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A03" w:rsidRDefault="00402A03" w:rsidP="00402A03">
      <w:pPr>
        <w:spacing w:after="120"/>
        <w:ind w:firstLine="567"/>
        <w:jc w:val="lowKashida"/>
        <w:rPr>
          <w:rFonts w:ascii="Sakkal Majalla" w:hAnsi="Sakkal Majalla" w:cs="Sakkal Majalla" w:hint="cs"/>
          <w:b/>
          <w:bCs/>
          <w:color w:val="333399"/>
          <w:sz w:val="36"/>
          <w:szCs w:val="36"/>
          <w:rtl/>
          <w:lang w:bidi="ar-DZ"/>
        </w:rPr>
      </w:pPr>
      <w:r>
        <w:rPr>
          <w:rFonts w:ascii="Sakkal Majalla" w:hAnsi="Sakkal Majalla" w:cs="Sakkal Majalla" w:hint="cs"/>
          <w:b/>
          <w:bCs/>
          <w:color w:val="333399"/>
          <w:sz w:val="36"/>
          <w:szCs w:val="36"/>
          <w:rtl/>
          <w:lang w:bidi="ar-DZ"/>
        </w:rPr>
        <w:t>مقياس الإعجاز                                                                         س1 ماستر عقيدة</w:t>
      </w:r>
    </w:p>
    <w:p w:rsidR="00402A03" w:rsidRDefault="00402A03" w:rsidP="00402A03">
      <w:pPr>
        <w:spacing w:after="120"/>
        <w:ind w:firstLine="567"/>
        <w:jc w:val="lowKashida"/>
        <w:rPr>
          <w:rFonts w:ascii="Sakkal Majalla" w:hAnsi="Sakkal Majalla" w:cs="Sakkal Majalla" w:hint="cs"/>
          <w:b/>
          <w:bCs/>
          <w:color w:val="333399"/>
          <w:sz w:val="36"/>
          <w:szCs w:val="36"/>
          <w:rtl/>
          <w:lang w:bidi="ar-DZ"/>
        </w:rPr>
      </w:pPr>
    </w:p>
    <w:p w:rsidR="00402A03" w:rsidRDefault="00402A03" w:rsidP="00402A03">
      <w:pPr>
        <w:spacing w:after="120"/>
        <w:ind w:firstLine="567"/>
        <w:jc w:val="lowKashida"/>
        <w:rPr>
          <w:rFonts w:ascii="Sakkal Majalla" w:hAnsi="Sakkal Majalla" w:cs="Sakkal Majalla" w:hint="cs"/>
          <w:b/>
          <w:bCs/>
          <w:color w:val="333399"/>
          <w:sz w:val="36"/>
          <w:szCs w:val="36"/>
          <w:rtl/>
          <w:lang w:bidi="ar-DZ"/>
        </w:rPr>
      </w:pPr>
    </w:p>
    <w:p w:rsidR="00402A03" w:rsidRPr="00402A03" w:rsidRDefault="00402A03" w:rsidP="00402A03">
      <w:pPr>
        <w:spacing w:after="120"/>
        <w:ind w:firstLine="567"/>
        <w:jc w:val="lowKashida"/>
        <w:rPr>
          <w:rFonts w:ascii="Sakkal Majalla" w:hAnsi="Sakkal Majalla" w:cs="Sakkal Majalla"/>
          <w:sz w:val="36"/>
          <w:szCs w:val="36"/>
          <w:rtl/>
          <w:lang w:bidi="ar-DZ"/>
        </w:rPr>
      </w:pPr>
      <w:r w:rsidRPr="00402A03">
        <w:rPr>
          <w:rFonts w:ascii="Sakkal Majalla" w:hAnsi="Sakkal Majalla" w:cs="Sakkal Majalla"/>
          <w:b/>
          <w:bCs/>
          <w:color w:val="333399"/>
          <w:sz w:val="36"/>
          <w:szCs w:val="36"/>
          <w:rtl/>
          <w:lang w:bidi="ar-DZ"/>
        </w:rPr>
        <w:t>المحاضرة السادسة :</w:t>
      </w:r>
      <w:r w:rsidRPr="00402A03">
        <w:rPr>
          <w:rFonts w:ascii="Sakkal Majalla" w:hAnsi="Sakkal Majalla" w:cs="Sakkal Majalla"/>
          <w:sz w:val="36"/>
          <w:szCs w:val="36"/>
          <w:rtl/>
        </w:rPr>
        <w:t>وجوه الإعجاز البلاغي</w:t>
      </w:r>
    </w:p>
    <w:p w:rsidR="00402A03" w:rsidRPr="00402A03" w:rsidRDefault="00402A03" w:rsidP="00402A03">
      <w:pPr>
        <w:spacing w:after="120"/>
        <w:ind w:firstLine="567"/>
        <w:jc w:val="lowKashida"/>
        <w:rPr>
          <w:rFonts w:ascii="Sakkal Majalla" w:hAnsi="Sakkal Majalla" w:cs="Sakkal Majalla"/>
          <w:sz w:val="36"/>
          <w:szCs w:val="36"/>
          <w:rtl/>
          <w:lang w:bidi="ar-DZ"/>
        </w:rPr>
      </w:pPr>
      <w:r w:rsidRPr="00402A03">
        <w:rPr>
          <w:rFonts w:ascii="Sakkal Majalla" w:hAnsi="Sakkal Majalla" w:cs="Sakkal Majalla"/>
          <w:sz w:val="36"/>
          <w:szCs w:val="36"/>
          <w:rtl/>
        </w:rPr>
        <w:t>احتار العلماء في تحديد جهات الإعجاز البلاغي للآية القرآنية وتتلخص آراؤهم في ثلاثة مذاهب:</w:t>
      </w:r>
    </w:p>
    <w:p w:rsidR="00402A03" w:rsidRPr="00402A03" w:rsidRDefault="00402A03" w:rsidP="00402A03">
      <w:pPr>
        <w:spacing w:after="120"/>
        <w:ind w:firstLine="567"/>
        <w:jc w:val="lowKashida"/>
        <w:rPr>
          <w:rFonts w:ascii="Sakkal Majalla" w:hAnsi="Sakkal Majalla" w:cs="Sakkal Majalla"/>
          <w:sz w:val="36"/>
          <w:szCs w:val="36"/>
          <w:rtl/>
        </w:rPr>
      </w:pPr>
      <w:r w:rsidRPr="00402A03">
        <w:rPr>
          <w:rFonts w:ascii="Sakkal Majalla" w:hAnsi="Sakkal Majalla" w:cs="Sakkal Majalla"/>
          <w:sz w:val="36"/>
          <w:szCs w:val="36"/>
          <w:rtl/>
        </w:rPr>
        <w:tab/>
      </w:r>
      <w:r w:rsidRPr="00402A03">
        <w:rPr>
          <w:rFonts w:ascii="Sakkal Majalla" w:hAnsi="Sakkal Majalla" w:cs="Sakkal Majalla"/>
          <w:b/>
          <w:bCs/>
          <w:sz w:val="36"/>
          <w:szCs w:val="36"/>
          <w:rtl/>
        </w:rPr>
        <w:t xml:space="preserve">الأول: </w:t>
      </w:r>
      <w:r w:rsidRPr="00402A03">
        <w:rPr>
          <w:rFonts w:ascii="Sakkal Majalla" w:hAnsi="Sakkal Majalla" w:cs="Sakkal Majalla"/>
          <w:sz w:val="36"/>
          <w:szCs w:val="36"/>
          <w:rtl/>
        </w:rPr>
        <w:t>يتمثل الإعجاز البلاغي في ثلاثة أشياء فصاحة الألفاظ صحة المعاني، نظم هذه المعاني في أحسن نظم التأليف وأشهر من قال به كما رأينا الإمام الخطابي.</w:t>
      </w:r>
    </w:p>
    <w:p w:rsidR="00402A03" w:rsidRPr="00402A03" w:rsidRDefault="00402A03" w:rsidP="00402A03">
      <w:pPr>
        <w:spacing w:after="120"/>
        <w:ind w:firstLine="567"/>
        <w:jc w:val="lowKashida"/>
        <w:rPr>
          <w:rFonts w:ascii="Sakkal Majalla" w:hAnsi="Sakkal Majalla" w:cs="Sakkal Majalla"/>
          <w:sz w:val="36"/>
          <w:szCs w:val="36"/>
          <w:rtl/>
        </w:rPr>
      </w:pPr>
      <w:r w:rsidRPr="00402A03">
        <w:rPr>
          <w:rFonts w:ascii="Sakkal Majalla" w:hAnsi="Sakkal Majalla" w:cs="Sakkal Majalla"/>
          <w:b/>
          <w:bCs/>
          <w:sz w:val="36"/>
          <w:szCs w:val="36"/>
          <w:rtl/>
        </w:rPr>
        <w:t xml:space="preserve">الثاني: </w:t>
      </w:r>
      <w:r w:rsidRPr="00402A03">
        <w:rPr>
          <w:rFonts w:ascii="Sakkal Majalla" w:hAnsi="Sakkal Majalla" w:cs="Sakkal Majalla"/>
          <w:sz w:val="36"/>
          <w:szCs w:val="36"/>
          <w:rtl/>
        </w:rPr>
        <w:t>يتمثل الإعجاز البلاغي في النظم وأشهر من قال به عبد القاهر الجرجاني.</w:t>
      </w:r>
    </w:p>
    <w:p w:rsidR="00402A03" w:rsidRPr="00402A03" w:rsidRDefault="00402A03" w:rsidP="00402A03">
      <w:pPr>
        <w:spacing w:after="120"/>
        <w:ind w:firstLine="567"/>
        <w:jc w:val="lowKashida"/>
        <w:rPr>
          <w:rFonts w:ascii="Sakkal Majalla" w:hAnsi="Sakkal Majalla" w:cs="Sakkal Majalla"/>
          <w:sz w:val="36"/>
          <w:szCs w:val="36"/>
          <w:rtl/>
          <w:lang w:bidi="ar-DZ"/>
        </w:rPr>
      </w:pPr>
      <w:r w:rsidRPr="00402A03">
        <w:rPr>
          <w:rFonts w:ascii="Sakkal Majalla" w:hAnsi="Sakkal Majalla" w:cs="Sakkal Majalla"/>
          <w:b/>
          <w:bCs/>
          <w:sz w:val="36"/>
          <w:szCs w:val="36"/>
          <w:rtl/>
        </w:rPr>
        <w:t xml:space="preserve">الثالث: </w:t>
      </w:r>
      <w:r w:rsidRPr="00402A03">
        <w:rPr>
          <w:rFonts w:ascii="Sakkal Majalla" w:hAnsi="Sakkal Majalla" w:cs="Sakkal Majalla"/>
          <w:sz w:val="36"/>
          <w:szCs w:val="36"/>
          <w:rtl/>
        </w:rPr>
        <w:t>يتمثل الإعجاز البلاغي في وجوه عديدة أطلق عليه اسم أبواب البلاغة مثل الإيجاز والتشبيه والاستعارة ... وأشهر من قال به الرماني.</w:t>
      </w:r>
    </w:p>
    <w:p w:rsidR="00402A03" w:rsidRPr="00402A03" w:rsidRDefault="00402A03" w:rsidP="00402A03">
      <w:pPr>
        <w:spacing w:after="120"/>
        <w:ind w:firstLine="567"/>
        <w:jc w:val="lowKashida"/>
        <w:rPr>
          <w:rFonts w:ascii="Sakkal Majalla" w:hAnsi="Sakkal Majalla" w:cs="Sakkal Majalla"/>
          <w:sz w:val="36"/>
          <w:szCs w:val="36"/>
          <w:rtl/>
          <w:lang w:bidi="ar-DZ"/>
        </w:rPr>
      </w:pPr>
      <w:r w:rsidRPr="00402A03">
        <w:rPr>
          <w:rFonts w:ascii="Sakkal Majalla" w:hAnsi="Sakkal Majalla" w:cs="Sakkal Majalla"/>
          <w:sz w:val="36"/>
          <w:szCs w:val="36"/>
          <w:rtl/>
        </w:rPr>
        <w:t>وتعتبر آراء الرماني مرجعا هاما في البلاغة فكثير من علماء البلاغة ينقلون عنه ويستشهدون بآرائه.</w:t>
      </w:r>
    </w:p>
    <w:p w:rsidR="00402A03" w:rsidRPr="00402A03" w:rsidRDefault="00402A03" w:rsidP="00402A03">
      <w:pPr>
        <w:spacing w:after="120"/>
        <w:ind w:firstLine="567"/>
        <w:jc w:val="lowKashida"/>
        <w:rPr>
          <w:rFonts w:ascii="Sakkal Majalla" w:hAnsi="Sakkal Majalla" w:cs="Sakkal Majalla"/>
          <w:sz w:val="36"/>
          <w:szCs w:val="36"/>
          <w:rtl/>
        </w:rPr>
      </w:pPr>
      <w:r w:rsidRPr="00402A03">
        <w:rPr>
          <w:rFonts w:ascii="Sakkal Majalla" w:hAnsi="Sakkal Majalla" w:cs="Sakkal Majalla"/>
          <w:sz w:val="36"/>
          <w:szCs w:val="36"/>
          <w:rtl/>
        </w:rPr>
        <w:t>أما بالنسبة للاستدلال بها في الإعجاز فهناك من وافقه فيها مثل "ابن أبي الأصبع"</w:t>
      </w:r>
      <w:r w:rsidRPr="00402A03">
        <w:rPr>
          <w:rFonts w:ascii="Sakkal Majalla" w:hAnsi="Sakkal Majalla" w:cs="Sakkal Majalla"/>
          <w:b/>
          <w:bCs/>
          <w:sz w:val="36"/>
          <w:szCs w:val="36"/>
          <w:vertAlign w:val="superscript"/>
          <w:rtl/>
          <w:lang w:bidi="ar-DZ"/>
        </w:rPr>
        <w:t>(</w:t>
      </w:r>
      <w:r w:rsidRPr="00402A03">
        <w:rPr>
          <w:rStyle w:val="Appelnotedebasdep"/>
          <w:rFonts w:ascii="Sakkal Majalla" w:hAnsi="Sakkal Majalla" w:cs="Sakkal Majalla"/>
          <w:b/>
          <w:bCs/>
          <w:sz w:val="36"/>
          <w:szCs w:val="36"/>
          <w:rtl/>
        </w:rPr>
        <w:footnoteReference w:id="2"/>
      </w:r>
      <w:r w:rsidRPr="00402A03">
        <w:rPr>
          <w:rFonts w:ascii="Sakkal Majalla" w:hAnsi="Sakkal Majalla" w:cs="Sakkal Majalla"/>
          <w:b/>
          <w:bCs/>
          <w:sz w:val="36"/>
          <w:szCs w:val="36"/>
          <w:vertAlign w:val="superscript"/>
          <w:rtl/>
          <w:lang w:bidi="ar-DZ"/>
        </w:rPr>
        <w:t>)</w:t>
      </w:r>
      <w:r w:rsidRPr="00402A03">
        <w:rPr>
          <w:rFonts w:ascii="Sakkal Majalla" w:hAnsi="Sakkal Majalla" w:cs="Sakkal Majalla"/>
          <w:sz w:val="36"/>
          <w:szCs w:val="36"/>
          <w:rtl/>
        </w:rPr>
        <w:t xml:space="preserve"> الذي أضاف إلى ما قال أبوابا أخرى، وهناك من خالفه في بعضها مثل الباقلاني.</w:t>
      </w:r>
    </w:p>
    <w:p w:rsidR="00402A03" w:rsidRPr="00402A03" w:rsidRDefault="00402A03" w:rsidP="00402A03">
      <w:pPr>
        <w:spacing w:after="120"/>
        <w:ind w:firstLine="567"/>
        <w:jc w:val="lowKashida"/>
        <w:rPr>
          <w:rFonts w:ascii="Sakkal Majalla" w:hAnsi="Sakkal Majalla" w:cs="Sakkal Majalla"/>
          <w:sz w:val="36"/>
          <w:szCs w:val="36"/>
          <w:rtl/>
        </w:rPr>
      </w:pPr>
      <w:r w:rsidRPr="00402A03">
        <w:rPr>
          <w:rFonts w:ascii="Sakkal Majalla" w:hAnsi="Sakkal Majalla" w:cs="Sakkal Majalla"/>
          <w:sz w:val="36"/>
          <w:szCs w:val="36"/>
          <w:rtl/>
        </w:rPr>
        <w:t>والحق أن بعض هذه الأبواب التي ذكرها الرماني لا نكاد نجد مفسرا أو بحثا في الإعجاز يمر على آية من الآيات التي تشتمل عليها بدون أن ينبه عليها، وهذا يدل على أنها من أهم الجهات في إعجاز هذه الآيات ومن أهم هذه الأبواب ما يلي:</w:t>
      </w:r>
    </w:p>
    <w:p w:rsidR="00402A03" w:rsidRPr="00402A03" w:rsidRDefault="00402A03" w:rsidP="00402A03">
      <w:pPr>
        <w:spacing w:after="120"/>
        <w:ind w:firstLine="567"/>
        <w:jc w:val="lowKashida"/>
        <w:rPr>
          <w:rFonts w:ascii="Sakkal Majalla" w:hAnsi="Sakkal Majalla" w:cs="Sakkal Majalla"/>
          <w:sz w:val="36"/>
          <w:szCs w:val="36"/>
          <w:rtl/>
        </w:rPr>
      </w:pPr>
    </w:p>
    <w:p w:rsidR="00402A03" w:rsidRPr="00402A03" w:rsidRDefault="00402A03" w:rsidP="00402A03">
      <w:pPr>
        <w:spacing w:after="120"/>
        <w:ind w:firstLine="567"/>
        <w:jc w:val="lowKashida"/>
        <w:rPr>
          <w:rFonts w:ascii="Sakkal Majalla" w:hAnsi="Sakkal Majalla" w:cs="Sakkal Majalla"/>
          <w:sz w:val="36"/>
          <w:szCs w:val="36"/>
          <w:rtl/>
        </w:rPr>
      </w:pPr>
    </w:p>
    <w:p w:rsidR="00402A03" w:rsidRPr="00402A03" w:rsidRDefault="00402A03" w:rsidP="00402A03">
      <w:pPr>
        <w:spacing w:after="120"/>
        <w:ind w:firstLine="567"/>
        <w:jc w:val="lowKashida"/>
        <w:rPr>
          <w:rFonts w:ascii="Sakkal Majalla" w:hAnsi="Sakkal Majalla" w:cs="Sakkal Majalla"/>
          <w:sz w:val="36"/>
          <w:szCs w:val="36"/>
          <w:rtl/>
        </w:rPr>
      </w:pPr>
    </w:p>
    <w:p w:rsidR="00402A03" w:rsidRPr="00402A03" w:rsidRDefault="00402A03" w:rsidP="00402A03">
      <w:pPr>
        <w:spacing w:after="120"/>
        <w:ind w:firstLine="567"/>
        <w:jc w:val="lowKashida"/>
        <w:rPr>
          <w:rFonts w:ascii="Sakkal Majalla" w:hAnsi="Sakkal Majalla" w:cs="Sakkal Majalla"/>
          <w:b/>
          <w:bCs/>
          <w:sz w:val="36"/>
          <w:szCs w:val="36"/>
          <w:u w:val="single"/>
          <w:rtl/>
        </w:rPr>
      </w:pPr>
      <w:r w:rsidRPr="00402A03">
        <w:rPr>
          <w:rFonts w:ascii="Sakkal Majalla" w:hAnsi="Sakkal Majalla" w:cs="Sakkal Majalla"/>
          <w:b/>
          <w:bCs/>
          <w:sz w:val="36"/>
          <w:szCs w:val="36"/>
          <w:u w:val="single"/>
          <w:rtl/>
        </w:rPr>
        <w:t>الإيجاز:</w:t>
      </w:r>
    </w:p>
    <w:p w:rsidR="00402A03" w:rsidRPr="00402A03" w:rsidRDefault="00402A03" w:rsidP="00402A03">
      <w:pPr>
        <w:spacing w:after="120"/>
        <w:ind w:firstLine="567"/>
        <w:jc w:val="lowKashida"/>
        <w:rPr>
          <w:rFonts w:ascii="Sakkal Majalla" w:hAnsi="Sakkal Majalla" w:cs="Sakkal Majalla"/>
          <w:sz w:val="36"/>
          <w:szCs w:val="36"/>
          <w:rtl/>
        </w:rPr>
      </w:pPr>
      <w:r w:rsidRPr="00402A03">
        <w:rPr>
          <w:rFonts w:ascii="Sakkal Majalla" w:hAnsi="Sakkal Majalla" w:cs="Sakkal Majalla"/>
          <w:sz w:val="36"/>
          <w:szCs w:val="36"/>
          <w:rtl/>
        </w:rPr>
        <w:lastRenderedPageBreak/>
        <w:t>عرفه الرماني فقال: "تقليل الكلام من غير إخلال بالمعنى"</w:t>
      </w:r>
      <w:r w:rsidRPr="00402A03">
        <w:rPr>
          <w:rFonts w:ascii="Sakkal Majalla" w:hAnsi="Sakkal Majalla" w:cs="Sakkal Majalla"/>
          <w:b/>
          <w:bCs/>
          <w:sz w:val="36"/>
          <w:szCs w:val="36"/>
          <w:vertAlign w:val="superscript"/>
          <w:rtl/>
          <w:lang w:bidi="ar-DZ"/>
        </w:rPr>
        <w:t>(</w:t>
      </w:r>
      <w:r w:rsidRPr="00402A03">
        <w:rPr>
          <w:rStyle w:val="Appelnotedebasdep"/>
          <w:rFonts w:ascii="Sakkal Majalla" w:hAnsi="Sakkal Majalla" w:cs="Sakkal Majalla"/>
          <w:b/>
          <w:bCs/>
          <w:sz w:val="36"/>
          <w:szCs w:val="36"/>
          <w:rtl/>
        </w:rPr>
        <w:footnoteReference w:id="3"/>
      </w:r>
      <w:r w:rsidRPr="00402A03">
        <w:rPr>
          <w:rFonts w:ascii="Sakkal Majalla" w:hAnsi="Sakkal Majalla" w:cs="Sakkal Majalla"/>
          <w:b/>
          <w:bCs/>
          <w:sz w:val="36"/>
          <w:szCs w:val="36"/>
          <w:vertAlign w:val="superscript"/>
          <w:rtl/>
          <w:lang w:bidi="ar-DZ"/>
        </w:rPr>
        <w:t>)</w:t>
      </w:r>
      <w:r w:rsidRPr="00402A03">
        <w:rPr>
          <w:rFonts w:ascii="Sakkal Majalla" w:hAnsi="Sakkal Majalla" w:cs="Sakkal Majalla"/>
          <w:sz w:val="36"/>
          <w:szCs w:val="36"/>
          <w:rtl/>
        </w:rPr>
        <w:t>.</w:t>
      </w:r>
    </w:p>
    <w:p w:rsidR="00402A03" w:rsidRPr="00402A03" w:rsidRDefault="00402A03" w:rsidP="00402A03">
      <w:pPr>
        <w:spacing w:after="120"/>
        <w:ind w:firstLine="567"/>
        <w:jc w:val="lowKashida"/>
        <w:rPr>
          <w:rFonts w:ascii="Sakkal Majalla" w:hAnsi="Sakkal Majalla" w:cs="Sakkal Majalla"/>
          <w:sz w:val="36"/>
          <w:szCs w:val="36"/>
          <w:rtl/>
        </w:rPr>
      </w:pPr>
      <w:r w:rsidRPr="00402A03">
        <w:rPr>
          <w:rFonts w:ascii="Sakkal Majalla" w:hAnsi="Sakkal Majalla" w:cs="Sakkal Majalla"/>
          <w:sz w:val="36"/>
          <w:szCs w:val="36"/>
          <w:rtl/>
        </w:rPr>
        <w:t>وقال "ابن سنان الخفاجي"</w:t>
      </w:r>
      <w:r w:rsidRPr="00402A03">
        <w:rPr>
          <w:rFonts w:ascii="Sakkal Majalla" w:hAnsi="Sakkal Majalla" w:cs="Sakkal Majalla"/>
          <w:b/>
          <w:bCs/>
          <w:sz w:val="36"/>
          <w:szCs w:val="36"/>
          <w:vertAlign w:val="superscript"/>
          <w:rtl/>
          <w:lang w:bidi="ar-DZ"/>
        </w:rPr>
        <w:t>(</w:t>
      </w:r>
      <w:r w:rsidRPr="00402A03">
        <w:rPr>
          <w:rStyle w:val="Appelnotedebasdep"/>
          <w:rFonts w:ascii="Sakkal Majalla" w:hAnsi="Sakkal Majalla" w:cs="Sakkal Majalla"/>
          <w:b/>
          <w:bCs/>
          <w:sz w:val="36"/>
          <w:szCs w:val="36"/>
          <w:rtl/>
        </w:rPr>
        <w:footnoteReference w:id="4"/>
      </w:r>
      <w:r w:rsidRPr="00402A03">
        <w:rPr>
          <w:rFonts w:ascii="Sakkal Majalla" w:hAnsi="Sakkal Majalla" w:cs="Sakkal Majalla"/>
          <w:b/>
          <w:bCs/>
          <w:sz w:val="36"/>
          <w:szCs w:val="36"/>
          <w:vertAlign w:val="superscript"/>
          <w:rtl/>
          <w:lang w:bidi="ar-DZ"/>
        </w:rPr>
        <w:t>)</w:t>
      </w:r>
      <w:r w:rsidRPr="00402A03">
        <w:rPr>
          <w:rFonts w:ascii="Sakkal Majalla" w:hAnsi="Sakkal Majalla" w:cs="Sakkal Majalla"/>
          <w:sz w:val="36"/>
          <w:szCs w:val="36"/>
          <w:rtl/>
        </w:rPr>
        <w:t>: "هو إيضاح المعنى بأقل ما يمكن من اللفظ"</w:t>
      </w:r>
      <w:r w:rsidRPr="00402A03">
        <w:rPr>
          <w:rFonts w:ascii="Sakkal Majalla" w:hAnsi="Sakkal Majalla" w:cs="Sakkal Majalla"/>
          <w:b/>
          <w:bCs/>
          <w:sz w:val="36"/>
          <w:szCs w:val="36"/>
          <w:vertAlign w:val="superscript"/>
          <w:rtl/>
          <w:lang w:bidi="ar-DZ"/>
        </w:rPr>
        <w:t>(</w:t>
      </w:r>
      <w:r w:rsidRPr="00402A03">
        <w:rPr>
          <w:rStyle w:val="Appelnotedebasdep"/>
          <w:rFonts w:ascii="Sakkal Majalla" w:hAnsi="Sakkal Majalla" w:cs="Sakkal Majalla"/>
          <w:b/>
          <w:bCs/>
          <w:sz w:val="36"/>
          <w:szCs w:val="36"/>
          <w:rtl/>
        </w:rPr>
        <w:footnoteReference w:id="5"/>
      </w:r>
      <w:r w:rsidRPr="00402A03">
        <w:rPr>
          <w:rFonts w:ascii="Sakkal Majalla" w:hAnsi="Sakkal Majalla" w:cs="Sakkal Majalla"/>
          <w:b/>
          <w:bCs/>
          <w:sz w:val="36"/>
          <w:szCs w:val="36"/>
          <w:vertAlign w:val="superscript"/>
          <w:rtl/>
          <w:lang w:bidi="ar-DZ"/>
        </w:rPr>
        <w:t>)</w:t>
      </w:r>
      <w:r w:rsidRPr="00402A03">
        <w:rPr>
          <w:rFonts w:ascii="Sakkal Majalla" w:hAnsi="Sakkal Majalla" w:cs="Sakkal Majalla"/>
          <w:sz w:val="36"/>
          <w:szCs w:val="36"/>
          <w:rtl/>
        </w:rPr>
        <w:t>.</w:t>
      </w:r>
    </w:p>
    <w:p w:rsidR="00402A03" w:rsidRPr="00402A03" w:rsidRDefault="00402A03" w:rsidP="00402A03">
      <w:pPr>
        <w:spacing w:after="120"/>
        <w:ind w:firstLine="567"/>
        <w:jc w:val="lowKashida"/>
        <w:rPr>
          <w:rFonts w:ascii="Sakkal Majalla" w:hAnsi="Sakkal Majalla" w:cs="Sakkal Majalla"/>
          <w:sz w:val="36"/>
          <w:szCs w:val="36"/>
          <w:rtl/>
          <w:lang w:bidi="ar-DZ"/>
        </w:rPr>
      </w:pPr>
      <w:r w:rsidRPr="00402A03">
        <w:rPr>
          <w:rFonts w:ascii="Sakkal Majalla" w:hAnsi="Sakkal Majalla" w:cs="Sakkal Majalla"/>
          <w:sz w:val="36"/>
          <w:szCs w:val="36"/>
          <w:rtl/>
        </w:rPr>
        <w:t>ويمكن أن نقول أن الإيجاز "هو الإتيان بالمعنى الكثير بقليل من اللفظ مع الإبانة والإفصاح".</w:t>
      </w:r>
    </w:p>
    <w:p w:rsidR="00402A03" w:rsidRPr="00402A03" w:rsidRDefault="00402A03" w:rsidP="00402A03">
      <w:pPr>
        <w:spacing w:after="120"/>
        <w:ind w:firstLine="567"/>
        <w:jc w:val="lowKashida"/>
        <w:rPr>
          <w:rFonts w:ascii="Sakkal Majalla" w:hAnsi="Sakkal Majalla" w:cs="Sakkal Majalla"/>
          <w:sz w:val="36"/>
          <w:szCs w:val="36"/>
          <w:rtl/>
          <w:lang w:bidi="ar-DZ"/>
        </w:rPr>
      </w:pPr>
      <w:r w:rsidRPr="00402A03">
        <w:rPr>
          <w:rFonts w:ascii="Sakkal Majalla" w:hAnsi="Sakkal Majalla" w:cs="Sakkal Majalla"/>
          <w:sz w:val="36"/>
          <w:szCs w:val="36"/>
          <w:rtl/>
        </w:rPr>
        <w:t>وقسمه العلماء إلى قسمين: إيجاز قصر وإيجاز الحذف:</w:t>
      </w:r>
    </w:p>
    <w:p w:rsidR="00402A03" w:rsidRPr="00402A03" w:rsidRDefault="00402A03" w:rsidP="00402A03">
      <w:pPr>
        <w:spacing w:after="120"/>
        <w:ind w:firstLine="567"/>
        <w:jc w:val="lowKashida"/>
        <w:rPr>
          <w:rFonts w:ascii="Sakkal Majalla" w:hAnsi="Sakkal Majalla" w:cs="Sakkal Majalla"/>
          <w:sz w:val="36"/>
          <w:szCs w:val="36"/>
          <w:rtl/>
          <w:lang w:bidi="ar-DZ"/>
        </w:rPr>
      </w:pPr>
      <w:r w:rsidRPr="00402A03">
        <w:rPr>
          <w:rFonts w:ascii="Sakkal Majalla" w:hAnsi="Sakkal Majalla" w:cs="Sakkal Majalla"/>
          <w:sz w:val="36"/>
          <w:szCs w:val="36"/>
          <w:rtl/>
        </w:rPr>
        <w:t xml:space="preserve">1- </w:t>
      </w:r>
      <w:r w:rsidRPr="00402A03">
        <w:rPr>
          <w:rFonts w:ascii="Sakkal Majalla" w:hAnsi="Sakkal Majalla" w:cs="Sakkal Majalla"/>
          <w:b/>
          <w:bCs/>
          <w:sz w:val="36"/>
          <w:szCs w:val="36"/>
          <w:rtl/>
        </w:rPr>
        <w:t xml:space="preserve">إيجاز القصر: </w:t>
      </w:r>
      <w:r w:rsidRPr="00402A03">
        <w:rPr>
          <w:rFonts w:ascii="Sakkal Majalla" w:hAnsi="Sakkal Majalla" w:cs="Sakkal Majalla"/>
          <w:sz w:val="36"/>
          <w:szCs w:val="36"/>
          <w:rtl/>
        </w:rPr>
        <w:t>عرفه الرماني: "والقصر بُنية الكلام على تقليل اللفظ وتكثير المعنى من غير حذف"</w:t>
      </w:r>
      <w:r w:rsidRPr="00402A03">
        <w:rPr>
          <w:rFonts w:ascii="Sakkal Majalla" w:hAnsi="Sakkal Majalla" w:cs="Sakkal Majalla"/>
          <w:b/>
          <w:bCs/>
          <w:sz w:val="36"/>
          <w:szCs w:val="36"/>
          <w:vertAlign w:val="superscript"/>
          <w:rtl/>
          <w:lang w:bidi="ar-DZ"/>
        </w:rPr>
        <w:t>(</w:t>
      </w:r>
      <w:r w:rsidRPr="00402A03">
        <w:rPr>
          <w:rStyle w:val="Appelnotedebasdep"/>
          <w:rFonts w:ascii="Sakkal Majalla" w:hAnsi="Sakkal Majalla" w:cs="Sakkal Majalla"/>
          <w:b/>
          <w:bCs/>
          <w:sz w:val="36"/>
          <w:szCs w:val="36"/>
          <w:rtl/>
        </w:rPr>
        <w:footnoteReference w:id="6"/>
      </w:r>
      <w:r w:rsidRPr="00402A03">
        <w:rPr>
          <w:rFonts w:ascii="Sakkal Majalla" w:hAnsi="Sakkal Majalla" w:cs="Sakkal Majalla"/>
          <w:b/>
          <w:bCs/>
          <w:sz w:val="36"/>
          <w:szCs w:val="36"/>
          <w:vertAlign w:val="superscript"/>
          <w:rtl/>
          <w:lang w:bidi="ar-DZ"/>
        </w:rPr>
        <w:t>)</w:t>
      </w:r>
      <w:r w:rsidRPr="00402A03">
        <w:rPr>
          <w:rFonts w:ascii="Sakkal Majalla" w:hAnsi="Sakkal Majalla" w:cs="Sakkal Majalla"/>
          <w:sz w:val="36"/>
          <w:szCs w:val="36"/>
          <w:rtl/>
        </w:rPr>
        <w:t>.</w:t>
      </w:r>
    </w:p>
    <w:p w:rsidR="00402A03" w:rsidRPr="00402A03" w:rsidRDefault="00402A03" w:rsidP="00402A03">
      <w:pPr>
        <w:spacing w:after="120"/>
        <w:ind w:firstLine="567"/>
        <w:jc w:val="lowKashida"/>
        <w:rPr>
          <w:rFonts w:ascii="Sakkal Majalla" w:hAnsi="Sakkal Majalla" w:cs="Sakkal Majalla"/>
          <w:sz w:val="36"/>
          <w:szCs w:val="36"/>
          <w:rtl/>
        </w:rPr>
      </w:pPr>
      <w:r w:rsidRPr="00402A03">
        <w:rPr>
          <w:rFonts w:ascii="Sakkal Majalla" w:hAnsi="Sakkal Majalla" w:cs="Sakkal Majalla"/>
          <w:sz w:val="36"/>
          <w:szCs w:val="36"/>
          <w:rtl/>
        </w:rPr>
        <w:t>وعرفه الزركشي</w:t>
      </w:r>
      <w:r w:rsidRPr="00402A03">
        <w:rPr>
          <w:rFonts w:ascii="Sakkal Majalla" w:hAnsi="Sakkal Majalla" w:cs="Sakkal Majalla"/>
          <w:b/>
          <w:bCs/>
          <w:sz w:val="36"/>
          <w:szCs w:val="36"/>
          <w:rtl/>
        </w:rPr>
        <w:t>:</w:t>
      </w:r>
      <w:r w:rsidRPr="00402A03">
        <w:rPr>
          <w:rFonts w:ascii="Sakkal Majalla" w:hAnsi="Sakkal Majalla" w:cs="Sakkal Majalla"/>
          <w:sz w:val="36"/>
          <w:szCs w:val="36"/>
          <w:rtl/>
        </w:rPr>
        <w:t xml:space="preserve"> "أن يكون اللفظ بالنسبة إلى المعنى أقل من القدر المعهود عادة"</w:t>
      </w:r>
      <w:r w:rsidRPr="00402A03">
        <w:rPr>
          <w:rFonts w:ascii="Sakkal Majalla" w:hAnsi="Sakkal Majalla" w:cs="Sakkal Majalla"/>
          <w:b/>
          <w:bCs/>
          <w:sz w:val="36"/>
          <w:szCs w:val="36"/>
          <w:vertAlign w:val="superscript"/>
          <w:rtl/>
          <w:lang w:bidi="ar-DZ"/>
        </w:rPr>
        <w:t>(</w:t>
      </w:r>
      <w:r w:rsidRPr="00402A03">
        <w:rPr>
          <w:rStyle w:val="Appelnotedebasdep"/>
          <w:rFonts w:ascii="Sakkal Majalla" w:hAnsi="Sakkal Majalla" w:cs="Sakkal Majalla"/>
          <w:b/>
          <w:bCs/>
          <w:sz w:val="36"/>
          <w:szCs w:val="36"/>
          <w:rtl/>
        </w:rPr>
        <w:footnoteReference w:id="7"/>
      </w:r>
      <w:r w:rsidRPr="00402A03">
        <w:rPr>
          <w:rFonts w:ascii="Sakkal Majalla" w:hAnsi="Sakkal Majalla" w:cs="Sakkal Majalla"/>
          <w:b/>
          <w:bCs/>
          <w:sz w:val="36"/>
          <w:szCs w:val="36"/>
          <w:vertAlign w:val="superscript"/>
          <w:rtl/>
          <w:lang w:bidi="ar-DZ"/>
        </w:rPr>
        <w:t>)</w:t>
      </w:r>
      <w:r w:rsidRPr="00402A03">
        <w:rPr>
          <w:rFonts w:ascii="Sakkal Majalla" w:hAnsi="Sakkal Majalla" w:cs="Sakkal Majalla"/>
          <w:sz w:val="36"/>
          <w:szCs w:val="36"/>
          <w:rtl/>
        </w:rPr>
        <w:t>.</w:t>
      </w:r>
    </w:p>
    <w:p w:rsidR="00402A03" w:rsidRPr="00402A03" w:rsidRDefault="00402A03" w:rsidP="00402A03">
      <w:pPr>
        <w:spacing w:after="120"/>
        <w:ind w:firstLine="567"/>
        <w:jc w:val="lowKashida"/>
        <w:rPr>
          <w:rFonts w:ascii="Sakkal Majalla" w:hAnsi="Sakkal Majalla" w:cs="Sakkal Majalla"/>
          <w:sz w:val="36"/>
          <w:szCs w:val="36"/>
          <w:rtl/>
          <w:lang w:bidi="ar-DZ"/>
        </w:rPr>
      </w:pPr>
      <w:r w:rsidRPr="00402A03">
        <w:rPr>
          <w:rFonts w:ascii="Sakkal Majalla" w:hAnsi="Sakkal Majalla" w:cs="Sakkal Majalla"/>
          <w:sz w:val="36"/>
          <w:szCs w:val="36"/>
          <w:rtl/>
        </w:rPr>
        <w:t>ومن الأمثلة عليه في القرآن قوله تعالى: ﴿</w:t>
      </w:r>
      <w:r w:rsidRPr="00402A03">
        <w:rPr>
          <w:rFonts w:ascii="Sakkal Majalla" w:hAnsi="Sakkal Majalla" w:cs="Sakkal Majalla"/>
          <w:b/>
          <w:bCs/>
          <w:sz w:val="36"/>
          <w:szCs w:val="36"/>
          <w:rtl/>
        </w:rPr>
        <w:t>فَاصْدَعْ بِمَا تُؤْمَرُ﴾</w:t>
      </w:r>
      <w:r w:rsidRPr="00402A03">
        <w:rPr>
          <w:rFonts w:ascii="Sakkal Majalla" w:hAnsi="Sakkal Majalla" w:cs="Sakkal Majalla"/>
          <w:b/>
          <w:bCs/>
          <w:sz w:val="36"/>
          <w:szCs w:val="36"/>
          <w:vertAlign w:val="superscript"/>
          <w:rtl/>
          <w:lang w:bidi="ar-DZ"/>
        </w:rPr>
        <w:t>(</w:t>
      </w:r>
      <w:r w:rsidRPr="00402A03">
        <w:rPr>
          <w:rStyle w:val="Appelnotedebasdep"/>
          <w:rFonts w:ascii="Sakkal Majalla" w:hAnsi="Sakkal Majalla" w:cs="Sakkal Majalla"/>
          <w:b/>
          <w:bCs/>
          <w:sz w:val="36"/>
          <w:szCs w:val="36"/>
          <w:rtl/>
        </w:rPr>
        <w:footnoteReference w:id="8"/>
      </w:r>
      <w:r w:rsidRPr="00402A03">
        <w:rPr>
          <w:rFonts w:ascii="Sakkal Majalla" w:hAnsi="Sakkal Majalla" w:cs="Sakkal Majalla"/>
          <w:b/>
          <w:bCs/>
          <w:sz w:val="36"/>
          <w:szCs w:val="36"/>
          <w:vertAlign w:val="superscript"/>
          <w:rtl/>
          <w:lang w:bidi="ar-DZ"/>
        </w:rPr>
        <w:t>)</w:t>
      </w:r>
      <w:r w:rsidRPr="00402A03">
        <w:rPr>
          <w:rFonts w:ascii="Sakkal Majalla" w:hAnsi="Sakkal Majalla" w:cs="Sakkal Majalla"/>
          <w:sz w:val="36"/>
          <w:szCs w:val="36"/>
          <w:rtl/>
        </w:rPr>
        <w:t>.</w:t>
      </w:r>
    </w:p>
    <w:p w:rsidR="00402A03" w:rsidRPr="00402A03" w:rsidRDefault="00402A03" w:rsidP="00402A03">
      <w:pPr>
        <w:spacing w:after="120"/>
        <w:ind w:firstLine="567"/>
        <w:jc w:val="lowKashida"/>
        <w:rPr>
          <w:rFonts w:ascii="Sakkal Majalla" w:hAnsi="Sakkal Majalla" w:cs="Sakkal Majalla"/>
          <w:sz w:val="36"/>
          <w:szCs w:val="36"/>
          <w:rtl/>
        </w:rPr>
      </w:pPr>
      <w:r w:rsidRPr="00402A03">
        <w:rPr>
          <w:rFonts w:ascii="Sakkal Majalla" w:hAnsi="Sakkal Majalla" w:cs="Sakkal Majalla"/>
          <w:sz w:val="36"/>
          <w:szCs w:val="36"/>
          <w:rtl/>
        </w:rPr>
        <w:t>قال ابن أبي الأصبع المصري في الإشارة إلى بلاغة إيجازها ينظر إلى جليل هذه الاستعارة وإلى عظيم إيجازها وما انطوى عليه من المعاني الكثيرة في ثلاث لفظات"</w:t>
      </w:r>
      <w:r w:rsidRPr="00402A03">
        <w:rPr>
          <w:rFonts w:ascii="Sakkal Majalla" w:hAnsi="Sakkal Majalla" w:cs="Sakkal Majalla"/>
          <w:b/>
          <w:bCs/>
          <w:sz w:val="36"/>
          <w:szCs w:val="36"/>
          <w:vertAlign w:val="superscript"/>
          <w:rtl/>
          <w:lang w:bidi="ar-DZ"/>
        </w:rPr>
        <w:t>(</w:t>
      </w:r>
      <w:r w:rsidRPr="00402A03">
        <w:rPr>
          <w:rStyle w:val="Appelnotedebasdep"/>
          <w:rFonts w:ascii="Sakkal Majalla" w:hAnsi="Sakkal Majalla" w:cs="Sakkal Majalla"/>
          <w:b/>
          <w:bCs/>
          <w:sz w:val="36"/>
          <w:szCs w:val="36"/>
          <w:rtl/>
        </w:rPr>
        <w:footnoteReference w:id="9"/>
      </w:r>
      <w:r w:rsidRPr="00402A03">
        <w:rPr>
          <w:rFonts w:ascii="Sakkal Majalla" w:hAnsi="Sakkal Majalla" w:cs="Sakkal Majalla"/>
          <w:b/>
          <w:bCs/>
          <w:sz w:val="36"/>
          <w:szCs w:val="36"/>
          <w:vertAlign w:val="superscript"/>
          <w:rtl/>
          <w:lang w:bidi="ar-DZ"/>
        </w:rPr>
        <w:t>)</w:t>
      </w:r>
      <w:r w:rsidRPr="00402A03">
        <w:rPr>
          <w:rFonts w:ascii="Sakkal Majalla" w:hAnsi="Sakkal Majalla" w:cs="Sakkal Majalla"/>
          <w:sz w:val="36"/>
          <w:szCs w:val="36"/>
          <w:rtl/>
        </w:rPr>
        <w:t>.</w:t>
      </w:r>
    </w:p>
    <w:p w:rsidR="00402A03" w:rsidRPr="00402A03" w:rsidRDefault="00402A03" w:rsidP="00402A03">
      <w:pPr>
        <w:spacing w:after="120"/>
        <w:ind w:firstLine="567"/>
        <w:jc w:val="lowKashida"/>
        <w:rPr>
          <w:rFonts w:ascii="Sakkal Majalla" w:hAnsi="Sakkal Majalla" w:cs="Sakkal Majalla"/>
          <w:sz w:val="36"/>
          <w:szCs w:val="36"/>
          <w:rtl/>
        </w:rPr>
      </w:pPr>
    </w:p>
    <w:p w:rsidR="00402A03" w:rsidRPr="00402A03" w:rsidRDefault="00402A03" w:rsidP="00402A03">
      <w:pPr>
        <w:spacing w:after="120"/>
        <w:ind w:firstLine="567"/>
        <w:jc w:val="lowKashida"/>
        <w:rPr>
          <w:rFonts w:ascii="Sakkal Majalla" w:hAnsi="Sakkal Majalla" w:cs="Sakkal Majalla"/>
          <w:sz w:val="36"/>
          <w:szCs w:val="36"/>
          <w:rtl/>
          <w:lang w:bidi="ar-DZ"/>
        </w:rPr>
      </w:pPr>
      <w:r w:rsidRPr="00402A03">
        <w:rPr>
          <w:rFonts w:ascii="Sakkal Majalla" w:hAnsi="Sakkal Majalla" w:cs="Sakkal Majalla"/>
          <w:sz w:val="36"/>
          <w:szCs w:val="36"/>
          <w:rtl/>
        </w:rPr>
        <w:t>ومن الإيجاز قوله تعالى فيما يخاطب به النبي عليه الصلاة والسلام: ﴿</w:t>
      </w:r>
      <w:r w:rsidRPr="00402A03">
        <w:rPr>
          <w:rFonts w:ascii="Sakkal Majalla" w:hAnsi="Sakkal Majalla" w:cs="Sakkal Majalla"/>
          <w:b/>
          <w:bCs/>
          <w:sz w:val="36"/>
          <w:szCs w:val="36"/>
          <w:rtl/>
        </w:rPr>
        <w:t>خُذِ الْعَفْوَ وَأْمُرْ بِالْعُرْفِ وَأَعْرِضْ عَنِ الْجَاهِلِينَ</w:t>
      </w:r>
      <w:r w:rsidRPr="00402A03">
        <w:rPr>
          <w:rFonts w:ascii="Sakkal Majalla" w:hAnsi="Sakkal Majalla" w:cs="Sakkal Majalla"/>
          <w:sz w:val="36"/>
          <w:szCs w:val="36"/>
          <w:rtl/>
        </w:rPr>
        <w:t>﴾</w:t>
      </w:r>
      <w:r w:rsidRPr="00402A03">
        <w:rPr>
          <w:rFonts w:ascii="Sakkal Majalla" w:hAnsi="Sakkal Majalla" w:cs="Sakkal Majalla"/>
          <w:b/>
          <w:bCs/>
          <w:sz w:val="36"/>
          <w:szCs w:val="36"/>
          <w:vertAlign w:val="superscript"/>
          <w:rtl/>
          <w:lang w:bidi="ar-DZ"/>
        </w:rPr>
        <w:t>(</w:t>
      </w:r>
      <w:r w:rsidRPr="00402A03">
        <w:rPr>
          <w:rStyle w:val="Appelnotedebasdep"/>
          <w:rFonts w:ascii="Sakkal Majalla" w:hAnsi="Sakkal Majalla" w:cs="Sakkal Majalla"/>
          <w:b/>
          <w:bCs/>
          <w:sz w:val="36"/>
          <w:szCs w:val="36"/>
          <w:rtl/>
        </w:rPr>
        <w:footnoteReference w:id="10"/>
      </w:r>
      <w:r w:rsidRPr="00402A03">
        <w:rPr>
          <w:rFonts w:ascii="Sakkal Majalla" w:hAnsi="Sakkal Majalla" w:cs="Sakkal Majalla"/>
          <w:b/>
          <w:bCs/>
          <w:sz w:val="36"/>
          <w:szCs w:val="36"/>
          <w:vertAlign w:val="superscript"/>
          <w:rtl/>
          <w:lang w:bidi="ar-DZ"/>
        </w:rPr>
        <w:t>)</w:t>
      </w:r>
      <w:r w:rsidRPr="00402A03">
        <w:rPr>
          <w:rFonts w:ascii="Sakkal Majalla" w:hAnsi="Sakkal Majalla" w:cs="Sakkal Majalla"/>
          <w:sz w:val="36"/>
          <w:szCs w:val="36"/>
          <w:rtl/>
        </w:rPr>
        <w:t>.</w:t>
      </w:r>
    </w:p>
    <w:p w:rsidR="00402A03" w:rsidRPr="00402A03" w:rsidRDefault="00402A03" w:rsidP="00402A03">
      <w:pPr>
        <w:spacing w:after="120"/>
        <w:ind w:firstLine="567"/>
        <w:jc w:val="lowKashida"/>
        <w:rPr>
          <w:rFonts w:ascii="Sakkal Majalla" w:hAnsi="Sakkal Majalla" w:cs="Sakkal Majalla"/>
          <w:sz w:val="36"/>
          <w:szCs w:val="36"/>
          <w:rtl/>
        </w:rPr>
      </w:pPr>
      <w:r w:rsidRPr="00402A03">
        <w:rPr>
          <w:rFonts w:ascii="Sakkal Majalla" w:hAnsi="Sakkal Majalla" w:cs="Sakkal Majalla"/>
          <w:sz w:val="36"/>
          <w:szCs w:val="36"/>
          <w:rtl/>
        </w:rPr>
        <w:t>فإنه جمع فيه مكارم الأخلاق لأن قوله: "</w:t>
      </w:r>
      <w:r w:rsidRPr="00402A03">
        <w:rPr>
          <w:rFonts w:ascii="Sakkal Majalla" w:hAnsi="Sakkal Majalla" w:cs="Sakkal Majalla"/>
          <w:b/>
          <w:bCs/>
          <w:sz w:val="36"/>
          <w:szCs w:val="36"/>
          <w:rtl/>
        </w:rPr>
        <w:t>خذِ العفو</w:t>
      </w:r>
      <w:r w:rsidRPr="00402A03">
        <w:rPr>
          <w:rFonts w:ascii="Sakkal Majalla" w:hAnsi="Sakkal Majalla" w:cs="Sakkal Majalla"/>
          <w:sz w:val="36"/>
          <w:szCs w:val="36"/>
          <w:rtl/>
        </w:rPr>
        <w:t>" أمر بإصلاح قوة الشهوة فإن العفو ضد الجهل قال الشاعر: خذي العفو مني تستديمي مودَّتي.</w:t>
      </w:r>
    </w:p>
    <w:p w:rsidR="00402A03" w:rsidRPr="00402A03" w:rsidRDefault="00402A03" w:rsidP="00402A03">
      <w:pPr>
        <w:spacing w:after="120"/>
        <w:ind w:firstLine="567"/>
        <w:jc w:val="lowKashida"/>
        <w:rPr>
          <w:rFonts w:ascii="Sakkal Majalla" w:hAnsi="Sakkal Majalla" w:cs="Sakkal Majalla"/>
          <w:sz w:val="36"/>
          <w:szCs w:val="36"/>
          <w:rtl/>
        </w:rPr>
      </w:pPr>
      <w:r w:rsidRPr="00402A03">
        <w:rPr>
          <w:rFonts w:ascii="Sakkal Majalla" w:hAnsi="Sakkal Majalla" w:cs="Sakkal Majalla"/>
          <w:sz w:val="36"/>
          <w:szCs w:val="36"/>
          <w:rtl/>
        </w:rPr>
        <w:t>وقوله: "</w:t>
      </w:r>
      <w:r w:rsidRPr="00402A03">
        <w:rPr>
          <w:rFonts w:ascii="Sakkal Majalla" w:hAnsi="Sakkal Majalla" w:cs="Sakkal Majalla"/>
          <w:b/>
          <w:bCs/>
          <w:sz w:val="36"/>
          <w:szCs w:val="36"/>
          <w:rtl/>
        </w:rPr>
        <w:t>وأعرض عن الجاهلين</w:t>
      </w:r>
      <w:r w:rsidRPr="00402A03">
        <w:rPr>
          <w:rFonts w:ascii="Sakkal Majalla" w:hAnsi="Sakkal Majalla" w:cs="Sakkal Majalla"/>
          <w:sz w:val="36"/>
          <w:szCs w:val="36"/>
          <w:rtl/>
        </w:rPr>
        <w:t>" أمر بإصلاح قُوَّة الغضب أي أعرض عن السفهاء واحلم عنهم، ولا تكافئهم على أفعالهم هذا ما يرجع إليه منها، وأما ما يرجع إلى أمته فدل عليه بقوله: "</w:t>
      </w:r>
      <w:r w:rsidRPr="00402A03">
        <w:rPr>
          <w:rFonts w:ascii="Sakkal Majalla" w:hAnsi="Sakkal Majalla" w:cs="Sakkal Majalla"/>
          <w:b/>
          <w:bCs/>
          <w:sz w:val="36"/>
          <w:szCs w:val="36"/>
          <w:rtl/>
        </w:rPr>
        <w:t>وأمر بالعرف</w:t>
      </w:r>
      <w:r w:rsidRPr="00402A03">
        <w:rPr>
          <w:rFonts w:ascii="Sakkal Majalla" w:hAnsi="Sakkal Majalla" w:cs="Sakkal Majalla"/>
          <w:sz w:val="36"/>
          <w:szCs w:val="36"/>
          <w:rtl/>
        </w:rPr>
        <w:t>"، أي بالمعروف والجميل من الأفعال"</w:t>
      </w:r>
      <w:r w:rsidRPr="00402A03">
        <w:rPr>
          <w:rFonts w:ascii="Sakkal Majalla" w:hAnsi="Sakkal Majalla" w:cs="Sakkal Majalla"/>
          <w:b/>
          <w:bCs/>
          <w:sz w:val="36"/>
          <w:szCs w:val="36"/>
          <w:vertAlign w:val="superscript"/>
          <w:rtl/>
          <w:lang w:bidi="ar-DZ"/>
        </w:rPr>
        <w:t>(</w:t>
      </w:r>
      <w:r w:rsidRPr="00402A03">
        <w:rPr>
          <w:rStyle w:val="Appelnotedebasdep"/>
          <w:rFonts w:ascii="Sakkal Majalla" w:hAnsi="Sakkal Majalla" w:cs="Sakkal Majalla"/>
          <w:b/>
          <w:bCs/>
          <w:sz w:val="36"/>
          <w:szCs w:val="36"/>
          <w:rtl/>
        </w:rPr>
        <w:footnoteReference w:id="11"/>
      </w:r>
      <w:r w:rsidRPr="00402A03">
        <w:rPr>
          <w:rFonts w:ascii="Sakkal Majalla" w:hAnsi="Sakkal Majalla" w:cs="Sakkal Majalla"/>
          <w:b/>
          <w:bCs/>
          <w:sz w:val="36"/>
          <w:szCs w:val="36"/>
          <w:vertAlign w:val="superscript"/>
          <w:rtl/>
          <w:lang w:bidi="ar-DZ"/>
        </w:rPr>
        <w:t>)</w:t>
      </w:r>
      <w:r w:rsidRPr="00402A03">
        <w:rPr>
          <w:rFonts w:ascii="Sakkal Majalla" w:hAnsi="Sakkal Majalla" w:cs="Sakkal Majalla"/>
          <w:sz w:val="36"/>
          <w:szCs w:val="36"/>
          <w:rtl/>
        </w:rPr>
        <w:t>.</w:t>
      </w:r>
    </w:p>
    <w:p w:rsidR="00402A03" w:rsidRPr="00402A03" w:rsidRDefault="00402A03" w:rsidP="00402A03">
      <w:pPr>
        <w:spacing w:after="120"/>
        <w:ind w:firstLine="567"/>
        <w:jc w:val="lowKashida"/>
        <w:rPr>
          <w:rFonts w:ascii="Sakkal Majalla" w:hAnsi="Sakkal Majalla" w:cs="Sakkal Majalla"/>
          <w:sz w:val="36"/>
          <w:szCs w:val="36"/>
          <w:rtl/>
          <w:lang w:bidi="ar-DZ"/>
        </w:rPr>
      </w:pPr>
      <w:r w:rsidRPr="00402A03">
        <w:rPr>
          <w:rFonts w:ascii="Sakkal Majalla" w:hAnsi="Sakkal Majalla" w:cs="Sakkal Majalla"/>
          <w:sz w:val="36"/>
          <w:szCs w:val="36"/>
          <w:rtl/>
        </w:rPr>
        <w:lastRenderedPageBreak/>
        <w:t xml:space="preserve">ومنه قوله تعالى: ﴿ </w:t>
      </w:r>
      <w:r w:rsidRPr="00402A03">
        <w:rPr>
          <w:rFonts w:ascii="Sakkal Majalla" w:hAnsi="Sakkal Majalla" w:cs="Sakkal Majalla"/>
          <w:b/>
          <w:bCs/>
          <w:sz w:val="36"/>
          <w:szCs w:val="36"/>
          <w:rtl/>
        </w:rPr>
        <w:t>وَلَكُمْ فِي الْقِصَاصِ حَيَاةٌ</w:t>
      </w:r>
      <w:r w:rsidRPr="00402A03">
        <w:rPr>
          <w:rFonts w:ascii="Sakkal Majalla" w:hAnsi="Sakkal Majalla" w:cs="Sakkal Majalla"/>
          <w:sz w:val="36"/>
          <w:szCs w:val="36"/>
          <w:rtl/>
        </w:rPr>
        <w:t>﴾</w:t>
      </w:r>
      <w:r w:rsidRPr="00402A03">
        <w:rPr>
          <w:rFonts w:ascii="Sakkal Majalla" w:hAnsi="Sakkal Majalla" w:cs="Sakkal Majalla"/>
          <w:b/>
          <w:bCs/>
          <w:sz w:val="36"/>
          <w:szCs w:val="36"/>
          <w:vertAlign w:val="superscript"/>
          <w:rtl/>
          <w:lang w:bidi="ar-DZ"/>
        </w:rPr>
        <w:t>(</w:t>
      </w:r>
      <w:r w:rsidRPr="00402A03">
        <w:rPr>
          <w:rStyle w:val="Appelnotedebasdep"/>
          <w:rFonts w:ascii="Sakkal Majalla" w:hAnsi="Sakkal Majalla" w:cs="Sakkal Majalla"/>
          <w:b/>
          <w:bCs/>
          <w:sz w:val="36"/>
          <w:szCs w:val="36"/>
          <w:rtl/>
        </w:rPr>
        <w:footnoteReference w:id="12"/>
      </w:r>
      <w:r w:rsidRPr="00402A03">
        <w:rPr>
          <w:rFonts w:ascii="Sakkal Majalla" w:hAnsi="Sakkal Majalla" w:cs="Sakkal Majalla"/>
          <w:b/>
          <w:bCs/>
          <w:sz w:val="36"/>
          <w:szCs w:val="36"/>
          <w:vertAlign w:val="superscript"/>
          <w:rtl/>
          <w:lang w:bidi="ar-DZ"/>
        </w:rPr>
        <w:t>)</w:t>
      </w:r>
      <w:r w:rsidRPr="00402A03">
        <w:rPr>
          <w:rFonts w:ascii="Sakkal Majalla" w:hAnsi="Sakkal Majalla" w:cs="Sakkal Majalla"/>
          <w:sz w:val="36"/>
          <w:szCs w:val="36"/>
          <w:rtl/>
        </w:rPr>
        <w:t xml:space="preserve"> فهي تتضمن معاني كثيرة بأوجز عبارة، وقد قارن غير واحد بين هذه الآية وبين الحكمة الجاهلية التي تقول: "إن القتل أنفى للقتل" فبينوا أن الآية أبلغ منها من عدة وجوه، منهم الرماني الذي ذكر أنها أبلغ من أربعة وجوه</w:t>
      </w:r>
      <w:r w:rsidRPr="00402A03">
        <w:rPr>
          <w:rFonts w:ascii="Sakkal Majalla" w:hAnsi="Sakkal Majalla" w:cs="Sakkal Majalla"/>
          <w:b/>
          <w:bCs/>
          <w:sz w:val="36"/>
          <w:szCs w:val="36"/>
          <w:vertAlign w:val="superscript"/>
          <w:rtl/>
          <w:lang w:bidi="ar-DZ"/>
        </w:rPr>
        <w:t>(</w:t>
      </w:r>
      <w:r w:rsidRPr="00402A03">
        <w:rPr>
          <w:rStyle w:val="Appelnotedebasdep"/>
          <w:rFonts w:ascii="Sakkal Majalla" w:hAnsi="Sakkal Majalla" w:cs="Sakkal Majalla"/>
          <w:b/>
          <w:bCs/>
          <w:sz w:val="36"/>
          <w:szCs w:val="36"/>
          <w:rtl/>
        </w:rPr>
        <w:footnoteReference w:id="13"/>
      </w:r>
      <w:r w:rsidRPr="00402A03">
        <w:rPr>
          <w:rFonts w:ascii="Sakkal Majalla" w:hAnsi="Sakkal Majalla" w:cs="Sakkal Majalla"/>
          <w:b/>
          <w:bCs/>
          <w:sz w:val="36"/>
          <w:szCs w:val="36"/>
          <w:vertAlign w:val="superscript"/>
          <w:rtl/>
          <w:lang w:bidi="ar-DZ"/>
        </w:rPr>
        <w:t>)</w:t>
      </w:r>
      <w:r w:rsidRPr="00402A03">
        <w:rPr>
          <w:rFonts w:ascii="Sakkal Majalla" w:hAnsi="Sakkal Majalla" w:cs="Sakkal Majalla"/>
          <w:sz w:val="36"/>
          <w:szCs w:val="36"/>
          <w:rtl/>
        </w:rPr>
        <w:t>.</w:t>
      </w:r>
    </w:p>
    <w:p w:rsidR="00402A03" w:rsidRPr="00402A03" w:rsidRDefault="00402A03" w:rsidP="00402A03">
      <w:pPr>
        <w:spacing w:after="120"/>
        <w:ind w:firstLine="567"/>
        <w:jc w:val="lowKashida"/>
        <w:rPr>
          <w:rFonts w:ascii="Sakkal Majalla" w:hAnsi="Sakkal Majalla" w:cs="Sakkal Majalla"/>
          <w:sz w:val="36"/>
          <w:szCs w:val="36"/>
          <w:rtl/>
          <w:lang w:bidi="ar-DZ"/>
        </w:rPr>
      </w:pPr>
      <w:r w:rsidRPr="00402A03">
        <w:rPr>
          <w:rFonts w:ascii="Sakkal Majalla" w:hAnsi="Sakkal Majalla" w:cs="Sakkal Majalla"/>
          <w:sz w:val="36"/>
          <w:szCs w:val="36"/>
          <w:rtl/>
        </w:rPr>
        <w:t>ومنهم الرازي الذي ذكر أنها أبلغ منها من ستة وجوه</w:t>
      </w:r>
      <w:r w:rsidRPr="00402A03">
        <w:rPr>
          <w:rFonts w:ascii="Sakkal Majalla" w:hAnsi="Sakkal Majalla" w:cs="Sakkal Majalla"/>
          <w:b/>
          <w:bCs/>
          <w:sz w:val="36"/>
          <w:szCs w:val="36"/>
          <w:vertAlign w:val="superscript"/>
          <w:rtl/>
          <w:lang w:bidi="ar-DZ"/>
        </w:rPr>
        <w:t>(</w:t>
      </w:r>
      <w:r w:rsidRPr="00402A03">
        <w:rPr>
          <w:rStyle w:val="Appelnotedebasdep"/>
          <w:rFonts w:ascii="Sakkal Majalla" w:hAnsi="Sakkal Majalla" w:cs="Sakkal Majalla"/>
          <w:b/>
          <w:bCs/>
          <w:sz w:val="36"/>
          <w:szCs w:val="36"/>
          <w:rtl/>
        </w:rPr>
        <w:footnoteReference w:id="14"/>
      </w:r>
      <w:r w:rsidRPr="00402A03">
        <w:rPr>
          <w:rFonts w:ascii="Sakkal Majalla" w:hAnsi="Sakkal Majalla" w:cs="Sakkal Majalla"/>
          <w:b/>
          <w:bCs/>
          <w:sz w:val="36"/>
          <w:szCs w:val="36"/>
          <w:vertAlign w:val="superscript"/>
          <w:rtl/>
          <w:lang w:bidi="ar-DZ"/>
        </w:rPr>
        <w:t>)</w:t>
      </w:r>
      <w:r w:rsidRPr="00402A03">
        <w:rPr>
          <w:rFonts w:ascii="Sakkal Majalla" w:hAnsi="Sakkal Majalla" w:cs="Sakkal Majalla"/>
          <w:sz w:val="36"/>
          <w:szCs w:val="36"/>
          <w:rtl/>
        </w:rPr>
        <w:t>.</w:t>
      </w:r>
    </w:p>
    <w:p w:rsidR="00402A03" w:rsidRPr="00402A03" w:rsidRDefault="00402A03" w:rsidP="00402A03">
      <w:pPr>
        <w:spacing w:after="120"/>
        <w:ind w:firstLine="567"/>
        <w:jc w:val="lowKashida"/>
        <w:rPr>
          <w:rFonts w:ascii="Sakkal Majalla" w:hAnsi="Sakkal Majalla" w:cs="Sakkal Majalla"/>
          <w:sz w:val="36"/>
          <w:szCs w:val="36"/>
          <w:rtl/>
          <w:lang w:bidi="ar-DZ"/>
        </w:rPr>
      </w:pPr>
      <w:r w:rsidRPr="00402A03">
        <w:rPr>
          <w:rFonts w:ascii="Sakkal Majalla" w:hAnsi="Sakkal Majalla" w:cs="Sakkal Majalla"/>
          <w:sz w:val="36"/>
          <w:szCs w:val="36"/>
          <w:rtl/>
        </w:rPr>
        <w:t>وذكر "الخطيب القزويني"</w:t>
      </w:r>
      <w:r w:rsidRPr="00402A03">
        <w:rPr>
          <w:rFonts w:ascii="Sakkal Majalla" w:hAnsi="Sakkal Majalla" w:cs="Sakkal Majalla"/>
          <w:b/>
          <w:bCs/>
          <w:sz w:val="36"/>
          <w:szCs w:val="36"/>
          <w:vertAlign w:val="superscript"/>
          <w:rtl/>
          <w:lang w:bidi="ar-DZ"/>
        </w:rPr>
        <w:t>(</w:t>
      </w:r>
      <w:r w:rsidRPr="00402A03">
        <w:rPr>
          <w:rStyle w:val="Appelnotedebasdep"/>
          <w:rFonts w:ascii="Sakkal Majalla" w:hAnsi="Sakkal Majalla" w:cs="Sakkal Majalla"/>
          <w:b/>
          <w:bCs/>
          <w:sz w:val="36"/>
          <w:szCs w:val="36"/>
          <w:rtl/>
        </w:rPr>
        <w:footnoteReference w:id="15"/>
      </w:r>
      <w:r w:rsidRPr="00402A03">
        <w:rPr>
          <w:rFonts w:ascii="Sakkal Majalla" w:hAnsi="Sakkal Majalla" w:cs="Sakkal Majalla"/>
          <w:b/>
          <w:bCs/>
          <w:sz w:val="36"/>
          <w:szCs w:val="36"/>
          <w:vertAlign w:val="superscript"/>
          <w:rtl/>
          <w:lang w:bidi="ar-DZ"/>
        </w:rPr>
        <w:t>)</w:t>
      </w:r>
      <w:r w:rsidRPr="00402A03">
        <w:rPr>
          <w:rFonts w:ascii="Sakkal Majalla" w:hAnsi="Sakkal Majalla" w:cs="Sakkal Majalla"/>
          <w:sz w:val="36"/>
          <w:szCs w:val="36"/>
          <w:rtl/>
        </w:rPr>
        <w:t xml:space="preserve"> في ثمانية وجوه</w:t>
      </w:r>
      <w:r w:rsidRPr="00402A03">
        <w:rPr>
          <w:rFonts w:ascii="Sakkal Majalla" w:hAnsi="Sakkal Majalla" w:cs="Sakkal Majalla"/>
          <w:b/>
          <w:bCs/>
          <w:sz w:val="36"/>
          <w:szCs w:val="36"/>
          <w:vertAlign w:val="superscript"/>
          <w:rtl/>
          <w:lang w:bidi="ar-DZ"/>
        </w:rPr>
        <w:t>(</w:t>
      </w:r>
      <w:r w:rsidRPr="00402A03">
        <w:rPr>
          <w:rStyle w:val="Appelnotedebasdep"/>
          <w:rFonts w:ascii="Sakkal Majalla" w:hAnsi="Sakkal Majalla" w:cs="Sakkal Majalla"/>
          <w:b/>
          <w:bCs/>
          <w:sz w:val="36"/>
          <w:szCs w:val="36"/>
          <w:rtl/>
        </w:rPr>
        <w:footnoteReference w:id="16"/>
      </w:r>
      <w:r w:rsidRPr="00402A03">
        <w:rPr>
          <w:rFonts w:ascii="Sakkal Majalla" w:hAnsi="Sakkal Majalla" w:cs="Sakkal Majalla"/>
          <w:b/>
          <w:bCs/>
          <w:sz w:val="36"/>
          <w:szCs w:val="36"/>
          <w:vertAlign w:val="superscript"/>
          <w:rtl/>
          <w:lang w:bidi="ar-DZ"/>
        </w:rPr>
        <w:t>)</w:t>
      </w:r>
      <w:r w:rsidRPr="00402A03">
        <w:rPr>
          <w:rFonts w:ascii="Sakkal Majalla" w:hAnsi="Sakkal Majalla" w:cs="Sakkal Majalla"/>
          <w:sz w:val="36"/>
          <w:szCs w:val="36"/>
          <w:rtl/>
        </w:rPr>
        <w:t>.</w:t>
      </w:r>
    </w:p>
    <w:p w:rsidR="00402A03" w:rsidRPr="00402A03" w:rsidRDefault="00402A03" w:rsidP="00402A03">
      <w:pPr>
        <w:spacing w:after="120"/>
        <w:ind w:firstLine="567"/>
        <w:jc w:val="lowKashida"/>
        <w:rPr>
          <w:rFonts w:ascii="Sakkal Majalla" w:hAnsi="Sakkal Majalla" w:cs="Sakkal Majalla"/>
          <w:sz w:val="36"/>
          <w:szCs w:val="36"/>
          <w:rtl/>
        </w:rPr>
      </w:pPr>
      <w:r w:rsidRPr="00402A03">
        <w:rPr>
          <w:rFonts w:ascii="Sakkal Majalla" w:hAnsi="Sakkal Majalla" w:cs="Sakkal Majalla"/>
          <w:sz w:val="36"/>
          <w:szCs w:val="36"/>
          <w:rtl/>
        </w:rPr>
        <w:t>وعدها الزركشي هذه الوجوه فذكر منها عشرين وجها</w:t>
      </w:r>
      <w:r w:rsidRPr="00402A03">
        <w:rPr>
          <w:rFonts w:ascii="Sakkal Majalla" w:hAnsi="Sakkal Majalla" w:cs="Sakkal Majalla"/>
          <w:b/>
          <w:bCs/>
          <w:sz w:val="36"/>
          <w:szCs w:val="36"/>
          <w:vertAlign w:val="superscript"/>
          <w:rtl/>
          <w:lang w:bidi="ar-DZ"/>
        </w:rPr>
        <w:t>(</w:t>
      </w:r>
      <w:r w:rsidRPr="00402A03">
        <w:rPr>
          <w:rStyle w:val="Appelnotedebasdep"/>
          <w:rFonts w:ascii="Sakkal Majalla" w:hAnsi="Sakkal Majalla" w:cs="Sakkal Majalla"/>
          <w:b/>
          <w:bCs/>
          <w:sz w:val="36"/>
          <w:szCs w:val="36"/>
          <w:rtl/>
        </w:rPr>
        <w:footnoteReference w:id="17"/>
      </w:r>
      <w:r w:rsidRPr="00402A03">
        <w:rPr>
          <w:rFonts w:ascii="Sakkal Majalla" w:hAnsi="Sakkal Majalla" w:cs="Sakkal Majalla"/>
          <w:b/>
          <w:bCs/>
          <w:sz w:val="36"/>
          <w:szCs w:val="36"/>
          <w:vertAlign w:val="superscript"/>
          <w:rtl/>
          <w:lang w:bidi="ar-DZ"/>
        </w:rPr>
        <w:t>)</w:t>
      </w:r>
      <w:r w:rsidRPr="00402A03">
        <w:rPr>
          <w:rFonts w:ascii="Sakkal Majalla" w:hAnsi="Sakkal Majalla" w:cs="Sakkal Majalla"/>
          <w:sz w:val="36"/>
          <w:szCs w:val="36"/>
          <w:rtl/>
        </w:rPr>
        <w:t>.</w:t>
      </w:r>
    </w:p>
    <w:p w:rsidR="00402A03" w:rsidRPr="00402A03" w:rsidRDefault="00402A03" w:rsidP="00402A03">
      <w:pPr>
        <w:spacing w:after="120"/>
        <w:ind w:firstLine="567"/>
        <w:jc w:val="lowKashida"/>
        <w:rPr>
          <w:rFonts w:ascii="Sakkal Majalla" w:hAnsi="Sakkal Majalla" w:cs="Sakkal Majalla"/>
          <w:sz w:val="36"/>
          <w:szCs w:val="36"/>
          <w:rtl/>
        </w:rPr>
      </w:pPr>
      <w:r w:rsidRPr="00402A03">
        <w:rPr>
          <w:rFonts w:ascii="Sakkal Majalla" w:hAnsi="Sakkal Majalla" w:cs="Sakkal Majalla"/>
          <w:sz w:val="36"/>
          <w:szCs w:val="36"/>
          <w:rtl/>
        </w:rPr>
        <w:t>ونقف على ما ذكره القزويني في هذه الآية وما استخلصه من وجوه:</w:t>
      </w:r>
    </w:p>
    <w:p w:rsidR="00402A03" w:rsidRPr="00402A03" w:rsidRDefault="00402A03" w:rsidP="00402A03">
      <w:pPr>
        <w:spacing w:after="120"/>
        <w:ind w:firstLine="567"/>
        <w:jc w:val="lowKashida"/>
        <w:rPr>
          <w:rFonts w:ascii="Sakkal Majalla" w:hAnsi="Sakkal Majalla" w:cs="Sakkal Majalla"/>
          <w:sz w:val="36"/>
          <w:szCs w:val="36"/>
          <w:rtl/>
          <w:lang w:bidi="ar-DZ"/>
        </w:rPr>
      </w:pPr>
      <w:r w:rsidRPr="00402A03">
        <w:rPr>
          <w:rFonts w:ascii="Sakkal Majalla" w:hAnsi="Sakkal Majalla" w:cs="Sakkal Majalla"/>
          <w:b/>
          <w:bCs/>
          <w:sz w:val="36"/>
          <w:szCs w:val="36"/>
          <w:u w:val="single"/>
          <w:rtl/>
        </w:rPr>
        <w:t>أحدهما</w:t>
      </w:r>
      <w:r w:rsidRPr="00402A03">
        <w:rPr>
          <w:rFonts w:ascii="Sakkal Majalla" w:hAnsi="Sakkal Majalla" w:cs="Sakkal Majalla"/>
          <w:sz w:val="36"/>
          <w:szCs w:val="36"/>
          <w:rtl/>
        </w:rPr>
        <w:t>: أن عدة حروفه ما يناظره منه وهو في "القصاص حياة" عشرة في التلفظ، وعدة حروفه أربعة عشر.</w:t>
      </w:r>
    </w:p>
    <w:p w:rsidR="00402A03" w:rsidRPr="00402A03" w:rsidRDefault="00402A03" w:rsidP="00402A03">
      <w:pPr>
        <w:spacing w:after="120"/>
        <w:ind w:firstLine="567"/>
        <w:jc w:val="lowKashida"/>
        <w:rPr>
          <w:rFonts w:ascii="Sakkal Majalla" w:hAnsi="Sakkal Majalla" w:cs="Sakkal Majalla"/>
          <w:sz w:val="36"/>
          <w:szCs w:val="36"/>
          <w:rtl/>
          <w:lang w:bidi="ar-DZ"/>
        </w:rPr>
      </w:pPr>
      <w:r w:rsidRPr="00402A03">
        <w:rPr>
          <w:rFonts w:ascii="Sakkal Majalla" w:hAnsi="Sakkal Majalla" w:cs="Sakkal Majalla"/>
          <w:b/>
          <w:bCs/>
          <w:sz w:val="36"/>
          <w:szCs w:val="36"/>
          <w:u w:val="single"/>
          <w:rtl/>
        </w:rPr>
        <w:t>ثانيه</w:t>
      </w:r>
      <w:r w:rsidRPr="00402A03">
        <w:rPr>
          <w:rFonts w:ascii="Sakkal Majalla" w:hAnsi="Sakkal Majalla" w:cs="Sakkal Majalla"/>
          <w:b/>
          <w:bCs/>
          <w:sz w:val="36"/>
          <w:szCs w:val="36"/>
          <w:rtl/>
        </w:rPr>
        <w:t>ا</w:t>
      </w:r>
      <w:r w:rsidRPr="00402A03">
        <w:rPr>
          <w:rFonts w:ascii="Sakkal Majalla" w:hAnsi="Sakkal Majalla" w:cs="Sakkal Majalla"/>
          <w:sz w:val="36"/>
          <w:szCs w:val="36"/>
          <w:rtl/>
        </w:rPr>
        <w:t>: ما فيه التصريح بالمطلوب الذي هو الحياة بالنص عليها فيكون أزجر عن القتل بغير حق، لكونه أدعى إلى الاقتصاص.</w:t>
      </w:r>
    </w:p>
    <w:p w:rsidR="00402A03" w:rsidRPr="00402A03" w:rsidRDefault="00402A03" w:rsidP="00402A03">
      <w:pPr>
        <w:spacing w:after="120"/>
        <w:ind w:firstLine="567"/>
        <w:jc w:val="lowKashida"/>
        <w:rPr>
          <w:rFonts w:ascii="Sakkal Majalla" w:hAnsi="Sakkal Majalla" w:cs="Sakkal Majalla"/>
          <w:sz w:val="36"/>
          <w:szCs w:val="36"/>
          <w:rtl/>
          <w:lang w:bidi="ar-DZ"/>
        </w:rPr>
      </w:pPr>
      <w:r w:rsidRPr="00402A03">
        <w:rPr>
          <w:rFonts w:ascii="Sakkal Majalla" w:hAnsi="Sakkal Majalla" w:cs="Sakkal Majalla"/>
          <w:b/>
          <w:bCs/>
          <w:sz w:val="36"/>
          <w:szCs w:val="36"/>
          <w:u w:val="single"/>
          <w:rtl/>
        </w:rPr>
        <w:t>ثالثها</w:t>
      </w:r>
      <w:r w:rsidRPr="00402A03">
        <w:rPr>
          <w:rFonts w:ascii="Sakkal Majalla" w:hAnsi="Sakkal Majalla" w:cs="Sakkal Majalla"/>
          <w:sz w:val="36"/>
          <w:szCs w:val="36"/>
          <w:rtl/>
        </w:rPr>
        <w:t>: ما يفيد التنكير "حياة من التعظيم أو النوعية".</w:t>
      </w:r>
    </w:p>
    <w:p w:rsidR="00402A03" w:rsidRPr="00402A03" w:rsidRDefault="00402A03" w:rsidP="00402A03">
      <w:pPr>
        <w:spacing w:after="120"/>
        <w:ind w:firstLine="567"/>
        <w:jc w:val="lowKashida"/>
        <w:rPr>
          <w:rFonts w:ascii="Sakkal Majalla" w:hAnsi="Sakkal Majalla" w:cs="Sakkal Majalla"/>
          <w:sz w:val="36"/>
          <w:szCs w:val="36"/>
          <w:rtl/>
          <w:lang w:bidi="ar-DZ"/>
        </w:rPr>
      </w:pPr>
      <w:r w:rsidRPr="00402A03">
        <w:rPr>
          <w:rFonts w:ascii="Sakkal Majalla" w:hAnsi="Sakkal Majalla" w:cs="Sakkal Majalla"/>
          <w:b/>
          <w:bCs/>
          <w:sz w:val="36"/>
          <w:szCs w:val="36"/>
          <w:u w:val="single"/>
          <w:rtl/>
        </w:rPr>
        <w:t>رابعها</w:t>
      </w:r>
      <w:r w:rsidRPr="00402A03">
        <w:rPr>
          <w:rFonts w:ascii="Sakkal Majalla" w:hAnsi="Sakkal Majalla" w:cs="Sakkal Majalla"/>
          <w:sz w:val="36"/>
          <w:szCs w:val="36"/>
          <w:rtl/>
        </w:rPr>
        <w:t>: اطراده بخلاف قولهم، فإن القتل الذي ينفي القتل هو ما كان على وجه القصاص لا غيره.</w:t>
      </w:r>
    </w:p>
    <w:p w:rsidR="00402A03" w:rsidRPr="00402A03" w:rsidRDefault="00402A03" w:rsidP="00402A03">
      <w:pPr>
        <w:spacing w:after="120"/>
        <w:ind w:firstLine="567"/>
        <w:jc w:val="lowKashida"/>
        <w:rPr>
          <w:rFonts w:ascii="Sakkal Majalla" w:hAnsi="Sakkal Majalla" w:cs="Sakkal Majalla"/>
          <w:sz w:val="36"/>
          <w:szCs w:val="36"/>
          <w:rtl/>
        </w:rPr>
      </w:pPr>
      <w:r w:rsidRPr="00402A03">
        <w:rPr>
          <w:rFonts w:ascii="Sakkal Majalla" w:hAnsi="Sakkal Majalla" w:cs="Sakkal Majalla"/>
          <w:b/>
          <w:bCs/>
          <w:sz w:val="36"/>
          <w:szCs w:val="36"/>
          <w:u w:val="single"/>
          <w:rtl/>
        </w:rPr>
        <w:t>خامسها</w:t>
      </w:r>
      <w:r w:rsidRPr="00402A03">
        <w:rPr>
          <w:rFonts w:ascii="Sakkal Majalla" w:hAnsi="Sakkal Majalla" w:cs="Sakkal Majalla"/>
          <w:sz w:val="36"/>
          <w:szCs w:val="36"/>
          <w:rtl/>
        </w:rPr>
        <w:t>: سلامته من التكرار الذي هو من عيوب الكلام بخلاف قولهم.</w:t>
      </w:r>
    </w:p>
    <w:p w:rsidR="00402A03" w:rsidRPr="00402A03" w:rsidRDefault="00402A03" w:rsidP="00402A03">
      <w:pPr>
        <w:spacing w:after="120"/>
        <w:ind w:firstLine="567"/>
        <w:jc w:val="lowKashida"/>
        <w:rPr>
          <w:rFonts w:ascii="Sakkal Majalla" w:hAnsi="Sakkal Majalla" w:cs="Sakkal Majalla"/>
          <w:sz w:val="36"/>
          <w:szCs w:val="36"/>
          <w:rtl/>
          <w:lang w:bidi="ar-DZ"/>
        </w:rPr>
      </w:pPr>
      <w:r w:rsidRPr="00402A03">
        <w:rPr>
          <w:rFonts w:ascii="Sakkal Majalla" w:hAnsi="Sakkal Majalla" w:cs="Sakkal Majalla"/>
          <w:b/>
          <w:bCs/>
          <w:sz w:val="36"/>
          <w:szCs w:val="36"/>
          <w:u w:val="single"/>
          <w:rtl/>
        </w:rPr>
        <w:t>سادسها</w:t>
      </w:r>
      <w:r w:rsidRPr="00402A03">
        <w:rPr>
          <w:rFonts w:ascii="Sakkal Majalla" w:hAnsi="Sakkal Majalla" w:cs="Sakkal Majalla"/>
          <w:sz w:val="36"/>
          <w:szCs w:val="36"/>
          <w:rtl/>
        </w:rPr>
        <w:t>: استغناؤه عن تقديم محذوف، بخلاف قولهم فإن تقديره القتل أنفى للقتل من تركه.</w:t>
      </w:r>
    </w:p>
    <w:p w:rsidR="00402A03" w:rsidRPr="00402A03" w:rsidRDefault="00402A03" w:rsidP="00402A03">
      <w:pPr>
        <w:spacing w:after="120"/>
        <w:ind w:firstLine="567"/>
        <w:jc w:val="lowKashida"/>
        <w:rPr>
          <w:rFonts w:ascii="Sakkal Majalla" w:hAnsi="Sakkal Majalla" w:cs="Sakkal Majalla"/>
          <w:sz w:val="36"/>
          <w:szCs w:val="36"/>
          <w:rtl/>
          <w:lang w:bidi="ar-DZ"/>
        </w:rPr>
      </w:pPr>
      <w:r w:rsidRPr="00402A03">
        <w:rPr>
          <w:rFonts w:ascii="Sakkal Majalla" w:hAnsi="Sakkal Majalla" w:cs="Sakkal Majalla"/>
          <w:b/>
          <w:bCs/>
          <w:sz w:val="36"/>
          <w:szCs w:val="36"/>
          <w:u w:val="single"/>
          <w:rtl/>
        </w:rPr>
        <w:t>سابعها</w:t>
      </w:r>
      <w:r w:rsidRPr="00402A03">
        <w:rPr>
          <w:rFonts w:ascii="Sakkal Majalla" w:hAnsi="Sakkal Majalla" w:cs="Sakkal Majalla"/>
          <w:sz w:val="36"/>
          <w:szCs w:val="36"/>
          <w:rtl/>
        </w:rPr>
        <w:t>: أن القصاص ضدُّ الحياة، فالجمع بينهما طباق.</w:t>
      </w:r>
    </w:p>
    <w:p w:rsidR="00402A03" w:rsidRPr="00402A03" w:rsidRDefault="00402A03" w:rsidP="00402A03">
      <w:pPr>
        <w:spacing w:after="120"/>
        <w:ind w:firstLine="567"/>
        <w:jc w:val="lowKashida"/>
        <w:rPr>
          <w:rFonts w:ascii="Sakkal Majalla" w:hAnsi="Sakkal Majalla" w:cs="Sakkal Majalla"/>
          <w:sz w:val="36"/>
          <w:szCs w:val="36"/>
          <w:rtl/>
        </w:rPr>
      </w:pPr>
      <w:r w:rsidRPr="00402A03">
        <w:rPr>
          <w:rFonts w:ascii="Sakkal Majalla" w:hAnsi="Sakkal Majalla" w:cs="Sakkal Majalla"/>
          <w:b/>
          <w:bCs/>
          <w:sz w:val="36"/>
          <w:szCs w:val="36"/>
          <w:u w:val="single"/>
          <w:rtl/>
        </w:rPr>
        <w:lastRenderedPageBreak/>
        <w:t>ثامنها</w:t>
      </w:r>
      <w:r w:rsidRPr="00402A03">
        <w:rPr>
          <w:rFonts w:ascii="Sakkal Majalla" w:hAnsi="Sakkal Majalla" w:cs="Sakkal Majalla"/>
          <w:sz w:val="36"/>
          <w:szCs w:val="36"/>
          <w:rtl/>
        </w:rPr>
        <w:t>: جعل القصاص كالمنع والمعدن للحياة بإدخال "في" عليه على ما تقدم.</w:t>
      </w:r>
    </w:p>
    <w:p w:rsidR="00402A03" w:rsidRPr="00402A03" w:rsidRDefault="00402A03" w:rsidP="00402A03">
      <w:pPr>
        <w:spacing w:after="120"/>
        <w:ind w:firstLine="567"/>
        <w:jc w:val="lowKashida"/>
        <w:rPr>
          <w:rFonts w:ascii="Sakkal Majalla" w:hAnsi="Sakkal Majalla" w:cs="Sakkal Majalla"/>
          <w:sz w:val="36"/>
          <w:szCs w:val="36"/>
          <w:rtl/>
          <w:lang w:bidi="ar-DZ"/>
        </w:rPr>
      </w:pPr>
      <w:r w:rsidRPr="00402A03">
        <w:rPr>
          <w:rFonts w:ascii="Sakkal Majalla" w:hAnsi="Sakkal Majalla" w:cs="Sakkal Majalla"/>
          <w:b/>
          <w:bCs/>
          <w:sz w:val="36"/>
          <w:szCs w:val="36"/>
          <w:rtl/>
        </w:rPr>
        <w:t xml:space="preserve">2- </w:t>
      </w:r>
      <w:r w:rsidRPr="00402A03">
        <w:rPr>
          <w:rFonts w:ascii="Sakkal Majalla" w:hAnsi="Sakkal Majalla" w:cs="Sakkal Majalla"/>
          <w:b/>
          <w:bCs/>
          <w:sz w:val="36"/>
          <w:szCs w:val="36"/>
          <w:u w:val="single"/>
          <w:rtl/>
        </w:rPr>
        <w:t>إيجاز الحذف</w:t>
      </w:r>
      <w:r w:rsidRPr="00402A03">
        <w:rPr>
          <w:rFonts w:ascii="Sakkal Majalla" w:hAnsi="Sakkal Majalla" w:cs="Sakkal Majalla"/>
          <w:b/>
          <w:bCs/>
          <w:sz w:val="36"/>
          <w:szCs w:val="36"/>
          <w:rtl/>
        </w:rPr>
        <w:t xml:space="preserve">: </w:t>
      </w:r>
      <w:r w:rsidRPr="00402A03">
        <w:rPr>
          <w:rFonts w:ascii="Sakkal Majalla" w:hAnsi="Sakkal Majalla" w:cs="Sakkal Majalla"/>
          <w:sz w:val="36"/>
          <w:szCs w:val="36"/>
          <w:rtl/>
        </w:rPr>
        <w:t>كما عرفه الرماني: "فالحذف إسقاط كلمة للاجتزاء عنها، بدلالة غيرها من الحال أو فحوى الكلام"</w:t>
      </w:r>
      <w:r w:rsidRPr="00402A03">
        <w:rPr>
          <w:rFonts w:ascii="Sakkal Majalla" w:hAnsi="Sakkal Majalla" w:cs="Sakkal Majalla"/>
          <w:b/>
          <w:bCs/>
          <w:sz w:val="36"/>
          <w:szCs w:val="36"/>
          <w:vertAlign w:val="superscript"/>
          <w:rtl/>
          <w:lang w:bidi="ar-DZ"/>
        </w:rPr>
        <w:t>(</w:t>
      </w:r>
      <w:r w:rsidRPr="00402A03">
        <w:rPr>
          <w:rStyle w:val="Appelnotedebasdep"/>
          <w:rFonts w:ascii="Sakkal Majalla" w:hAnsi="Sakkal Majalla" w:cs="Sakkal Majalla"/>
          <w:b/>
          <w:bCs/>
          <w:sz w:val="36"/>
          <w:szCs w:val="36"/>
          <w:rtl/>
        </w:rPr>
        <w:footnoteReference w:id="18"/>
      </w:r>
      <w:r w:rsidRPr="00402A03">
        <w:rPr>
          <w:rFonts w:ascii="Sakkal Majalla" w:hAnsi="Sakkal Majalla" w:cs="Sakkal Majalla"/>
          <w:b/>
          <w:bCs/>
          <w:sz w:val="36"/>
          <w:szCs w:val="36"/>
          <w:vertAlign w:val="superscript"/>
          <w:rtl/>
          <w:lang w:bidi="ar-DZ"/>
        </w:rPr>
        <w:t>)</w:t>
      </w:r>
      <w:r w:rsidRPr="00402A03">
        <w:rPr>
          <w:rFonts w:ascii="Sakkal Majalla" w:hAnsi="Sakkal Majalla" w:cs="Sakkal Majalla"/>
          <w:sz w:val="36"/>
          <w:szCs w:val="36"/>
          <w:rtl/>
        </w:rPr>
        <w:t>.</w:t>
      </w:r>
    </w:p>
    <w:p w:rsidR="00402A03" w:rsidRPr="00402A03" w:rsidRDefault="00402A03" w:rsidP="00402A03">
      <w:pPr>
        <w:spacing w:after="120"/>
        <w:ind w:firstLine="567"/>
        <w:jc w:val="lowKashida"/>
        <w:rPr>
          <w:rFonts w:ascii="Sakkal Majalla" w:hAnsi="Sakkal Majalla" w:cs="Sakkal Majalla"/>
          <w:sz w:val="36"/>
          <w:szCs w:val="36"/>
          <w:rtl/>
        </w:rPr>
      </w:pPr>
      <w:r w:rsidRPr="00402A03">
        <w:rPr>
          <w:rFonts w:ascii="Sakkal Majalla" w:hAnsi="Sakkal Majalla" w:cs="Sakkal Majalla"/>
          <w:sz w:val="36"/>
          <w:szCs w:val="36"/>
          <w:rtl/>
        </w:rPr>
        <w:t>فهو تضمين الكلام معنى أو أكثر بحذف لفظ أو ألفاظ الدالة عليه وهذا الوجه من أدق مسالك البيان قال عبد القاهر الجرجاني: "هو باب دقيق المسالك، لطيف المأخذ، عجيب الأمر، شبيه بالسحر، فإنك ترى به ترك الذكر أفصح من الذكر، والصمت عن الإفادة أزيد للإفادة وتجدك أنطق ما تكون وأتم ما تكون بيانا إذا لم تبن"</w:t>
      </w:r>
      <w:r w:rsidRPr="00402A03">
        <w:rPr>
          <w:rFonts w:ascii="Sakkal Majalla" w:hAnsi="Sakkal Majalla" w:cs="Sakkal Majalla"/>
          <w:b/>
          <w:bCs/>
          <w:sz w:val="36"/>
          <w:szCs w:val="36"/>
          <w:vertAlign w:val="superscript"/>
          <w:rtl/>
          <w:lang w:bidi="ar-DZ"/>
        </w:rPr>
        <w:t>(</w:t>
      </w:r>
      <w:r w:rsidRPr="00402A03">
        <w:rPr>
          <w:rStyle w:val="Appelnotedebasdep"/>
          <w:rFonts w:ascii="Sakkal Majalla" w:hAnsi="Sakkal Majalla" w:cs="Sakkal Majalla"/>
          <w:b/>
          <w:bCs/>
          <w:sz w:val="36"/>
          <w:szCs w:val="36"/>
          <w:rtl/>
        </w:rPr>
        <w:footnoteReference w:id="19"/>
      </w:r>
      <w:r w:rsidRPr="00402A03">
        <w:rPr>
          <w:rFonts w:ascii="Sakkal Majalla" w:hAnsi="Sakkal Majalla" w:cs="Sakkal Majalla"/>
          <w:b/>
          <w:bCs/>
          <w:sz w:val="36"/>
          <w:szCs w:val="36"/>
          <w:vertAlign w:val="superscript"/>
          <w:rtl/>
          <w:lang w:bidi="ar-DZ"/>
        </w:rPr>
        <w:t>)</w:t>
      </w:r>
      <w:r w:rsidRPr="00402A03">
        <w:rPr>
          <w:rFonts w:ascii="Sakkal Majalla" w:hAnsi="Sakkal Majalla" w:cs="Sakkal Majalla"/>
          <w:sz w:val="36"/>
          <w:szCs w:val="36"/>
          <w:rtl/>
        </w:rPr>
        <w:t>.</w:t>
      </w:r>
    </w:p>
    <w:p w:rsidR="00402A03" w:rsidRPr="00402A03" w:rsidRDefault="00402A03" w:rsidP="00402A03">
      <w:pPr>
        <w:spacing w:after="120"/>
        <w:ind w:firstLine="567"/>
        <w:jc w:val="lowKashida"/>
        <w:rPr>
          <w:rFonts w:ascii="Sakkal Majalla" w:hAnsi="Sakkal Majalla" w:cs="Sakkal Majalla"/>
          <w:sz w:val="36"/>
          <w:szCs w:val="36"/>
          <w:rtl/>
        </w:rPr>
      </w:pPr>
      <w:r w:rsidRPr="00402A03">
        <w:rPr>
          <w:rFonts w:ascii="Sakkal Majalla" w:hAnsi="Sakkal Majalla" w:cs="Sakkal Majalla"/>
          <w:sz w:val="36"/>
          <w:szCs w:val="36"/>
          <w:rtl/>
        </w:rPr>
        <w:t>ومن فوائده التفخيم والتهويل قال حازم القرطاجني: (إنما يحسن الحذف ما لم يشكل به المعنى لقوة الدلالة عليه أو يقصد به تعديد أشياء، فيكون في تعدادها طول وسآمة فيحذف ويكتفي بدلالة الحال عليه، وتترك النفس تجول في الأشياء المكتفي بالحال عن ذكرها على الحال، قال: وبهذا القصد يؤثر في المواضع التي يراد بها التعجب والتهويل على النفوس ومنه قوله تعالى: ﴿</w:t>
      </w:r>
      <w:r w:rsidRPr="00402A03">
        <w:rPr>
          <w:rFonts w:ascii="Sakkal Majalla" w:hAnsi="Sakkal Majalla" w:cs="Sakkal Majalla"/>
          <w:b/>
          <w:bCs/>
          <w:sz w:val="36"/>
          <w:szCs w:val="36"/>
          <w:rtl/>
        </w:rPr>
        <w:t>حَتَّى إِذَا جَاؤُوهَا وَفُتِحَتْ أَبْوَابُهَا</w:t>
      </w:r>
      <w:r w:rsidRPr="00402A03">
        <w:rPr>
          <w:rFonts w:ascii="Sakkal Majalla" w:hAnsi="Sakkal Majalla" w:cs="Sakkal Majalla"/>
          <w:sz w:val="36"/>
          <w:szCs w:val="36"/>
          <w:rtl/>
        </w:rPr>
        <w:t>﴾</w:t>
      </w:r>
      <w:r w:rsidRPr="00402A03">
        <w:rPr>
          <w:rFonts w:ascii="Sakkal Majalla" w:hAnsi="Sakkal Majalla" w:cs="Sakkal Majalla"/>
          <w:b/>
          <w:bCs/>
          <w:sz w:val="36"/>
          <w:szCs w:val="36"/>
          <w:vertAlign w:val="superscript"/>
          <w:rtl/>
          <w:lang w:bidi="ar-DZ"/>
        </w:rPr>
        <w:t>(</w:t>
      </w:r>
      <w:r w:rsidRPr="00402A03">
        <w:rPr>
          <w:rStyle w:val="Appelnotedebasdep"/>
          <w:rFonts w:ascii="Sakkal Majalla" w:hAnsi="Sakkal Majalla" w:cs="Sakkal Majalla"/>
          <w:b/>
          <w:bCs/>
          <w:sz w:val="36"/>
          <w:szCs w:val="36"/>
          <w:rtl/>
        </w:rPr>
        <w:footnoteReference w:id="20"/>
      </w:r>
      <w:r w:rsidRPr="00402A03">
        <w:rPr>
          <w:rFonts w:ascii="Sakkal Majalla" w:hAnsi="Sakkal Majalla" w:cs="Sakkal Majalla"/>
          <w:b/>
          <w:bCs/>
          <w:sz w:val="36"/>
          <w:szCs w:val="36"/>
          <w:vertAlign w:val="superscript"/>
          <w:rtl/>
          <w:lang w:bidi="ar-DZ"/>
        </w:rPr>
        <w:t>)</w:t>
      </w:r>
      <w:r w:rsidRPr="00402A03">
        <w:rPr>
          <w:rFonts w:ascii="Sakkal Majalla" w:hAnsi="Sakkal Majalla" w:cs="Sakkal Majalla"/>
          <w:sz w:val="36"/>
          <w:szCs w:val="36"/>
          <w:rtl/>
        </w:rPr>
        <w:t xml:space="preserve"> فحذف الجواب إذا كان وصف ما يجدونه ويلقونه عند ذلك لا يتناهى فجعل الحذف دليلا على ضيق الكلام عن وصف ما يشاهدونه وتركت النفوس تقدر ما شأنه ولا يبلغ مع ذلك كله ما هناك لقوله عليه الصلاة والسلام: "ما لا عين رأت ولا أذن سمعت ولا خطر على قلب بشر"</w:t>
      </w:r>
      <w:r w:rsidRPr="00402A03">
        <w:rPr>
          <w:rFonts w:ascii="Sakkal Majalla" w:hAnsi="Sakkal Majalla" w:cs="Sakkal Majalla"/>
          <w:b/>
          <w:bCs/>
          <w:sz w:val="36"/>
          <w:szCs w:val="36"/>
          <w:vertAlign w:val="superscript"/>
          <w:rtl/>
          <w:lang w:bidi="ar-DZ"/>
        </w:rPr>
        <w:t>(</w:t>
      </w:r>
      <w:r w:rsidRPr="00402A03">
        <w:rPr>
          <w:rStyle w:val="Appelnotedebasdep"/>
          <w:rFonts w:ascii="Sakkal Majalla" w:hAnsi="Sakkal Majalla" w:cs="Sakkal Majalla"/>
          <w:b/>
          <w:bCs/>
          <w:sz w:val="36"/>
          <w:szCs w:val="36"/>
          <w:rtl/>
        </w:rPr>
        <w:footnoteReference w:id="21"/>
      </w:r>
      <w:r w:rsidRPr="00402A03">
        <w:rPr>
          <w:rFonts w:ascii="Sakkal Majalla" w:hAnsi="Sakkal Majalla" w:cs="Sakkal Majalla"/>
          <w:b/>
          <w:bCs/>
          <w:sz w:val="36"/>
          <w:szCs w:val="36"/>
          <w:vertAlign w:val="superscript"/>
          <w:rtl/>
          <w:lang w:bidi="ar-DZ"/>
        </w:rPr>
        <w:t>)</w:t>
      </w:r>
      <w:r w:rsidRPr="00402A03">
        <w:rPr>
          <w:rFonts w:ascii="Sakkal Majalla" w:hAnsi="Sakkal Majalla" w:cs="Sakkal Majalla"/>
          <w:sz w:val="36"/>
          <w:szCs w:val="36"/>
          <w:rtl/>
        </w:rPr>
        <w:t>)</w:t>
      </w:r>
      <w:r w:rsidRPr="00402A03">
        <w:rPr>
          <w:rFonts w:ascii="Sakkal Majalla" w:hAnsi="Sakkal Majalla" w:cs="Sakkal Majalla"/>
          <w:b/>
          <w:bCs/>
          <w:sz w:val="36"/>
          <w:szCs w:val="36"/>
          <w:vertAlign w:val="superscript"/>
          <w:rtl/>
          <w:lang w:bidi="ar-DZ"/>
        </w:rPr>
        <w:t>(</w:t>
      </w:r>
      <w:r w:rsidRPr="00402A03">
        <w:rPr>
          <w:rStyle w:val="Appelnotedebasdep"/>
          <w:rFonts w:ascii="Sakkal Majalla" w:hAnsi="Sakkal Majalla" w:cs="Sakkal Majalla"/>
          <w:b/>
          <w:bCs/>
          <w:sz w:val="36"/>
          <w:szCs w:val="36"/>
          <w:rtl/>
        </w:rPr>
        <w:footnoteReference w:id="22"/>
      </w:r>
      <w:r w:rsidRPr="00402A03">
        <w:rPr>
          <w:rFonts w:ascii="Sakkal Majalla" w:hAnsi="Sakkal Majalla" w:cs="Sakkal Majalla"/>
          <w:b/>
          <w:bCs/>
          <w:sz w:val="36"/>
          <w:szCs w:val="36"/>
          <w:vertAlign w:val="superscript"/>
          <w:rtl/>
          <w:lang w:bidi="ar-DZ"/>
        </w:rPr>
        <w:t>)</w:t>
      </w:r>
      <w:r w:rsidRPr="00402A03">
        <w:rPr>
          <w:rFonts w:ascii="Sakkal Majalla" w:hAnsi="Sakkal Majalla" w:cs="Sakkal Majalla"/>
          <w:sz w:val="36"/>
          <w:szCs w:val="36"/>
          <w:rtl/>
        </w:rPr>
        <w:t>.</w:t>
      </w:r>
    </w:p>
    <w:p w:rsidR="00402A03" w:rsidRPr="00402A03" w:rsidRDefault="00402A03" w:rsidP="00402A03">
      <w:pPr>
        <w:spacing w:after="120"/>
        <w:ind w:firstLine="567"/>
        <w:jc w:val="lowKashida"/>
        <w:rPr>
          <w:rFonts w:ascii="Sakkal Majalla" w:hAnsi="Sakkal Majalla" w:cs="Sakkal Majalla"/>
          <w:sz w:val="36"/>
          <w:szCs w:val="36"/>
          <w:rtl/>
        </w:rPr>
      </w:pPr>
      <w:r w:rsidRPr="00402A03">
        <w:rPr>
          <w:rFonts w:ascii="Sakkal Majalla" w:hAnsi="Sakkal Majalla" w:cs="Sakkal Majalla"/>
          <w:sz w:val="36"/>
          <w:szCs w:val="36"/>
          <w:rtl/>
        </w:rPr>
        <w:t xml:space="preserve">ويأتي الإيجاز بحذف حرف أو كلمة أو جملة أو أكثر فمن حذف الحرف قوله تعالى على لسان إخوة يوسف لأبيهم: ﴿ </w:t>
      </w:r>
      <w:r w:rsidRPr="00402A03">
        <w:rPr>
          <w:rFonts w:ascii="Sakkal Majalla" w:hAnsi="Sakkal Majalla" w:cs="Sakkal Majalla"/>
          <w:b/>
          <w:bCs/>
          <w:sz w:val="36"/>
          <w:szCs w:val="36"/>
          <w:rtl/>
        </w:rPr>
        <w:t>قَالُواْ تَالله تَفْتَؤُا تَذْكُرُ يُوسُفَ حَتَّى تَكُونَ حَرَضًا أَوْ تَكُونَ مِنَ الْهَالِكِينَ</w:t>
      </w:r>
      <w:r w:rsidRPr="00402A03">
        <w:rPr>
          <w:rFonts w:ascii="Sakkal Majalla" w:hAnsi="Sakkal Majalla" w:cs="Sakkal Majalla"/>
          <w:sz w:val="36"/>
          <w:szCs w:val="36"/>
          <w:rtl/>
        </w:rPr>
        <w:t>﴾</w:t>
      </w:r>
      <w:r w:rsidRPr="00402A03">
        <w:rPr>
          <w:rFonts w:ascii="Sakkal Majalla" w:hAnsi="Sakkal Majalla" w:cs="Sakkal Majalla"/>
          <w:b/>
          <w:bCs/>
          <w:sz w:val="36"/>
          <w:szCs w:val="36"/>
          <w:vertAlign w:val="superscript"/>
          <w:rtl/>
          <w:lang w:bidi="ar-DZ"/>
        </w:rPr>
        <w:t>(</w:t>
      </w:r>
      <w:r w:rsidRPr="00402A03">
        <w:rPr>
          <w:rStyle w:val="Appelnotedebasdep"/>
          <w:rFonts w:ascii="Sakkal Majalla" w:hAnsi="Sakkal Majalla" w:cs="Sakkal Majalla"/>
          <w:b/>
          <w:bCs/>
          <w:sz w:val="36"/>
          <w:szCs w:val="36"/>
          <w:rtl/>
        </w:rPr>
        <w:footnoteReference w:id="23"/>
      </w:r>
      <w:r w:rsidRPr="00402A03">
        <w:rPr>
          <w:rFonts w:ascii="Sakkal Majalla" w:hAnsi="Sakkal Majalla" w:cs="Sakkal Majalla"/>
          <w:b/>
          <w:bCs/>
          <w:sz w:val="36"/>
          <w:szCs w:val="36"/>
          <w:vertAlign w:val="superscript"/>
          <w:rtl/>
          <w:lang w:bidi="ar-DZ"/>
        </w:rPr>
        <w:t>)</w:t>
      </w:r>
      <w:r w:rsidRPr="00402A03">
        <w:rPr>
          <w:rFonts w:ascii="Sakkal Majalla" w:hAnsi="Sakkal Majalla" w:cs="Sakkal Majalla"/>
          <w:sz w:val="36"/>
          <w:szCs w:val="36"/>
          <w:rtl/>
        </w:rPr>
        <w:t xml:space="preserve">. </w:t>
      </w:r>
    </w:p>
    <w:p w:rsidR="00402A03" w:rsidRPr="00402A03" w:rsidRDefault="00402A03" w:rsidP="00402A03">
      <w:pPr>
        <w:spacing w:after="120"/>
        <w:ind w:firstLine="567"/>
        <w:jc w:val="lowKashida"/>
        <w:rPr>
          <w:rFonts w:ascii="Sakkal Majalla" w:hAnsi="Sakkal Majalla" w:cs="Sakkal Majalla"/>
          <w:sz w:val="36"/>
          <w:szCs w:val="36"/>
          <w:rtl/>
          <w:lang w:val="fr-FR"/>
        </w:rPr>
      </w:pPr>
      <w:r w:rsidRPr="00402A03">
        <w:rPr>
          <w:rFonts w:ascii="Sakkal Majalla" w:hAnsi="Sakkal Majalla" w:cs="Sakkal Majalla"/>
          <w:sz w:val="36"/>
          <w:szCs w:val="36"/>
          <w:rtl/>
        </w:rPr>
        <w:t>قال "الزمخشري"</w:t>
      </w:r>
      <w:r w:rsidRPr="00402A03">
        <w:rPr>
          <w:rFonts w:ascii="Sakkal Majalla" w:hAnsi="Sakkal Majalla" w:cs="Sakkal Majalla"/>
          <w:b/>
          <w:bCs/>
          <w:sz w:val="36"/>
          <w:szCs w:val="36"/>
          <w:vertAlign w:val="superscript"/>
          <w:rtl/>
          <w:lang w:bidi="ar-DZ"/>
        </w:rPr>
        <w:t>(</w:t>
      </w:r>
      <w:r w:rsidRPr="00402A03">
        <w:rPr>
          <w:rStyle w:val="Appelnotedebasdep"/>
          <w:rFonts w:ascii="Sakkal Majalla" w:hAnsi="Sakkal Majalla" w:cs="Sakkal Majalla"/>
          <w:b/>
          <w:bCs/>
          <w:sz w:val="36"/>
          <w:szCs w:val="36"/>
          <w:rtl/>
        </w:rPr>
        <w:footnoteReference w:id="24"/>
      </w:r>
      <w:r w:rsidRPr="00402A03">
        <w:rPr>
          <w:rFonts w:ascii="Sakkal Majalla" w:hAnsi="Sakkal Majalla" w:cs="Sakkal Majalla"/>
          <w:b/>
          <w:bCs/>
          <w:sz w:val="36"/>
          <w:szCs w:val="36"/>
          <w:vertAlign w:val="superscript"/>
          <w:rtl/>
          <w:lang w:bidi="ar-DZ"/>
        </w:rPr>
        <w:t>)</w:t>
      </w:r>
      <w:r w:rsidRPr="00402A03">
        <w:rPr>
          <w:rFonts w:ascii="Sakkal Majalla" w:hAnsi="Sakkal Majalla" w:cs="Sakkal Majalla"/>
          <w:sz w:val="36"/>
          <w:szCs w:val="36"/>
          <w:rtl/>
        </w:rPr>
        <w:t>: "أراد لا تفتؤا، فحذف حرف النفي لأنه لا يلتبس بالإثبات لأنه لو كان إثباتا لم يكن بد من اللام والنون"</w:t>
      </w:r>
      <w:r w:rsidRPr="00402A03">
        <w:rPr>
          <w:rFonts w:ascii="Sakkal Majalla" w:hAnsi="Sakkal Majalla" w:cs="Sakkal Majalla"/>
          <w:b/>
          <w:bCs/>
          <w:sz w:val="36"/>
          <w:szCs w:val="36"/>
          <w:vertAlign w:val="superscript"/>
          <w:rtl/>
          <w:lang w:bidi="ar-DZ"/>
        </w:rPr>
        <w:t>(</w:t>
      </w:r>
      <w:r w:rsidRPr="00402A03">
        <w:rPr>
          <w:rStyle w:val="Appelnotedebasdep"/>
          <w:rFonts w:ascii="Sakkal Majalla" w:hAnsi="Sakkal Majalla" w:cs="Sakkal Majalla"/>
          <w:b/>
          <w:bCs/>
          <w:sz w:val="36"/>
          <w:szCs w:val="36"/>
          <w:rtl/>
        </w:rPr>
        <w:footnoteReference w:id="25"/>
      </w:r>
    </w:p>
    <w:p w:rsidR="00402A03" w:rsidRPr="00402A03" w:rsidRDefault="00402A03" w:rsidP="00402A03">
      <w:pPr>
        <w:spacing w:after="120"/>
        <w:ind w:firstLine="567"/>
        <w:jc w:val="lowKashida"/>
        <w:rPr>
          <w:rFonts w:ascii="Sakkal Majalla" w:hAnsi="Sakkal Majalla" w:cs="Sakkal Majalla"/>
          <w:sz w:val="36"/>
          <w:szCs w:val="36"/>
          <w:rtl/>
        </w:rPr>
      </w:pPr>
      <w:r w:rsidRPr="00402A03">
        <w:rPr>
          <w:rFonts w:ascii="Sakkal Majalla" w:hAnsi="Sakkal Majalla" w:cs="Sakkal Majalla"/>
          <w:sz w:val="36"/>
          <w:szCs w:val="36"/>
          <w:rtl/>
        </w:rPr>
        <w:lastRenderedPageBreak/>
        <w:t>ونحوه: "فَقُلْتُ يَمِينَ اللهِ أَبْرَحُ قَاعِدًا"</w:t>
      </w:r>
      <w:r w:rsidRPr="00402A03">
        <w:rPr>
          <w:rFonts w:ascii="Sakkal Majalla" w:hAnsi="Sakkal Majalla" w:cs="Sakkal Majalla"/>
          <w:b/>
          <w:bCs/>
          <w:sz w:val="36"/>
          <w:szCs w:val="36"/>
          <w:vertAlign w:val="superscript"/>
          <w:rtl/>
          <w:lang w:bidi="ar-DZ"/>
        </w:rPr>
        <w:t>(</w:t>
      </w:r>
      <w:r w:rsidRPr="00402A03">
        <w:rPr>
          <w:rStyle w:val="Appelnotedebasdep"/>
          <w:rFonts w:ascii="Sakkal Majalla" w:hAnsi="Sakkal Majalla" w:cs="Sakkal Majalla"/>
          <w:b/>
          <w:bCs/>
          <w:sz w:val="36"/>
          <w:szCs w:val="36"/>
          <w:rtl/>
        </w:rPr>
        <w:footnoteReference w:id="26"/>
      </w:r>
      <w:r w:rsidRPr="00402A03">
        <w:rPr>
          <w:rFonts w:ascii="Sakkal Majalla" w:hAnsi="Sakkal Majalla" w:cs="Sakkal Majalla"/>
          <w:b/>
          <w:bCs/>
          <w:sz w:val="36"/>
          <w:szCs w:val="36"/>
          <w:vertAlign w:val="superscript"/>
          <w:rtl/>
          <w:lang w:bidi="ar-DZ"/>
        </w:rPr>
        <w:t>)</w:t>
      </w:r>
      <w:r w:rsidRPr="00402A03">
        <w:rPr>
          <w:rFonts w:ascii="Sakkal Majalla" w:hAnsi="Sakkal Majalla" w:cs="Sakkal Majalla"/>
          <w:sz w:val="36"/>
          <w:szCs w:val="36"/>
          <w:rtl/>
        </w:rPr>
        <w:t>.</w:t>
      </w:r>
    </w:p>
    <w:p w:rsidR="00402A03" w:rsidRPr="00402A03" w:rsidRDefault="00402A03" w:rsidP="00402A03">
      <w:pPr>
        <w:spacing w:after="120"/>
        <w:ind w:firstLine="567"/>
        <w:jc w:val="lowKashida"/>
        <w:rPr>
          <w:rFonts w:ascii="Sakkal Majalla" w:hAnsi="Sakkal Majalla" w:cs="Sakkal Majalla"/>
          <w:sz w:val="36"/>
          <w:szCs w:val="36"/>
          <w:rtl/>
        </w:rPr>
      </w:pPr>
      <w:r w:rsidRPr="00402A03">
        <w:rPr>
          <w:rFonts w:ascii="Sakkal Majalla" w:hAnsi="Sakkal Majalla" w:cs="Sakkal Majalla"/>
          <w:sz w:val="36"/>
          <w:szCs w:val="36"/>
          <w:rtl/>
        </w:rPr>
        <w:t>ومن أمثلة حذف الكلمة قوله تعالى حكاية عن سيدنا موسى عليه السلام: ﴿</w:t>
      </w:r>
      <w:r w:rsidRPr="00402A03">
        <w:rPr>
          <w:rFonts w:ascii="Sakkal Majalla" w:hAnsi="Sakkal Majalla" w:cs="Sakkal Majalla"/>
          <w:b/>
          <w:bCs/>
          <w:sz w:val="36"/>
          <w:szCs w:val="36"/>
          <w:rtl/>
        </w:rPr>
        <w:t>وَلَمَّا وَرَدَ مَاء مَدْيَنَ وَجَدَ عَلَيْهِ أُمَّةً مِّنَ النَّاسِ يَسْقُونَ وَوَجَدَ مِن دُونِهِمُ امْرَأتَيْنِ تَذُودَانِ قَالَ مَا خَطْبُكُمَا قَالَتَا لَا نَسْقِي حَتَّى يُصْدِرَ الرِّعَاء وَأَبُونَا شَيْخٌ كَبِيرٌ</w:t>
      </w:r>
      <w:r w:rsidRPr="00402A03">
        <w:rPr>
          <w:rFonts w:ascii="Sakkal Majalla" w:hAnsi="Sakkal Majalla" w:cs="Sakkal Majalla"/>
          <w:sz w:val="36"/>
          <w:szCs w:val="36"/>
          <w:rtl/>
        </w:rPr>
        <w:t xml:space="preserve"> </w:t>
      </w:r>
      <w:r w:rsidRPr="00402A03">
        <w:rPr>
          <w:rFonts w:ascii="Sakkal Majalla" w:hAnsi="Sakkal Majalla" w:cs="Sakkal Majalla"/>
          <w:b/>
          <w:bCs/>
          <w:sz w:val="36"/>
          <w:szCs w:val="36"/>
          <w:rtl/>
        </w:rPr>
        <w:t>فَسَقَى لَهُمَا ثُمَّ تَوَلَّى إِلَى الظِّلِّ</w:t>
      </w:r>
      <w:r w:rsidRPr="00402A03">
        <w:rPr>
          <w:rFonts w:ascii="Sakkal Majalla" w:hAnsi="Sakkal Majalla" w:cs="Sakkal Majalla"/>
          <w:sz w:val="36"/>
          <w:szCs w:val="36"/>
          <w:rtl/>
        </w:rPr>
        <w:t>﴾"</w:t>
      </w:r>
      <w:r w:rsidRPr="00402A03">
        <w:rPr>
          <w:rFonts w:ascii="Sakkal Majalla" w:hAnsi="Sakkal Majalla" w:cs="Sakkal Majalla"/>
          <w:b/>
          <w:bCs/>
          <w:sz w:val="36"/>
          <w:szCs w:val="36"/>
          <w:vertAlign w:val="superscript"/>
          <w:rtl/>
          <w:lang w:bidi="ar-DZ"/>
        </w:rPr>
        <w:t>(</w:t>
      </w:r>
      <w:r w:rsidRPr="00402A03">
        <w:rPr>
          <w:rStyle w:val="Appelnotedebasdep"/>
          <w:rFonts w:ascii="Sakkal Majalla" w:hAnsi="Sakkal Majalla" w:cs="Sakkal Majalla"/>
          <w:b/>
          <w:bCs/>
          <w:sz w:val="36"/>
          <w:szCs w:val="36"/>
          <w:rtl/>
        </w:rPr>
        <w:footnoteReference w:id="27"/>
      </w:r>
      <w:r w:rsidRPr="00402A03">
        <w:rPr>
          <w:rFonts w:ascii="Sakkal Majalla" w:hAnsi="Sakkal Majalla" w:cs="Sakkal Majalla"/>
          <w:b/>
          <w:bCs/>
          <w:sz w:val="36"/>
          <w:szCs w:val="36"/>
          <w:vertAlign w:val="superscript"/>
          <w:rtl/>
          <w:lang w:bidi="ar-DZ"/>
        </w:rPr>
        <w:t>)</w:t>
      </w:r>
      <w:r w:rsidRPr="00402A03">
        <w:rPr>
          <w:rFonts w:ascii="Sakkal Majalla" w:hAnsi="Sakkal Majalla" w:cs="Sakkal Majalla"/>
          <w:sz w:val="36"/>
          <w:szCs w:val="36"/>
          <w:rtl/>
        </w:rPr>
        <w:t>.</w:t>
      </w:r>
    </w:p>
    <w:p w:rsidR="00402A03" w:rsidRPr="00402A03" w:rsidRDefault="00402A03" w:rsidP="00402A03">
      <w:pPr>
        <w:spacing w:after="120"/>
        <w:ind w:firstLine="567"/>
        <w:jc w:val="lowKashida"/>
        <w:rPr>
          <w:rFonts w:ascii="Sakkal Majalla" w:hAnsi="Sakkal Majalla" w:cs="Sakkal Majalla"/>
          <w:sz w:val="36"/>
          <w:szCs w:val="36"/>
          <w:rtl/>
        </w:rPr>
      </w:pPr>
      <w:r w:rsidRPr="00402A03">
        <w:rPr>
          <w:rFonts w:ascii="Sakkal Majalla" w:hAnsi="Sakkal Majalla" w:cs="Sakkal Majalla"/>
          <w:sz w:val="36"/>
          <w:szCs w:val="36"/>
          <w:rtl/>
        </w:rPr>
        <w:t>قال عبد القاهر الجرجاني: "ففيها حذف مفعول به في أربعة مواضع، إذ المعنى وجد عليه أمة من الناس يسقون أغنامهم أو مواشيهم وامرأتين تذوذان غنمهما، وقالتا لا نسقي غنمنا فسقي لهما غنمهما"</w:t>
      </w:r>
      <w:r w:rsidRPr="00402A03">
        <w:rPr>
          <w:rFonts w:ascii="Sakkal Majalla" w:hAnsi="Sakkal Majalla" w:cs="Sakkal Majalla"/>
          <w:b/>
          <w:bCs/>
          <w:sz w:val="36"/>
          <w:szCs w:val="36"/>
          <w:vertAlign w:val="superscript"/>
          <w:rtl/>
          <w:lang w:bidi="ar-DZ"/>
        </w:rPr>
        <w:t>(</w:t>
      </w:r>
      <w:r w:rsidRPr="00402A03">
        <w:rPr>
          <w:rStyle w:val="Appelnotedebasdep"/>
          <w:rFonts w:ascii="Sakkal Majalla" w:hAnsi="Sakkal Majalla" w:cs="Sakkal Majalla"/>
          <w:b/>
          <w:bCs/>
          <w:sz w:val="36"/>
          <w:szCs w:val="36"/>
          <w:rtl/>
        </w:rPr>
        <w:footnoteReference w:id="28"/>
      </w:r>
      <w:r w:rsidRPr="00402A03">
        <w:rPr>
          <w:rFonts w:ascii="Sakkal Majalla" w:hAnsi="Sakkal Majalla" w:cs="Sakkal Majalla"/>
          <w:b/>
          <w:bCs/>
          <w:sz w:val="36"/>
          <w:szCs w:val="36"/>
          <w:vertAlign w:val="superscript"/>
          <w:rtl/>
          <w:lang w:bidi="ar-DZ"/>
        </w:rPr>
        <w:t>)</w:t>
      </w:r>
      <w:r w:rsidRPr="00402A03">
        <w:rPr>
          <w:rFonts w:ascii="Sakkal Majalla" w:hAnsi="Sakkal Majalla" w:cs="Sakkal Majalla"/>
          <w:sz w:val="36"/>
          <w:szCs w:val="36"/>
          <w:rtl/>
        </w:rPr>
        <w:t>.</w:t>
      </w:r>
    </w:p>
    <w:p w:rsidR="00402A03" w:rsidRPr="00402A03" w:rsidRDefault="00402A03" w:rsidP="00402A03">
      <w:pPr>
        <w:spacing w:after="120"/>
        <w:ind w:firstLine="567"/>
        <w:jc w:val="lowKashida"/>
        <w:rPr>
          <w:rFonts w:ascii="Sakkal Majalla" w:hAnsi="Sakkal Majalla" w:cs="Sakkal Majalla"/>
          <w:sz w:val="36"/>
          <w:szCs w:val="36"/>
          <w:rtl/>
        </w:rPr>
      </w:pPr>
      <w:r w:rsidRPr="00402A03">
        <w:rPr>
          <w:rFonts w:ascii="Sakkal Majalla" w:hAnsi="Sakkal Majalla" w:cs="Sakkal Majalla"/>
          <w:sz w:val="36"/>
          <w:szCs w:val="36"/>
          <w:rtl/>
        </w:rPr>
        <w:t>ومن أمثلة حذف الجملة قوله تعالى: ﴿</w:t>
      </w:r>
      <w:r w:rsidRPr="00402A03">
        <w:rPr>
          <w:rFonts w:ascii="Sakkal Majalla" w:hAnsi="Sakkal Majalla" w:cs="Sakkal Majalla"/>
          <w:b/>
          <w:bCs/>
          <w:sz w:val="36"/>
          <w:szCs w:val="36"/>
          <w:rtl/>
        </w:rPr>
        <w:t>وَلَوْ أَنَّ قُرْآنًا سُيِّرَتْ بِهِ الْجِبَالُ أَوْ قُطِّعَتْ بِهِ الأَرْضُ أَوْ كُلِّمَ بِهِ الْمَوْتَى بَل لِّلّهِ الأَمْرُ جَمِيعًا أَفَلَمْ يَيْأَسِ الَّذِينَ آمَنُواْ أَن لَّوْ يَشَاء اللّهُ لَهَدَى النَّاسَ جَمِيعًا</w:t>
      </w:r>
      <w:r w:rsidRPr="00402A03">
        <w:rPr>
          <w:rFonts w:ascii="Sakkal Majalla" w:hAnsi="Sakkal Majalla" w:cs="Sakkal Majalla"/>
          <w:sz w:val="36"/>
          <w:szCs w:val="36"/>
          <w:rtl/>
        </w:rPr>
        <w:t>﴾</w:t>
      </w:r>
      <w:r w:rsidRPr="00402A03">
        <w:rPr>
          <w:rFonts w:ascii="Sakkal Majalla" w:hAnsi="Sakkal Majalla" w:cs="Sakkal Majalla"/>
          <w:b/>
          <w:bCs/>
          <w:sz w:val="36"/>
          <w:szCs w:val="36"/>
          <w:vertAlign w:val="superscript"/>
          <w:rtl/>
          <w:lang w:bidi="ar-DZ"/>
        </w:rPr>
        <w:t>(</w:t>
      </w:r>
      <w:r w:rsidRPr="00402A03">
        <w:rPr>
          <w:rStyle w:val="Appelnotedebasdep"/>
          <w:rFonts w:ascii="Sakkal Majalla" w:hAnsi="Sakkal Majalla" w:cs="Sakkal Majalla"/>
          <w:b/>
          <w:bCs/>
          <w:sz w:val="36"/>
          <w:szCs w:val="36"/>
          <w:rtl/>
        </w:rPr>
        <w:footnoteReference w:id="29"/>
      </w:r>
      <w:r w:rsidRPr="00402A03">
        <w:rPr>
          <w:rFonts w:ascii="Sakkal Majalla" w:hAnsi="Sakkal Majalla" w:cs="Sakkal Majalla"/>
          <w:b/>
          <w:bCs/>
          <w:sz w:val="36"/>
          <w:szCs w:val="36"/>
          <w:vertAlign w:val="superscript"/>
          <w:rtl/>
          <w:lang w:bidi="ar-DZ"/>
        </w:rPr>
        <w:t>)</w:t>
      </w:r>
      <w:r w:rsidRPr="00402A03">
        <w:rPr>
          <w:rFonts w:ascii="Sakkal Majalla" w:hAnsi="Sakkal Majalla" w:cs="Sakkal Majalla"/>
          <w:sz w:val="36"/>
          <w:szCs w:val="36"/>
          <w:rtl/>
        </w:rPr>
        <w:t xml:space="preserve"> ففيه حذف جواب الشرط.</w:t>
      </w:r>
    </w:p>
    <w:p w:rsidR="00402A03" w:rsidRPr="00402A03" w:rsidRDefault="00402A03" w:rsidP="00402A03">
      <w:pPr>
        <w:spacing w:after="120"/>
        <w:ind w:firstLine="567"/>
        <w:jc w:val="lowKashida"/>
        <w:rPr>
          <w:rFonts w:ascii="Sakkal Majalla" w:hAnsi="Sakkal Majalla" w:cs="Sakkal Majalla"/>
          <w:sz w:val="36"/>
          <w:szCs w:val="36"/>
          <w:rtl/>
          <w:lang w:bidi="ar-DZ"/>
        </w:rPr>
      </w:pPr>
      <w:r w:rsidRPr="00402A03">
        <w:rPr>
          <w:rFonts w:ascii="Sakkal Majalla" w:hAnsi="Sakkal Majalla" w:cs="Sakkal Majalla"/>
          <w:sz w:val="36"/>
          <w:szCs w:val="36"/>
          <w:rtl/>
        </w:rPr>
        <w:t>قال الزمخشري: "جوابه محذوف والمعنى: ولو أن قرأنا سيرت به الجبال عن مقارها وزعزعت عن مضاجعها "أو قطعت به الأرض" حتى تتصدع وتتزايل قطعا "أو كلم به الموتى" فتسمع وتجيب لكان هذا القرآن لكونه غاية في التذكير ونهاية في الإنذار والتخويف"</w:t>
      </w:r>
      <w:r w:rsidRPr="00402A03">
        <w:rPr>
          <w:rFonts w:ascii="Sakkal Majalla" w:hAnsi="Sakkal Majalla" w:cs="Sakkal Majalla"/>
          <w:b/>
          <w:bCs/>
          <w:sz w:val="36"/>
          <w:szCs w:val="36"/>
          <w:vertAlign w:val="superscript"/>
          <w:rtl/>
          <w:lang w:bidi="ar-DZ"/>
        </w:rPr>
        <w:t>(</w:t>
      </w:r>
      <w:r w:rsidRPr="00402A03">
        <w:rPr>
          <w:rStyle w:val="Appelnotedebasdep"/>
          <w:rFonts w:ascii="Sakkal Majalla" w:hAnsi="Sakkal Majalla" w:cs="Sakkal Majalla"/>
          <w:b/>
          <w:bCs/>
          <w:sz w:val="36"/>
          <w:szCs w:val="36"/>
          <w:rtl/>
        </w:rPr>
        <w:footnoteReference w:id="30"/>
      </w:r>
      <w:r w:rsidRPr="00402A03">
        <w:rPr>
          <w:rFonts w:ascii="Sakkal Majalla" w:hAnsi="Sakkal Majalla" w:cs="Sakkal Majalla"/>
          <w:b/>
          <w:bCs/>
          <w:sz w:val="36"/>
          <w:szCs w:val="36"/>
          <w:vertAlign w:val="superscript"/>
          <w:rtl/>
          <w:lang w:bidi="ar-DZ"/>
        </w:rPr>
        <w:t>)</w:t>
      </w:r>
      <w:r w:rsidRPr="00402A03">
        <w:rPr>
          <w:rFonts w:ascii="Sakkal Majalla" w:hAnsi="Sakkal Majalla" w:cs="Sakkal Majalla"/>
          <w:sz w:val="36"/>
          <w:szCs w:val="36"/>
          <w:rtl/>
        </w:rPr>
        <w:t>.</w:t>
      </w:r>
    </w:p>
    <w:p w:rsidR="00402A03" w:rsidRPr="00402A03" w:rsidRDefault="00402A03" w:rsidP="00402A03">
      <w:pPr>
        <w:spacing w:after="120"/>
        <w:ind w:firstLine="567"/>
        <w:jc w:val="lowKashida"/>
        <w:rPr>
          <w:rFonts w:ascii="Sakkal Majalla" w:hAnsi="Sakkal Majalla" w:cs="Sakkal Majalla"/>
          <w:sz w:val="36"/>
          <w:szCs w:val="36"/>
          <w:rtl/>
          <w:lang w:bidi="ar-DZ"/>
        </w:rPr>
      </w:pPr>
    </w:p>
    <w:p w:rsidR="00402A03" w:rsidRPr="00402A03" w:rsidRDefault="00402A03" w:rsidP="00402A03">
      <w:pPr>
        <w:spacing w:after="120"/>
        <w:ind w:firstLine="567"/>
        <w:jc w:val="lowKashida"/>
        <w:rPr>
          <w:rFonts w:ascii="Sakkal Majalla" w:hAnsi="Sakkal Majalla" w:cs="Sakkal Majalla"/>
          <w:b/>
          <w:bCs/>
          <w:sz w:val="36"/>
          <w:szCs w:val="36"/>
          <w:rtl/>
        </w:rPr>
      </w:pPr>
      <w:r w:rsidRPr="00402A03">
        <w:rPr>
          <w:rFonts w:ascii="Sakkal Majalla" w:hAnsi="Sakkal Majalla" w:cs="Sakkal Majalla"/>
          <w:b/>
          <w:bCs/>
          <w:sz w:val="36"/>
          <w:szCs w:val="36"/>
          <w:rtl/>
        </w:rPr>
        <w:t>المحاضرة السابعة :</w:t>
      </w:r>
    </w:p>
    <w:p w:rsidR="00402A03" w:rsidRPr="00402A03" w:rsidRDefault="00402A03" w:rsidP="00402A03">
      <w:pPr>
        <w:spacing w:after="120"/>
        <w:ind w:firstLine="567"/>
        <w:jc w:val="lowKashida"/>
        <w:rPr>
          <w:rFonts w:ascii="Sakkal Majalla" w:hAnsi="Sakkal Majalla" w:cs="Sakkal Majalla"/>
          <w:sz w:val="36"/>
          <w:szCs w:val="36"/>
          <w:u w:val="single"/>
          <w:rtl/>
          <w:lang w:bidi="ar-DZ"/>
        </w:rPr>
      </w:pPr>
      <w:r w:rsidRPr="00402A03">
        <w:rPr>
          <w:rFonts w:ascii="Sakkal Majalla" w:hAnsi="Sakkal Majalla" w:cs="Sakkal Majalla"/>
          <w:b/>
          <w:bCs/>
          <w:sz w:val="36"/>
          <w:szCs w:val="36"/>
          <w:rtl/>
        </w:rPr>
        <w:t xml:space="preserve">- </w:t>
      </w:r>
      <w:r w:rsidRPr="00402A03">
        <w:rPr>
          <w:rFonts w:ascii="Sakkal Majalla" w:hAnsi="Sakkal Majalla" w:cs="Sakkal Majalla"/>
          <w:b/>
          <w:bCs/>
          <w:sz w:val="36"/>
          <w:szCs w:val="36"/>
          <w:u w:val="single"/>
          <w:rtl/>
        </w:rPr>
        <w:t xml:space="preserve">التشبيه: </w:t>
      </w:r>
      <w:r w:rsidRPr="00402A03">
        <w:rPr>
          <w:rFonts w:ascii="Sakkal Majalla" w:hAnsi="Sakkal Majalla" w:cs="Sakkal Majalla"/>
          <w:sz w:val="36"/>
          <w:szCs w:val="36"/>
          <w:u w:val="single"/>
          <w:rtl/>
        </w:rPr>
        <w:t xml:space="preserve"> </w:t>
      </w:r>
    </w:p>
    <w:p w:rsidR="00402A03" w:rsidRPr="00402A03" w:rsidRDefault="00402A03" w:rsidP="00402A03">
      <w:pPr>
        <w:spacing w:after="120"/>
        <w:ind w:firstLine="567"/>
        <w:jc w:val="lowKashida"/>
        <w:rPr>
          <w:rFonts w:ascii="Sakkal Majalla" w:hAnsi="Sakkal Majalla" w:cs="Sakkal Majalla"/>
          <w:sz w:val="36"/>
          <w:szCs w:val="36"/>
          <w:rtl/>
        </w:rPr>
      </w:pPr>
      <w:r w:rsidRPr="00402A03">
        <w:rPr>
          <w:rFonts w:ascii="Sakkal Majalla" w:hAnsi="Sakkal Majalla" w:cs="Sakkal Majalla"/>
          <w:sz w:val="36"/>
          <w:szCs w:val="36"/>
          <w:rtl/>
        </w:rPr>
        <w:t>عرفه "السكاكي"</w:t>
      </w:r>
      <w:r w:rsidRPr="00402A03">
        <w:rPr>
          <w:rFonts w:ascii="Sakkal Majalla" w:hAnsi="Sakkal Majalla" w:cs="Sakkal Majalla"/>
          <w:b/>
          <w:bCs/>
          <w:sz w:val="36"/>
          <w:szCs w:val="36"/>
          <w:vertAlign w:val="superscript"/>
          <w:rtl/>
          <w:lang w:bidi="ar-DZ"/>
        </w:rPr>
        <w:t>(</w:t>
      </w:r>
      <w:r w:rsidRPr="00402A03">
        <w:rPr>
          <w:rStyle w:val="Appelnotedebasdep"/>
          <w:rFonts w:ascii="Sakkal Majalla" w:hAnsi="Sakkal Majalla" w:cs="Sakkal Majalla"/>
          <w:b/>
          <w:bCs/>
          <w:sz w:val="36"/>
          <w:szCs w:val="36"/>
          <w:rtl/>
        </w:rPr>
        <w:footnoteReference w:id="31"/>
      </w:r>
      <w:r w:rsidRPr="00402A03">
        <w:rPr>
          <w:rFonts w:ascii="Sakkal Majalla" w:hAnsi="Sakkal Majalla" w:cs="Sakkal Majalla"/>
          <w:b/>
          <w:bCs/>
          <w:sz w:val="36"/>
          <w:szCs w:val="36"/>
          <w:vertAlign w:val="superscript"/>
          <w:rtl/>
          <w:lang w:bidi="ar-DZ"/>
        </w:rPr>
        <w:t>)</w:t>
      </w:r>
      <w:r w:rsidRPr="00402A03">
        <w:rPr>
          <w:rFonts w:ascii="Sakkal Majalla" w:hAnsi="Sakkal Majalla" w:cs="Sakkal Majalla"/>
          <w:sz w:val="36"/>
          <w:szCs w:val="36"/>
          <w:rtl/>
        </w:rPr>
        <w:t>: "إنه الدلالة على مشاركة أمر لأمر في معنى"</w:t>
      </w:r>
      <w:r w:rsidRPr="00402A03">
        <w:rPr>
          <w:rFonts w:ascii="Sakkal Majalla" w:hAnsi="Sakkal Majalla" w:cs="Sakkal Majalla"/>
          <w:b/>
          <w:bCs/>
          <w:sz w:val="36"/>
          <w:szCs w:val="36"/>
          <w:vertAlign w:val="superscript"/>
          <w:rtl/>
          <w:lang w:bidi="ar-DZ"/>
        </w:rPr>
        <w:t>(</w:t>
      </w:r>
      <w:r w:rsidRPr="00402A03">
        <w:rPr>
          <w:rStyle w:val="Appelnotedebasdep"/>
          <w:rFonts w:ascii="Sakkal Majalla" w:hAnsi="Sakkal Majalla" w:cs="Sakkal Majalla"/>
          <w:b/>
          <w:bCs/>
          <w:sz w:val="36"/>
          <w:szCs w:val="36"/>
          <w:rtl/>
        </w:rPr>
        <w:footnoteReference w:id="32"/>
      </w:r>
      <w:r w:rsidRPr="00402A03">
        <w:rPr>
          <w:rFonts w:ascii="Sakkal Majalla" w:hAnsi="Sakkal Majalla" w:cs="Sakkal Majalla"/>
          <w:b/>
          <w:bCs/>
          <w:sz w:val="36"/>
          <w:szCs w:val="36"/>
          <w:vertAlign w:val="superscript"/>
          <w:rtl/>
          <w:lang w:bidi="ar-DZ"/>
        </w:rPr>
        <w:t>)</w:t>
      </w:r>
      <w:r w:rsidRPr="00402A03">
        <w:rPr>
          <w:rFonts w:ascii="Sakkal Majalla" w:hAnsi="Sakkal Majalla" w:cs="Sakkal Majalla"/>
          <w:sz w:val="36"/>
          <w:szCs w:val="36"/>
          <w:rtl/>
        </w:rPr>
        <w:t>.</w:t>
      </w:r>
    </w:p>
    <w:p w:rsidR="00402A03" w:rsidRPr="00402A03" w:rsidRDefault="00402A03" w:rsidP="00402A03">
      <w:pPr>
        <w:spacing w:after="120"/>
        <w:ind w:firstLine="567"/>
        <w:jc w:val="lowKashida"/>
        <w:rPr>
          <w:rFonts w:ascii="Sakkal Majalla" w:hAnsi="Sakkal Majalla" w:cs="Sakkal Majalla"/>
          <w:sz w:val="36"/>
          <w:szCs w:val="36"/>
          <w:rtl/>
        </w:rPr>
      </w:pPr>
      <w:r w:rsidRPr="00402A03">
        <w:rPr>
          <w:rFonts w:ascii="Sakkal Majalla" w:hAnsi="Sakkal Majalla" w:cs="Sakkal Majalla"/>
          <w:sz w:val="36"/>
          <w:szCs w:val="36"/>
          <w:rtl/>
        </w:rPr>
        <w:lastRenderedPageBreak/>
        <w:t>عرفه ابن أبي الأصبع المصري بقوله: "هو إخراج الأغمض إلى الأظهر"</w:t>
      </w:r>
      <w:r w:rsidRPr="00402A03">
        <w:rPr>
          <w:rFonts w:ascii="Sakkal Majalla" w:hAnsi="Sakkal Majalla" w:cs="Sakkal Majalla"/>
          <w:b/>
          <w:bCs/>
          <w:sz w:val="36"/>
          <w:szCs w:val="36"/>
          <w:vertAlign w:val="superscript"/>
          <w:rtl/>
          <w:lang w:bidi="ar-DZ"/>
        </w:rPr>
        <w:t>(</w:t>
      </w:r>
      <w:r w:rsidRPr="00402A03">
        <w:rPr>
          <w:rStyle w:val="Appelnotedebasdep"/>
          <w:rFonts w:ascii="Sakkal Majalla" w:hAnsi="Sakkal Majalla" w:cs="Sakkal Majalla"/>
          <w:b/>
          <w:bCs/>
          <w:sz w:val="36"/>
          <w:szCs w:val="36"/>
          <w:rtl/>
        </w:rPr>
        <w:footnoteReference w:id="33"/>
      </w:r>
      <w:r w:rsidRPr="00402A03">
        <w:rPr>
          <w:rFonts w:ascii="Sakkal Majalla" w:hAnsi="Sakkal Majalla" w:cs="Sakkal Majalla"/>
          <w:b/>
          <w:bCs/>
          <w:sz w:val="36"/>
          <w:szCs w:val="36"/>
          <w:vertAlign w:val="superscript"/>
          <w:rtl/>
          <w:lang w:bidi="ar-DZ"/>
        </w:rPr>
        <w:t>)</w:t>
      </w:r>
      <w:r w:rsidRPr="00402A03">
        <w:rPr>
          <w:rFonts w:ascii="Sakkal Majalla" w:hAnsi="Sakkal Majalla" w:cs="Sakkal Majalla"/>
          <w:sz w:val="36"/>
          <w:szCs w:val="36"/>
          <w:rtl/>
        </w:rPr>
        <w:t>.</w:t>
      </w:r>
    </w:p>
    <w:p w:rsidR="00402A03" w:rsidRPr="00402A03" w:rsidRDefault="00402A03" w:rsidP="00402A03">
      <w:pPr>
        <w:spacing w:after="120"/>
        <w:ind w:firstLine="567"/>
        <w:jc w:val="lowKashida"/>
        <w:rPr>
          <w:rFonts w:ascii="Sakkal Majalla" w:hAnsi="Sakkal Majalla" w:cs="Sakkal Majalla"/>
          <w:sz w:val="36"/>
          <w:szCs w:val="36"/>
          <w:rtl/>
          <w:lang w:bidi="ar-DZ"/>
        </w:rPr>
      </w:pPr>
      <w:r w:rsidRPr="00402A03">
        <w:rPr>
          <w:rFonts w:ascii="Sakkal Majalla" w:hAnsi="Sakkal Majalla" w:cs="Sakkal Majalla"/>
          <w:sz w:val="36"/>
          <w:szCs w:val="36"/>
          <w:rtl/>
        </w:rPr>
        <w:t>وقال الرماني: "هو العقد على أحد الشيئين يسد مسد الآخر في حس أو عقل من أن يكون في القول أو في النفس"</w:t>
      </w:r>
      <w:r w:rsidRPr="00402A03">
        <w:rPr>
          <w:rFonts w:ascii="Sakkal Majalla" w:hAnsi="Sakkal Majalla" w:cs="Sakkal Majalla"/>
          <w:b/>
          <w:bCs/>
          <w:sz w:val="36"/>
          <w:szCs w:val="36"/>
          <w:vertAlign w:val="superscript"/>
          <w:rtl/>
          <w:lang w:bidi="ar-DZ"/>
        </w:rPr>
        <w:t>(</w:t>
      </w:r>
      <w:r w:rsidRPr="00402A03">
        <w:rPr>
          <w:rStyle w:val="Appelnotedebasdep"/>
          <w:rFonts w:ascii="Sakkal Majalla" w:hAnsi="Sakkal Majalla" w:cs="Sakkal Majalla"/>
          <w:b/>
          <w:bCs/>
          <w:sz w:val="36"/>
          <w:szCs w:val="36"/>
          <w:rtl/>
        </w:rPr>
        <w:footnoteReference w:id="34"/>
      </w:r>
      <w:r w:rsidRPr="00402A03">
        <w:rPr>
          <w:rFonts w:ascii="Sakkal Majalla" w:hAnsi="Sakkal Majalla" w:cs="Sakkal Majalla"/>
          <w:b/>
          <w:bCs/>
          <w:sz w:val="36"/>
          <w:szCs w:val="36"/>
          <w:vertAlign w:val="superscript"/>
          <w:rtl/>
          <w:lang w:bidi="ar-DZ"/>
        </w:rPr>
        <w:t>)</w:t>
      </w:r>
      <w:r w:rsidRPr="00402A03">
        <w:rPr>
          <w:rFonts w:ascii="Sakkal Majalla" w:hAnsi="Sakkal Majalla" w:cs="Sakkal Majalla"/>
          <w:sz w:val="36"/>
          <w:szCs w:val="36"/>
          <w:rtl/>
        </w:rPr>
        <w:t>.</w:t>
      </w:r>
    </w:p>
    <w:p w:rsidR="00402A03" w:rsidRPr="00402A03" w:rsidRDefault="00402A03" w:rsidP="00402A03">
      <w:pPr>
        <w:spacing w:after="120"/>
        <w:ind w:firstLine="567"/>
        <w:jc w:val="lowKashida"/>
        <w:rPr>
          <w:rFonts w:ascii="Sakkal Majalla" w:hAnsi="Sakkal Majalla" w:cs="Sakkal Majalla"/>
          <w:sz w:val="36"/>
          <w:szCs w:val="36"/>
          <w:rtl/>
          <w:lang w:bidi="ar-DZ"/>
        </w:rPr>
      </w:pPr>
      <w:r w:rsidRPr="00402A03">
        <w:rPr>
          <w:rFonts w:ascii="Sakkal Majalla" w:hAnsi="Sakkal Majalla" w:cs="Sakkal Majalla"/>
          <w:sz w:val="36"/>
          <w:szCs w:val="36"/>
          <w:rtl/>
        </w:rPr>
        <w:t>وعرفه "شهاب الدين النويري"</w:t>
      </w:r>
      <w:r w:rsidRPr="00402A03">
        <w:rPr>
          <w:rFonts w:ascii="Sakkal Majalla" w:hAnsi="Sakkal Majalla" w:cs="Sakkal Majalla"/>
          <w:b/>
          <w:bCs/>
          <w:sz w:val="36"/>
          <w:szCs w:val="36"/>
          <w:vertAlign w:val="superscript"/>
          <w:rtl/>
          <w:lang w:bidi="ar-DZ"/>
        </w:rPr>
        <w:t>(</w:t>
      </w:r>
      <w:r w:rsidRPr="00402A03">
        <w:rPr>
          <w:rStyle w:val="Appelnotedebasdep"/>
          <w:rFonts w:ascii="Sakkal Majalla" w:hAnsi="Sakkal Majalla" w:cs="Sakkal Majalla"/>
          <w:b/>
          <w:bCs/>
          <w:sz w:val="36"/>
          <w:szCs w:val="36"/>
          <w:rtl/>
        </w:rPr>
        <w:footnoteReference w:id="35"/>
      </w:r>
      <w:r w:rsidRPr="00402A03">
        <w:rPr>
          <w:rFonts w:ascii="Sakkal Majalla" w:hAnsi="Sakkal Majalla" w:cs="Sakkal Majalla"/>
          <w:b/>
          <w:bCs/>
          <w:sz w:val="36"/>
          <w:szCs w:val="36"/>
          <w:vertAlign w:val="superscript"/>
          <w:rtl/>
          <w:lang w:bidi="ar-DZ"/>
        </w:rPr>
        <w:t>)</w:t>
      </w:r>
      <w:r w:rsidRPr="00402A03">
        <w:rPr>
          <w:rFonts w:ascii="Sakkal Majalla" w:hAnsi="Sakkal Majalla" w:cs="Sakkal Majalla"/>
          <w:sz w:val="36"/>
          <w:szCs w:val="36"/>
          <w:rtl/>
        </w:rPr>
        <w:t xml:space="preserve"> بقوله: هو "دلالة على اشتراك شيئين في وصف هو من أوصاف الشيء في نفسه"</w:t>
      </w:r>
      <w:r w:rsidRPr="00402A03">
        <w:rPr>
          <w:rFonts w:ascii="Sakkal Majalla" w:hAnsi="Sakkal Majalla" w:cs="Sakkal Majalla"/>
          <w:b/>
          <w:bCs/>
          <w:sz w:val="36"/>
          <w:szCs w:val="36"/>
          <w:vertAlign w:val="superscript"/>
          <w:rtl/>
          <w:lang w:bidi="ar-DZ"/>
        </w:rPr>
        <w:t>(</w:t>
      </w:r>
      <w:r w:rsidRPr="00402A03">
        <w:rPr>
          <w:rStyle w:val="Appelnotedebasdep"/>
          <w:rFonts w:ascii="Sakkal Majalla" w:hAnsi="Sakkal Majalla" w:cs="Sakkal Majalla"/>
          <w:b/>
          <w:bCs/>
          <w:sz w:val="36"/>
          <w:szCs w:val="36"/>
          <w:rtl/>
        </w:rPr>
        <w:footnoteReference w:id="36"/>
      </w:r>
      <w:r w:rsidRPr="00402A03">
        <w:rPr>
          <w:rFonts w:ascii="Sakkal Majalla" w:hAnsi="Sakkal Majalla" w:cs="Sakkal Majalla"/>
          <w:b/>
          <w:bCs/>
          <w:sz w:val="36"/>
          <w:szCs w:val="36"/>
          <w:vertAlign w:val="superscript"/>
          <w:rtl/>
          <w:lang w:bidi="ar-DZ"/>
        </w:rPr>
        <w:t>)</w:t>
      </w:r>
      <w:r w:rsidRPr="00402A03">
        <w:rPr>
          <w:rFonts w:ascii="Sakkal Majalla" w:hAnsi="Sakkal Majalla" w:cs="Sakkal Majalla"/>
          <w:sz w:val="36"/>
          <w:szCs w:val="36"/>
          <w:rtl/>
        </w:rPr>
        <w:t>.</w:t>
      </w:r>
    </w:p>
    <w:p w:rsidR="00402A03" w:rsidRPr="00402A03" w:rsidRDefault="00402A03" w:rsidP="00402A03">
      <w:pPr>
        <w:spacing w:after="120"/>
        <w:ind w:firstLine="567"/>
        <w:jc w:val="lowKashida"/>
        <w:rPr>
          <w:rFonts w:ascii="Sakkal Majalla" w:hAnsi="Sakkal Majalla" w:cs="Sakkal Majalla"/>
          <w:sz w:val="36"/>
          <w:szCs w:val="36"/>
          <w:rtl/>
        </w:rPr>
      </w:pPr>
      <w:r w:rsidRPr="00402A03">
        <w:rPr>
          <w:rFonts w:ascii="Sakkal Majalla" w:hAnsi="Sakkal Majalla" w:cs="Sakkal Majalla"/>
          <w:sz w:val="36"/>
          <w:szCs w:val="36"/>
          <w:rtl/>
        </w:rPr>
        <w:t>ويستخلص من هذه التعريفات أن التشبيه هو إبراز المعنى المراد بتمثيل شيء بشيء في صفة أو صفات يشتركان فيها.</w:t>
      </w:r>
    </w:p>
    <w:p w:rsidR="00402A03" w:rsidRPr="00402A03" w:rsidRDefault="00402A03" w:rsidP="00402A03">
      <w:pPr>
        <w:spacing w:after="120"/>
        <w:ind w:firstLine="567"/>
        <w:jc w:val="lowKashida"/>
        <w:rPr>
          <w:rFonts w:ascii="Sakkal Majalla" w:hAnsi="Sakkal Majalla" w:cs="Sakkal Majalla"/>
          <w:sz w:val="36"/>
          <w:szCs w:val="36"/>
          <w:rtl/>
          <w:lang w:bidi="ar-DZ"/>
        </w:rPr>
      </w:pPr>
      <w:r w:rsidRPr="00402A03">
        <w:rPr>
          <w:rFonts w:ascii="Sakkal Majalla" w:hAnsi="Sakkal Majalla" w:cs="Sakkal Majalla"/>
          <w:sz w:val="36"/>
          <w:szCs w:val="36"/>
          <w:rtl/>
        </w:rPr>
        <w:t>وتتميز التشبيهات القرآنية بعدة خصائص تميزها عن الكلام البشري "هو غورها في أعماق النفس الإنسانية وسبرها لمظاهر الكون والطبيعة واستقطابها لملامح الحس والإدراك البصري والسمعي وسبك ذلك كله في صياغة موحدة تنظر إلى هداية الإنسان وتهيئة ذهنه بما يحس أمامه وبين يديه وما يدركه واعيا في حياته العامة لذلك جاءت التشبيهات القرآنية ذات قدرة فائقة ولمحات جديدة"</w:t>
      </w:r>
      <w:r w:rsidRPr="00402A03">
        <w:rPr>
          <w:rFonts w:ascii="Sakkal Majalla" w:hAnsi="Sakkal Majalla" w:cs="Sakkal Majalla"/>
          <w:b/>
          <w:bCs/>
          <w:sz w:val="36"/>
          <w:szCs w:val="36"/>
          <w:vertAlign w:val="superscript"/>
          <w:rtl/>
          <w:lang w:bidi="ar-DZ"/>
        </w:rPr>
        <w:t>(</w:t>
      </w:r>
      <w:r w:rsidRPr="00402A03">
        <w:rPr>
          <w:rStyle w:val="Appelnotedebasdep"/>
          <w:rFonts w:ascii="Sakkal Majalla" w:hAnsi="Sakkal Majalla" w:cs="Sakkal Majalla"/>
          <w:b/>
          <w:bCs/>
          <w:sz w:val="36"/>
          <w:szCs w:val="36"/>
          <w:rtl/>
        </w:rPr>
        <w:footnoteReference w:id="37"/>
      </w:r>
      <w:r w:rsidRPr="00402A03">
        <w:rPr>
          <w:rFonts w:ascii="Sakkal Majalla" w:hAnsi="Sakkal Majalla" w:cs="Sakkal Majalla"/>
          <w:b/>
          <w:bCs/>
          <w:sz w:val="36"/>
          <w:szCs w:val="36"/>
          <w:vertAlign w:val="superscript"/>
          <w:rtl/>
          <w:lang w:bidi="ar-DZ"/>
        </w:rPr>
        <w:t>)</w:t>
      </w:r>
      <w:r w:rsidRPr="00402A03">
        <w:rPr>
          <w:rFonts w:ascii="Sakkal Majalla" w:hAnsi="Sakkal Majalla" w:cs="Sakkal Majalla"/>
          <w:sz w:val="36"/>
          <w:szCs w:val="36"/>
          <w:rtl/>
        </w:rPr>
        <w:t>.</w:t>
      </w:r>
    </w:p>
    <w:p w:rsidR="00402A03" w:rsidRPr="00402A03" w:rsidRDefault="00402A03" w:rsidP="00402A03">
      <w:pPr>
        <w:spacing w:after="120"/>
        <w:ind w:firstLine="567"/>
        <w:jc w:val="lowKashida"/>
        <w:rPr>
          <w:rFonts w:ascii="Sakkal Majalla" w:hAnsi="Sakkal Majalla" w:cs="Sakkal Majalla"/>
          <w:sz w:val="36"/>
          <w:szCs w:val="36"/>
          <w:rtl/>
          <w:lang w:bidi="ar-DZ"/>
        </w:rPr>
      </w:pPr>
      <w:r w:rsidRPr="00402A03">
        <w:rPr>
          <w:rFonts w:ascii="Sakkal Majalla" w:hAnsi="Sakkal Majalla" w:cs="Sakkal Majalla"/>
          <w:sz w:val="36"/>
          <w:szCs w:val="36"/>
          <w:rtl/>
        </w:rPr>
        <w:t>ومن أهم هذه الخصائص ما يلي:</w:t>
      </w:r>
    </w:p>
    <w:p w:rsidR="00402A03" w:rsidRPr="00402A03" w:rsidRDefault="00402A03" w:rsidP="00402A03">
      <w:pPr>
        <w:spacing w:after="120"/>
        <w:ind w:firstLine="567"/>
        <w:jc w:val="lowKashida"/>
        <w:rPr>
          <w:rFonts w:ascii="Sakkal Majalla" w:hAnsi="Sakkal Majalla" w:cs="Sakkal Majalla"/>
          <w:sz w:val="36"/>
          <w:szCs w:val="36"/>
          <w:rtl/>
          <w:lang w:bidi="ar-DZ"/>
        </w:rPr>
      </w:pPr>
      <w:r w:rsidRPr="00402A03">
        <w:rPr>
          <w:rFonts w:ascii="Sakkal Majalla" w:hAnsi="Sakkal Majalla" w:cs="Sakkal Majalla"/>
          <w:b/>
          <w:bCs/>
          <w:sz w:val="36"/>
          <w:szCs w:val="36"/>
          <w:rtl/>
        </w:rPr>
        <w:tab/>
      </w:r>
      <w:r w:rsidRPr="00402A03">
        <w:rPr>
          <w:rFonts w:ascii="Sakkal Majalla" w:hAnsi="Sakkal Majalla" w:cs="Sakkal Majalla"/>
          <w:b/>
          <w:bCs/>
          <w:i/>
          <w:iCs/>
          <w:sz w:val="36"/>
          <w:szCs w:val="36"/>
          <w:rtl/>
        </w:rPr>
        <w:t>أولا</w:t>
      </w:r>
      <w:r w:rsidRPr="00402A03">
        <w:rPr>
          <w:rFonts w:ascii="Sakkal Majalla" w:hAnsi="Sakkal Majalla" w:cs="Sakkal Majalla"/>
          <w:b/>
          <w:bCs/>
          <w:sz w:val="36"/>
          <w:szCs w:val="36"/>
          <w:rtl/>
        </w:rPr>
        <w:t xml:space="preserve">: </w:t>
      </w:r>
      <w:r w:rsidRPr="00402A03">
        <w:rPr>
          <w:rFonts w:ascii="Sakkal Majalla" w:hAnsi="Sakkal Majalla" w:cs="Sakkal Majalla"/>
          <w:b/>
          <w:bCs/>
          <w:i/>
          <w:iCs/>
          <w:sz w:val="36"/>
          <w:szCs w:val="36"/>
          <w:u w:val="single"/>
          <w:rtl/>
        </w:rPr>
        <w:t>أنه يستمد عناصره من الطبيعة:</w:t>
      </w:r>
      <w:r w:rsidRPr="00402A03">
        <w:rPr>
          <w:rFonts w:ascii="Sakkal Majalla" w:hAnsi="Sakkal Majalla" w:cs="Sakkal Majalla"/>
          <w:sz w:val="36"/>
          <w:szCs w:val="36"/>
          <w:rtl/>
        </w:rPr>
        <w:t xml:space="preserve"> </w:t>
      </w:r>
    </w:p>
    <w:p w:rsidR="00402A03" w:rsidRPr="00402A03" w:rsidRDefault="00402A03" w:rsidP="00402A03">
      <w:pPr>
        <w:spacing w:after="120"/>
        <w:ind w:firstLine="567"/>
        <w:jc w:val="lowKashida"/>
        <w:rPr>
          <w:rFonts w:ascii="Sakkal Majalla" w:hAnsi="Sakkal Majalla" w:cs="Sakkal Majalla"/>
          <w:sz w:val="36"/>
          <w:szCs w:val="36"/>
          <w:rtl/>
          <w:lang w:bidi="ar-DZ"/>
        </w:rPr>
      </w:pPr>
      <w:r w:rsidRPr="00402A03">
        <w:rPr>
          <w:rFonts w:ascii="Sakkal Majalla" w:hAnsi="Sakkal Majalla" w:cs="Sakkal Majalla"/>
          <w:sz w:val="36"/>
          <w:szCs w:val="36"/>
          <w:rtl/>
        </w:rPr>
        <w:t>وذلك لتقريب الصورة إلى ذهن المتلقي نظرا لمعايشته اليومية لتلك المظاهر ونستدل على هذا المظهر بصورتين فقط.</w:t>
      </w:r>
    </w:p>
    <w:p w:rsidR="00402A03" w:rsidRPr="00402A03" w:rsidRDefault="00402A03" w:rsidP="00402A03">
      <w:pPr>
        <w:spacing w:after="120"/>
        <w:ind w:firstLine="567"/>
        <w:jc w:val="lowKashida"/>
        <w:rPr>
          <w:rFonts w:ascii="Sakkal Majalla" w:hAnsi="Sakkal Majalla" w:cs="Sakkal Majalla"/>
          <w:sz w:val="36"/>
          <w:szCs w:val="36"/>
          <w:rtl/>
        </w:rPr>
      </w:pPr>
      <w:r w:rsidRPr="00402A03">
        <w:rPr>
          <w:rFonts w:ascii="Sakkal Majalla" w:hAnsi="Sakkal Majalla" w:cs="Sakkal Majalla"/>
          <w:sz w:val="36"/>
          <w:szCs w:val="36"/>
          <w:rtl/>
        </w:rPr>
        <w:t>قال تعالى: ﴿</w:t>
      </w:r>
      <w:r w:rsidRPr="00402A03">
        <w:rPr>
          <w:rFonts w:ascii="Sakkal Majalla" w:hAnsi="Sakkal Majalla" w:cs="Sakkal Majalla"/>
          <w:b/>
          <w:bCs/>
          <w:sz w:val="36"/>
          <w:szCs w:val="36"/>
          <w:rtl/>
        </w:rPr>
        <w:t>وَالَّذِينَ كَفَرُوا أَعْمَالُهُمْ كَسَرَابٍ بِقِيعَةٍ يَحْسَبُهُ الظَّمْآنُ مَاء حَتَّى إِذَا جَاءهُ لَمْ يَجِدْهُ شَيْئًا وَوَجَدَ اللَّهَ عِندَهُ فَوَفَّاهُ حِسَابَهُ وَاللَّهُ سَرِيعُ الْحِسَابِ﴾</w:t>
      </w:r>
      <w:r w:rsidRPr="00402A03">
        <w:rPr>
          <w:rFonts w:ascii="Sakkal Majalla" w:hAnsi="Sakkal Majalla" w:cs="Sakkal Majalla"/>
          <w:b/>
          <w:bCs/>
          <w:sz w:val="36"/>
          <w:szCs w:val="36"/>
          <w:vertAlign w:val="superscript"/>
          <w:rtl/>
          <w:lang w:bidi="ar-DZ"/>
        </w:rPr>
        <w:t>(</w:t>
      </w:r>
      <w:r w:rsidRPr="00402A03">
        <w:rPr>
          <w:rStyle w:val="Appelnotedebasdep"/>
          <w:rFonts w:ascii="Sakkal Majalla" w:hAnsi="Sakkal Majalla" w:cs="Sakkal Majalla"/>
          <w:b/>
          <w:bCs/>
          <w:sz w:val="36"/>
          <w:szCs w:val="36"/>
          <w:rtl/>
        </w:rPr>
        <w:footnoteReference w:id="38"/>
      </w:r>
      <w:r w:rsidRPr="00402A03">
        <w:rPr>
          <w:rFonts w:ascii="Sakkal Majalla" w:hAnsi="Sakkal Majalla" w:cs="Sakkal Majalla"/>
          <w:b/>
          <w:bCs/>
          <w:sz w:val="36"/>
          <w:szCs w:val="36"/>
          <w:vertAlign w:val="superscript"/>
          <w:rtl/>
          <w:lang w:bidi="ar-DZ"/>
        </w:rPr>
        <w:t>)</w:t>
      </w:r>
      <w:r w:rsidRPr="00402A03">
        <w:rPr>
          <w:rFonts w:ascii="Sakkal Majalla" w:hAnsi="Sakkal Majalla" w:cs="Sakkal Majalla"/>
          <w:sz w:val="36"/>
          <w:szCs w:val="36"/>
          <w:rtl/>
        </w:rPr>
        <w:t>.</w:t>
      </w:r>
    </w:p>
    <w:p w:rsidR="00402A03" w:rsidRPr="00402A03" w:rsidRDefault="00402A03" w:rsidP="00402A03">
      <w:pPr>
        <w:spacing w:after="120"/>
        <w:ind w:firstLine="567"/>
        <w:jc w:val="lowKashida"/>
        <w:rPr>
          <w:rFonts w:ascii="Sakkal Majalla" w:hAnsi="Sakkal Majalla" w:cs="Sakkal Majalla"/>
          <w:sz w:val="36"/>
          <w:szCs w:val="36"/>
          <w:rtl/>
          <w:lang w:bidi="ar-DZ"/>
        </w:rPr>
      </w:pPr>
      <w:r w:rsidRPr="00402A03">
        <w:rPr>
          <w:rFonts w:ascii="Sakkal Majalla" w:hAnsi="Sakkal Majalla" w:cs="Sakkal Majalla"/>
          <w:sz w:val="36"/>
          <w:szCs w:val="36"/>
          <w:rtl/>
        </w:rPr>
        <w:t xml:space="preserve">فالسراب ظاهرة طبيعية يراها الناس جميعا، فيغرهم مرآها ويمضون إلى السراب بظنونه ماء، يسعون إليه يريدون أن يطفئوا حرارة ظمئهم ولكنهم لا يلبثون أن تملأ الخيبة </w:t>
      </w:r>
      <w:r w:rsidRPr="00402A03">
        <w:rPr>
          <w:rFonts w:ascii="Sakkal Majalla" w:hAnsi="Sakkal Majalla" w:cs="Sakkal Majalla"/>
          <w:sz w:val="36"/>
          <w:szCs w:val="36"/>
          <w:rtl/>
        </w:rPr>
        <w:lastRenderedPageBreak/>
        <w:t>قلوبهم حينما يصلون إليه بعد جهد جهيد فلا يجدون شيئا مما كانوا يملون، إن القرآن يبرز هذا السراب صورة قوية توضح أعمال الكفرة، يحسبونها مجدية نافعة وما هي بشيء، وقال السيوطي: "وهو تشبيه ما لا تقع عليه الحاسة بما تقع عليه، أخرج ما لا يحس وهو الإيمان إلى ما يحس وهو السراب، والمعنى الجامع هو بطلان التوهم مع شدة الحاجة وعظم الفاقة"</w:t>
      </w:r>
      <w:r w:rsidRPr="00402A03">
        <w:rPr>
          <w:rFonts w:ascii="Sakkal Majalla" w:hAnsi="Sakkal Majalla" w:cs="Sakkal Majalla"/>
          <w:b/>
          <w:bCs/>
          <w:sz w:val="36"/>
          <w:szCs w:val="36"/>
          <w:vertAlign w:val="superscript"/>
          <w:rtl/>
          <w:lang w:bidi="ar-DZ"/>
        </w:rPr>
        <w:t>(</w:t>
      </w:r>
      <w:r w:rsidRPr="00402A03">
        <w:rPr>
          <w:rStyle w:val="Appelnotedebasdep"/>
          <w:rFonts w:ascii="Sakkal Majalla" w:hAnsi="Sakkal Majalla" w:cs="Sakkal Majalla"/>
          <w:b/>
          <w:bCs/>
          <w:sz w:val="36"/>
          <w:szCs w:val="36"/>
          <w:rtl/>
        </w:rPr>
        <w:footnoteReference w:id="39"/>
      </w:r>
      <w:r w:rsidRPr="00402A03">
        <w:rPr>
          <w:rFonts w:ascii="Sakkal Majalla" w:hAnsi="Sakkal Majalla" w:cs="Sakkal Majalla"/>
          <w:b/>
          <w:bCs/>
          <w:sz w:val="36"/>
          <w:szCs w:val="36"/>
          <w:vertAlign w:val="superscript"/>
          <w:rtl/>
          <w:lang w:bidi="ar-DZ"/>
        </w:rPr>
        <w:t>)</w:t>
      </w:r>
      <w:r w:rsidRPr="00402A03">
        <w:rPr>
          <w:rFonts w:ascii="Sakkal Majalla" w:hAnsi="Sakkal Majalla" w:cs="Sakkal Majalla"/>
          <w:sz w:val="36"/>
          <w:szCs w:val="36"/>
          <w:rtl/>
        </w:rPr>
        <w:t>.</w:t>
      </w:r>
    </w:p>
    <w:p w:rsidR="00402A03" w:rsidRPr="00402A03" w:rsidRDefault="00402A03" w:rsidP="00402A03">
      <w:pPr>
        <w:spacing w:after="120"/>
        <w:ind w:firstLine="567"/>
        <w:jc w:val="lowKashida"/>
        <w:rPr>
          <w:rFonts w:ascii="Sakkal Majalla" w:hAnsi="Sakkal Majalla" w:cs="Sakkal Majalla"/>
          <w:sz w:val="36"/>
          <w:szCs w:val="36"/>
          <w:rtl/>
          <w:lang w:bidi="ar-DZ"/>
        </w:rPr>
      </w:pPr>
      <w:r w:rsidRPr="00402A03">
        <w:rPr>
          <w:rFonts w:ascii="Sakkal Majalla" w:hAnsi="Sakkal Majalla" w:cs="Sakkal Majalla"/>
          <w:sz w:val="36"/>
          <w:szCs w:val="36"/>
          <w:rtl/>
        </w:rPr>
        <w:t>وقال مالك بن النبي في هذا: "ما نجده في الآية من بلاغة حين تستخدم خداع السراب المغم، لتؤكد بما تلقيه من ظلال تبدد الوهم الهائل لدى إنسان مخدوع يكتشف في نهايته حياته غضب الله الشديد في موضع السراب الكاذب سراب الحياة"</w:t>
      </w:r>
      <w:r w:rsidRPr="00402A03">
        <w:rPr>
          <w:rFonts w:ascii="Sakkal Majalla" w:hAnsi="Sakkal Majalla" w:cs="Sakkal Majalla"/>
          <w:b/>
          <w:bCs/>
          <w:sz w:val="36"/>
          <w:szCs w:val="36"/>
          <w:vertAlign w:val="superscript"/>
          <w:rtl/>
          <w:lang w:bidi="ar-DZ"/>
        </w:rPr>
        <w:t>(</w:t>
      </w:r>
      <w:r w:rsidRPr="00402A03">
        <w:rPr>
          <w:rStyle w:val="Appelnotedebasdep"/>
          <w:rFonts w:ascii="Sakkal Majalla" w:hAnsi="Sakkal Majalla" w:cs="Sakkal Majalla"/>
          <w:b/>
          <w:bCs/>
          <w:sz w:val="36"/>
          <w:szCs w:val="36"/>
          <w:rtl/>
        </w:rPr>
        <w:footnoteReference w:id="40"/>
      </w:r>
      <w:r w:rsidRPr="00402A03">
        <w:rPr>
          <w:rFonts w:ascii="Sakkal Majalla" w:hAnsi="Sakkal Majalla" w:cs="Sakkal Majalla"/>
          <w:b/>
          <w:bCs/>
          <w:sz w:val="36"/>
          <w:szCs w:val="36"/>
          <w:vertAlign w:val="superscript"/>
          <w:rtl/>
          <w:lang w:bidi="ar-DZ"/>
        </w:rPr>
        <w:t>)</w:t>
      </w:r>
      <w:r w:rsidRPr="00402A03">
        <w:rPr>
          <w:rFonts w:ascii="Sakkal Majalla" w:hAnsi="Sakkal Majalla" w:cs="Sakkal Majalla"/>
          <w:sz w:val="36"/>
          <w:szCs w:val="36"/>
          <w:rtl/>
        </w:rPr>
        <w:t>.</w:t>
      </w:r>
    </w:p>
    <w:p w:rsidR="00402A03" w:rsidRPr="00402A03" w:rsidRDefault="00402A03" w:rsidP="00402A03">
      <w:pPr>
        <w:spacing w:after="120"/>
        <w:ind w:firstLine="567"/>
        <w:jc w:val="lowKashida"/>
        <w:rPr>
          <w:rFonts w:ascii="Sakkal Majalla" w:hAnsi="Sakkal Majalla" w:cs="Sakkal Majalla"/>
          <w:sz w:val="36"/>
          <w:szCs w:val="36"/>
          <w:rtl/>
          <w:lang w:bidi="ar-DZ"/>
        </w:rPr>
      </w:pPr>
      <w:r w:rsidRPr="00402A03">
        <w:rPr>
          <w:rFonts w:ascii="Sakkal Majalla" w:hAnsi="Sakkal Majalla" w:cs="Sakkal Majalla"/>
          <w:sz w:val="36"/>
          <w:szCs w:val="36"/>
          <w:rtl/>
        </w:rPr>
        <w:t>قال تعالى: ﴿</w:t>
      </w:r>
      <w:r w:rsidRPr="00402A03">
        <w:rPr>
          <w:rFonts w:ascii="Sakkal Majalla" w:hAnsi="Sakkal Majalla" w:cs="Sakkal Majalla"/>
          <w:b/>
          <w:bCs/>
          <w:sz w:val="36"/>
          <w:szCs w:val="36"/>
          <w:rtl/>
        </w:rPr>
        <w:t>ثُمَّ قَسَتْ قُلُوبُكُم مِّن بَعْدِ ذَلِكَ فَهِيَ كَالْحِجَارَةِ أَوْ أَشَدُّ قَسْوَةً</w:t>
      </w:r>
      <w:r w:rsidRPr="00402A03">
        <w:rPr>
          <w:rFonts w:ascii="Sakkal Majalla" w:hAnsi="Sakkal Majalla" w:cs="Sakkal Majalla"/>
          <w:sz w:val="36"/>
          <w:szCs w:val="36"/>
          <w:rtl/>
        </w:rPr>
        <w:t>﴾</w:t>
      </w:r>
      <w:r w:rsidRPr="00402A03">
        <w:rPr>
          <w:rFonts w:ascii="Sakkal Majalla" w:hAnsi="Sakkal Majalla" w:cs="Sakkal Majalla"/>
          <w:b/>
          <w:bCs/>
          <w:sz w:val="36"/>
          <w:szCs w:val="36"/>
          <w:vertAlign w:val="superscript"/>
          <w:rtl/>
          <w:lang w:bidi="ar-DZ"/>
        </w:rPr>
        <w:t>(</w:t>
      </w:r>
      <w:r w:rsidRPr="00402A03">
        <w:rPr>
          <w:rStyle w:val="Appelnotedebasdep"/>
          <w:rFonts w:ascii="Sakkal Majalla" w:hAnsi="Sakkal Majalla" w:cs="Sakkal Majalla"/>
          <w:b/>
          <w:bCs/>
          <w:sz w:val="36"/>
          <w:szCs w:val="36"/>
          <w:rtl/>
        </w:rPr>
        <w:footnoteReference w:id="41"/>
      </w:r>
      <w:r w:rsidRPr="00402A03">
        <w:rPr>
          <w:rFonts w:ascii="Sakkal Majalla" w:hAnsi="Sakkal Majalla" w:cs="Sakkal Majalla"/>
          <w:b/>
          <w:bCs/>
          <w:sz w:val="36"/>
          <w:szCs w:val="36"/>
          <w:vertAlign w:val="superscript"/>
          <w:rtl/>
          <w:lang w:bidi="ar-DZ"/>
        </w:rPr>
        <w:t>)</w:t>
      </w:r>
      <w:r w:rsidRPr="00402A03">
        <w:rPr>
          <w:rFonts w:ascii="Sakkal Majalla" w:hAnsi="Sakkal Majalla" w:cs="Sakkal Majalla"/>
          <w:sz w:val="36"/>
          <w:szCs w:val="36"/>
          <w:rtl/>
        </w:rPr>
        <w:t>.</w:t>
      </w:r>
    </w:p>
    <w:p w:rsidR="00402A03" w:rsidRPr="00402A03" w:rsidRDefault="00402A03" w:rsidP="00402A03">
      <w:pPr>
        <w:pStyle w:val="Corpsdetexte"/>
        <w:ind w:firstLine="567"/>
        <w:jc w:val="lowKashida"/>
        <w:rPr>
          <w:rFonts w:ascii="Sakkal Majalla" w:hAnsi="Sakkal Majalla" w:cs="Sakkal Majalla"/>
          <w:sz w:val="36"/>
          <w:szCs w:val="36"/>
          <w:rtl/>
          <w:lang w:bidi="ar-DZ"/>
        </w:rPr>
      </w:pPr>
      <w:r w:rsidRPr="00402A03">
        <w:rPr>
          <w:rFonts w:ascii="Sakkal Majalla" w:hAnsi="Sakkal Majalla" w:cs="Sakkal Majalla"/>
          <w:sz w:val="36"/>
          <w:szCs w:val="36"/>
          <w:rtl/>
        </w:rPr>
        <w:t>يجعل القرآن في الحجارة المثال الملموس لقسوة قلوب اليهود، ألا ترى أن القسوة عندما تخطر بالذهن، تخطر إلى جوارها الحجارة الجاسية القاسية.</w:t>
      </w:r>
    </w:p>
    <w:p w:rsidR="00402A03" w:rsidRPr="00402A03" w:rsidRDefault="00402A03" w:rsidP="00402A03">
      <w:pPr>
        <w:spacing w:after="120"/>
        <w:ind w:firstLine="567"/>
        <w:jc w:val="lowKashida"/>
        <w:rPr>
          <w:rFonts w:ascii="Sakkal Majalla" w:hAnsi="Sakkal Majalla" w:cs="Sakkal Majalla"/>
          <w:i/>
          <w:iCs/>
          <w:sz w:val="36"/>
          <w:szCs w:val="36"/>
          <w:rtl/>
        </w:rPr>
      </w:pPr>
      <w:r w:rsidRPr="00402A03">
        <w:rPr>
          <w:rFonts w:ascii="Sakkal Majalla" w:hAnsi="Sakkal Majalla" w:cs="Sakkal Majalla"/>
          <w:i/>
          <w:iCs/>
          <w:sz w:val="36"/>
          <w:szCs w:val="36"/>
          <w:rtl/>
        </w:rPr>
        <w:tab/>
      </w:r>
      <w:r w:rsidRPr="00402A03">
        <w:rPr>
          <w:rFonts w:ascii="Sakkal Majalla" w:hAnsi="Sakkal Majalla" w:cs="Sakkal Majalla"/>
          <w:b/>
          <w:bCs/>
          <w:i/>
          <w:iCs/>
          <w:sz w:val="36"/>
          <w:szCs w:val="36"/>
          <w:rtl/>
        </w:rPr>
        <w:t>ثانيا</w:t>
      </w:r>
      <w:r w:rsidRPr="00402A03">
        <w:rPr>
          <w:rFonts w:ascii="Sakkal Majalla" w:hAnsi="Sakkal Majalla" w:cs="Sakkal Majalla"/>
          <w:i/>
          <w:iCs/>
          <w:sz w:val="36"/>
          <w:szCs w:val="36"/>
          <w:rtl/>
        </w:rPr>
        <w:t>:</w:t>
      </w:r>
      <w:r w:rsidRPr="00402A03">
        <w:rPr>
          <w:rFonts w:ascii="Sakkal Majalla" w:hAnsi="Sakkal Majalla" w:cs="Sakkal Majalla"/>
          <w:i/>
          <w:iCs/>
          <w:sz w:val="36"/>
          <w:szCs w:val="36"/>
          <w:u w:val="single"/>
          <w:rtl/>
        </w:rPr>
        <w:t xml:space="preserve"> </w:t>
      </w:r>
      <w:r w:rsidRPr="00402A03">
        <w:rPr>
          <w:rFonts w:ascii="Sakkal Majalla" w:hAnsi="Sakkal Majalla" w:cs="Sakkal Majalla"/>
          <w:b/>
          <w:bCs/>
          <w:i/>
          <w:iCs/>
          <w:sz w:val="36"/>
          <w:szCs w:val="36"/>
          <w:u w:val="single"/>
          <w:rtl/>
        </w:rPr>
        <w:t>الكائنات الحية</w:t>
      </w:r>
      <w:r w:rsidRPr="00402A03">
        <w:rPr>
          <w:rFonts w:ascii="Sakkal Majalla" w:hAnsi="Sakkal Majalla" w:cs="Sakkal Majalla"/>
          <w:b/>
          <w:bCs/>
          <w:i/>
          <w:iCs/>
          <w:sz w:val="36"/>
          <w:szCs w:val="36"/>
          <w:rtl/>
        </w:rPr>
        <w:t>:</w:t>
      </w:r>
    </w:p>
    <w:p w:rsidR="00402A03" w:rsidRPr="00402A03" w:rsidRDefault="00402A03" w:rsidP="00402A03">
      <w:pPr>
        <w:spacing w:after="120"/>
        <w:ind w:firstLine="567"/>
        <w:jc w:val="lowKashida"/>
        <w:rPr>
          <w:rFonts w:ascii="Sakkal Majalla" w:hAnsi="Sakkal Majalla" w:cs="Sakkal Majalla"/>
          <w:sz w:val="36"/>
          <w:szCs w:val="36"/>
          <w:rtl/>
        </w:rPr>
      </w:pPr>
      <w:r w:rsidRPr="00402A03">
        <w:rPr>
          <w:rFonts w:ascii="Sakkal Majalla" w:hAnsi="Sakkal Majalla" w:cs="Sakkal Majalla"/>
          <w:sz w:val="36"/>
          <w:szCs w:val="36"/>
          <w:rtl/>
        </w:rPr>
        <w:t xml:space="preserve">بالإضافة إلى التشبيه بالظواهر الطبيعية عمد القرآن الكريم إلى الكائنات الحية من الحيوانات فوجد فيها ملائمة لضرب الأمثال وتصوير الأحداث وصدق التشبيه ومسايرة الواقع فاختار أوهنها لتشبيه ضعف العباد وهو العنكبوت وأغباها لمن يحمل العلم ولا ينتفع به وهو الحمار، وأتعبها لمن يشتد لهاثه لا إلى غاية مجدية معينة وهو الكلب وهكذا، وتأتي هذه الكائنات في الاستعمال التشبيهي متناسقة مع التصوير الفني لحقائق الأشياء وطبيعة الموصفات وأوجه الشبه المناسبة بما يحقق الجانب البلاغي في مطابقة الكلام لمقتضى الحال. </w:t>
      </w:r>
    </w:p>
    <w:p w:rsidR="00402A03" w:rsidRPr="00402A03" w:rsidRDefault="00402A03" w:rsidP="00402A03">
      <w:pPr>
        <w:spacing w:after="120"/>
        <w:ind w:firstLine="567"/>
        <w:jc w:val="lowKashida"/>
        <w:rPr>
          <w:rFonts w:ascii="Sakkal Majalla" w:hAnsi="Sakkal Majalla" w:cs="Sakkal Majalla"/>
          <w:sz w:val="36"/>
          <w:szCs w:val="36"/>
          <w:rtl/>
          <w:lang w:bidi="ar-DZ"/>
        </w:rPr>
      </w:pPr>
      <w:r w:rsidRPr="00402A03">
        <w:rPr>
          <w:rFonts w:ascii="Sakkal Majalla" w:hAnsi="Sakkal Majalla" w:cs="Sakkal Majalla"/>
          <w:sz w:val="36"/>
          <w:szCs w:val="36"/>
          <w:rtl/>
        </w:rPr>
        <w:t>1-  قال تعالى: ﴿</w:t>
      </w:r>
      <w:r w:rsidRPr="00402A03">
        <w:rPr>
          <w:rFonts w:ascii="Sakkal Majalla" w:hAnsi="Sakkal Majalla" w:cs="Sakkal Majalla"/>
          <w:b/>
          <w:bCs/>
          <w:sz w:val="36"/>
          <w:szCs w:val="36"/>
          <w:rtl/>
        </w:rPr>
        <w:t>مَثَلُ الَّذِينَ اتَّخَذُوا مِن دُونِ اللَّهِ أَوْلِيَاء كَمَثَلِ الْعَنكَبُوتِ اتَّخَذَتْ بَيْتًا وَإِنَّ أَوْهَنَ الْبُيُوتِ لَبَيْتُ الْعَنكَبُوتِ لَوْ  كَانُوا يَعْلَمُونَ</w:t>
      </w:r>
      <w:r w:rsidRPr="00402A03">
        <w:rPr>
          <w:rFonts w:ascii="Sakkal Majalla" w:hAnsi="Sakkal Majalla" w:cs="Sakkal Majalla"/>
          <w:sz w:val="36"/>
          <w:szCs w:val="36"/>
          <w:rtl/>
        </w:rPr>
        <w:t>﴾</w:t>
      </w:r>
      <w:r w:rsidRPr="00402A03">
        <w:rPr>
          <w:rFonts w:ascii="Sakkal Majalla" w:hAnsi="Sakkal Majalla" w:cs="Sakkal Majalla"/>
          <w:b/>
          <w:bCs/>
          <w:sz w:val="36"/>
          <w:szCs w:val="36"/>
          <w:vertAlign w:val="superscript"/>
          <w:rtl/>
          <w:lang w:bidi="ar-DZ"/>
        </w:rPr>
        <w:t>(</w:t>
      </w:r>
      <w:r w:rsidRPr="00402A03">
        <w:rPr>
          <w:rStyle w:val="Appelnotedebasdep"/>
          <w:rFonts w:ascii="Sakkal Majalla" w:hAnsi="Sakkal Majalla" w:cs="Sakkal Majalla"/>
          <w:b/>
          <w:bCs/>
          <w:sz w:val="36"/>
          <w:szCs w:val="36"/>
          <w:rtl/>
        </w:rPr>
        <w:footnoteReference w:id="42"/>
      </w:r>
      <w:r w:rsidRPr="00402A03">
        <w:rPr>
          <w:rFonts w:ascii="Sakkal Majalla" w:hAnsi="Sakkal Majalla" w:cs="Sakkal Majalla"/>
          <w:b/>
          <w:bCs/>
          <w:sz w:val="36"/>
          <w:szCs w:val="36"/>
          <w:vertAlign w:val="superscript"/>
          <w:rtl/>
          <w:lang w:bidi="ar-DZ"/>
        </w:rPr>
        <w:t>)</w:t>
      </w:r>
      <w:r w:rsidRPr="00402A03">
        <w:rPr>
          <w:rFonts w:ascii="Sakkal Majalla" w:hAnsi="Sakkal Majalla" w:cs="Sakkal Majalla"/>
          <w:sz w:val="36"/>
          <w:szCs w:val="36"/>
          <w:rtl/>
        </w:rPr>
        <w:t>.</w:t>
      </w:r>
    </w:p>
    <w:p w:rsidR="00402A03" w:rsidRPr="00402A03" w:rsidRDefault="00402A03" w:rsidP="00402A03">
      <w:pPr>
        <w:spacing w:after="120"/>
        <w:ind w:firstLine="567"/>
        <w:jc w:val="lowKashida"/>
        <w:rPr>
          <w:rFonts w:ascii="Sakkal Majalla" w:hAnsi="Sakkal Majalla" w:cs="Sakkal Majalla"/>
          <w:sz w:val="36"/>
          <w:szCs w:val="36"/>
          <w:rtl/>
          <w:lang w:bidi="ar-DZ"/>
        </w:rPr>
      </w:pPr>
      <w:r w:rsidRPr="00402A03">
        <w:rPr>
          <w:rFonts w:ascii="Sakkal Majalla" w:hAnsi="Sakkal Majalla" w:cs="Sakkal Majalla"/>
          <w:sz w:val="36"/>
          <w:szCs w:val="36"/>
          <w:rtl/>
        </w:rPr>
        <w:lastRenderedPageBreak/>
        <w:t>قال السيد قطب: "فهؤلاء العاكفون على أصنامهم التابعين لأهوائهم يسيئون صنعا ويحسبون أنهم محسنون، يبذرون جهودهم في بناء الأوهام واتخاذ الأنداد لله تعالى، فهم في عمل لا جدوى فيه ولا جهد لا تعويض عنه فيبرز تشبيههم بالعنكبوت التي تجهد نفسها في بناء بيت ليست به مقومات البيوت ولا إحكام البناء فهو نتاج واهن ضعيف وكذلك عبادتهم في الضعفة والضعف"</w:t>
      </w:r>
      <w:r w:rsidRPr="00402A03">
        <w:rPr>
          <w:rFonts w:ascii="Sakkal Majalla" w:hAnsi="Sakkal Majalla" w:cs="Sakkal Majalla"/>
          <w:b/>
          <w:bCs/>
          <w:sz w:val="36"/>
          <w:szCs w:val="36"/>
          <w:vertAlign w:val="superscript"/>
          <w:rtl/>
          <w:lang w:bidi="ar-DZ"/>
        </w:rPr>
        <w:t>(</w:t>
      </w:r>
      <w:r w:rsidRPr="00402A03">
        <w:rPr>
          <w:rStyle w:val="Appelnotedebasdep"/>
          <w:rFonts w:ascii="Sakkal Majalla" w:hAnsi="Sakkal Majalla" w:cs="Sakkal Majalla"/>
          <w:b/>
          <w:bCs/>
          <w:sz w:val="36"/>
          <w:szCs w:val="36"/>
          <w:rtl/>
        </w:rPr>
        <w:footnoteReference w:id="43"/>
      </w:r>
      <w:r w:rsidRPr="00402A03">
        <w:rPr>
          <w:rFonts w:ascii="Sakkal Majalla" w:hAnsi="Sakkal Majalla" w:cs="Sakkal Majalla"/>
          <w:b/>
          <w:bCs/>
          <w:sz w:val="36"/>
          <w:szCs w:val="36"/>
          <w:vertAlign w:val="superscript"/>
          <w:rtl/>
          <w:lang w:bidi="ar-DZ"/>
        </w:rPr>
        <w:t>)</w:t>
      </w:r>
      <w:r w:rsidRPr="00402A03">
        <w:rPr>
          <w:rFonts w:ascii="Sakkal Majalla" w:hAnsi="Sakkal Majalla" w:cs="Sakkal Majalla"/>
          <w:sz w:val="36"/>
          <w:szCs w:val="36"/>
          <w:rtl/>
        </w:rPr>
        <w:t>.</w:t>
      </w:r>
    </w:p>
    <w:p w:rsidR="00402A03" w:rsidRPr="00402A03" w:rsidRDefault="00402A03" w:rsidP="00402A03">
      <w:pPr>
        <w:spacing w:after="120"/>
        <w:ind w:firstLine="567"/>
        <w:jc w:val="lowKashida"/>
        <w:rPr>
          <w:rFonts w:ascii="Sakkal Majalla" w:hAnsi="Sakkal Majalla" w:cs="Sakkal Majalla"/>
          <w:sz w:val="36"/>
          <w:szCs w:val="36"/>
          <w:rtl/>
          <w:lang w:bidi="ar-DZ"/>
        </w:rPr>
      </w:pPr>
      <w:r w:rsidRPr="00402A03">
        <w:rPr>
          <w:rFonts w:ascii="Sakkal Majalla" w:hAnsi="Sakkal Majalla" w:cs="Sakkal Majalla"/>
          <w:sz w:val="36"/>
          <w:szCs w:val="36"/>
          <w:rtl/>
        </w:rPr>
        <w:t>2- وحينما يروى المولى عز وجل اليهود وقد كلفوا ثقل الأمانة وأدركوا سر العقيدة وتحملوا عبء التوراة ثم نكصوا على أعقابهم وتخلوا عن كل ذلك، فهم لا يعلمون بمضمونها ولا يصيغون سمعا لندائها، تاركين وراءهم الحق المبين فهم بذلك على درجة من الغباء والضياع، حينما يلاحظهم هكذا فتشبيههم بالحمار وهو يحمل كتبا نفيسة، قال تعالى: ﴿</w:t>
      </w:r>
      <w:r w:rsidRPr="00402A03">
        <w:rPr>
          <w:rFonts w:ascii="Sakkal Majalla" w:hAnsi="Sakkal Majalla" w:cs="Sakkal Majalla"/>
          <w:b/>
          <w:bCs/>
          <w:sz w:val="36"/>
          <w:szCs w:val="36"/>
          <w:rtl/>
        </w:rPr>
        <w:t>مَثَلُ الَّذِينَ حُمِّلُوا التَّوْرَاةَ ثُمَّ لَمْ يَحْمِلُوهَا كَمَثَلِ الْحِمَارِ يَحْمِلُ أَسْفَارًا بِئْسَ مَثَلُ الْقَوْمِ الَّذِينَ كَذَّبُوا بِآيَاتِ اللَّهِ وَاللَّهُ لَا يَهْدِي الْقَوْمَ الظَّالِمِينَ</w:t>
      </w:r>
      <w:r w:rsidRPr="00402A03">
        <w:rPr>
          <w:rFonts w:ascii="Sakkal Majalla" w:hAnsi="Sakkal Majalla" w:cs="Sakkal Majalla"/>
          <w:sz w:val="36"/>
          <w:szCs w:val="36"/>
          <w:rtl/>
        </w:rPr>
        <w:t>﴾</w:t>
      </w:r>
      <w:r w:rsidRPr="00402A03">
        <w:rPr>
          <w:rFonts w:ascii="Sakkal Majalla" w:hAnsi="Sakkal Majalla" w:cs="Sakkal Majalla"/>
          <w:b/>
          <w:bCs/>
          <w:sz w:val="36"/>
          <w:szCs w:val="36"/>
          <w:vertAlign w:val="superscript"/>
          <w:rtl/>
          <w:lang w:bidi="ar-DZ"/>
        </w:rPr>
        <w:t>(</w:t>
      </w:r>
      <w:r w:rsidRPr="00402A03">
        <w:rPr>
          <w:rStyle w:val="Appelnotedebasdep"/>
          <w:rFonts w:ascii="Sakkal Majalla" w:hAnsi="Sakkal Majalla" w:cs="Sakkal Majalla"/>
          <w:b/>
          <w:bCs/>
          <w:sz w:val="36"/>
          <w:szCs w:val="36"/>
          <w:rtl/>
        </w:rPr>
        <w:footnoteReference w:id="44"/>
      </w:r>
      <w:r w:rsidRPr="00402A03">
        <w:rPr>
          <w:rFonts w:ascii="Sakkal Majalla" w:hAnsi="Sakkal Majalla" w:cs="Sakkal Majalla"/>
          <w:b/>
          <w:bCs/>
          <w:sz w:val="36"/>
          <w:szCs w:val="36"/>
          <w:vertAlign w:val="superscript"/>
          <w:rtl/>
          <w:lang w:bidi="ar-DZ"/>
        </w:rPr>
        <w:t>)</w:t>
      </w:r>
      <w:r w:rsidRPr="00402A03">
        <w:rPr>
          <w:rFonts w:ascii="Sakkal Majalla" w:hAnsi="Sakkal Majalla" w:cs="Sakkal Majalla"/>
          <w:sz w:val="36"/>
          <w:szCs w:val="36"/>
          <w:rtl/>
        </w:rPr>
        <w:t>.</w:t>
      </w:r>
    </w:p>
    <w:p w:rsidR="00402A03" w:rsidRPr="00402A03" w:rsidRDefault="00402A03" w:rsidP="00402A03">
      <w:pPr>
        <w:spacing w:after="120"/>
        <w:ind w:firstLine="567"/>
        <w:jc w:val="lowKashida"/>
        <w:rPr>
          <w:rFonts w:ascii="Sakkal Majalla" w:hAnsi="Sakkal Majalla" w:cs="Sakkal Majalla"/>
          <w:b/>
          <w:bCs/>
          <w:sz w:val="36"/>
          <w:szCs w:val="36"/>
          <w:rtl/>
        </w:rPr>
      </w:pPr>
      <w:r w:rsidRPr="00402A03">
        <w:rPr>
          <w:rFonts w:ascii="Sakkal Majalla" w:hAnsi="Sakkal Majalla" w:cs="Sakkal Majalla"/>
          <w:b/>
          <w:bCs/>
          <w:sz w:val="36"/>
          <w:szCs w:val="36"/>
          <w:rtl/>
        </w:rPr>
        <w:t>المحاضرة الثامنة</w:t>
      </w:r>
    </w:p>
    <w:p w:rsidR="00402A03" w:rsidRPr="00402A03" w:rsidRDefault="00402A03" w:rsidP="00402A03">
      <w:pPr>
        <w:spacing w:after="120"/>
        <w:ind w:firstLine="567"/>
        <w:jc w:val="lowKashida"/>
        <w:rPr>
          <w:rFonts w:ascii="Sakkal Majalla" w:hAnsi="Sakkal Majalla" w:cs="Sakkal Majalla"/>
          <w:sz w:val="36"/>
          <w:szCs w:val="36"/>
          <w:u w:val="single"/>
          <w:rtl/>
          <w:lang w:bidi="ar-DZ"/>
        </w:rPr>
      </w:pPr>
      <w:r w:rsidRPr="00402A03">
        <w:rPr>
          <w:rFonts w:ascii="Sakkal Majalla" w:hAnsi="Sakkal Majalla" w:cs="Sakkal Majalla"/>
          <w:b/>
          <w:bCs/>
          <w:sz w:val="36"/>
          <w:szCs w:val="36"/>
          <w:u w:val="single"/>
          <w:rtl/>
        </w:rPr>
        <w:t xml:space="preserve"> الاستعارة</w:t>
      </w:r>
      <w:r w:rsidRPr="00402A03">
        <w:rPr>
          <w:rFonts w:ascii="Sakkal Majalla" w:hAnsi="Sakkal Majalla" w:cs="Sakkal Majalla"/>
          <w:sz w:val="36"/>
          <w:szCs w:val="36"/>
          <w:u w:val="single"/>
          <w:rtl/>
        </w:rPr>
        <w:t>:</w:t>
      </w:r>
    </w:p>
    <w:p w:rsidR="00402A03" w:rsidRPr="00402A03" w:rsidRDefault="00402A03" w:rsidP="00402A03">
      <w:pPr>
        <w:spacing w:after="120"/>
        <w:ind w:firstLine="567"/>
        <w:jc w:val="lowKashida"/>
        <w:rPr>
          <w:rFonts w:ascii="Sakkal Majalla" w:hAnsi="Sakkal Majalla" w:cs="Sakkal Majalla"/>
          <w:sz w:val="36"/>
          <w:szCs w:val="36"/>
          <w:rtl/>
          <w:lang w:bidi="ar-DZ"/>
        </w:rPr>
      </w:pPr>
      <w:r w:rsidRPr="00402A03">
        <w:rPr>
          <w:rFonts w:ascii="Sakkal Majalla" w:hAnsi="Sakkal Majalla" w:cs="Sakkal Majalla"/>
          <w:sz w:val="36"/>
          <w:szCs w:val="36"/>
          <w:rtl/>
        </w:rPr>
        <w:t>هي لون من ألوان التصوير في القرآن، ومن خلالها كان يعبر عن المعنى الذهني والحالة النفسية والحادث المحسوس فهو يعمد إلى هذه الصورة التي رسمها فيعطيها ألوانها وظلالها ثم لا يلبث بعد ذلك أن يضيف إليها الحركة فإذا هي شاخصة تسعى.</w:t>
      </w:r>
    </w:p>
    <w:p w:rsidR="00402A03" w:rsidRPr="00402A03" w:rsidRDefault="00402A03" w:rsidP="00402A03">
      <w:pPr>
        <w:spacing w:after="120"/>
        <w:ind w:firstLine="567"/>
        <w:jc w:val="lowKashida"/>
        <w:rPr>
          <w:rFonts w:ascii="Sakkal Majalla" w:hAnsi="Sakkal Majalla" w:cs="Sakkal Majalla"/>
          <w:sz w:val="36"/>
          <w:szCs w:val="36"/>
          <w:rtl/>
          <w:lang w:bidi="ar-DZ"/>
        </w:rPr>
      </w:pPr>
      <w:r w:rsidRPr="00402A03">
        <w:rPr>
          <w:rFonts w:ascii="Sakkal Majalla" w:hAnsi="Sakkal Majalla" w:cs="Sakkal Majalla"/>
          <w:sz w:val="36"/>
          <w:szCs w:val="36"/>
          <w:rtl/>
        </w:rPr>
        <w:t>"فالألفاظ المستعارة ألفاظ موحية لأنها أصدق أداة تجعل القارئ يحس بالمعنى أكمل إحساس وأوفاه، وتصور المنظر للعين وتنقل الصورة للأذن وتجعل الأمر المعنوي ملموسا محسا"</w:t>
      </w:r>
      <w:r w:rsidRPr="00402A03">
        <w:rPr>
          <w:rFonts w:ascii="Sakkal Majalla" w:hAnsi="Sakkal Majalla" w:cs="Sakkal Majalla"/>
          <w:b/>
          <w:bCs/>
          <w:sz w:val="36"/>
          <w:szCs w:val="36"/>
          <w:vertAlign w:val="superscript"/>
          <w:rtl/>
          <w:lang w:bidi="ar-DZ"/>
        </w:rPr>
        <w:t>(</w:t>
      </w:r>
      <w:r w:rsidRPr="00402A03">
        <w:rPr>
          <w:rStyle w:val="Appelnotedebasdep"/>
          <w:rFonts w:ascii="Sakkal Majalla" w:hAnsi="Sakkal Majalla" w:cs="Sakkal Majalla"/>
          <w:b/>
          <w:bCs/>
          <w:sz w:val="36"/>
          <w:szCs w:val="36"/>
          <w:rtl/>
        </w:rPr>
        <w:footnoteReference w:id="45"/>
      </w:r>
      <w:r w:rsidRPr="00402A03">
        <w:rPr>
          <w:rFonts w:ascii="Sakkal Majalla" w:hAnsi="Sakkal Majalla" w:cs="Sakkal Majalla"/>
          <w:b/>
          <w:bCs/>
          <w:sz w:val="36"/>
          <w:szCs w:val="36"/>
          <w:vertAlign w:val="superscript"/>
          <w:rtl/>
          <w:lang w:bidi="ar-DZ"/>
        </w:rPr>
        <w:t>)</w:t>
      </w:r>
      <w:r w:rsidRPr="00402A03">
        <w:rPr>
          <w:rFonts w:ascii="Sakkal Majalla" w:hAnsi="Sakkal Majalla" w:cs="Sakkal Majalla"/>
          <w:sz w:val="36"/>
          <w:szCs w:val="36"/>
          <w:rtl/>
        </w:rPr>
        <w:t>.</w:t>
      </w:r>
    </w:p>
    <w:p w:rsidR="00402A03" w:rsidRPr="00402A03" w:rsidRDefault="00402A03" w:rsidP="00402A03">
      <w:pPr>
        <w:spacing w:after="120"/>
        <w:ind w:firstLine="567"/>
        <w:jc w:val="lowKashida"/>
        <w:rPr>
          <w:rFonts w:ascii="Sakkal Majalla" w:hAnsi="Sakkal Majalla" w:cs="Sakkal Majalla"/>
          <w:sz w:val="36"/>
          <w:szCs w:val="36"/>
          <w:rtl/>
        </w:rPr>
      </w:pPr>
      <w:r w:rsidRPr="00402A03">
        <w:rPr>
          <w:rFonts w:ascii="Sakkal Majalla" w:hAnsi="Sakkal Majalla" w:cs="Sakkal Majalla"/>
          <w:sz w:val="36"/>
          <w:szCs w:val="36"/>
          <w:rtl/>
        </w:rPr>
        <w:t>والاستعارة هي ضرب من "ضروب التشبيه"</w:t>
      </w:r>
      <w:r w:rsidRPr="00402A03">
        <w:rPr>
          <w:rFonts w:ascii="Sakkal Majalla" w:hAnsi="Sakkal Majalla" w:cs="Sakkal Majalla"/>
          <w:b/>
          <w:bCs/>
          <w:sz w:val="36"/>
          <w:szCs w:val="36"/>
          <w:vertAlign w:val="superscript"/>
          <w:rtl/>
          <w:lang w:bidi="ar-DZ"/>
        </w:rPr>
        <w:t>(</w:t>
      </w:r>
      <w:r w:rsidRPr="00402A03">
        <w:rPr>
          <w:rStyle w:val="Appelnotedebasdep"/>
          <w:rFonts w:ascii="Sakkal Majalla" w:hAnsi="Sakkal Majalla" w:cs="Sakkal Majalla"/>
          <w:b/>
          <w:bCs/>
          <w:sz w:val="36"/>
          <w:szCs w:val="36"/>
          <w:rtl/>
        </w:rPr>
        <w:footnoteReference w:id="46"/>
      </w:r>
      <w:r w:rsidRPr="00402A03">
        <w:rPr>
          <w:rFonts w:ascii="Sakkal Majalla" w:hAnsi="Sakkal Majalla" w:cs="Sakkal Majalla"/>
          <w:b/>
          <w:bCs/>
          <w:sz w:val="36"/>
          <w:szCs w:val="36"/>
          <w:vertAlign w:val="superscript"/>
          <w:rtl/>
          <w:lang w:bidi="ar-DZ"/>
        </w:rPr>
        <w:t>)</w:t>
      </w:r>
      <w:r w:rsidRPr="00402A03">
        <w:rPr>
          <w:rFonts w:ascii="Sakkal Majalla" w:hAnsi="Sakkal Majalla" w:cs="Sakkal Majalla"/>
          <w:sz w:val="36"/>
          <w:szCs w:val="36"/>
          <w:rtl/>
        </w:rPr>
        <w:t xml:space="preserve"> وتكون العلاقة بين المعنى الأصلي للفظ بالوضع الأصلي والمعنى في الاستعمال المجازي للمشابهة.</w:t>
      </w:r>
    </w:p>
    <w:p w:rsidR="00402A03" w:rsidRPr="00402A03" w:rsidRDefault="00402A03" w:rsidP="00402A03">
      <w:pPr>
        <w:spacing w:after="120"/>
        <w:ind w:firstLine="567"/>
        <w:jc w:val="lowKashida"/>
        <w:rPr>
          <w:rFonts w:ascii="Sakkal Majalla" w:hAnsi="Sakkal Majalla" w:cs="Sakkal Majalla"/>
          <w:sz w:val="36"/>
          <w:szCs w:val="36"/>
          <w:rtl/>
          <w:lang w:bidi="ar-DZ"/>
        </w:rPr>
      </w:pPr>
      <w:r w:rsidRPr="00402A03">
        <w:rPr>
          <w:rFonts w:ascii="Sakkal Majalla" w:hAnsi="Sakkal Majalla" w:cs="Sakkal Majalla"/>
          <w:sz w:val="36"/>
          <w:szCs w:val="36"/>
          <w:rtl/>
        </w:rPr>
        <w:lastRenderedPageBreak/>
        <w:t>فإذا قال القائل عن رجل شجاع معبرا عنه بكلمة الأسد يقول عبد القاهر الجرجاني: "فالتشبيه ليس هو الاستعارة ولكن الاستعارة كانت من أجل التشبيهه"</w:t>
      </w:r>
      <w:r w:rsidRPr="00402A03">
        <w:rPr>
          <w:rFonts w:ascii="Sakkal Majalla" w:hAnsi="Sakkal Majalla" w:cs="Sakkal Majalla"/>
          <w:b/>
          <w:bCs/>
          <w:sz w:val="36"/>
          <w:szCs w:val="36"/>
          <w:vertAlign w:val="superscript"/>
          <w:rtl/>
          <w:lang w:bidi="ar-DZ"/>
        </w:rPr>
        <w:t>(</w:t>
      </w:r>
      <w:r w:rsidRPr="00402A03">
        <w:rPr>
          <w:rStyle w:val="Appelnotedebasdep"/>
          <w:rFonts w:ascii="Sakkal Majalla" w:hAnsi="Sakkal Majalla" w:cs="Sakkal Majalla"/>
          <w:b/>
          <w:bCs/>
          <w:sz w:val="36"/>
          <w:szCs w:val="36"/>
          <w:rtl/>
        </w:rPr>
        <w:footnoteReference w:id="47"/>
      </w:r>
      <w:r w:rsidRPr="00402A03">
        <w:rPr>
          <w:rFonts w:ascii="Sakkal Majalla" w:hAnsi="Sakkal Majalla" w:cs="Sakkal Majalla"/>
          <w:b/>
          <w:bCs/>
          <w:sz w:val="36"/>
          <w:szCs w:val="36"/>
          <w:vertAlign w:val="superscript"/>
          <w:rtl/>
          <w:lang w:bidi="ar-DZ"/>
        </w:rPr>
        <w:t>)</w:t>
      </w:r>
      <w:r w:rsidRPr="00402A03">
        <w:rPr>
          <w:rFonts w:ascii="Sakkal Majalla" w:hAnsi="Sakkal Majalla" w:cs="Sakkal Majalla"/>
          <w:sz w:val="36"/>
          <w:szCs w:val="36"/>
          <w:rtl/>
        </w:rPr>
        <w:t>.</w:t>
      </w:r>
    </w:p>
    <w:p w:rsidR="00402A03" w:rsidRPr="00402A03" w:rsidRDefault="00402A03" w:rsidP="00402A03">
      <w:pPr>
        <w:spacing w:after="120"/>
        <w:ind w:firstLine="567"/>
        <w:jc w:val="lowKashida"/>
        <w:rPr>
          <w:rFonts w:ascii="Sakkal Majalla" w:hAnsi="Sakkal Majalla" w:cs="Sakkal Majalla"/>
          <w:sz w:val="36"/>
          <w:szCs w:val="36"/>
          <w:rtl/>
          <w:lang w:bidi="ar-DZ"/>
        </w:rPr>
      </w:pPr>
      <w:r w:rsidRPr="00402A03">
        <w:rPr>
          <w:rFonts w:ascii="Sakkal Majalla" w:hAnsi="Sakkal Majalla" w:cs="Sakkal Majalla"/>
          <w:sz w:val="36"/>
          <w:szCs w:val="36"/>
          <w:rtl/>
        </w:rPr>
        <w:t>وقد عرفها الرماني "هي تعليق العبارة عن غير ما وضعت له في أصل اللغة على جهة النقل للإبانة"</w:t>
      </w:r>
      <w:r w:rsidRPr="00402A03">
        <w:rPr>
          <w:rFonts w:ascii="Sakkal Majalla" w:hAnsi="Sakkal Majalla" w:cs="Sakkal Majalla"/>
          <w:b/>
          <w:bCs/>
          <w:sz w:val="36"/>
          <w:szCs w:val="36"/>
          <w:vertAlign w:val="superscript"/>
          <w:rtl/>
          <w:lang w:bidi="ar-DZ"/>
        </w:rPr>
        <w:t>(</w:t>
      </w:r>
      <w:r w:rsidRPr="00402A03">
        <w:rPr>
          <w:rStyle w:val="Appelnotedebasdep"/>
          <w:rFonts w:ascii="Sakkal Majalla" w:hAnsi="Sakkal Majalla" w:cs="Sakkal Majalla"/>
          <w:b/>
          <w:bCs/>
          <w:sz w:val="36"/>
          <w:szCs w:val="36"/>
          <w:rtl/>
        </w:rPr>
        <w:footnoteReference w:id="48"/>
      </w:r>
      <w:r w:rsidRPr="00402A03">
        <w:rPr>
          <w:rFonts w:ascii="Sakkal Majalla" w:hAnsi="Sakkal Majalla" w:cs="Sakkal Majalla"/>
          <w:b/>
          <w:bCs/>
          <w:sz w:val="36"/>
          <w:szCs w:val="36"/>
          <w:vertAlign w:val="superscript"/>
          <w:rtl/>
          <w:lang w:bidi="ar-DZ"/>
        </w:rPr>
        <w:t>)</w:t>
      </w:r>
      <w:r w:rsidRPr="00402A03">
        <w:rPr>
          <w:rFonts w:ascii="Sakkal Majalla" w:hAnsi="Sakkal Majalla" w:cs="Sakkal Majalla"/>
          <w:sz w:val="36"/>
          <w:szCs w:val="36"/>
          <w:rtl/>
        </w:rPr>
        <w:t>.</w:t>
      </w:r>
    </w:p>
    <w:p w:rsidR="00402A03" w:rsidRPr="00402A03" w:rsidRDefault="00402A03" w:rsidP="00402A03">
      <w:pPr>
        <w:spacing w:after="120"/>
        <w:ind w:firstLine="567"/>
        <w:jc w:val="lowKashida"/>
        <w:rPr>
          <w:rFonts w:ascii="Sakkal Majalla" w:hAnsi="Sakkal Majalla" w:cs="Sakkal Majalla"/>
          <w:sz w:val="36"/>
          <w:szCs w:val="36"/>
          <w:rtl/>
          <w:lang w:bidi="ar-DZ"/>
        </w:rPr>
      </w:pPr>
      <w:r w:rsidRPr="00402A03">
        <w:rPr>
          <w:rFonts w:ascii="Sakkal Majalla" w:hAnsi="Sakkal Majalla" w:cs="Sakkal Majalla"/>
          <w:sz w:val="36"/>
          <w:szCs w:val="36"/>
          <w:rtl/>
        </w:rPr>
        <w:t>وقال السيوطي: هي "اللفظ المستعمل فيما شبه بمعناه الأصلي والأصح أنها مجاز لغوي لأنها موضوعة للمشبه به لا للمشبه ولا الأعم"</w:t>
      </w:r>
      <w:r w:rsidRPr="00402A03">
        <w:rPr>
          <w:rFonts w:ascii="Sakkal Majalla" w:hAnsi="Sakkal Majalla" w:cs="Sakkal Majalla"/>
          <w:b/>
          <w:bCs/>
          <w:sz w:val="36"/>
          <w:szCs w:val="36"/>
          <w:vertAlign w:val="superscript"/>
          <w:rtl/>
          <w:lang w:bidi="ar-DZ"/>
        </w:rPr>
        <w:t>(</w:t>
      </w:r>
      <w:r w:rsidRPr="00402A03">
        <w:rPr>
          <w:rStyle w:val="Appelnotedebasdep"/>
          <w:rFonts w:ascii="Sakkal Majalla" w:hAnsi="Sakkal Majalla" w:cs="Sakkal Majalla"/>
          <w:b/>
          <w:bCs/>
          <w:sz w:val="36"/>
          <w:szCs w:val="36"/>
          <w:rtl/>
        </w:rPr>
        <w:footnoteReference w:id="49"/>
      </w:r>
      <w:r w:rsidRPr="00402A03">
        <w:rPr>
          <w:rFonts w:ascii="Sakkal Majalla" w:hAnsi="Sakkal Majalla" w:cs="Sakkal Majalla"/>
          <w:b/>
          <w:bCs/>
          <w:sz w:val="36"/>
          <w:szCs w:val="36"/>
          <w:vertAlign w:val="superscript"/>
          <w:rtl/>
          <w:lang w:bidi="ar-DZ"/>
        </w:rPr>
        <w:t>)</w:t>
      </w:r>
      <w:r w:rsidRPr="00402A03">
        <w:rPr>
          <w:rFonts w:ascii="Sakkal Majalla" w:hAnsi="Sakkal Majalla" w:cs="Sakkal Majalla"/>
          <w:sz w:val="36"/>
          <w:szCs w:val="36"/>
          <w:rtl/>
        </w:rPr>
        <w:t>.</w:t>
      </w:r>
    </w:p>
    <w:p w:rsidR="00402A03" w:rsidRPr="00402A03" w:rsidRDefault="00402A03" w:rsidP="00402A03">
      <w:pPr>
        <w:spacing w:after="120"/>
        <w:ind w:firstLine="567"/>
        <w:jc w:val="lowKashida"/>
        <w:rPr>
          <w:rFonts w:ascii="Sakkal Majalla" w:hAnsi="Sakkal Majalla" w:cs="Sakkal Majalla"/>
          <w:sz w:val="36"/>
          <w:szCs w:val="36"/>
          <w:rtl/>
          <w:lang w:bidi="ar-DZ"/>
        </w:rPr>
      </w:pPr>
      <w:r w:rsidRPr="00402A03">
        <w:rPr>
          <w:rFonts w:ascii="Sakkal Majalla" w:hAnsi="Sakkal Majalla" w:cs="Sakkal Majalla"/>
          <w:sz w:val="36"/>
          <w:szCs w:val="36"/>
          <w:rtl/>
        </w:rPr>
        <w:t>وقال صاحب الإرب في فنون الأدب "فهي ادعاء معنى الحقيقة في الشيء في المبالغة في التشبيه مع طرح ذكر المشبه من البين لفظا وتقديرا"</w:t>
      </w:r>
      <w:r w:rsidRPr="00402A03">
        <w:rPr>
          <w:rFonts w:ascii="Sakkal Majalla" w:hAnsi="Sakkal Majalla" w:cs="Sakkal Majalla"/>
          <w:b/>
          <w:bCs/>
          <w:sz w:val="36"/>
          <w:szCs w:val="36"/>
          <w:vertAlign w:val="superscript"/>
          <w:rtl/>
          <w:lang w:bidi="ar-DZ"/>
        </w:rPr>
        <w:t>(</w:t>
      </w:r>
      <w:r w:rsidRPr="00402A03">
        <w:rPr>
          <w:rStyle w:val="Appelnotedebasdep"/>
          <w:rFonts w:ascii="Sakkal Majalla" w:hAnsi="Sakkal Majalla" w:cs="Sakkal Majalla"/>
          <w:b/>
          <w:bCs/>
          <w:sz w:val="36"/>
          <w:szCs w:val="36"/>
          <w:rtl/>
        </w:rPr>
        <w:footnoteReference w:id="50"/>
      </w:r>
      <w:r w:rsidRPr="00402A03">
        <w:rPr>
          <w:rFonts w:ascii="Sakkal Majalla" w:hAnsi="Sakkal Majalla" w:cs="Sakkal Majalla"/>
          <w:b/>
          <w:bCs/>
          <w:sz w:val="36"/>
          <w:szCs w:val="36"/>
          <w:vertAlign w:val="superscript"/>
          <w:rtl/>
          <w:lang w:bidi="ar-DZ"/>
        </w:rPr>
        <w:t>)</w:t>
      </w:r>
      <w:r w:rsidRPr="00402A03">
        <w:rPr>
          <w:rFonts w:ascii="Sakkal Majalla" w:hAnsi="Sakkal Majalla" w:cs="Sakkal Majalla"/>
          <w:sz w:val="36"/>
          <w:szCs w:val="36"/>
          <w:rtl/>
        </w:rPr>
        <w:t>.</w:t>
      </w:r>
    </w:p>
    <w:p w:rsidR="00402A03" w:rsidRPr="00402A03" w:rsidRDefault="00402A03" w:rsidP="00402A03">
      <w:pPr>
        <w:spacing w:after="120"/>
        <w:ind w:firstLine="567"/>
        <w:jc w:val="lowKashida"/>
        <w:rPr>
          <w:rFonts w:ascii="Sakkal Majalla" w:hAnsi="Sakkal Majalla" w:cs="Sakkal Majalla"/>
          <w:sz w:val="36"/>
          <w:szCs w:val="36"/>
          <w:rtl/>
        </w:rPr>
      </w:pPr>
      <w:r w:rsidRPr="00402A03">
        <w:rPr>
          <w:rFonts w:ascii="Sakkal Majalla" w:hAnsi="Sakkal Majalla" w:cs="Sakkal Majalla"/>
          <w:sz w:val="36"/>
          <w:szCs w:val="36"/>
          <w:rtl/>
        </w:rPr>
        <w:t>ونستطيع أن نجمل ذلك بقولنا: "الاستعارة هي تشبيه حذف أحد طرفيه بادّعاء أن أحدهما هو بعينه الآخر وذلك مبالغة منه في التعبير عن شدة التشابه بينهما".</w:t>
      </w:r>
    </w:p>
    <w:p w:rsidR="00402A03" w:rsidRPr="00402A03" w:rsidRDefault="00402A03" w:rsidP="00402A03">
      <w:pPr>
        <w:spacing w:after="120"/>
        <w:ind w:firstLine="567"/>
        <w:jc w:val="lowKashida"/>
        <w:rPr>
          <w:rFonts w:ascii="Sakkal Majalla" w:hAnsi="Sakkal Majalla" w:cs="Sakkal Majalla"/>
          <w:sz w:val="36"/>
          <w:szCs w:val="36"/>
          <w:rtl/>
        </w:rPr>
      </w:pPr>
      <w:r w:rsidRPr="00402A03">
        <w:rPr>
          <w:rFonts w:ascii="Sakkal Majalla" w:hAnsi="Sakkal Majalla" w:cs="Sakkal Majalla"/>
          <w:sz w:val="36"/>
          <w:szCs w:val="36"/>
          <w:rtl/>
        </w:rPr>
        <w:t>وتتميز الاستعارة القرآنية بخصائص جمالية تميزها على الكلام البشري، منها ما يلي:</w:t>
      </w:r>
    </w:p>
    <w:p w:rsidR="00402A03" w:rsidRPr="00402A03" w:rsidRDefault="00402A03" w:rsidP="00402A03">
      <w:pPr>
        <w:spacing w:after="120"/>
        <w:ind w:firstLine="567"/>
        <w:jc w:val="lowKashida"/>
        <w:rPr>
          <w:rFonts w:ascii="Sakkal Majalla" w:hAnsi="Sakkal Majalla" w:cs="Sakkal Majalla"/>
          <w:sz w:val="36"/>
          <w:szCs w:val="36"/>
          <w:rtl/>
        </w:rPr>
      </w:pPr>
      <w:r w:rsidRPr="00402A03">
        <w:rPr>
          <w:rFonts w:ascii="Sakkal Majalla" w:hAnsi="Sakkal Majalla" w:cs="Sakkal Majalla"/>
          <w:sz w:val="36"/>
          <w:szCs w:val="36"/>
          <w:rtl/>
        </w:rPr>
        <w:t>1- اختيار الألفاظ المتناسقة والمؤتلفة مع بعضها ومع معانيها.</w:t>
      </w:r>
    </w:p>
    <w:p w:rsidR="00402A03" w:rsidRPr="00402A03" w:rsidRDefault="00402A03" w:rsidP="00402A03">
      <w:pPr>
        <w:spacing w:after="120"/>
        <w:ind w:firstLine="567"/>
        <w:jc w:val="lowKashida"/>
        <w:rPr>
          <w:rFonts w:ascii="Sakkal Majalla" w:hAnsi="Sakkal Majalla" w:cs="Sakkal Majalla"/>
          <w:sz w:val="36"/>
          <w:szCs w:val="36"/>
          <w:rtl/>
          <w:lang w:bidi="ar-DZ"/>
        </w:rPr>
      </w:pPr>
      <w:r w:rsidRPr="00402A03">
        <w:rPr>
          <w:rFonts w:ascii="Sakkal Majalla" w:hAnsi="Sakkal Majalla" w:cs="Sakkal Majalla"/>
          <w:sz w:val="36"/>
          <w:szCs w:val="36"/>
          <w:rtl/>
        </w:rPr>
        <w:t>ونلمس ذلك في قوله تعالى: ﴿</w:t>
      </w:r>
      <w:r w:rsidRPr="00402A03">
        <w:rPr>
          <w:rFonts w:ascii="Sakkal Majalla" w:hAnsi="Sakkal Majalla" w:cs="Sakkal Majalla"/>
          <w:b/>
          <w:bCs/>
          <w:sz w:val="36"/>
          <w:szCs w:val="36"/>
          <w:rtl/>
        </w:rPr>
        <w:t>وَضَرَبَ اللّهُ مَثَلاً قَرْيَةً كَانَتْ آمِنَةً مُّطْمَئِنَّةً يَأْتِيهَا رِزْقُهَا رَغَدًا مِّن كُلِّ مَكَانٍ فَكَفَرَتْ بِأَنْعُمِ اللّهِ فَأَذَاقَهَا اللّهُ لِبَاسَ الْجُوعِ وَالْخَوْفِ بِمَا كَانُواْ يَصْنَعُونَ</w:t>
      </w:r>
      <w:r w:rsidRPr="00402A03">
        <w:rPr>
          <w:rFonts w:ascii="Sakkal Majalla" w:hAnsi="Sakkal Majalla" w:cs="Sakkal Majalla"/>
          <w:sz w:val="36"/>
          <w:szCs w:val="36"/>
          <w:rtl/>
        </w:rPr>
        <w:t>﴾</w:t>
      </w:r>
      <w:r w:rsidRPr="00402A03">
        <w:rPr>
          <w:rFonts w:ascii="Sakkal Majalla" w:hAnsi="Sakkal Majalla" w:cs="Sakkal Majalla"/>
          <w:b/>
          <w:bCs/>
          <w:sz w:val="36"/>
          <w:szCs w:val="36"/>
          <w:vertAlign w:val="superscript"/>
          <w:rtl/>
          <w:lang w:bidi="ar-DZ"/>
        </w:rPr>
        <w:t>(</w:t>
      </w:r>
      <w:r w:rsidRPr="00402A03">
        <w:rPr>
          <w:rStyle w:val="Appelnotedebasdep"/>
          <w:rFonts w:ascii="Sakkal Majalla" w:hAnsi="Sakkal Majalla" w:cs="Sakkal Majalla"/>
          <w:b/>
          <w:bCs/>
          <w:sz w:val="36"/>
          <w:szCs w:val="36"/>
          <w:rtl/>
        </w:rPr>
        <w:footnoteReference w:id="51"/>
      </w:r>
      <w:r w:rsidRPr="00402A03">
        <w:rPr>
          <w:rFonts w:ascii="Sakkal Majalla" w:hAnsi="Sakkal Majalla" w:cs="Sakkal Majalla"/>
          <w:b/>
          <w:bCs/>
          <w:sz w:val="36"/>
          <w:szCs w:val="36"/>
          <w:vertAlign w:val="superscript"/>
          <w:rtl/>
          <w:lang w:bidi="ar-DZ"/>
        </w:rPr>
        <w:t>)</w:t>
      </w:r>
      <w:r w:rsidRPr="00402A03">
        <w:rPr>
          <w:rFonts w:ascii="Sakkal Majalla" w:hAnsi="Sakkal Majalla" w:cs="Sakkal Majalla"/>
          <w:sz w:val="36"/>
          <w:szCs w:val="36"/>
          <w:rtl/>
        </w:rPr>
        <w:t>.</w:t>
      </w:r>
    </w:p>
    <w:p w:rsidR="00402A03" w:rsidRPr="00402A03" w:rsidRDefault="00402A03" w:rsidP="00402A03">
      <w:pPr>
        <w:spacing w:after="120"/>
        <w:ind w:firstLine="567"/>
        <w:jc w:val="lowKashida"/>
        <w:rPr>
          <w:rFonts w:ascii="Sakkal Majalla" w:hAnsi="Sakkal Majalla" w:cs="Sakkal Majalla"/>
          <w:sz w:val="36"/>
          <w:szCs w:val="36"/>
          <w:rtl/>
          <w:lang w:bidi="ar-DZ"/>
        </w:rPr>
      </w:pPr>
      <w:r w:rsidRPr="00402A03">
        <w:rPr>
          <w:rFonts w:ascii="Sakkal Majalla" w:hAnsi="Sakkal Majalla" w:cs="Sakkal Majalla"/>
          <w:sz w:val="36"/>
          <w:szCs w:val="36"/>
          <w:rtl/>
        </w:rPr>
        <w:t>فهذه الآية تضمنت أربع استعارت أربعا منها: "استعارة القرية للأهل، واستعارة الذوق في اللباس، واستعارة اللباس في الجوع، والخوف وهذه الاستعارات كلها متلائمة متناسبة فالرغبة في الرغبة يتبعها ما يلائمها من الخوف والجوع"</w:t>
      </w:r>
      <w:r w:rsidRPr="00402A03">
        <w:rPr>
          <w:rFonts w:ascii="Sakkal Majalla" w:hAnsi="Sakkal Majalla" w:cs="Sakkal Majalla"/>
          <w:b/>
          <w:bCs/>
          <w:sz w:val="36"/>
          <w:szCs w:val="36"/>
          <w:vertAlign w:val="superscript"/>
          <w:rtl/>
          <w:lang w:bidi="ar-DZ"/>
        </w:rPr>
        <w:t>(</w:t>
      </w:r>
      <w:r w:rsidRPr="00402A03">
        <w:rPr>
          <w:rStyle w:val="Appelnotedebasdep"/>
          <w:rFonts w:ascii="Sakkal Majalla" w:hAnsi="Sakkal Majalla" w:cs="Sakkal Majalla"/>
          <w:b/>
          <w:bCs/>
          <w:sz w:val="36"/>
          <w:szCs w:val="36"/>
          <w:rtl/>
        </w:rPr>
        <w:footnoteReference w:id="52"/>
      </w:r>
      <w:r w:rsidRPr="00402A03">
        <w:rPr>
          <w:rFonts w:ascii="Sakkal Majalla" w:hAnsi="Sakkal Majalla" w:cs="Sakkal Majalla"/>
          <w:b/>
          <w:bCs/>
          <w:sz w:val="36"/>
          <w:szCs w:val="36"/>
          <w:vertAlign w:val="superscript"/>
          <w:rtl/>
          <w:lang w:bidi="ar-DZ"/>
        </w:rPr>
        <w:t>)</w:t>
      </w:r>
      <w:r w:rsidRPr="00402A03">
        <w:rPr>
          <w:rFonts w:ascii="Sakkal Majalla" w:hAnsi="Sakkal Majalla" w:cs="Sakkal Majalla"/>
          <w:sz w:val="36"/>
          <w:szCs w:val="36"/>
          <w:rtl/>
        </w:rPr>
        <w:t>.</w:t>
      </w:r>
    </w:p>
    <w:p w:rsidR="00402A03" w:rsidRPr="00402A03" w:rsidRDefault="00402A03" w:rsidP="00402A03">
      <w:pPr>
        <w:spacing w:after="120"/>
        <w:ind w:firstLine="567"/>
        <w:jc w:val="lowKashida"/>
        <w:rPr>
          <w:rFonts w:ascii="Sakkal Majalla" w:hAnsi="Sakkal Majalla" w:cs="Sakkal Majalla"/>
          <w:sz w:val="36"/>
          <w:szCs w:val="36"/>
          <w:rtl/>
          <w:lang w:bidi="ar-DZ"/>
        </w:rPr>
      </w:pPr>
      <w:r w:rsidRPr="00402A03">
        <w:rPr>
          <w:rFonts w:ascii="Sakkal Majalla" w:hAnsi="Sakkal Majalla" w:cs="Sakkal Majalla"/>
          <w:sz w:val="36"/>
          <w:szCs w:val="36"/>
          <w:rtl/>
        </w:rPr>
        <w:t>2- استخدام الألفاظ الموضوعة للدلالة على الأمور الحسية في الدلالة على الأمور المعنوية، فتصبح بذلك الثانية محسوسة ملموسة كما في قوله سبحانه: ﴿</w:t>
      </w:r>
      <w:r w:rsidRPr="00402A03">
        <w:rPr>
          <w:rFonts w:ascii="Sakkal Majalla" w:hAnsi="Sakkal Majalla" w:cs="Sakkal Majalla"/>
          <w:b/>
          <w:bCs/>
          <w:sz w:val="36"/>
          <w:szCs w:val="36"/>
          <w:rtl/>
        </w:rPr>
        <w:t>وَالشُّعَرَاء يَتَّبِعُهُمُ الْغَاوُونَ</w:t>
      </w:r>
      <w:r w:rsidRPr="00402A03">
        <w:rPr>
          <w:rFonts w:ascii="Sakkal Majalla" w:hAnsi="Sakkal Majalla" w:cs="Sakkal Majalla"/>
          <w:sz w:val="36"/>
          <w:szCs w:val="36"/>
          <w:rtl/>
        </w:rPr>
        <w:t xml:space="preserve"> </w:t>
      </w:r>
      <w:r w:rsidRPr="00402A03">
        <w:rPr>
          <w:rFonts w:ascii="Sakkal Majalla" w:hAnsi="Sakkal Majalla" w:cs="Sakkal Majalla"/>
          <w:b/>
          <w:bCs/>
          <w:sz w:val="36"/>
          <w:szCs w:val="36"/>
          <w:rtl/>
        </w:rPr>
        <w:t>أَلَمْ تَرَ أَنَّهُمْ فِي كُلِّ وَادٍ يَهِيمُونَ</w:t>
      </w:r>
      <w:r w:rsidRPr="00402A03">
        <w:rPr>
          <w:rFonts w:ascii="Sakkal Majalla" w:hAnsi="Sakkal Majalla" w:cs="Sakkal Majalla"/>
          <w:sz w:val="36"/>
          <w:szCs w:val="36"/>
          <w:rtl/>
        </w:rPr>
        <w:t>﴾</w:t>
      </w:r>
      <w:r w:rsidRPr="00402A03">
        <w:rPr>
          <w:rFonts w:ascii="Sakkal Majalla" w:hAnsi="Sakkal Majalla" w:cs="Sakkal Majalla"/>
          <w:b/>
          <w:bCs/>
          <w:sz w:val="36"/>
          <w:szCs w:val="36"/>
          <w:vertAlign w:val="superscript"/>
          <w:rtl/>
          <w:lang w:bidi="ar-DZ"/>
        </w:rPr>
        <w:t>(</w:t>
      </w:r>
      <w:r w:rsidRPr="00402A03">
        <w:rPr>
          <w:rStyle w:val="Appelnotedebasdep"/>
          <w:rFonts w:ascii="Sakkal Majalla" w:hAnsi="Sakkal Majalla" w:cs="Sakkal Majalla"/>
          <w:b/>
          <w:bCs/>
          <w:sz w:val="36"/>
          <w:szCs w:val="36"/>
          <w:rtl/>
        </w:rPr>
        <w:footnoteReference w:id="53"/>
      </w:r>
      <w:r w:rsidRPr="00402A03">
        <w:rPr>
          <w:rFonts w:ascii="Sakkal Majalla" w:hAnsi="Sakkal Majalla" w:cs="Sakkal Majalla"/>
          <w:b/>
          <w:bCs/>
          <w:sz w:val="36"/>
          <w:szCs w:val="36"/>
          <w:vertAlign w:val="superscript"/>
          <w:rtl/>
          <w:lang w:bidi="ar-DZ"/>
        </w:rPr>
        <w:t>)</w:t>
      </w:r>
      <w:r w:rsidRPr="00402A03">
        <w:rPr>
          <w:rFonts w:ascii="Sakkal Majalla" w:hAnsi="Sakkal Majalla" w:cs="Sakkal Majalla"/>
          <w:sz w:val="36"/>
          <w:szCs w:val="36"/>
          <w:rtl/>
        </w:rPr>
        <w:t>.</w:t>
      </w:r>
    </w:p>
    <w:p w:rsidR="00402A03" w:rsidRPr="00402A03" w:rsidRDefault="00402A03" w:rsidP="00402A03">
      <w:pPr>
        <w:spacing w:after="120"/>
        <w:ind w:firstLine="567"/>
        <w:jc w:val="lowKashida"/>
        <w:rPr>
          <w:rFonts w:ascii="Sakkal Majalla" w:hAnsi="Sakkal Majalla" w:cs="Sakkal Majalla"/>
          <w:sz w:val="36"/>
          <w:szCs w:val="36"/>
          <w:rtl/>
          <w:lang w:bidi="ar-DZ"/>
        </w:rPr>
      </w:pPr>
      <w:r w:rsidRPr="00402A03">
        <w:rPr>
          <w:rFonts w:ascii="Sakkal Majalla" w:hAnsi="Sakkal Majalla" w:cs="Sakkal Majalla"/>
          <w:sz w:val="36"/>
          <w:szCs w:val="36"/>
          <w:rtl/>
        </w:rPr>
        <w:lastRenderedPageBreak/>
        <w:t>فقد استعملت لفظة الأودية الموضوعة أصلا للدلالة على المنخفض بين مرتفعين في الدلالة على الأغراض الشعرية التي مقرها الأفئدة فتحولت هذه المعنويات الفكرية المجردة إلى أودية سحيقة، وقد اختار القرآن لفظة الأودية لما بين الفكر والوادي من تناسب في العمق والبعد والخفاء والغموض.</w:t>
      </w:r>
    </w:p>
    <w:p w:rsidR="00402A03" w:rsidRPr="00402A03" w:rsidRDefault="00402A03" w:rsidP="00402A03">
      <w:pPr>
        <w:spacing w:after="120"/>
        <w:ind w:firstLine="567"/>
        <w:jc w:val="lowKashida"/>
        <w:rPr>
          <w:rFonts w:ascii="Sakkal Majalla" w:hAnsi="Sakkal Majalla" w:cs="Sakkal Majalla"/>
          <w:b/>
          <w:bCs/>
          <w:sz w:val="36"/>
          <w:szCs w:val="36"/>
          <w:rtl/>
          <w:lang w:bidi="ar-DZ"/>
        </w:rPr>
      </w:pPr>
      <w:r w:rsidRPr="00402A03">
        <w:rPr>
          <w:rFonts w:ascii="Sakkal Majalla" w:hAnsi="Sakkal Majalla" w:cs="Sakkal Majalla"/>
          <w:sz w:val="36"/>
          <w:szCs w:val="36"/>
          <w:rtl/>
        </w:rPr>
        <w:t>"وقال صاحب تلخيص البيان في مجازات القرآن "وقيل أن معنى ذلك تصرف الشاعر في وجوه الكلام من مدح وذم واستزادة وعتاب وغزل نسيب ورثاء وتشبيه فشبهت هذه الأقسام من الكلام بالأودية المتشعبة والسبل المختلفة"</w:t>
      </w:r>
      <w:r w:rsidRPr="00402A03">
        <w:rPr>
          <w:rFonts w:ascii="Sakkal Majalla" w:hAnsi="Sakkal Majalla" w:cs="Sakkal Majalla"/>
          <w:b/>
          <w:bCs/>
          <w:sz w:val="36"/>
          <w:szCs w:val="36"/>
          <w:vertAlign w:val="superscript"/>
          <w:rtl/>
          <w:lang w:bidi="ar-DZ"/>
        </w:rPr>
        <w:t>(</w:t>
      </w:r>
      <w:r w:rsidRPr="00402A03">
        <w:rPr>
          <w:rStyle w:val="Appelnotedebasdep"/>
          <w:rFonts w:ascii="Sakkal Majalla" w:hAnsi="Sakkal Majalla" w:cs="Sakkal Majalla"/>
          <w:b/>
          <w:bCs/>
          <w:sz w:val="36"/>
          <w:szCs w:val="36"/>
          <w:rtl/>
        </w:rPr>
        <w:footnoteReference w:id="54"/>
      </w:r>
      <w:r w:rsidRPr="00402A03">
        <w:rPr>
          <w:rFonts w:ascii="Sakkal Majalla" w:hAnsi="Sakkal Majalla" w:cs="Sakkal Majalla"/>
          <w:b/>
          <w:bCs/>
          <w:sz w:val="36"/>
          <w:szCs w:val="36"/>
          <w:vertAlign w:val="superscript"/>
          <w:rtl/>
          <w:lang w:bidi="ar-DZ"/>
        </w:rPr>
        <w:t>)</w:t>
      </w:r>
      <w:r w:rsidRPr="00402A03">
        <w:rPr>
          <w:rFonts w:ascii="Sakkal Majalla" w:hAnsi="Sakkal Majalla" w:cs="Sakkal Majalla"/>
          <w:sz w:val="36"/>
          <w:szCs w:val="36"/>
          <w:rtl/>
        </w:rPr>
        <w:t>.</w:t>
      </w:r>
    </w:p>
    <w:p w:rsidR="00402A03" w:rsidRPr="00402A03" w:rsidRDefault="00402A03" w:rsidP="00402A03">
      <w:pPr>
        <w:spacing w:after="120"/>
        <w:ind w:firstLine="567"/>
        <w:jc w:val="lowKashida"/>
        <w:rPr>
          <w:rFonts w:ascii="Sakkal Majalla" w:hAnsi="Sakkal Majalla" w:cs="Sakkal Majalla"/>
          <w:i/>
          <w:iCs/>
          <w:color w:val="333399"/>
          <w:sz w:val="36"/>
          <w:szCs w:val="36"/>
          <w:rtl/>
        </w:rPr>
      </w:pPr>
      <w:r w:rsidRPr="00402A03">
        <w:rPr>
          <w:rFonts w:ascii="Sakkal Majalla" w:hAnsi="Sakkal Majalla" w:cs="Sakkal Majalla"/>
          <w:b/>
          <w:bCs/>
          <w:sz w:val="36"/>
          <w:szCs w:val="36"/>
          <w:rtl/>
          <w:lang w:bidi="ar-DZ"/>
        </w:rPr>
        <w:br w:type="page"/>
      </w:r>
      <w:r w:rsidRPr="00402A03">
        <w:rPr>
          <w:rFonts w:ascii="Sakkal Majalla" w:hAnsi="Sakkal Majalla" w:cs="Sakkal Majalla"/>
          <w:i/>
          <w:iCs/>
          <w:color w:val="333399"/>
          <w:sz w:val="36"/>
          <w:szCs w:val="36"/>
          <w:rtl/>
        </w:rPr>
        <w:lastRenderedPageBreak/>
        <w:t>المحاضرة التاسعة :</w:t>
      </w:r>
    </w:p>
    <w:p w:rsidR="00402A03" w:rsidRPr="00402A03" w:rsidRDefault="00402A03" w:rsidP="00402A03">
      <w:pPr>
        <w:spacing w:after="120"/>
        <w:ind w:firstLine="567"/>
        <w:jc w:val="lowKashida"/>
        <w:rPr>
          <w:rFonts w:ascii="Sakkal Majalla" w:hAnsi="Sakkal Majalla" w:cs="Sakkal Majalla"/>
          <w:b/>
          <w:bCs/>
          <w:sz w:val="36"/>
          <w:szCs w:val="36"/>
          <w:rtl/>
          <w:lang w:bidi="ar-DZ"/>
        </w:rPr>
      </w:pPr>
      <w:r w:rsidRPr="00402A03">
        <w:rPr>
          <w:rFonts w:ascii="Sakkal Majalla" w:hAnsi="Sakkal Majalla" w:cs="Sakkal Majalla"/>
          <w:sz w:val="36"/>
          <w:szCs w:val="36"/>
          <w:rtl/>
        </w:rPr>
        <w:t xml:space="preserve"> منشأ البديع وعلاقته بالإعجاز القرآني</w:t>
      </w:r>
    </w:p>
    <w:p w:rsidR="00402A03" w:rsidRPr="00402A03" w:rsidRDefault="00402A03" w:rsidP="00402A03">
      <w:pPr>
        <w:spacing w:after="120"/>
        <w:ind w:firstLine="567"/>
        <w:jc w:val="lowKashida"/>
        <w:rPr>
          <w:rFonts w:ascii="Sakkal Majalla" w:hAnsi="Sakkal Majalla" w:cs="Sakkal Majalla"/>
          <w:sz w:val="36"/>
          <w:szCs w:val="36"/>
          <w:rtl/>
        </w:rPr>
      </w:pPr>
      <w:r w:rsidRPr="00402A03">
        <w:rPr>
          <w:rFonts w:ascii="Sakkal Majalla" w:hAnsi="Sakkal Majalla" w:cs="Sakkal Majalla"/>
          <w:sz w:val="36"/>
          <w:szCs w:val="36"/>
          <w:rtl/>
        </w:rPr>
        <w:t>تطلق كلمة البديع في اللغة "</w:t>
      </w:r>
      <w:r w:rsidRPr="00402A03">
        <w:rPr>
          <w:rFonts w:ascii="Sakkal Majalla" w:hAnsi="Sakkal Majalla" w:cs="Sakkal Majalla"/>
          <w:b/>
          <w:bCs/>
          <w:sz w:val="36"/>
          <w:szCs w:val="36"/>
          <w:rtl/>
        </w:rPr>
        <w:t>المخترع</w:t>
      </w:r>
      <w:r w:rsidRPr="00402A03">
        <w:rPr>
          <w:rFonts w:ascii="Sakkal Majalla" w:hAnsi="Sakkal Majalla" w:cs="Sakkal Majalla"/>
          <w:sz w:val="36"/>
          <w:szCs w:val="36"/>
          <w:rtl/>
        </w:rPr>
        <w:t>"</w:t>
      </w:r>
      <w:r w:rsidRPr="00402A03">
        <w:rPr>
          <w:rFonts w:ascii="Sakkal Majalla" w:hAnsi="Sakkal Majalla" w:cs="Sakkal Majalla"/>
          <w:b/>
          <w:bCs/>
          <w:sz w:val="36"/>
          <w:szCs w:val="36"/>
          <w:vertAlign w:val="superscript"/>
          <w:rtl/>
          <w:lang w:bidi="ar-DZ"/>
        </w:rPr>
        <w:t>(</w:t>
      </w:r>
      <w:r w:rsidRPr="00402A03">
        <w:rPr>
          <w:rStyle w:val="Appelnotedebasdep"/>
          <w:rFonts w:ascii="Sakkal Majalla" w:hAnsi="Sakkal Majalla" w:cs="Sakkal Majalla"/>
          <w:b/>
          <w:bCs/>
          <w:sz w:val="36"/>
          <w:szCs w:val="36"/>
          <w:rtl/>
        </w:rPr>
        <w:footnoteReference w:id="55"/>
      </w:r>
      <w:r w:rsidRPr="00402A03">
        <w:rPr>
          <w:rFonts w:ascii="Sakkal Majalla" w:hAnsi="Sakkal Majalla" w:cs="Sakkal Majalla"/>
          <w:b/>
          <w:bCs/>
          <w:sz w:val="36"/>
          <w:szCs w:val="36"/>
          <w:vertAlign w:val="superscript"/>
          <w:rtl/>
          <w:lang w:bidi="ar-DZ"/>
        </w:rPr>
        <w:t>)</w:t>
      </w:r>
      <w:r w:rsidRPr="00402A03">
        <w:rPr>
          <w:rFonts w:ascii="Sakkal Majalla" w:hAnsi="Sakkal Majalla" w:cs="Sakkal Majalla"/>
          <w:sz w:val="36"/>
          <w:szCs w:val="36"/>
          <w:rtl/>
        </w:rPr>
        <w:t xml:space="preserve"> على غير مثال وعلى هذا جاء قوله تعالى: ﴿</w:t>
      </w:r>
      <w:r w:rsidRPr="00402A03">
        <w:rPr>
          <w:rFonts w:ascii="Sakkal Majalla" w:hAnsi="Sakkal Majalla" w:cs="Sakkal Majalla"/>
          <w:b/>
          <w:bCs/>
          <w:sz w:val="36"/>
          <w:szCs w:val="36"/>
          <w:rtl/>
        </w:rPr>
        <w:t>بَدِيعُ السَّمَاوَاتِ وَالأَرْضِ</w:t>
      </w:r>
      <w:r w:rsidRPr="00402A03">
        <w:rPr>
          <w:rFonts w:ascii="Sakkal Majalla" w:hAnsi="Sakkal Majalla" w:cs="Sakkal Majalla"/>
          <w:sz w:val="36"/>
          <w:szCs w:val="36"/>
          <w:rtl/>
        </w:rPr>
        <w:t>﴾</w:t>
      </w:r>
      <w:r w:rsidRPr="00402A03">
        <w:rPr>
          <w:rFonts w:ascii="Sakkal Majalla" w:hAnsi="Sakkal Majalla" w:cs="Sakkal Majalla"/>
          <w:b/>
          <w:bCs/>
          <w:sz w:val="36"/>
          <w:szCs w:val="36"/>
          <w:vertAlign w:val="superscript"/>
          <w:rtl/>
          <w:lang w:bidi="ar-DZ"/>
        </w:rPr>
        <w:t>(</w:t>
      </w:r>
      <w:r w:rsidRPr="00402A03">
        <w:rPr>
          <w:rStyle w:val="Appelnotedebasdep"/>
          <w:rFonts w:ascii="Sakkal Majalla" w:hAnsi="Sakkal Majalla" w:cs="Sakkal Majalla"/>
          <w:b/>
          <w:bCs/>
          <w:sz w:val="36"/>
          <w:szCs w:val="36"/>
          <w:rtl/>
        </w:rPr>
        <w:footnoteReference w:id="56"/>
      </w:r>
      <w:r w:rsidRPr="00402A03">
        <w:rPr>
          <w:rFonts w:ascii="Sakkal Majalla" w:hAnsi="Sakkal Majalla" w:cs="Sakkal Majalla"/>
          <w:b/>
          <w:bCs/>
          <w:sz w:val="36"/>
          <w:szCs w:val="36"/>
          <w:vertAlign w:val="superscript"/>
          <w:rtl/>
          <w:lang w:bidi="ar-DZ"/>
        </w:rPr>
        <w:t>)</w:t>
      </w:r>
      <w:r w:rsidRPr="00402A03">
        <w:rPr>
          <w:rFonts w:ascii="Sakkal Majalla" w:hAnsi="Sakkal Majalla" w:cs="Sakkal Majalla"/>
          <w:sz w:val="36"/>
          <w:szCs w:val="36"/>
          <w:rtl/>
        </w:rPr>
        <w:t xml:space="preserve"> أي خالقهما على غير مثال، ومن هنا كان إطلاقهم كلمة البدعة على الحدث الجديد في الدين.</w:t>
      </w:r>
    </w:p>
    <w:p w:rsidR="00402A03" w:rsidRPr="00402A03" w:rsidRDefault="00402A03" w:rsidP="00402A03">
      <w:pPr>
        <w:spacing w:after="120"/>
        <w:ind w:firstLine="567"/>
        <w:jc w:val="lowKashida"/>
        <w:rPr>
          <w:rFonts w:ascii="Sakkal Majalla" w:hAnsi="Sakkal Majalla" w:cs="Sakkal Majalla"/>
          <w:sz w:val="36"/>
          <w:szCs w:val="36"/>
          <w:rtl/>
          <w:lang w:bidi="ar-DZ"/>
        </w:rPr>
      </w:pPr>
      <w:r w:rsidRPr="00402A03">
        <w:rPr>
          <w:rFonts w:ascii="Sakkal Majalla" w:hAnsi="Sakkal Majalla" w:cs="Sakkal Majalla"/>
          <w:sz w:val="36"/>
          <w:szCs w:val="36"/>
          <w:rtl/>
        </w:rPr>
        <w:t>وتطلق الكلمة في اصطلاح النقد والبلاغة على "الخصائص الفنية المتعلقة بصنعة الكلام وتأليفه ونظمه"</w:t>
      </w:r>
      <w:r w:rsidRPr="00402A03">
        <w:rPr>
          <w:rFonts w:ascii="Sakkal Majalla" w:hAnsi="Sakkal Majalla" w:cs="Sakkal Majalla"/>
          <w:b/>
          <w:bCs/>
          <w:sz w:val="36"/>
          <w:szCs w:val="36"/>
          <w:vertAlign w:val="superscript"/>
          <w:rtl/>
          <w:lang w:bidi="ar-DZ"/>
        </w:rPr>
        <w:t>(</w:t>
      </w:r>
      <w:r w:rsidRPr="00402A03">
        <w:rPr>
          <w:rStyle w:val="Appelnotedebasdep"/>
          <w:rFonts w:ascii="Sakkal Majalla" w:hAnsi="Sakkal Majalla" w:cs="Sakkal Majalla"/>
          <w:b/>
          <w:bCs/>
          <w:sz w:val="36"/>
          <w:szCs w:val="36"/>
          <w:rtl/>
        </w:rPr>
        <w:footnoteReference w:id="57"/>
      </w:r>
      <w:r w:rsidRPr="00402A03">
        <w:rPr>
          <w:rFonts w:ascii="Sakkal Majalla" w:hAnsi="Sakkal Majalla" w:cs="Sakkal Majalla"/>
          <w:b/>
          <w:bCs/>
          <w:sz w:val="36"/>
          <w:szCs w:val="36"/>
          <w:vertAlign w:val="superscript"/>
          <w:rtl/>
          <w:lang w:bidi="ar-DZ"/>
        </w:rPr>
        <w:t>)</w:t>
      </w:r>
      <w:r w:rsidRPr="00402A03">
        <w:rPr>
          <w:rFonts w:ascii="Sakkal Majalla" w:hAnsi="Sakkal Majalla" w:cs="Sakkal Majalla"/>
          <w:sz w:val="36"/>
          <w:szCs w:val="36"/>
          <w:rtl/>
        </w:rPr>
        <w:t>.</w:t>
      </w:r>
    </w:p>
    <w:p w:rsidR="00402A03" w:rsidRPr="00402A03" w:rsidRDefault="00402A03" w:rsidP="00402A03">
      <w:pPr>
        <w:spacing w:after="120"/>
        <w:ind w:firstLine="567"/>
        <w:jc w:val="lowKashida"/>
        <w:rPr>
          <w:rFonts w:ascii="Sakkal Majalla" w:hAnsi="Sakkal Majalla" w:cs="Sakkal Majalla"/>
          <w:sz w:val="36"/>
          <w:szCs w:val="36"/>
          <w:rtl/>
          <w:lang w:bidi="ar-DZ"/>
        </w:rPr>
      </w:pPr>
      <w:r w:rsidRPr="00402A03">
        <w:rPr>
          <w:rFonts w:ascii="Sakkal Majalla" w:hAnsi="Sakkal Majalla" w:cs="Sakkal Majalla"/>
          <w:sz w:val="36"/>
          <w:szCs w:val="36"/>
          <w:rtl/>
        </w:rPr>
        <w:t>وتعني الخصائص الفنية الاستعمالات الخارجية عن أصل وضع اللغة أو التي يراد بها إفادة المعنى أو قوة فيه وعلى ذلك قول" ابن رشيق القيرواني"</w:t>
      </w:r>
      <w:r w:rsidRPr="00402A03">
        <w:rPr>
          <w:rFonts w:ascii="Sakkal Majalla" w:hAnsi="Sakkal Majalla" w:cs="Sakkal Majalla"/>
          <w:b/>
          <w:bCs/>
          <w:sz w:val="36"/>
          <w:szCs w:val="36"/>
          <w:vertAlign w:val="superscript"/>
          <w:rtl/>
          <w:lang w:bidi="ar-DZ"/>
        </w:rPr>
        <w:t>(</w:t>
      </w:r>
      <w:r w:rsidRPr="00402A03">
        <w:rPr>
          <w:rStyle w:val="Appelnotedebasdep"/>
          <w:rFonts w:ascii="Sakkal Majalla" w:hAnsi="Sakkal Majalla" w:cs="Sakkal Majalla"/>
          <w:b/>
          <w:bCs/>
          <w:sz w:val="36"/>
          <w:szCs w:val="36"/>
          <w:rtl/>
        </w:rPr>
        <w:footnoteReference w:id="58"/>
      </w:r>
      <w:r w:rsidRPr="00402A03">
        <w:rPr>
          <w:rFonts w:ascii="Sakkal Majalla" w:hAnsi="Sakkal Majalla" w:cs="Sakkal Majalla"/>
          <w:b/>
          <w:bCs/>
          <w:sz w:val="36"/>
          <w:szCs w:val="36"/>
          <w:vertAlign w:val="superscript"/>
          <w:rtl/>
          <w:lang w:bidi="ar-DZ"/>
        </w:rPr>
        <w:t>)</w:t>
      </w:r>
      <w:r w:rsidRPr="00402A03">
        <w:rPr>
          <w:rFonts w:ascii="Sakkal Majalla" w:hAnsi="Sakkal Majalla" w:cs="Sakkal Majalla"/>
          <w:sz w:val="36"/>
          <w:szCs w:val="36"/>
          <w:rtl/>
        </w:rPr>
        <w:t>: "والإبداع إتيان الشاعر بالمستطرق الذي لم تجر العادة بمثله، ثم لزمته التسمية حتى قيل له بديع وإن كثر وتكرر … فإذا تم الشاعر أن يأتي بمعنى مخترع في لفظ بديع فقد استولى على الأمد وحاز قصب السبق"</w:t>
      </w:r>
      <w:r w:rsidRPr="00402A03">
        <w:rPr>
          <w:rFonts w:ascii="Sakkal Majalla" w:hAnsi="Sakkal Majalla" w:cs="Sakkal Majalla"/>
          <w:b/>
          <w:bCs/>
          <w:sz w:val="36"/>
          <w:szCs w:val="36"/>
          <w:vertAlign w:val="superscript"/>
          <w:rtl/>
          <w:lang w:bidi="ar-DZ"/>
        </w:rPr>
        <w:t>(</w:t>
      </w:r>
      <w:r w:rsidRPr="00402A03">
        <w:rPr>
          <w:rStyle w:val="Appelnotedebasdep"/>
          <w:rFonts w:ascii="Sakkal Majalla" w:hAnsi="Sakkal Majalla" w:cs="Sakkal Majalla"/>
          <w:b/>
          <w:bCs/>
          <w:sz w:val="36"/>
          <w:szCs w:val="36"/>
          <w:rtl/>
        </w:rPr>
        <w:footnoteReference w:id="59"/>
      </w:r>
      <w:r w:rsidRPr="00402A03">
        <w:rPr>
          <w:rFonts w:ascii="Sakkal Majalla" w:hAnsi="Sakkal Majalla" w:cs="Sakkal Majalla"/>
          <w:b/>
          <w:bCs/>
          <w:sz w:val="36"/>
          <w:szCs w:val="36"/>
          <w:vertAlign w:val="superscript"/>
          <w:rtl/>
          <w:lang w:bidi="ar-DZ"/>
        </w:rPr>
        <w:t>)</w:t>
      </w:r>
      <w:r w:rsidRPr="00402A03">
        <w:rPr>
          <w:rFonts w:ascii="Sakkal Majalla" w:hAnsi="Sakkal Majalla" w:cs="Sakkal Majalla"/>
          <w:sz w:val="36"/>
          <w:szCs w:val="36"/>
          <w:rtl/>
        </w:rPr>
        <w:t xml:space="preserve"> وعرفه محمد زغلول السلام "والبديع هو كل ما استجد من فنون القول في الشعر المحدث أو هو ما أكثر فيه المحدثون من فنون التعبير"</w:t>
      </w:r>
      <w:r w:rsidRPr="00402A03">
        <w:rPr>
          <w:rFonts w:ascii="Sakkal Majalla" w:hAnsi="Sakkal Majalla" w:cs="Sakkal Majalla"/>
          <w:b/>
          <w:bCs/>
          <w:sz w:val="36"/>
          <w:szCs w:val="36"/>
          <w:vertAlign w:val="superscript"/>
          <w:rtl/>
          <w:lang w:bidi="ar-DZ"/>
        </w:rPr>
        <w:t>(</w:t>
      </w:r>
      <w:r w:rsidRPr="00402A03">
        <w:rPr>
          <w:rStyle w:val="Appelnotedebasdep"/>
          <w:rFonts w:ascii="Sakkal Majalla" w:hAnsi="Sakkal Majalla" w:cs="Sakkal Majalla"/>
          <w:b/>
          <w:bCs/>
          <w:sz w:val="36"/>
          <w:szCs w:val="36"/>
          <w:rtl/>
        </w:rPr>
        <w:footnoteReference w:id="60"/>
      </w:r>
      <w:r w:rsidRPr="00402A03">
        <w:rPr>
          <w:rFonts w:ascii="Sakkal Majalla" w:hAnsi="Sakkal Majalla" w:cs="Sakkal Majalla"/>
          <w:b/>
          <w:bCs/>
          <w:sz w:val="36"/>
          <w:szCs w:val="36"/>
          <w:vertAlign w:val="superscript"/>
          <w:rtl/>
          <w:lang w:bidi="ar-DZ"/>
        </w:rPr>
        <w:t>)</w:t>
      </w:r>
      <w:r w:rsidRPr="00402A03">
        <w:rPr>
          <w:rFonts w:ascii="Sakkal Majalla" w:hAnsi="Sakkal Majalla" w:cs="Sakkal Majalla"/>
          <w:sz w:val="36"/>
          <w:szCs w:val="36"/>
          <w:rtl/>
        </w:rPr>
        <w:t>.</w:t>
      </w:r>
    </w:p>
    <w:p w:rsidR="00402A03" w:rsidRPr="00402A03" w:rsidRDefault="00402A03" w:rsidP="00402A03">
      <w:pPr>
        <w:spacing w:after="120"/>
        <w:ind w:firstLine="567"/>
        <w:jc w:val="lowKashida"/>
        <w:rPr>
          <w:rFonts w:ascii="Sakkal Majalla" w:hAnsi="Sakkal Majalla" w:cs="Sakkal Majalla"/>
          <w:sz w:val="36"/>
          <w:szCs w:val="36"/>
          <w:rtl/>
          <w:lang w:bidi="ar-DZ"/>
        </w:rPr>
      </w:pPr>
      <w:r w:rsidRPr="00402A03">
        <w:rPr>
          <w:rFonts w:ascii="Sakkal Majalla" w:hAnsi="Sakkal Majalla" w:cs="Sakkal Majalla"/>
          <w:sz w:val="36"/>
          <w:szCs w:val="36"/>
          <w:rtl/>
        </w:rPr>
        <w:t>ولا يكاد الباحث في النقد الأدبي يجد للكلمة ذكرا بالمعنى الاصطلاحي في عصور اللغة الأولى أي قبل تعرضهم للقرآن الكريم "فأما العلماء باللغة والشعر القديم فلا يعرفون هذا الاسم ولا يدرون ما هو"</w:t>
      </w:r>
      <w:r w:rsidRPr="00402A03">
        <w:rPr>
          <w:rFonts w:ascii="Sakkal Majalla" w:hAnsi="Sakkal Majalla" w:cs="Sakkal Majalla"/>
          <w:b/>
          <w:bCs/>
          <w:sz w:val="36"/>
          <w:szCs w:val="36"/>
          <w:vertAlign w:val="superscript"/>
          <w:rtl/>
          <w:lang w:bidi="ar-DZ"/>
        </w:rPr>
        <w:t>(</w:t>
      </w:r>
      <w:r w:rsidRPr="00402A03">
        <w:rPr>
          <w:rStyle w:val="Appelnotedebasdep"/>
          <w:rFonts w:ascii="Sakkal Majalla" w:hAnsi="Sakkal Majalla" w:cs="Sakkal Majalla"/>
          <w:b/>
          <w:bCs/>
          <w:sz w:val="36"/>
          <w:szCs w:val="36"/>
          <w:rtl/>
        </w:rPr>
        <w:footnoteReference w:id="61"/>
      </w:r>
      <w:r w:rsidRPr="00402A03">
        <w:rPr>
          <w:rFonts w:ascii="Sakkal Majalla" w:hAnsi="Sakkal Majalla" w:cs="Sakkal Majalla"/>
          <w:b/>
          <w:bCs/>
          <w:sz w:val="36"/>
          <w:szCs w:val="36"/>
          <w:vertAlign w:val="superscript"/>
          <w:rtl/>
          <w:lang w:bidi="ar-DZ"/>
        </w:rPr>
        <w:t>)</w:t>
      </w:r>
      <w:r w:rsidRPr="00402A03">
        <w:rPr>
          <w:rFonts w:ascii="Sakkal Majalla" w:hAnsi="Sakkal Majalla" w:cs="Sakkal Majalla"/>
          <w:sz w:val="36"/>
          <w:szCs w:val="36"/>
          <w:rtl/>
        </w:rPr>
        <w:t>.</w:t>
      </w:r>
    </w:p>
    <w:p w:rsidR="00402A03" w:rsidRPr="00402A03" w:rsidRDefault="00402A03" w:rsidP="00402A03">
      <w:pPr>
        <w:spacing w:after="120"/>
        <w:ind w:firstLine="567"/>
        <w:jc w:val="lowKashida"/>
        <w:rPr>
          <w:rFonts w:ascii="Sakkal Majalla" w:hAnsi="Sakkal Majalla" w:cs="Sakkal Majalla"/>
          <w:sz w:val="36"/>
          <w:szCs w:val="36"/>
          <w:rtl/>
        </w:rPr>
      </w:pPr>
      <w:r w:rsidRPr="00402A03">
        <w:rPr>
          <w:rFonts w:ascii="Sakkal Majalla" w:hAnsi="Sakkal Majalla" w:cs="Sakkal Majalla"/>
          <w:sz w:val="36"/>
          <w:szCs w:val="36"/>
          <w:rtl/>
        </w:rPr>
        <w:t>ذلك أن العرب القدماء يستخدمون اللغة وفيها من الصور الفنية ما يأتي غير مقصود ولا مختص باسم ولا صفة، وإنما يصدر عن الفطرة والسليقة، ويفهمون الغاية ومنه يتأثرون به من غير أن يعرفوا له لقبا أو يضعوا عليه اسما يكون له علما.</w:t>
      </w:r>
    </w:p>
    <w:p w:rsidR="00402A03" w:rsidRPr="00402A03" w:rsidRDefault="00402A03" w:rsidP="00402A03">
      <w:pPr>
        <w:spacing w:after="120"/>
        <w:ind w:firstLine="567"/>
        <w:jc w:val="lowKashida"/>
        <w:rPr>
          <w:rFonts w:ascii="Sakkal Majalla" w:hAnsi="Sakkal Majalla" w:cs="Sakkal Majalla"/>
          <w:sz w:val="36"/>
          <w:szCs w:val="36"/>
          <w:rtl/>
          <w:lang w:bidi="ar-DZ"/>
        </w:rPr>
      </w:pPr>
      <w:r w:rsidRPr="00402A03">
        <w:rPr>
          <w:rFonts w:ascii="Sakkal Majalla" w:hAnsi="Sakkal Majalla" w:cs="Sakkal Majalla"/>
          <w:sz w:val="36"/>
          <w:szCs w:val="36"/>
          <w:rtl/>
        </w:rPr>
        <w:lastRenderedPageBreak/>
        <w:t>فلما جاءهم القرآن ورأوا فيه من ذلك النمط العالي، وتحداهم إلى أن يأتوا بمثله نظروا فيه نظرة الحيران من جهة تساميه ورأوا فيه من التشابيه والاستعارات وغيرها من الخصائص التي أطلق عليها مؤخرا اسم البديع ما جعلهم يوجهون النظر إلى بعض تلك الخصائص.</w:t>
      </w:r>
    </w:p>
    <w:p w:rsidR="00402A03" w:rsidRPr="00402A03" w:rsidRDefault="00402A03" w:rsidP="00402A03">
      <w:pPr>
        <w:spacing w:after="120"/>
        <w:ind w:firstLine="567"/>
        <w:jc w:val="lowKashida"/>
        <w:rPr>
          <w:rFonts w:ascii="Sakkal Majalla" w:hAnsi="Sakkal Majalla" w:cs="Sakkal Majalla"/>
          <w:sz w:val="36"/>
          <w:szCs w:val="36"/>
          <w:rtl/>
          <w:lang w:bidi="ar-DZ"/>
        </w:rPr>
      </w:pPr>
      <w:r w:rsidRPr="00402A03">
        <w:rPr>
          <w:rFonts w:ascii="Sakkal Majalla" w:hAnsi="Sakkal Majalla" w:cs="Sakkal Majalla"/>
          <w:sz w:val="36"/>
          <w:szCs w:val="36"/>
          <w:rtl/>
        </w:rPr>
        <w:t>وقد استعمل الجاحظ في القرن الثالث الهجري كلمة البديع حين وصف الراعي بأنه كثير "البديع" في شعره وبشارا بأنه حسن "البديع" والعتابي بأن شعره يذهب في "البديع" وحين ذكر أن "البديع" مقصور على العرب ومن أجله فاقت لغتهم كل لغة وأربت كل لسان وقال في قول الشاعر:</w:t>
      </w:r>
    </w:p>
    <w:p w:rsidR="00402A03" w:rsidRPr="00402A03" w:rsidRDefault="00402A03" w:rsidP="00402A03">
      <w:pPr>
        <w:spacing w:after="120"/>
        <w:ind w:firstLine="567"/>
        <w:jc w:val="center"/>
        <w:rPr>
          <w:rFonts w:ascii="Sakkal Majalla" w:hAnsi="Sakkal Majalla" w:cs="Sakkal Majalla"/>
          <w:sz w:val="36"/>
          <w:szCs w:val="36"/>
          <w:rtl/>
        </w:rPr>
      </w:pPr>
      <w:r w:rsidRPr="00402A03">
        <w:rPr>
          <w:rFonts w:ascii="Sakkal Majalla" w:hAnsi="Sakkal Majalla" w:cs="Sakkal Majalla"/>
          <w:sz w:val="36"/>
          <w:szCs w:val="36"/>
          <w:rtl/>
        </w:rPr>
        <w:t>هم ساعد الدهر الذي يتقى به</w:t>
      </w:r>
      <w:r w:rsidRPr="00402A03">
        <w:rPr>
          <w:rFonts w:ascii="Sakkal Majalla" w:hAnsi="Sakkal Majalla" w:cs="Sakkal Majalla"/>
          <w:sz w:val="36"/>
          <w:szCs w:val="36"/>
          <w:rtl/>
        </w:rPr>
        <w:tab/>
        <w:t>وما خير كف لا تنوء بساعد</w:t>
      </w:r>
    </w:p>
    <w:p w:rsidR="00402A03" w:rsidRPr="00402A03" w:rsidRDefault="00402A03" w:rsidP="00402A03">
      <w:pPr>
        <w:spacing w:after="120"/>
        <w:ind w:firstLine="567"/>
        <w:jc w:val="lowKashida"/>
        <w:rPr>
          <w:rFonts w:ascii="Sakkal Majalla" w:hAnsi="Sakkal Majalla" w:cs="Sakkal Majalla"/>
          <w:sz w:val="36"/>
          <w:szCs w:val="36"/>
          <w:rtl/>
        </w:rPr>
      </w:pPr>
      <w:r w:rsidRPr="00402A03">
        <w:rPr>
          <w:rFonts w:ascii="Sakkal Majalla" w:hAnsi="Sakkal Majalla" w:cs="Sakkal Majalla"/>
          <w:sz w:val="36"/>
          <w:szCs w:val="36"/>
          <w:rtl/>
        </w:rPr>
        <w:t>قوله: هم ساعد الدهر إنما هو مثل، وهذا الذي تسميه الرواة البديع</w:t>
      </w:r>
      <w:r w:rsidRPr="00402A03">
        <w:rPr>
          <w:rFonts w:ascii="Sakkal Majalla" w:hAnsi="Sakkal Majalla" w:cs="Sakkal Majalla"/>
          <w:b/>
          <w:bCs/>
          <w:sz w:val="36"/>
          <w:szCs w:val="36"/>
          <w:vertAlign w:val="superscript"/>
          <w:rtl/>
          <w:lang w:bidi="ar-DZ"/>
        </w:rPr>
        <w:t>(</w:t>
      </w:r>
      <w:r w:rsidRPr="00402A03">
        <w:rPr>
          <w:rStyle w:val="Appelnotedebasdep"/>
          <w:rFonts w:ascii="Sakkal Majalla" w:hAnsi="Sakkal Majalla" w:cs="Sakkal Majalla"/>
          <w:b/>
          <w:bCs/>
          <w:sz w:val="36"/>
          <w:szCs w:val="36"/>
          <w:rtl/>
        </w:rPr>
        <w:footnoteReference w:id="62"/>
      </w:r>
      <w:r w:rsidRPr="00402A03">
        <w:rPr>
          <w:rFonts w:ascii="Sakkal Majalla" w:hAnsi="Sakkal Majalla" w:cs="Sakkal Majalla"/>
          <w:b/>
          <w:bCs/>
          <w:sz w:val="36"/>
          <w:szCs w:val="36"/>
          <w:vertAlign w:val="superscript"/>
          <w:rtl/>
          <w:lang w:bidi="ar-DZ"/>
        </w:rPr>
        <w:t>)</w:t>
      </w:r>
      <w:r w:rsidRPr="00402A03">
        <w:rPr>
          <w:rFonts w:ascii="Sakkal Majalla" w:hAnsi="Sakkal Majalla" w:cs="Sakkal Majalla"/>
          <w:sz w:val="36"/>
          <w:szCs w:val="36"/>
          <w:rtl/>
        </w:rPr>
        <w:t>.</w:t>
      </w:r>
    </w:p>
    <w:p w:rsidR="00402A03" w:rsidRPr="00402A03" w:rsidRDefault="00402A03" w:rsidP="00402A03">
      <w:pPr>
        <w:spacing w:after="120"/>
        <w:ind w:firstLine="567"/>
        <w:jc w:val="lowKashida"/>
        <w:rPr>
          <w:rFonts w:ascii="Sakkal Majalla" w:hAnsi="Sakkal Majalla" w:cs="Sakkal Majalla"/>
          <w:sz w:val="36"/>
          <w:szCs w:val="36"/>
          <w:lang w:val="fr-FR" w:bidi="ar-DZ"/>
        </w:rPr>
      </w:pPr>
      <w:r w:rsidRPr="00402A03">
        <w:rPr>
          <w:rFonts w:ascii="Sakkal Majalla" w:hAnsi="Sakkal Majalla" w:cs="Sakkal Majalla"/>
          <w:sz w:val="36"/>
          <w:szCs w:val="36"/>
          <w:rtl/>
        </w:rPr>
        <w:t>وتتبع هذه الصور واستطاع أن يجمع أن منها خمسا وهي الاستعارة والتجنيس ورد الإعجاز والمطابقة والمذهب الكلامي ورأى هذه هي جملة أبواب هذا الفن، وبذلك قال: "قد قدمنا من أبواب البديع الخمسة وكمل عندنا"</w:t>
      </w:r>
      <w:r w:rsidRPr="00402A03">
        <w:rPr>
          <w:rFonts w:ascii="Sakkal Majalla" w:hAnsi="Sakkal Majalla" w:cs="Sakkal Majalla"/>
          <w:b/>
          <w:bCs/>
          <w:sz w:val="36"/>
          <w:szCs w:val="36"/>
          <w:vertAlign w:val="superscript"/>
          <w:rtl/>
          <w:lang w:bidi="ar-DZ"/>
        </w:rPr>
        <w:t>(</w:t>
      </w:r>
      <w:r w:rsidRPr="00402A03">
        <w:rPr>
          <w:rStyle w:val="Appelnotedebasdep"/>
          <w:rFonts w:ascii="Sakkal Majalla" w:hAnsi="Sakkal Majalla" w:cs="Sakkal Majalla"/>
          <w:b/>
          <w:bCs/>
          <w:sz w:val="36"/>
          <w:szCs w:val="36"/>
          <w:rtl/>
        </w:rPr>
        <w:footnoteReference w:id="63"/>
      </w:r>
      <w:r w:rsidRPr="00402A03">
        <w:rPr>
          <w:rFonts w:ascii="Sakkal Majalla" w:hAnsi="Sakkal Majalla" w:cs="Sakkal Majalla"/>
          <w:b/>
          <w:bCs/>
          <w:sz w:val="36"/>
          <w:szCs w:val="36"/>
          <w:vertAlign w:val="superscript"/>
          <w:rtl/>
          <w:lang w:bidi="ar-DZ"/>
        </w:rPr>
        <w:t>)</w:t>
      </w:r>
      <w:r w:rsidRPr="00402A03">
        <w:rPr>
          <w:rFonts w:ascii="Sakkal Majalla" w:hAnsi="Sakkal Majalla" w:cs="Sakkal Majalla"/>
          <w:sz w:val="36"/>
          <w:szCs w:val="36"/>
          <w:rtl/>
        </w:rPr>
        <w:t>.</w:t>
      </w:r>
    </w:p>
    <w:p w:rsidR="00402A03" w:rsidRPr="00402A03" w:rsidRDefault="00402A03" w:rsidP="00402A03">
      <w:pPr>
        <w:spacing w:after="120"/>
        <w:ind w:firstLine="567"/>
        <w:jc w:val="lowKashida"/>
        <w:rPr>
          <w:rFonts w:ascii="Sakkal Majalla" w:hAnsi="Sakkal Majalla" w:cs="Sakkal Majalla"/>
          <w:sz w:val="36"/>
          <w:szCs w:val="36"/>
          <w:rtl/>
        </w:rPr>
      </w:pPr>
      <w:r w:rsidRPr="00402A03">
        <w:rPr>
          <w:rFonts w:ascii="Sakkal Majalla" w:hAnsi="Sakkal Majalla" w:cs="Sakkal Majalla"/>
          <w:sz w:val="36"/>
          <w:szCs w:val="36"/>
          <w:rtl/>
        </w:rPr>
        <w:t>فألف "ابن المعتز"</w:t>
      </w:r>
      <w:r w:rsidRPr="00402A03">
        <w:rPr>
          <w:rFonts w:ascii="Sakkal Majalla" w:hAnsi="Sakkal Majalla" w:cs="Sakkal Majalla"/>
          <w:b/>
          <w:bCs/>
          <w:sz w:val="36"/>
          <w:szCs w:val="36"/>
          <w:vertAlign w:val="superscript"/>
          <w:rtl/>
          <w:lang w:bidi="ar-DZ"/>
        </w:rPr>
        <w:t>(</w:t>
      </w:r>
      <w:r w:rsidRPr="00402A03">
        <w:rPr>
          <w:rStyle w:val="Appelnotedebasdep"/>
          <w:rFonts w:ascii="Sakkal Majalla" w:hAnsi="Sakkal Majalla" w:cs="Sakkal Majalla"/>
          <w:b/>
          <w:bCs/>
          <w:sz w:val="36"/>
          <w:szCs w:val="36"/>
          <w:rtl/>
        </w:rPr>
        <w:footnoteReference w:id="64"/>
      </w:r>
      <w:r w:rsidRPr="00402A03">
        <w:rPr>
          <w:rFonts w:ascii="Sakkal Majalla" w:hAnsi="Sakkal Majalla" w:cs="Sakkal Majalla"/>
          <w:b/>
          <w:bCs/>
          <w:sz w:val="36"/>
          <w:szCs w:val="36"/>
          <w:vertAlign w:val="superscript"/>
          <w:rtl/>
          <w:lang w:bidi="ar-DZ"/>
        </w:rPr>
        <w:t>)</w:t>
      </w:r>
      <w:r w:rsidRPr="00402A03">
        <w:rPr>
          <w:rFonts w:ascii="Sakkal Majalla" w:hAnsi="Sakkal Majalla" w:cs="Sakkal Majalla"/>
          <w:sz w:val="36"/>
          <w:szCs w:val="36"/>
          <w:rtl/>
        </w:rPr>
        <w:t xml:space="preserve"> كتابه، وكان أول من وضع هذه الفنون بين دفتي كتاب تحت اسم البديع، أول من وضع ذلك العلم، وحصر البديع في خمس وذكر بعد هذه الخمسة بعض محاسن الكلام والشعر وبلغت عنده ثلاثة عشر فنا وهي "الالتفات والاعتراض والرجوع وحسن الخروج، وتأكيد المدح، وتجاهل العارف، والهزل الذي يراد به الجد وحسن التضمين والتعريض والكناية والإفراط في الصفة وحسن التشبيه ولزوم ما يلزم وحسن الابتداء"</w:t>
      </w:r>
      <w:r w:rsidRPr="00402A03">
        <w:rPr>
          <w:rFonts w:ascii="Sakkal Majalla" w:hAnsi="Sakkal Majalla" w:cs="Sakkal Majalla"/>
          <w:b/>
          <w:bCs/>
          <w:sz w:val="36"/>
          <w:szCs w:val="36"/>
          <w:vertAlign w:val="superscript"/>
          <w:rtl/>
          <w:lang w:bidi="ar-DZ"/>
        </w:rPr>
        <w:t>(</w:t>
      </w:r>
      <w:r w:rsidRPr="00402A03">
        <w:rPr>
          <w:rStyle w:val="Appelnotedebasdep"/>
          <w:rFonts w:ascii="Sakkal Majalla" w:hAnsi="Sakkal Majalla" w:cs="Sakkal Majalla"/>
          <w:b/>
          <w:bCs/>
          <w:sz w:val="36"/>
          <w:szCs w:val="36"/>
          <w:rtl/>
        </w:rPr>
        <w:footnoteReference w:id="65"/>
      </w:r>
      <w:r w:rsidRPr="00402A03">
        <w:rPr>
          <w:rFonts w:ascii="Sakkal Majalla" w:hAnsi="Sakkal Majalla" w:cs="Sakkal Majalla"/>
          <w:b/>
          <w:bCs/>
          <w:sz w:val="36"/>
          <w:szCs w:val="36"/>
          <w:vertAlign w:val="superscript"/>
          <w:rtl/>
          <w:lang w:bidi="ar-DZ"/>
        </w:rPr>
        <w:t>)</w:t>
      </w:r>
      <w:r w:rsidRPr="00402A03">
        <w:rPr>
          <w:rFonts w:ascii="Sakkal Majalla" w:hAnsi="Sakkal Majalla" w:cs="Sakkal Majalla"/>
          <w:sz w:val="36"/>
          <w:szCs w:val="36"/>
          <w:rtl/>
          <w:lang w:bidi="ar-DZ"/>
        </w:rPr>
        <w:t xml:space="preserve">، </w:t>
      </w:r>
      <w:r w:rsidRPr="00402A03">
        <w:rPr>
          <w:rFonts w:ascii="Sakkal Majalla" w:hAnsi="Sakkal Majalla" w:cs="Sakkal Majalla"/>
          <w:sz w:val="36"/>
          <w:szCs w:val="36"/>
          <w:rtl/>
        </w:rPr>
        <w:t>وترك للناس الحرية على أن يقفوا بالبديع عند الأبواب الخمسة السابقة أو أن يضيفوا إليها قال: "فمن أحب أن يقتدى بنا ويقتفي على هذه فليفعل، ومن أضاف من هذه المحاسن أو غيرها شيئا إلى البديع ورأى فيه غير رأينا فله اختياره"</w:t>
      </w:r>
      <w:r w:rsidRPr="00402A03">
        <w:rPr>
          <w:rFonts w:ascii="Sakkal Majalla" w:hAnsi="Sakkal Majalla" w:cs="Sakkal Majalla"/>
          <w:b/>
          <w:bCs/>
          <w:sz w:val="36"/>
          <w:szCs w:val="36"/>
          <w:vertAlign w:val="superscript"/>
          <w:rtl/>
          <w:lang w:bidi="ar-DZ"/>
        </w:rPr>
        <w:t>(</w:t>
      </w:r>
      <w:r w:rsidRPr="00402A03">
        <w:rPr>
          <w:rStyle w:val="Appelnotedebasdep"/>
          <w:rFonts w:ascii="Sakkal Majalla" w:hAnsi="Sakkal Majalla" w:cs="Sakkal Majalla"/>
          <w:b/>
          <w:bCs/>
          <w:sz w:val="36"/>
          <w:szCs w:val="36"/>
          <w:rtl/>
        </w:rPr>
        <w:footnoteReference w:id="66"/>
      </w:r>
      <w:r w:rsidRPr="00402A03">
        <w:rPr>
          <w:rFonts w:ascii="Sakkal Majalla" w:hAnsi="Sakkal Majalla" w:cs="Sakkal Majalla"/>
          <w:b/>
          <w:bCs/>
          <w:sz w:val="36"/>
          <w:szCs w:val="36"/>
          <w:vertAlign w:val="superscript"/>
          <w:rtl/>
          <w:lang w:bidi="ar-DZ"/>
        </w:rPr>
        <w:t>)</w:t>
      </w:r>
      <w:r w:rsidRPr="00402A03">
        <w:rPr>
          <w:rFonts w:ascii="Sakkal Majalla" w:hAnsi="Sakkal Majalla" w:cs="Sakkal Majalla"/>
          <w:sz w:val="36"/>
          <w:szCs w:val="36"/>
          <w:rtl/>
        </w:rPr>
        <w:t>.</w:t>
      </w:r>
    </w:p>
    <w:p w:rsidR="00402A03" w:rsidRPr="00402A03" w:rsidRDefault="00402A03" w:rsidP="00402A03">
      <w:pPr>
        <w:spacing w:after="120"/>
        <w:ind w:firstLine="567"/>
        <w:jc w:val="lowKashida"/>
        <w:rPr>
          <w:rFonts w:ascii="Sakkal Majalla" w:hAnsi="Sakkal Majalla" w:cs="Sakkal Majalla"/>
          <w:sz w:val="36"/>
          <w:szCs w:val="36"/>
          <w:rtl/>
          <w:lang w:bidi="ar-DZ"/>
        </w:rPr>
      </w:pPr>
      <w:r w:rsidRPr="00402A03">
        <w:rPr>
          <w:rFonts w:ascii="Sakkal Majalla" w:hAnsi="Sakkal Majalla" w:cs="Sakkal Majalla"/>
          <w:sz w:val="36"/>
          <w:szCs w:val="36"/>
          <w:rtl/>
        </w:rPr>
        <w:t>المحاضرة العاشرة :</w:t>
      </w:r>
    </w:p>
    <w:p w:rsidR="00402A03" w:rsidRPr="00402A03" w:rsidRDefault="00402A03" w:rsidP="00402A03">
      <w:pPr>
        <w:spacing w:after="120"/>
        <w:ind w:firstLine="567"/>
        <w:jc w:val="lowKashida"/>
        <w:rPr>
          <w:rFonts w:ascii="Sakkal Majalla" w:hAnsi="Sakkal Majalla" w:cs="Sakkal Majalla"/>
          <w:sz w:val="36"/>
          <w:szCs w:val="36"/>
          <w:rtl/>
        </w:rPr>
      </w:pPr>
      <w:r w:rsidRPr="00402A03">
        <w:rPr>
          <w:rFonts w:ascii="Sakkal Majalla" w:hAnsi="Sakkal Majalla" w:cs="Sakkal Majalla"/>
          <w:sz w:val="36"/>
          <w:szCs w:val="36"/>
          <w:rtl/>
        </w:rPr>
        <w:lastRenderedPageBreak/>
        <w:t>وتتابعوا العلماء والنقاد على ذلك فكتب فيه "جعفر بن قدامة"</w:t>
      </w:r>
      <w:r w:rsidRPr="00402A03">
        <w:rPr>
          <w:rFonts w:ascii="Sakkal Majalla" w:hAnsi="Sakkal Majalla" w:cs="Sakkal Majalla"/>
          <w:b/>
          <w:bCs/>
          <w:sz w:val="36"/>
          <w:szCs w:val="36"/>
          <w:vertAlign w:val="superscript"/>
          <w:rtl/>
          <w:lang w:bidi="ar-DZ"/>
        </w:rPr>
        <w:t>(</w:t>
      </w:r>
      <w:r w:rsidRPr="00402A03">
        <w:rPr>
          <w:rStyle w:val="Appelnotedebasdep"/>
          <w:rFonts w:ascii="Sakkal Majalla" w:hAnsi="Sakkal Majalla" w:cs="Sakkal Majalla"/>
          <w:b/>
          <w:bCs/>
          <w:sz w:val="36"/>
          <w:szCs w:val="36"/>
          <w:rtl/>
        </w:rPr>
        <w:footnoteReference w:id="67"/>
      </w:r>
      <w:r w:rsidRPr="00402A03">
        <w:rPr>
          <w:rFonts w:ascii="Sakkal Majalla" w:hAnsi="Sakkal Majalla" w:cs="Sakkal Majalla"/>
          <w:b/>
          <w:bCs/>
          <w:sz w:val="36"/>
          <w:szCs w:val="36"/>
          <w:vertAlign w:val="superscript"/>
          <w:rtl/>
          <w:lang w:bidi="ar-DZ"/>
        </w:rPr>
        <w:t>)</w:t>
      </w:r>
      <w:r w:rsidRPr="00402A03">
        <w:rPr>
          <w:rFonts w:ascii="Sakkal Majalla" w:hAnsi="Sakkal Majalla" w:cs="Sakkal Majalla"/>
          <w:sz w:val="36"/>
          <w:szCs w:val="36"/>
          <w:rtl/>
        </w:rPr>
        <w:t xml:space="preserve"> وأبو هلال العسكري وبن رشيق القيرواني وتكلم فيه ابن أبي الأصبع، وعرض عليه الخطابي والرماني وهم بصدد الحديث في إعجاز القرآن فقد تعرضوا لأسلوب القرآن وبيان جوانبه البيانية محاولين إثبات إعجازه البياني بمقارنته بالشعر العربي وخصائص البيان العربي بصفة عامة، تلك الصفة التي اعتمد عليها العرب الأوائل بطريقة شعرهم الفطرية الحصيفة المرهفة، التي ابتنى القرآن على نهجها أروع أسلوب وأعذب بيان وتحداهم بأن يأتوا بمثله فبهتهم وحيرهم وأعلن عجزهم.</w:t>
      </w:r>
    </w:p>
    <w:p w:rsidR="00402A03" w:rsidRPr="00402A03" w:rsidRDefault="00402A03" w:rsidP="00402A03">
      <w:pPr>
        <w:spacing w:after="120"/>
        <w:ind w:firstLine="567"/>
        <w:jc w:val="lowKashida"/>
        <w:rPr>
          <w:rFonts w:ascii="Sakkal Majalla" w:hAnsi="Sakkal Majalla" w:cs="Sakkal Majalla"/>
          <w:sz w:val="36"/>
          <w:szCs w:val="36"/>
          <w:rtl/>
        </w:rPr>
      </w:pPr>
      <w:r w:rsidRPr="00402A03">
        <w:rPr>
          <w:rFonts w:ascii="Sakkal Majalla" w:hAnsi="Sakkal Majalla" w:cs="Sakkal Majalla"/>
          <w:sz w:val="36"/>
          <w:szCs w:val="36"/>
          <w:rtl/>
        </w:rPr>
        <w:t>"فالقرآن الكريم لم يلتزم الإكثار من الفنون البلاغية في معظم مناحيه وإنما ضرب المثل الأعلى المعجز في كافة مواضيعه وفنونه، وتفوق أسلوبه البياني برسم الألوان البلاغية في ذرى الإبداع والروعة والجاذبية فتجلى للأبصار والأفئدة شيقا عظيما صافيا نقيا من أي تكلف أو تأنق مفتعل"</w:t>
      </w:r>
      <w:r w:rsidRPr="00402A03">
        <w:rPr>
          <w:rFonts w:ascii="Sakkal Majalla" w:hAnsi="Sakkal Majalla" w:cs="Sakkal Majalla"/>
          <w:b/>
          <w:bCs/>
          <w:sz w:val="36"/>
          <w:szCs w:val="36"/>
          <w:vertAlign w:val="superscript"/>
          <w:rtl/>
          <w:lang w:bidi="ar-DZ"/>
        </w:rPr>
        <w:t>(</w:t>
      </w:r>
      <w:r w:rsidRPr="00402A03">
        <w:rPr>
          <w:rStyle w:val="Appelnotedebasdep"/>
          <w:rFonts w:ascii="Sakkal Majalla" w:hAnsi="Sakkal Majalla" w:cs="Sakkal Majalla"/>
          <w:b/>
          <w:bCs/>
          <w:sz w:val="36"/>
          <w:szCs w:val="36"/>
          <w:rtl/>
        </w:rPr>
        <w:footnoteReference w:id="68"/>
      </w:r>
      <w:r w:rsidRPr="00402A03">
        <w:rPr>
          <w:rFonts w:ascii="Sakkal Majalla" w:hAnsi="Sakkal Majalla" w:cs="Sakkal Majalla"/>
          <w:b/>
          <w:bCs/>
          <w:sz w:val="36"/>
          <w:szCs w:val="36"/>
          <w:vertAlign w:val="superscript"/>
          <w:rtl/>
          <w:lang w:bidi="ar-DZ"/>
        </w:rPr>
        <w:t>)</w:t>
      </w:r>
      <w:r w:rsidRPr="00402A03">
        <w:rPr>
          <w:rFonts w:ascii="Sakkal Majalla" w:hAnsi="Sakkal Majalla" w:cs="Sakkal Majalla"/>
          <w:sz w:val="36"/>
          <w:szCs w:val="36"/>
          <w:rtl/>
          <w:lang w:bidi="ar-DZ"/>
        </w:rPr>
        <w:t xml:space="preserve">، </w:t>
      </w:r>
      <w:r w:rsidRPr="00402A03">
        <w:rPr>
          <w:rFonts w:ascii="Sakkal Majalla" w:hAnsi="Sakkal Majalla" w:cs="Sakkal Majalla"/>
          <w:sz w:val="36"/>
          <w:szCs w:val="36"/>
          <w:rtl/>
        </w:rPr>
        <w:t>وإن التاريخ الأدبي قد أعطانا صورة عن الإكثار من فنون البلاغة في الأجناس الأدبية وذلك هو أدب الصنعة "مذهب البديع" "لقد تعمد أصحابه أن يحشدوا فيه أكبر قدر يستطيعونه من هذه الفنون ويحشرونها بمناسبة مفتعلة أو غير مناسبة، حتى خلا أدب الصنعة من العاطفة والروح بقدر خلوه في التأنق والتصنع والزخارف اللفظية والمعنوية"</w:t>
      </w:r>
      <w:r w:rsidRPr="00402A03">
        <w:rPr>
          <w:rFonts w:ascii="Sakkal Majalla" w:hAnsi="Sakkal Majalla" w:cs="Sakkal Majalla"/>
          <w:b/>
          <w:bCs/>
          <w:sz w:val="36"/>
          <w:szCs w:val="36"/>
          <w:vertAlign w:val="superscript"/>
          <w:rtl/>
        </w:rPr>
        <w:t>(</w:t>
      </w:r>
      <w:r w:rsidRPr="00402A03">
        <w:rPr>
          <w:rStyle w:val="Appelnotedebasdep"/>
          <w:rFonts w:ascii="Sakkal Majalla" w:hAnsi="Sakkal Majalla" w:cs="Sakkal Majalla"/>
          <w:b/>
          <w:bCs/>
          <w:sz w:val="36"/>
          <w:szCs w:val="36"/>
          <w:rtl/>
        </w:rPr>
        <w:footnoteReference w:id="69"/>
      </w:r>
      <w:r w:rsidRPr="00402A03">
        <w:rPr>
          <w:rFonts w:ascii="Sakkal Majalla" w:hAnsi="Sakkal Majalla" w:cs="Sakkal Majalla"/>
          <w:b/>
          <w:bCs/>
          <w:sz w:val="36"/>
          <w:szCs w:val="36"/>
          <w:vertAlign w:val="superscript"/>
          <w:rtl/>
        </w:rPr>
        <w:t>)</w:t>
      </w:r>
      <w:r w:rsidRPr="00402A03">
        <w:rPr>
          <w:rFonts w:ascii="Sakkal Majalla" w:hAnsi="Sakkal Majalla" w:cs="Sakkal Majalla"/>
          <w:sz w:val="36"/>
          <w:szCs w:val="36"/>
          <w:rtl/>
        </w:rPr>
        <w:t>.</w:t>
      </w:r>
    </w:p>
    <w:p w:rsidR="00402A03" w:rsidRPr="00402A03" w:rsidRDefault="00402A03" w:rsidP="00402A03">
      <w:pPr>
        <w:spacing w:after="120"/>
        <w:ind w:firstLine="567"/>
        <w:jc w:val="lowKashida"/>
        <w:rPr>
          <w:rFonts w:ascii="Sakkal Majalla" w:hAnsi="Sakkal Majalla" w:cs="Sakkal Majalla"/>
          <w:sz w:val="36"/>
          <w:szCs w:val="36"/>
          <w:rtl/>
        </w:rPr>
      </w:pPr>
      <w:r w:rsidRPr="00402A03">
        <w:rPr>
          <w:rFonts w:ascii="Sakkal Majalla" w:hAnsi="Sakkal Majalla" w:cs="Sakkal Majalla"/>
          <w:sz w:val="36"/>
          <w:szCs w:val="36"/>
          <w:rtl/>
        </w:rPr>
        <w:t>فالروعة الفريدة في القرآن أنه حين يسوق الفنون البلاغية خصبة وفيرة، يزجها بعيدة غاية البعد عن جمود التكلف وجفاء التصنع ويتجلى فيه صفاء السجية العربية وأصالتها حتى عند الإكثار من الفنون البلاغية فلا تشعر فيه بشيء مما تعانيه في أدب الصنعة من ضيق نفسي وعاطفي ومكابدة ذهنية وفي هذا نقف مثلا على قول الله تعالى: ﴿</w:t>
      </w:r>
      <w:r w:rsidRPr="00402A03">
        <w:rPr>
          <w:rFonts w:ascii="Sakkal Majalla" w:hAnsi="Sakkal Majalla" w:cs="Sakkal Majalla"/>
          <w:b/>
          <w:bCs/>
          <w:sz w:val="36"/>
          <w:szCs w:val="36"/>
          <w:rtl/>
        </w:rPr>
        <w:t>وَقِيلَ يَا أَرْضُ ابْلَعِي مَاءكِ وَيَا سَمَاء أَقْلِعِي وَغِيضَ الْمَاء وَقُضِيَ الأَمْرُ وَاسْتَوَتْ عَلَى الْجُودِيِّ وَقِيلَ بُعْداً لِّلْقَوْمِ الظَّالِمِينَ</w:t>
      </w:r>
      <w:r w:rsidRPr="00402A03">
        <w:rPr>
          <w:rFonts w:ascii="Sakkal Majalla" w:hAnsi="Sakkal Majalla" w:cs="Sakkal Majalla"/>
          <w:sz w:val="36"/>
          <w:szCs w:val="36"/>
          <w:rtl/>
        </w:rPr>
        <w:t>﴾</w:t>
      </w:r>
      <w:r w:rsidRPr="00402A03">
        <w:rPr>
          <w:rFonts w:ascii="Sakkal Majalla" w:hAnsi="Sakkal Majalla" w:cs="Sakkal Majalla"/>
          <w:b/>
          <w:bCs/>
          <w:sz w:val="36"/>
          <w:szCs w:val="36"/>
          <w:vertAlign w:val="superscript"/>
          <w:rtl/>
        </w:rPr>
        <w:t>(</w:t>
      </w:r>
      <w:r w:rsidRPr="00402A03">
        <w:rPr>
          <w:rStyle w:val="Appelnotedebasdep"/>
          <w:rFonts w:ascii="Sakkal Majalla" w:hAnsi="Sakkal Majalla" w:cs="Sakkal Majalla"/>
          <w:b/>
          <w:bCs/>
          <w:sz w:val="36"/>
          <w:szCs w:val="36"/>
          <w:rtl/>
        </w:rPr>
        <w:footnoteReference w:id="70"/>
      </w:r>
      <w:r w:rsidRPr="00402A03">
        <w:rPr>
          <w:rFonts w:ascii="Sakkal Majalla" w:hAnsi="Sakkal Majalla" w:cs="Sakkal Majalla"/>
          <w:b/>
          <w:bCs/>
          <w:sz w:val="36"/>
          <w:szCs w:val="36"/>
          <w:vertAlign w:val="superscript"/>
          <w:rtl/>
        </w:rPr>
        <w:t>)</w:t>
      </w:r>
      <w:r w:rsidRPr="00402A03">
        <w:rPr>
          <w:rFonts w:ascii="Sakkal Majalla" w:hAnsi="Sakkal Majalla" w:cs="Sakkal Majalla"/>
          <w:sz w:val="36"/>
          <w:szCs w:val="36"/>
          <w:rtl/>
        </w:rPr>
        <w:t>، والذي استخرجه منها ابن أبي الأصبع المصري أحد وعشرين ضربا من البديع وعددها سبع عشرة لفظة.</w:t>
      </w:r>
    </w:p>
    <w:p w:rsidR="00402A03" w:rsidRPr="00402A03" w:rsidRDefault="00402A03" w:rsidP="00402A03">
      <w:pPr>
        <w:spacing w:after="120"/>
        <w:ind w:firstLine="567"/>
        <w:jc w:val="lowKashida"/>
        <w:rPr>
          <w:rFonts w:ascii="Sakkal Majalla" w:hAnsi="Sakkal Majalla" w:cs="Sakkal Majalla"/>
          <w:sz w:val="36"/>
          <w:szCs w:val="36"/>
          <w:rtl/>
        </w:rPr>
      </w:pPr>
      <w:r w:rsidRPr="00402A03">
        <w:rPr>
          <w:rFonts w:ascii="Sakkal Majalla" w:hAnsi="Sakkal Majalla" w:cs="Sakkal Majalla"/>
          <w:sz w:val="36"/>
          <w:szCs w:val="36"/>
          <w:rtl/>
        </w:rPr>
        <w:lastRenderedPageBreak/>
        <w:t>وتفصيل ما جاء فيها من البديع: "المناسبة التامة في ابلعي واقلعي والمطابقة اللفظية في ذكر السماء والأرض والمجاز في قوله (يا سماء) فإن الحقيقة: ويا مطر السماء اقلعي، والإشارة في قوله (وغيض الماء) فإنه سبحانه وتعالى عبّر بهاتين اللفظتين عن معاني كثيرة لأن الماء لا يغيض حتى يقلع مطر السماء وتبلع الأرض ما يخرج من عيون الماء فينقص الحاصل على وجه الأرض من الماء والإرداف في قوله: "واستوت على الجودي" فإنه عبر عن استقرار بلفظ قريب من لفظ الحقيقة، والتمثيل في قوله: "قضي الأمر" فإنه عبر ذلك عن هلاك الهالكين ونجاة الناجين بلفظ فيه بُعد ما من لفظ الحقيقة إلى لفظ الإرداف، والتعليل لأن غيض الماء على الاستواء، وصحة التقسيم حين استوعب سبحانه أقسام أحوال الماء حالة نقصه، والاحتراس في قوله: "وقيل بعدا للقوم الظالمين" محترسا من توهم من يتوهم أن الهلاك ربما عمَّ من لا يستحق الهلاك فجاء سبحانه بالدعاء على الهالكين ليعلم أنهم مستحقو الهلاك.</w:t>
      </w:r>
    </w:p>
    <w:p w:rsidR="00402A03" w:rsidRPr="00402A03" w:rsidRDefault="00402A03" w:rsidP="00402A03">
      <w:pPr>
        <w:spacing w:after="120"/>
        <w:ind w:firstLine="567"/>
        <w:jc w:val="lowKashida"/>
        <w:rPr>
          <w:rFonts w:ascii="Sakkal Majalla" w:hAnsi="Sakkal Majalla" w:cs="Sakkal Majalla"/>
          <w:sz w:val="36"/>
          <w:szCs w:val="36"/>
          <w:rtl/>
        </w:rPr>
      </w:pPr>
      <w:r w:rsidRPr="00402A03">
        <w:rPr>
          <w:rFonts w:ascii="Sakkal Majalla" w:hAnsi="Sakkal Majalla" w:cs="Sakkal Majalla"/>
          <w:sz w:val="36"/>
          <w:szCs w:val="36"/>
          <w:rtl/>
        </w:rPr>
        <w:t>والانفصال فإن لقائل أن يقول: إن لفظة القوم مستغنى عنها، فإنه لو قيل "وقيل بعد للظالمين" لتم الكلام، والمساواة لأن لفظ الآية يزيد عن معناه ولا ينقص عنه وحسن النسق في عطف القضايا بعضها على بعض بأحسن ترتيب حسبما وقعت أولا فأولا فإنه سبحانه أمر الأرض بالابتلاع ثم عطف على ذلك أمر السماء بالإقلاع ثم عطف غيض الماء على ذلك ثم عطف على ذلك قضاء الأمر بهلاك الهالكين ونجاة الناجين ثم عطف على ذلك استواء السفينة على الجودي ثم عطف على ذلك الدعاء على الهالكين.</w:t>
      </w:r>
    </w:p>
    <w:p w:rsidR="00402A03" w:rsidRPr="00402A03" w:rsidRDefault="00402A03" w:rsidP="00402A03">
      <w:pPr>
        <w:spacing w:after="120"/>
        <w:ind w:firstLine="567"/>
        <w:jc w:val="lowKashida"/>
        <w:rPr>
          <w:rFonts w:ascii="Sakkal Majalla" w:hAnsi="Sakkal Majalla" w:cs="Sakkal Majalla"/>
          <w:sz w:val="36"/>
          <w:szCs w:val="36"/>
          <w:rtl/>
        </w:rPr>
      </w:pPr>
      <w:r w:rsidRPr="00402A03">
        <w:rPr>
          <w:rFonts w:ascii="Sakkal Majalla" w:hAnsi="Sakkal Majalla" w:cs="Sakkal Majalla"/>
          <w:sz w:val="36"/>
          <w:szCs w:val="36"/>
          <w:rtl/>
        </w:rPr>
        <w:t>وائتلاف اللفظ مع المعنى لكون كل لفظة لا يصلح في موضعها غيرها والإيجاز لأنه سبحانه اقتص القصة بلفظها مستوعبة، وبحيث لم يُخّل منها شيء في أقصر عبارة، بألفاظ غير مطولة.</w:t>
      </w:r>
    </w:p>
    <w:p w:rsidR="00402A03" w:rsidRPr="00402A03" w:rsidRDefault="00402A03" w:rsidP="00402A03">
      <w:pPr>
        <w:spacing w:after="120"/>
        <w:ind w:firstLine="567"/>
        <w:jc w:val="lowKashida"/>
        <w:rPr>
          <w:rFonts w:ascii="Sakkal Majalla" w:hAnsi="Sakkal Majalla" w:cs="Sakkal Majalla"/>
          <w:sz w:val="36"/>
          <w:szCs w:val="36"/>
          <w:rtl/>
        </w:rPr>
      </w:pPr>
      <w:r w:rsidRPr="00402A03">
        <w:rPr>
          <w:rFonts w:ascii="Sakkal Majalla" w:hAnsi="Sakkal Majalla" w:cs="Sakkal Majalla"/>
          <w:sz w:val="36"/>
          <w:szCs w:val="36"/>
          <w:rtl/>
        </w:rPr>
        <w:t>والتسهيم لأن من أول الآية إلى قوله تعالى: "أقلعي" يقتضي آخرها، والتهذيب لأن مفردات الألفاظ موصوفة بصفات الحسن، كل لفظة سهلة مخارج الحروف، عليها رونق الفصاحة، مع الخلو من البشاعة والتركيب سليم من التعقيد وأسبابه.</w:t>
      </w:r>
    </w:p>
    <w:p w:rsidR="00402A03" w:rsidRPr="00402A03" w:rsidRDefault="00402A03" w:rsidP="00402A03">
      <w:pPr>
        <w:spacing w:after="120"/>
        <w:ind w:firstLine="567"/>
        <w:jc w:val="lowKashida"/>
        <w:rPr>
          <w:rFonts w:ascii="Sakkal Majalla" w:hAnsi="Sakkal Majalla" w:cs="Sakkal Majalla"/>
          <w:sz w:val="36"/>
          <w:szCs w:val="36"/>
          <w:rtl/>
        </w:rPr>
      </w:pPr>
      <w:r w:rsidRPr="00402A03">
        <w:rPr>
          <w:rFonts w:ascii="Sakkal Majalla" w:hAnsi="Sakkal Majalla" w:cs="Sakkal Majalla"/>
          <w:sz w:val="36"/>
          <w:szCs w:val="36"/>
          <w:rtl/>
        </w:rPr>
        <w:t>وحسن البيان من جهة أن السامع لا يتوقف في فهم معنى الكلام ولا يشكل عليه شيء منه والتمكين لأن الفاصلة مستقرة في قرارها مطمئنة في مكانها ولا مستدعاة.</w:t>
      </w:r>
    </w:p>
    <w:p w:rsidR="00402A03" w:rsidRPr="00402A03" w:rsidRDefault="00402A03" w:rsidP="00402A03">
      <w:pPr>
        <w:spacing w:after="120"/>
        <w:ind w:firstLine="567"/>
        <w:jc w:val="lowKashida"/>
        <w:rPr>
          <w:rFonts w:ascii="Sakkal Majalla" w:hAnsi="Sakkal Majalla" w:cs="Sakkal Majalla"/>
          <w:i/>
          <w:iCs/>
          <w:color w:val="008000"/>
          <w:sz w:val="36"/>
          <w:szCs w:val="36"/>
          <w:rtl/>
        </w:rPr>
      </w:pPr>
      <w:r w:rsidRPr="00402A03">
        <w:rPr>
          <w:rFonts w:ascii="Sakkal Majalla" w:hAnsi="Sakkal Majalla" w:cs="Sakkal Majalla"/>
          <w:sz w:val="36"/>
          <w:szCs w:val="36"/>
          <w:rtl/>
        </w:rPr>
        <w:lastRenderedPageBreak/>
        <w:t>والانسجام وهو تحذر الكلام بسهولة وعذوبة سبك مع جزالة لفظ، كما ينسجم الماء القليل مع الهواء وما في مجموع ألفاظ الآية من الإبداع وهو الذي سمي به هذا الباب إذ في كل لفظة بديع وبديعان، لأنها كما تقدم سبع عشرة لفظة تضمنت أحدا وعشرين ضربا من البلاغة سوى ما يتعدد من ضروبها فإن الاستعارة وقعت في موضعين وهما الابتلاع والإقلاع"</w:t>
      </w:r>
      <w:r w:rsidRPr="00402A03">
        <w:rPr>
          <w:rFonts w:ascii="Sakkal Majalla" w:hAnsi="Sakkal Majalla" w:cs="Sakkal Majalla"/>
          <w:b/>
          <w:bCs/>
          <w:sz w:val="36"/>
          <w:szCs w:val="36"/>
          <w:vertAlign w:val="superscript"/>
          <w:rtl/>
        </w:rPr>
        <w:t>(</w:t>
      </w:r>
      <w:r w:rsidRPr="00402A03">
        <w:rPr>
          <w:rStyle w:val="Appelnotedebasdep"/>
          <w:rFonts w:ascii="Sakkal Majalla" w:hAnsi="Sakkal Majalla" w:cs="Sakkal Majalla"/>
          <w:b/>
          <w:bCs/>
          <w:sz w:val="36"/>
          <w:szCs w:val="36"/>
          <w:rtl/>
        </w:rPr>
        <w:footnoteReference w:id="71"/>
      </w:r>
      <w:r w:rsidRPr="00402A03">
        <w:rPr>
          <w:rFonts w:ascii="Sakkal Majalla" w:hAnsi="Sakkal Majalla" w:cs="Sakkal Majalla"/>
          <w:b/>
          <w:bCs/>
          <w:sz w:val="36"/>
          <w:szCs w:val="36"/>
          <w:vertAlign w:val="superscript"/>
          <w:rtl/>
        </w:rPr>
        <w:t>)</w:t>
      </w:r>
      <w:r w:rsidRPr="00402A03">
        <w:rPr>
          <w:rFonts w:ascii="Sakkal Majalla" w:hAnsi="Sakkal Majalla" w:cs="Sakkal Majalla"/>
          <w:i/>
          <w:iCs/>
          <w:color w:val="008000"/>
          <w:sz w:val="36"/>
          <w:szCs w:val="36"/>
          <w:rtl/>
        </w:rPr>
        <w:t>.</w:t>
      </w:r>
    </w:p>
    <w:p w:rsidR="00402A03" w:rsidRPr="00402A03" w:rsidRDefault="00402A03" w:rsidP="00402A03">
      <w:pPr>
        <w:rPr>
          <w:rFonts w:ascii="Sakkal Majalla" w:hAnsi="Sakkal Majalla" w:cs="Sakkal Majalla"/>
          <w:sz w:val="36"/>
          <w:szCs w:val="36"/>
        </w:rPr>
      </w:pPr>
    </w:p>
    <w:p w:rsidR="001500F0" w:rsidRPr="00402A03" w:rsidRDefault="001500F0">
      <w:pPr>
        <w:rPr>
          <w:rFonts w:ascii="Sakkal Majalla" w:hAnsi="Sakkal Majalla" w:cs="Sakkal Majalla"/>
          <w:sz w:val="36"/>
          <w:szCs w:val="36"/>
        </w:rPr>
      </w:pPr>
    </w:p>
    <w:sectPr w:rsidR="001500F0" w:rsidRPr="00402A03" w:rsidSect="005C3070">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73C8" w:rsidRDefault="009773C8" w:rsidP="00402A03">
      <w:r>
        <w:separator/>
      </w:r>
    </w:p>
  </w:endnote>
  <w:endnote w:type="continuationSeparator" w:id="1">
    <w:p w:rsidR="009773C8" w:rsidRDefault="009773C8" w:rsidP="00402A0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4181673"/>
      <w:docPartObj>
        <w:docPartGallery w:val="Page Numbers (Bottom of Page)"/>
        <w:docPartUnique/>
      </w:docPartObj>
    </w:sdtPr>
    <w:sdtContent>
      <w:p w:rsidR="00402A03" w:rsidRDefault="00402A03">
        <w:pPr>
          <w:pStyle w:val="Pieddepage"/>
          <w:jc w:val="center"/>
        </w:pPr>
        <w:fldSimple w:instr=" PAGE   \* MERGEFORMAT ">
          <w:r>
            <w:rPr>
              <w:noProof/>
              <w:rtl/>
            </w:rPr>
            <w:t>1</w:t>
          </w:r>
        </w:fldSimple>
      </w:p>
    </w:sdtContent>
  </w:sdt>
  <w:p w:rsidR="00441491" w:rsidRDefault="009773C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73C8" w:rsidRDefault="009773C8" w:rsidP="00402A03">
      <w:r>
        <w:separator/>
      </w:r>
    </w:p>
  </w:footnote>
  <w:footnote w:type="continuationSeparator" w:id="1">
    <w:p w:rsidR="009773C8" w:rsidRDefault="009773C8" w:rsidP="00402A03">
      <w:r>
        <w:continuationSeparator/>
      </w:r>
    </w:p>
  </w:footnote>
  <w:footnote w:id="2">
    <w:p w:rsidR="00402A03" w:rsidRPr="007D20CE" w:rsidRDefault="00402A03" w:rsidP="00402A03">
      <w:pPr>
        <w:pStyle w:val="Notedebasdepage"/>
        <w:spacing w:line="280" w:lineRule="exact"/>
        <w:jc w:val="lowKashida"/>
        <w:rPr>
          <w:rFonts w:cs="Traditional Arabic"/>
          <w:sz w:val="28"/>
          <w:szCs w:val="28"/>
          <w:rtl/>
          <w:lang w:bidi="ar-DZ"/>
        </w:rPr>
      </w:pPr>
      <w:r w:rsidRPr="007D20CE">
        <w:rPr>
          <w:rStyle w:val="Appelnotedebasdep"/>
          <w:sz w:val="28"/>
        </w:rPr>
        <w:footnoteRef/>
      </w:r>
      <w:r w:rsidRPr="007D20CE">
        <w:rPr>
          <w:rFonts w:cs="Traditional Arabic" w:hint="cs"/>
          <w:sz w:val="28"/>
          <w:szCs w:val="28"/>
          <w:rtl/>
        </w:rPr>
        <w:t>- عبد العظيم بن عبد الواحد بن ظافر بن أبي الأصبع العدواني (</w:t>
      </w:r>
      <w:r w:rsidRPr="00534E88">
        <w:rPr>
          <w:rFonts w:cs="Traditional Arabic" w:hint="cs"/>
          <w:sz w:val="24"/>
          <w:szCs w:val="24"/>
          <w:rtl/>
        </w:rPr>
        <w:t>585</w:t>
      </w:r>
      <w:r w:rsidRPr="007D20CE">
        <w:rPr>
          <w:rFonts w:cs="Traditional Arabic" w:hint="cs"/>
          <w:sz w:val="28"/>
          <w:szCs w:val="28"/>
          <w:rtl/>
        </w:rPr>
        <w:t>-</w:t>
      </w:r>
      <w:r w:rsidRPr="00534E88">
        <w:rPr>
          <w:rFonts w:cs="Traditional Arabic" w:hint="cs"/>
          <w:sz w:val="24"/>
          <w:szCs w:val="24"/>
          <w:rtl/>
        </w:rPr>
        <w:t>654</w:t>
      </w:r>
      <w:r w:rsidRPr="007D20CE">
        <w:rPr>
          <w:rFonts w:cs="Traditional Arabic" w:hint="cs"/>
          <w:sz w:val="28"/>
          <w:szCs w:val="28"/>
          <w:rtl/>
        </w:rPr>
        <w:t>هـ)، من علماء الأدب، ومن مصنفاته: "بديع القرآن" و"تحرير التحبير" و"الجواهر السوانح في سرائر القرائح".</w:t>
      </w:r>
      <w:r>
        <w:rPr>
          <w:rFonts w:cs="Traditional Arabic" w:hint="cs"/>
          <w:sz w:val="28"/>
          <w:szCs w:val="28"/>
          <w:rtl/>
        </w:rPr>
        <w:t>ل</w:t>
      </w:r>
      <w:r w:rsidRPr="007D20CE">
        <w:rPr>
          <w:rFonts w:cs="Traditional Arabic" w:hint="cs"/>
          <w:sz w:val="28"/>
          <w:szCs w:val="28"/>
          <w:rtl/>
        </w:rPr>
        <w:t xml:space="preserve">مزيد من التفصيل </w:t>
      </w:r>
      <w:r>
        <w:rPr>
          <w:rFonts w:cs="Traditional Arabic" w:hint="cs"/>
          <w:sz w:val="28"/>
          <w:szCs w:val="28"/>
          <w:rtl/>
        </w:rPr>
        <w:t>ينظر</w:t>
      </w:r>
      <w:r w:rsidRPr="007D20CE">
        <w:rPr>
          <w:rFonts w:cs="Traditional Arabic" w:hint="cs"/>
          <w:sz w:val="28"/>
          <w:szCs w:val="28"/>
          <w:rtl/>
        </w:rPr>
        <w:t xml:space="preserve"> شذرات الذهب ج</w:t>
      </w:r>
      <w:r w:rsidRPr="00534E88">
        <w:rPr>
          <w:rFonts w:cs="Traditional Arabic" w:hint="cs"/>
          <w:sz w:val="24"/>
          <w:szCs w:val="24"/>
          <w:rtl/>
        </w:rPr>
        <w:t>5</w:t>
      </w:r>
      <w:r w:rsidRPr="007D20CE">
        <w:rPr>
          <w:rFonts w:cs="Traditional Arabic" w:hint="cs"/>
          <w:sz w:val="28"/>
          <w:szCs w:val="28"/>
          <w:rtl/>
        </w:rPr>
        <w:t xml:space="preserve"> ص</w:t>
      </w:r>
      <w:r w:rsidRPr="00534E88">
        <w:rPr>
          <w:rFonts w:cs="Traditional Arabic" w:hint="cs"/>
          <w:sz w:val="24"/>
          <w:szCs w:val="24"/>
          <w:rtl/>
        </w:rPr>
        <w:t>265</w:t>
      </w:r>
      <w:r w:rsidRPr="007D20CE">
        <w:rPr>
          <w:rFonts w:cs="Traditional Arabic" w:hint="cs"/>
          <w:sz w:val="28"/>
          <w:szCs w:val="28"/>
          <w:rtl/>
        </w:rPr>
        <w:t>، والأعلام ج</w:t>
      </w:r>
      <w:r w:rsidRPr="00534E88">
        <w:rPr>
          <w:rFonts w:cs="Traditional Arabic" w:hint="cs"/>
          <w:sz w:val="24"/>
          <w:szCs w:val="24"/>
          <w:rtl/>
        </w:rPr>
        <w:t>4</w:t>
      </w:r>
      <w:r w:rsidRPr="007D20CE">
        <w:rPr>
          <w:rFonts w:cs="Traditional Arabic" w:hint="cs"/>
          <w:sz w:val="28"/>
          <w:szCs w:val="28"/>
          <w:rtl/>
        </w:rPr>
        <w:t xml:space="preserve"> ص</w:t>
      </w:r>
      <w:r w:rsidRPr="00534E88">
        <w:rPr>
          <w:rFonts w:cs="Traditional Arabic" w:hint="cs"/>
          <w:sz w:val="24"/>
          <w:szCs w:val="24"/>
          <w:rtl/>
        </w:rPr>
        <w:t>156</w:t>
      </w:r>
      <w:r w:rsidRPr="007D20CE">
        <w:rPr>
          <w:rFonts w:cs="Traditional Arabic" w:hint="cs"/>
          <w:sz w:val="28"/>
          <w:szCs w:val="28"/>
          <w:rtl/>
        </w:rPr>
        <w:t xml:space="preserve">. </w:t>
      </w:r>
    </w:p>
  </w:footnote>
  <w:footnote w:id="3">
    <w:p w:rsidR="00402A03" w:rsidRPr="007D20CE" w:rsidRDefault="00402A03" w:rsidP="00402A03">
      <w:pPr>
        <w:pStyle w:val="Notedebasdepage"/>
        <w:spacing w:line="280" w:lineRule="exact"/>
        <w:jc w:val="lowKashida"/>
        <w:rPr>
          <w:rFonts w:cs="Traditional Arabic"/>
          <w:sz w:val="28"/>
          <w:szCs w:val="28"/>
          <w:rtl/>
          <w:lang w:bidi="ar-DZ"/>
        </w:rPr>
      </w:pPr>
      <w:r w:rsidRPr="00534E88">
        <w:rPr>
          <w:rFonts w:cs="Traditional Arabic"/>
          <w:sz w:val="22"/>
          <w:szCs w:val="22"/>
          <w:rtl/>
        </w:rPr>
        <w:footnoteRef/>
      </w:r>
      <w:r w:rsidRPr="007D20CE">
        <w:rPr>
          <w:rFonts w:cs="Traditional Arabic"/>
          <w:sz w:val="28"/>
          <w:szCs w:val="28"/>
          <w:rtl/>
        </w:rPr>
        <w:t>- الرماني، النكت في إعجاز القرآن ضمن ثلاث رسائل في الإعجاز</w:t>
      </w:r>
      <w:r w:rsidRPr="007D20CE">
        <w:rPr>
          <w:rFonts w:cs="Traditional Arabic" w:hint="cs"/>
          <w:sz w:val="28"/>
          <w:szCs w:val="28"/>
          <w:rtl/>
        </w:rPr>
        <w:t>،</w:t>
      </w:r>
      <w:r w:rsidRPr="007D20CE">
        <w:rPr>
          <w:rFonts w:cs="Traditional Arabic"/>
          <w:sz w:val="28"/>
          <w:szCs w:val="28"/>
          <w:rtl/>
        </w:rPr>
        <w:t xml:space="preserve"> ص</w:t>
      </w:r>
      <w:r w:rsidRPr="00534E88">
        <w:rPr>
          <w:rFonts w:cs="Traditional Arabic"/>
          <w:sz w:val="24"/>
          <w:szCs w:val="24"/>
          <w:rtl/>
        </w:rPr>
        <w:t>76</w:t>
      </w:r>
      <w:r w:rsidRPr="007D20CE">
        <w:rPr>
          <w:rFonts w:cs="Traditional Arabic"/>
          <w:sz w:val="28"/>
          <w:szCs w:val="28"/>
          <w:rtl/>
        </w:rPr>
        <w:t>.</w:t>
      </w:r>
    </w:p>
  </w:footnote>
  <w:footnote w:id="4">
    <w:p w:rsidR="00402A03" w:rsidRPr="007D20CE" w:rsidRDefault="00402A03" w:rsidP="00402A03">
      <w:pPr>
        <w:pStyle w:val="Notedebasdepage"/>
        <w:spacing w:line="280" w:lineRule="exact"/>
        <w:jc w:val="lowKashida"/>
        <w:rPr>
          <w:rFonts w:cs="Traditional Arabic"/>
          <w:sz w:val="28"/>
          <w:szCs w:val="28"/>
          <w:rtl/>
          <w:lang w:bidi="ar-DZ"/>
        </w:rPr>
      </w:pPr>
      <w:r w:rsidRPr="007D20CE">
        <w:rPr>
          <w:rStyle w:val="Appelnotedebasdep"/>
          <w:sz w:val="28"/>
        </w:rPr>
        <w:footnoteRef/>
      </w:r>
      <w:r w:rsidRPr="007D20CE">
        <w:rPr>
          <w:rFonts w:cs="Traditional Arabic" w:hint="cs"/>
          <w:sz w:val="28"/>
          <w:szCs w:val="28"/>
          <w:rtl/>
        </w:rPr>
        <w:t>- هو عبد الله بن محمد بن سعيد بن سنان أبو محمد الخفاجي الحلبي (</w:t>
      </w:r>
      <w:r w:rsidRPr="00534E88">
        <w:rPr>
          <w:rFonts w:cs="Traditional Arabic" w:hint="cs"/>
          <w:sz w:val="24"/>
          <w:szCs w:val="24"/>
          <w:rtl/>
        </w:rPr>
        <w:t>42</w:t>
      </w:r>
      <w:r w:rsidRPr="00F40F6F">
        <w:rPr>
          <w:rFonts w:cs="Traditional Arabic" w:hint="cs"/>
          <w:sz w:val="24"/>
          <w:szCs w:val="24"/>
          <w:rtl/>
        </w:rPr>
        <w:t>3</w:t>
      </w:r>
      <w:r w:rsidRPr="007D20CE">
        <w:rPr>
          <w:rFonts w:cs="Traditional Arabic" w:hint="cs"/>
          <w:sz w:val="28"/>
          <w:szCs w:val="28"/>
          <w:rtl/>
        </w:rPr>
        <w:t>-</w:t>
      </w:r>
      <w:r w:rsidRPr="00534E88">
        <w:rPr>
          <w:rFonts w:cs="Traditional Arabic" w:hint="cs"/>
          <w:sz w:val="24"/>
          <w:szCs w:val="24"/>
          <w:rtl/>
        </w:rPr>
        <w:t>466</w:t>
      </w:r>
      <w:r w:rsidRPr="007D20CE">
        <w:rPr>
          <w:rFonts w:cs="Traditional Arabic" w:hint="cs"/>
          <w:sz w:val="28"/>
          <w:szCs w:val="28"/>
          <w:rtl/>
        </w:rPr>
        <w:t xml:space="preserve">هـ)، شاعر أخذ الأدب عن أبي العلاء المعري وغيره وله "ديوان الشعر" و"سر الفصاحة".لمزيد من التفصيل </w:t>
      </w:r>
      <w:r>
        <w:rPr>
          <w:rFonts w:cs="Traditional Arabic" w:hint="cs"/>
          <w:sz w:val="28"/>
          <w:szCs w:val="28"/>
          <w:rtl/>
        </w:rPr>
        <w:t>ينظر</w:t>
      </w:r>
      <w:r w:rsidRPr="007D20CE">
        <w:rPr>
          <w:rFonts w:cs="Traditional Arabic" w:hint="cs"/>
          <w:sz w:val="28"/>
          <w:szCs w:val="28"/>
          <w:rtl/>
        </w:rPr>
        <w:t xml:space="preserve"> الأعلام ج</w:t>
      </w:r>
      <w:r w:rsidRPr="00534E88">
        <w:rPr>
          <w:rFonts w:cs="Traditional Arabic" w:hint="cs"/>
          <w:sz w:val="24"/>
          <w:szCs w:val="24"/>
          <w:rtl/>
        </w:rPr>
        <w:t>4</w:t>
      </w:r>
      <w:r w:rsidRPr="007D20CE">
        <w:rPr>
          <w:rFonts w:cs="Traditional Arabic" w:hint="cs"/>
          <w:sz w:val="28"/>
          <w:szCs w:val="28"/>
          <w:rtl/>
        </w:rPr>
        <w:t xml:space="preserve"> ص</w:t>
      </w:r>
      <w:r w:rsidRPr="00534E88">
        <w:rPr>
          <w:rFonts w:cs="Traditional Arabic" w:hint="cs"/>
          <w:sz w:val="24"/>
          <w:szCs w:val="24"/>
          <w:rtl/>
        </w:rPr>
        <w:t>267</w:t>
      </w:r>
      <w:r w:rsidRPr="007D20CE">
        <w:rPr>
          <w:rFonts w:cs="Traditional Arabic" w:hint="cs"/>
          <w:sz w:val="28"/>
          <w:szCs w:val="28"/>
          <w:rtl/>
        </w:rPr>
        <w:t xml:space="preserve">. </w:t>
      </w:r>
    </w:p>
  </w:footnote>
  <w:footnote w:id="5">
    <w:p w:rsidR="00402A03" w:rsidRPr="007D20CE" w:rsidRDefault="00402A03" w:rsidP="00402A03">
      <w:pPr>
        <w:pStyle w:val="Notedebasdepage"/>
        <w:spacing w:line="280" w:lineRule="exact"/>
        <w:jc w:val="lowKashida"/>
        <w:rPr>
          <w:rFonts w:cs="Traditional Arabic"/>
          <w:sz w:val="28"/>
          <w:szCs w:val="28"/>
          <w:rtl/>
          <w:lang w:bidi="ar-DZ"/>
        </w:rPr>
      </w:pPr>
      <w:r w:rsidRPr="00534E88">
        <w:rPr>
          <w:rFonts w:cs="Traditional Arabic"/>
          <w:sz w:val="22"/>
          <w:szCs w:val="22"/>
          <w:rtl/>
        </w:rPr>
        <w:footnoteRef/>
      </w:r>
      <w:r w:rsidRPr="007D20CE">
        <w:rPr>
          <w:rFonts w:cs="Traditional Arabic"/>
          <w:sz w:val="28"/>
          <w:szCs w:val="28"/>
          <w:rtl/>
        </w:rPr>
        <w:t xml:space="preserve">- </w:t>
      </w:r>
      <w:r>
        <w:rPr>
          <w:rFonts w:cs="Traditional Arabic" w:hint="cs"/>
          <w:sz w:val="28"/>
          <w:szCs w:val="28"/>
          <w:rtl/>
        </w:rPr>
        <w:t>ينظر</w:t>
      </w:r>
      <w:r w:rsidRPr="007D20CE">
        <w:rPr>
          <w:rFonts w:cs="Traditional Arabic" w:hint="cs"/>
          <w:sz w:val="28"/>
          <w:szCs w:val="28"/>
          <w:rtl/>
        </w:rPr>
        <w:t xml:space="preserve"> سر الفصاحة،</w:t>
      </w:r>
      <w:r w:rsidRPr="007D20CE">
        <w:rPr>
          <w:rFonts w:cs="Traditional Arabic"/>
          <w:sz w:val="28"/>
          <w:szCs w:val="28"/>
          <w:rtl/>
        </w:rPr>
        <w:t xml:space="preserve"> سنان الخفاجي</w:t>
      </w:r>
      <w:r w:rsidRPr="007D20CE">
        <w:rPr>
          <w:rFonts w:cs="Traditional Arabic" w:hint="cs"/>
          <w:sz w:val="28"/>
          <w:szCs w:val="28"/>
          <w:rtl/>
        </w:rPr>
        <w:t>،</w:t>
      </w:r>
      <w:r w:rsidRPr="007D20CE">
        <w:rPr>
          <w:rFonts w:cs="Traditional Arabic"/>
          <w:sz w:val="28"/>
          <w:szCs w:val="28"/>
          <w:rtl/>
        </w:rPr>
        <w:t xml:space="preserve"> ص</w:t>
      </w:r>
      <w:r w:rsidRPr="00534E88">
        <w:rPr>
          <w:rFonts w:cs="Traditional Arabic"/>
          <w:sz w:val="24"/>
          <w:szCs w:val="24"/>
          <w:rtl/>
        </w:rPr>
        <w:t>199</w:t>
      </w:r>
      <w:r w:rsidRPr="007D20CE">
        <w:rPr>
          <w:rFonts w:cs="Traditional Arabic"/>
          <w:sz w:val="28"/>
          <w:szCs w:val="28"/>
          <w:rtl/>
        </w:rPr>
        <w:t>.</w:t>
      </w:r>
    </w:p>
  </w:footnote>
  <w:footnote w:id="6">
    <w:p w:rsidR="00402A03" w:rsidRPr="007D20CE" w:rsidRDefault="00402A03" w:rsidP="00402A03">
      <w:pPr>
        <w:pStyle w:val="Notedebasdepage"/>
        <w:spacing w:line="280" w:lineRule="exact"/>
        <w:jc w:val="lowKashida"/>
        <w:rPr>
          <w:rFonts w:cs="Traditional Arabic"/>
          <w:sz w:val="28"/>
          <w:szCs w:val="28"/>
          <w:rtl/>
          <w:lang w:bidi="ar-DZ"/>
        </w:rPr>
      </w:pPr>
      <w:r w:rsidRPr="00534E88">
        <w:rPr>
          <w:rFonts w:cs="Traditional Arabic"/>
          <w:sz w:val="22"/>
          <w:szCs w:val="22"/>
          <w:rtl/>
        </w:rPr>
        <w:footnoteRef/>
      </w:r>
      <w:r w:rsidRPr="007D20CE">
        <w:rPr>
          <w:rFonts w:cs="Traditional Arabic"/>
          <w:sz w:val="28"/>
          <w:szCs w:val="28"/>
          <w:rtl/>
        </w:rPr>
        <w:t>- الرماني،</w:t>
      </w:r>
      <w:r>
        <w:rPr>
          <w:rFonts w:cs="Traditional Arabic" w:hint="cs"/>
          <w:sz w:val="28"/>
          <w:szCs w:val="28"/>
          <w:rtl/>
        </w:rPr>
        <w:t xml:space="preserve"> النكت</w:t>
      </w:r>
      <w:r w:rsidRPr="007D20CE">
        <w:rPr>
          <w:rFonts w:cs="Traditional Arabic"/>
          <w:sz w:val="28"/>
          <w:szCs w:val="28"/>
          <w:rtl/>
        </w:rPr>
        <w:t xml:space="preserve"> في إعجاز القرآن</w:t>
      </w:r>
      <w:r w:rsidRPr="007D20CE">
        <w:rPr>
          <w:rFonts w:cs="Traditional Arabic" w:hint="cs"/>
          <w:sz w:val="28"/>
          <w:szCs w:val="28"/>
          <w:rtl/>
        </w:rPr>
        <w:t>،</w:t>
      </w:r>
      <w:r w:rsidRPr="007D20CE">
        <w:rPr>
          <w:rFonts w:cs="Traditional Arabic"/>
          <w:sz w:val="28"/>
          <w:szCs w:val="28"/>
          <w:rtl/>
        </w:rPr>
        <w:t xml:space="preserve"> ص</w:t>
      </w:r>
      <w:r w:rsidRPr="00534E88">
        <w:rPr>
          <w:rFonts w:cs="Traditional Arabic"/>
          <w:sz w:val="24"/>
          <w:szCs w:val="24"/>
          <w:rtl/>
        </w:rPr>
        <w:t>76</w:t>
      </w:r>
      <w:r w:rsidRPr="007D20CE">
        <w:rPr>
          <w:rFonts w:cs="Traditional Arabic"/>
          <w:sz w:val="28"/>
          <w:szCs w:val="28"/>
          <w:rtl/>
        </w:rPr>
        <w:t>.</w:t>
      </w:r>
    </w:p>
  </w:footnote>
  <w:footnote w:id="7">
    <w:p w:rsidR="00402A03" w:rsidRPr="007D20CE" w:rsidRDefault="00402A03" w:rsidP="00402A03">
      <w:pPr>
        <w:pStyle w:val="Notedebasdepage"/>
        <w:spacing w:line="280" w:lineRule="exact"/>
        <w:jc w:val="lowKashida"/>
        <w:rPr>
          <w:rFonts w:cs="Traditional Arabic"/>
          <w:sz w:val="28"/>
          <w:szCs w:val="28"/>
          <w:rtl/>
          <w:lang w:bidi="ar-DZ"/>
        </w:rPr>
      </w:pPr>
      <w:r w:rsidRPr="00534E88">
        <w:rPr>
          <w:rFonts w:cs="Traditional Arabic"/>
          <w:sz w:val="22"/>
          <w:szCs w:val="22"/>
          <w:rtl/>
        </w:rPr>
        <w:footnoteRef/>
      </w:r>
      <w:r w:rsidRPr="007D20CE">
        <w:rPr>
          <w:rFonts w:cs="Traditional Arabic"/>
          <w:sz w:val="28"/>
          <w:szCs w:val="28"/>
          <w:rtl/>
        </w:rPr>
        <w:t xml:space="preserve">- الزركشي، البرهان في علوم القرآن، تحقيق يوسف عبد الرحمن المرعشلي جمال حمدي الذهبي، إبراهيم عبد الله </w:t>
      </w:r>
      <w:r>
        <w:rPr>
          <w:rFonts w:cs="Traditional Arabic"/>
          <w:sz w:val="28"/>
          <w:szCs w:val="28"/>
          <w:rtl/>
        </w:rPr>
        <w:t>الكردي</w:t>
      </w:r>
      <w:r w:rsidRPr="007D20CE">
        <w:rPr>
          <w:rFonts w:cs="Traditional Arabic"/>
          <w:sz w:val="28"/>
          <w:szCs w:val="28"/>
          <w:rtl/>
        </w:rPr>
        <w:t>، دار المعرفة بيروت لبنان</w:t>
      </w:r>
      <w:r>
        <w:rPr>
          <w:rFonts w:cs="Traditional Arabic" w:hint="cs"/>
          <w:sz w:val="28"/>
          <w:szCs w:val="28"/>
          <w:rtl/>
        </w:rPr>
        <w:t>،</w:t>
      </w:r>
      <w:r w:rsidRPr="007D20CE">
        <w:rPr>
          <w:rFonts w:cs="Traditional Arabic"/>
          <w:sz w:val="28"/>
          <w:szCs w:val="28"/>
          <w:rtl/>
        </w:rPr>
        <w:t xml:space="preserve"> ط</w:t>
      </w:r>
      <w:r w:rsidRPr="00534E88">
        <w:rPr>
          <w:rFonts w:cs="Traditional Arabic"/>
          <w:sz w:val="24"/>
          <w:szCs w:val="24"/>
          <w:rtl/>
        </w:rPr>
        <w:t>2</w:t>
      </w:r>
      <w:r>
        <w:rPr>
          <w:rFonts w:cs="Traditional Arabic" w:hint="cs"/>
          <w:sz w:val="24"/>
          <w:szCs w:val="24"/>
          <w:rtl/>
        </w:rPr>
        <w:t>،</w:t>
      </w:r>
      <w:r w:rsidRPr="007D20CE">
        <w:rPr>
          <w:rFonts w:cs="Traditional Arabic"/>
          <w:sz w:val="28"/>
          <w:szCs w:val="28"/>
          <w:rtl/>
        </w:rPr>
        <w:t xml:space="preserve"> </w:t>
      </w:r>
      <w:r w:rsidRPr="00534E88">
        <w:rPr>
          <w:rFonts w:cs="Traditional Arabic"/>
          <w:sz w:val="24"/>
          <w:szCs w:val="24"/>
          <w:rtl/>
        </w:rPr>
        <w:t>1415</w:t>
      </w:r>
      <w:r w:rsidRPr="007D20CE">
        <w:rPr>
          <w:rFonts w:cs="Traditional Arabic"/>
          <w:sz w:val="28"/>
          <w:szCs w:val="28"/>
          <w:rtl/>
        </w:rPr>
        <w:t>هـ -</w:t>
      </w:r>
      <w:r w:rsidRPr="00534E88">
        <w:rPr>
          <w:rFonts w:cs="Traditional Arabic"/>
          <w:sz w:val="24"/>
          <w:szCs w:val="24"/>
          <w:rtl/>
        </w:rPr>
        <w:t>199</w:t>
      </w:r>
      <w:r w:rsidRPr="00F40F6F">
        <w:rPr>
          <w:rFonts w:cs="Traditional Arabic"/>
          <w:sz w:val="24"/>
          <w:szCs w:val="24"/>
          <w:rtl/>
        </w:rPr>
        <w:t>4</w:t>
      </w:r>
      <w:r w:rsidRPr="007D20CE">
        <w:rPr>
          <w:rFonts w:cs="Traditional Arabic"/>
          <w:sz w:val="28"/>
          <w:szCs w:val="28"/>
          <w:rtl/>
        </w:rPr>
        <w:t>م</w:t>
      </w:r>
      <w:r w:rsidRPr="007D20CE">
        <w:rPr>
          <w:rFonts w:cs="Traditional Arabic" w:hint="cs"/>
          <w:sz w:val="28"/>
          <w:szCs w:val="28"/>
          <w:rtl/>
        </w:rPr>
        <w:t>،</w:t>
      </w:r>
      <w:r w:rsidRPr="007D20CE">
        <w:rPr>
          <w:rFonts w:cs="Traditional Arabic"/>
          <w:sz w:val="28"/>
          <w:szCs w:val="28"/>
          <w:rtl/>
        </w:rPr>
        <w:t xml:space="preserve"> ج</w:t>
      </w:r>
      <w:r w:rsidRPr="00534E88">
        <w:rPr>
          <w:rFonts w:cs="Traditional Arabic"/>
          <w:sz w:val="24"/>
          <w:szCs w:val="24"/>
          <w:rtl/>
        </w:rPr>
        <w:t>3</w:t>
      </w:r>
      <w:r w:rsidRPr="007D20CE">
        <w:rPr>
          <w:rFonts w:cs="Traditional Arabic"/>
          <w:sz w:val="28"/>
          <w:szCs w:val="28"/>
          <w:rtl/>
        </w:rPr>
        <w:t xml:space="preserve"> ص</w:t>
      </w:r>
      <w:r w:rsidRPr="00534E88">
        <w:rPr>
          <w:rFonts w:cs="Traditional Arabic"/>
          <w:sz w:val="24"/>
          <w:szCs w:val="24"/>
          <w:rtl/>
        </w:rPr>
        <w:t>291</w:t>
      </w:r>
      <w:r w:rsidRPr="007D20CE">
        <w:rPr>
          <w:rFonts w:cs="Traditional Arabic"/>
          <w:sz w:val="28"/>
          <w:szCs w:val="28"/>
          <w:rtl/>
        </w:rPr>
        <w:t>.</w:t>
      </w:r>
    </w:p>
  </w:footnote>
  <w:footnote w:id="8">
    <w:p w:rsidR="00402A03" w:rsidRPr="007D20CE" w:rsidRDefault="00402A03" w:rsidP="00402A03">
      <w:pPr>
        <w:pStyle w:val="Notedebasdepage"/>
        <w:spacing w:line="280" w:lineRule="exact"/>
        <w:jc w:val="lowKashida"/>
        <w:rPr>
          <w:rFonts w:cs="Traditional Arabic"/>
          <w:sz w:val="28"/>
          <w:szCs w:val="28"/>
          <w:rtl/>
          <w:lang w:bidi="ar-DZ"/>
        </w:rPr>
      </w:pPr>
      <w:r w:rsidRPr="00534E88">
        <w:rPr>
          <w:rFonts w:cs="Traditional Arabic"/>
          <w:sz w:val="22"/>
          <w:szCs w:val="22"/>
          <w:rtl/>
        </w:rPr>
        <w:footnoteRef/>
      </w:r>
      <w:r w:rsidRPr="007D20CE">
        <w:rPr>
          <w:rFonts w:cs="Traditional Arabic"/>
          <w:sz w:val="28"/>
          <w:szCs w:val="28"/>
          <w:rtl/>
        </w:rPr>
        <w:t xml:space="preserve">- سورة الحجر الآية </w:t>
      </w:r>
      <w:r w:rsidRPr="00534E88">
        <w:rPr>
          <w:rFonts w:cs="Traditional Arabic"/>
          <w:sz w:val="24"/>
          <w:szCs w:val="24"/>
          <w:rtl/>
        </w:rPr>
        <w:t>94</w:t>
      </w:r>
      <w:r w:rsidRPr="007D20CE">
        <w:rPr>
          <w:rFonts w:cs="Traditional Arabic"/>
          <w:sz w:val="28"/>
          <w:szCs w:val="28"/>
          <w:rtl/>
        </w:rPr>
        <w:t>.</w:t>
      </w:r>
    </w:p>
  </w:footnote>
  <w:footnote w:id="9">
    <w:p w:rsidR="00402A03" w:rsidRPr="007D20CE" w:rsidRDefault="00402A03" w:rsidP="00402A03">
      <w:pPr>
        <w:pStyle w:val="Notedebasdepage"/>
        <w:spacing w:line="280" w:lineRule="exact"/>
        <w:jc w:val="lowKashida"/>
        <w:rPr>
          <w:rFonts w:cs="Traditional Arabic"/>
          <w:sz w:val="28"/>
          <w:szCs w:val="28"/>
          <w:rtl/>
          <w:lang w:bidi="ar-DZ"/>
        </w:rPr>
      </w:pPr>
      <w:r w:rsidRPr="00534E88">
        <w:rPr>
          <w:rFonts w:cs="Traditional Arabic"/>
          <w:sz w:val="22"/>
          <w:szCs w:val="22"/>
          <w:rtl/>
        </w:rPr>
        <w:footnoteRef/>
      </w:r>
      <w:r w:rsidRPr="007D20CE">
        <w:rPr>
          <w:rFonts w:cs="Traditional Arabic"/>
          <w:sz w:val="28"/>
          <w:szCs w:val="28"/>
          <w:rtl/>
        </w:rPr>
        <w:t xml:space="preserve">- </w:t>
      </w:r>
      <w:r>
        <w:rPr>
          <w:rFonts w:cs="Traditional Arabic"/>
          <w:sz w:val="28"/>
          <w:szCs w:val="28"/>
          <w:rtl/>
        </w:rPr>
        <w:t>ينظر</w:t>
      </w:r>
      <w:r w:rsidRPr="007D20CE">
        <w:rPr>
          <w:rFonts w:cs="Traditional Arabic"/>
          <w:sz w:val="28"/>
          <w:szCs w:val="28"/>
          <w:rtl/>
        </w:rPr>
        <w:t xml:space="preserve"> ابن أبي الأصبع المصري،</w:t>
      </w:r>
      <w:r w:rsidRPr="007D20CE">
        <w:rPr>
          <w:rFonts w:cs="Traditional Arabic" w:hint="cs"/>
          <w:sz w:val="28"/>
          <w:szCs w:val="28"/>
          <w:rtl/>
        </w:rPr>
        <w:t xml:space="preserve"> </w:t>
      </w:r>
      <w:r w:rsidRPr="007D20CE">
        <w:rPr>
          <w:rFonts w:cs="Traditional Arabic"/>
          <w:sz w:val="28"/>
          <w:szCs w:val="28"/>
          <w:rtl/>
        </w:rPr>
        <w:t>بديع القرآن</w:t>
      </w:r>
      <w:r w:rsidRPr="007D20CE">
        <w:rPr>
          <w:rFonts w:cs="Traditional Arabic" w:hint="cs"/>
          <w:sz w:val="28"/>
          <w:szCs w:val="28"/>
          <w:rtl/>
        </w:rPr>
        <w:t>،</w:t>
      </w:r>
      <w:r w:rsidRPr="007D20CE">
        <w:rPr>
          <w:rFonts w:cs="Traditional Arabic"/>
          <w:sz w:val="28"/>
          <w:szCs w:val="28"/>
          <w:rtl/>
        </w:rPr>
        <w:t xml:space="preserve"> ص</w:t>
      </w:r>
      <w:r w:rsidRPr="00534E88">
        <w:rPr>
          <w:rFonts w:cs="Traditional Arabic"/>
          <w:sz w:val="24"/>
          <w:szCs w:val="24"/>
          <w:rtl/>
        </w:rPr>
        <w:t>29</w:t>
      </w:r>
      <w:r w:rsidRPr="007D20CE">
        <w:rPr>
          <w:rFonts w:cs="Traditional Arabic"/>
          <w:sz w:val="28"/>
          <w:szCs w:val="28"/>
          <w:rtl/>
        </w:rPr>
        <w:t>.</w:t>
      </w:r>
    </w:p>
  </w:footnote>
  <w:footnote w:id="10">
    <w:p w:rsidR="00402A03" w:rsidRPr="007D20CE" w:rsidRDefault="00402A03" w:rsidP="00402A03">
      <w:pPr>
        <w:pStyle w:val="Notedebasdepage"/>
        <w:spacing w:line="280" w:lineRule="exact"/>
        <w:jc w:val="lowKashida"/>
        <w:rPr>
          <w:rFonts w:cs="Traditional Arabic"/>
          <w:sz w:val="28"/>
          <w:szCs w:val="28"/>
          <w:rtl/>
          <w:lang w:bidi="ar-DZ"/>
        </w:rPr>
      </w:pPr>
      <w:r w:rsidRPr="00534E88">
        <w:rPr>
          <w:rFonts w:cs="Traditional Arabic"/>
          <w:sz w:val="22"/>
          <w:szCs w:val="22"/>
          <w:rtl/>
        </w:rPr>
        <w:footnoteRef/>
      </w:r>
      <w:r w:rsidRPr="007D20CE">
        <w:rPr>
          <w:rFonts w:cs="Traditional Arabic"/>
          <w:sz w:val="28"/>
          <w:szCs w:val="28"/>
          <w:rtl/>
        </w:rPr>
        <w:t>- سورة الأعراف</w:t>
      </w:r>
      <w:r w:rsidRPr="007D20CE">
        <w:rPr>
          <w:rFonts w:cs="Traditional Arabic" w:hint="cs"/>
          <w:sz w:val="28"/>
          <w:szCs w:val="28"/>
          <w:rtl/>
        </w:rPr>
        <w:t>،</w:t>
      </w:r>
      <w:r w:rsidRPr="007D20CE">
        <w:rPr>
          <w:rFonts w:cs="Traditional Arabic"/>
          <w:sz w:val="28"/>
          <w:szCs w:val="28"/>
          <w:rtl/>
        </w:rPr>
        <w:t xml:space="preserve"> الآية </w:t>
      </w:r>
      <w:r w:rsidRPr="00534E88">
        <w:rPr>
          <w:rFonts w:cs="Traditional Arabic"/>
          <w:sz w:val="24"/>
          <w:szCs w:val="24"/>
          <w:rtl/>
        </w:rPr>
        <w:t>199</w:t>
      </w:r>
      <w:r w:rsidRPr="007D20CE">
        <w:rPr>
          <w:rFonts w:cs="Traditional Arabic"/>
          <w:sz w:val="28"/>
          <w:szCs w:val="28"/>
          <w:rtl/>
        </w:rPr>
        <w:t>.</w:t>
      </w:r>
    </w:p>
  </w:footnote>
  <w:footnote w:id="11">
    <w:p w:rsidR="00402A03" w:rsidRPr="007D20CE" w:rsidRDefault="00402A03" w:rsidP="00402A03">
      <w:pPr>
        <w:pStyle w:val="Notedebasdepage"/>
        <w:spacing w:line="280" w:lineRule="exact"/>
        <w:jc w:val="lowKashida"/>
        <w:rPr>
          <w:rFonts w:cs="Traditional Arabic"/>
          <w:sz w:val="28"/>
          <w:szCs w:val="28"/>
        </w:rPr>
      </w:pPr>
      <w:r w:rsidRPr="00534E88">
        <w:rPr>
          <w:rFonts w:cs="Traditional Arabic"/>
          <w:sz w:val="22"/>
          <w:szCs w:val="22"/>
          <w:rtl/>
        </w:rPr>
        <w:footnoteRef/>
      </w:r>
      <w:r w:rsidRPr="007D20CE">
        <w:rPr>
          <w:rFonts w:cs="Traditional Arabic"/>
          <w:sz w:val="28"/>
          <w:szCs w:val="28"/>
          <w:rtl/>
        </w:rPr>
        <w:t>- الخطيب القزويني، الإيضاح في علوم البلاغة البديع والبيان، دار الكتب العلمية بيروت لبنان دون ط</w:t>
      </w:r>
      <w:r w:rsidRPr="007D20CE">
        <w:rPr>
          <w:rFonts w:cs="Traditional Arabic" w:hint="cs"/>
          <w:sz w:val="28"/>
          <w:szCs w:val="28"/>
          <w:rtl/>
        </w:rPr>
        <w:t>،</w:t>
      </w:r>
      <w:r w:rsidRPr="007D20CE">
        <w:rPr>
          <w:rFonts w:cs="Traditional Arabic"/>
          <w:sz w:val="28"/>
          <w:szCs w:val="28"/>
          <w:rtl/>
        </w:rPr>
        <w:t xml:space="preserve"> ص</w:t>
      </w:r>
      <w:r w:rsidRPr="00534E88">
        <w:rPr>
          <w:rFonts w:cs="Traditional Arabic"/>
          <w:sz w:val="24"/>
          <w:szCs w:val="24"/>
          <w:rtl/>
        </w:rPr>
        <w:t>186</w:t>
      </w:r>
      <w:r w:rsidRPr="007D20CE">
        <w:rPr>
          <w:rFonts w:cs="Traditional Arabic"/>
          <w:sz w:val="28"/>
          <w:szCs w:val="28"/>
          <w:rtl/>
        </w:rPr>
        <w:t>.</w:t>
      </w:r>
    </w:p>
  </w:footnote>
  <w:footnote w:id="12">
    <w:p w:rsidR="00402A03" w:rsidRPr="007D20CE" w:rsidRDefault="00402A03" w:rsidP="00402A03">
      <w:pPr>
        <w:pStyle w:val="Notedebasdepage"/>
        <w:spacing w:line="280" w:lineRule="exact"/>
        <w:jc w:val="lowKashida"/>
        <w:rPr>
          <w:rFonts w:cs="Traditional Arabic"/>
          <w:sz w:val="28"/>
          <w:szCs w:val="28"/>
          <w:rtl/>
          <w:lang w:bidi="ar-DZ"/>
        </w:rPr>
      </w:pPr>
      <w:r w:rsidRPr="00534E88">
        <w:rPr>
          <w:rFonts w:cs="Traditional Arabic"/>
          <w:sz w:val="22"/>
          <w:szCs w:val="22"/>
          <w:rtl/>
        </w:rPr>
        <w:footnoteRef/>
      </w:r>
      <w:r w:rsidRPr="007D20CE">
        <w:rPr>
          <w:rFonts w:cs="Traditional Arabic"/>
          <w:sz w:val="28"/>
          <w:szCs w:val="28"/>
          <w:rtl/>
        </w:rPr>
        <w:t>- سورة البقرة</w:t>
      </w:r>
      <w:r>
        <w:rPr>
          <w:rFonts w:cs="Traditional Arabic" w:hint="cs"/>
          <w:sz w:val="28"/>
          <w:szCs w:val="28"/>
          <w:rtl/>
        </w:rPr>
        <w:t>،</w:t>
      </w:r>
      <w:r w:rsidRPr="007D20CE">
        <w:rPr>
          <w:rFonts w:cs="Traditional Arabic"/>
          <w:sz w:val="28"/>
          <w:szCs w:val="28"/>
          <w:rtl/>
        </w:rPr>
        <w:t xml:space="preserve"> الآية </w:t>
      </w:r>
      <w:r w:rsidRPr="00534E88">
        <w:rPr>
          <w:rFonts w:cs="Traditional Arabic"/>
          <w:sz w:val="24"/>
          <w:szCs w:val="24"/>
          <w:rtl/>
        </w:rPr>
        <w:t>17</w:t>
      </w:r>
      <w:r>
        <w:rPr>
          <w:rFonts w:cs="Traditional Arabic" w:hint="cs"/>
          <w:sz w:val="24"/>
          <w:szCs w:val="24"/>
          <w:rtl/>
        </w:rPr>
        <w:t>9</w:t>
      </w:r>
      <w:r w:rsidRPr="007D20CE">
        <w:rPr>
          <w:rFonts w:cs="Traditional Arabic"/>
          <w:sz w:val="28"/>
          <w:szCs w:val="28"/>
          <w:rtl/>
        </w:rPr>
        <w:t>.</w:t>
      </w:r>
    </w:p>
  </w:footnote>
  <w:footnote w:id="13">
    <w:p w:rsidR="00402A03" w:rsidRPr="007D20CE" w:rsidRDefault="00402A03" w:rsidP="00402A03">
      <w:pPr>
        <w:pStyle w:val="Notedebasdepage"/>
        <w:spacing w:line="280" w:lineRule="exact"/>
        <w:jc w:val="lowKashida"/>
        <w:rPr>
          <w:rFonts w:cs="Traditional Arabic"/>
          <w:sz w:val="28"/>
          <w:szCs w:val="28"/>
          <w:rtl/>
          <w:lang w:bidi="ar-DZ"/>
        </w:rPr>
      </w:pPr>
      <w:r w:rsidRPr="00534E88">
        <w:rPr>
          <w:rFonts w:cs="Traditional Arabic"/>
          <w:sz w:val="22"/>
          <w:szCs w:val="22"/>
          <w:rtl/>
        </w:rPr>
        <w:footnoteRef/>
      </w:r>
      <w:r w:rsidRPr="007D20CE">
        <w:rPr>
          <w:rFonts w:cs="Traditional Arabic"/>
          <w:sz w:val="28"/>
          <w:szCs w:val="28"/>
          <w:rtl/>
        </w:rPr>
        <w:t>- الرماني، النكت في إعجاز القرآن</w:t>
      </w:r>
      <w:r w:rsidRPr="007D20CE">
        <w:rPr>
          <w:rFonts w:cs="Traditional Arabic" w:hint="cs"/>
          <w:sz w:val="28"/>
          <w:szCs w:val="28"/>
          <w:rtl/>
        </w:rPr>
        <w:t>،</w:t>
      </w:r>
      <w:r w:rsidRPr="007D20CE">
        <w:rPr>
          <w:rFonts w:cs="Traditional Arabic"/>
          <w:sz w:val="28"/>
          <w:szCs w:val="28"/>
          <w:rtl/>
        </w:rPr>
        <w:t xml:space="preserve"> ص</w:t>
      </w:r>
      <w:r w:rsidRPr="00534E88">
        <w:rPr>
          <w:rFonts w:cs="Traditional Arabic"/>
          <w:sz w:val="24"/>
          <w:szCs w:val="24"/>
          <w:rtl/>
        </w:rPr>
        <w:t>78.</w:t>
      </w:r>
    </w:p>
  </w:footnote>
  <w:footnote w:id="14">
    <w:p w:rsidR="00402A03" w:rsidRPr="007D20CE" w:rsidRDefault="00402A03" w:rsidP="00402A03">
      <w:pPr>
        <w:pStyle w:val="Notedebasdepage"/>
        <w:spacing w:line="280" w:lineRule="exact"/>
        <w:jc w:val="lowKashida"/>
        <w:rPr>
          <w:rFonts w:cs="Traditional Arabic"/>
          <w:sz w:val="28"/>
          <w:szCs w:val="28"/>
          <w:rtl/>
          <w:lang w:bidi="ar-DZ"/>
        </w:rPr>
      </w:pPr>
      <w:r w:rsidRPr="00534E88">
        <w:rPr>
          <w:rFonts w:cs="Traditional Arabic"/>
          <w:sz w:val="22"/>
          <w:szCs w:val="22"/>
          <w:rtl/>
        </w:rPr>
        <w:footnoteRef/>
      </w:r>
      <w:r w:rsidRPr="007D20CE">
        <w:rPr>
          <w:rFonts w:cs="Traditional Arabic"/>
          <w:sz w:val="28"/>
          <w:szCs w:val="28"/>
          <w:rtl/>
        </w:rPr>
        <w:t>- الرازي، تفسير الكبير</w:t>
      </w:r>
      <w:r w:rsidRPr="007D20CE">
        <w:rPr>
          <w:rFonts w:cs="Traditional Arabic" w:hint="cs"/>
          <w:sz w:val="28"/>
          <w:szCs w:val="28"/>
          <w:rtl/>
        </w:rPr>
        <w:t>،</w:t>
      </w:r>
      <w:r w:rsidRPr="007D20CE">
        <w:rPr>
          <w:rFonts w:cs="Traditional Arabic"/>
          <w:sz w:val="28"/>
          <w:szCs w:val="28"/>
          <w:rtl/>
        </w:rPr>
        <w:t xml:space="preserve"> ج</w:t>
      </w:r>
      <w:r w:rsidRPr="00534E88">
        <w:rPr>
          <w:rFonts w:cs="Traditional Arabic"/>
          <w:sz w:val="24"/>
          <w:szCs w:val="24"/>
          <w:rtl/>
        </w:rPr>
        <w:t>5</w:t>
      </w:r>
      <w:r w:rsidRPr="007D20CE">
        <w:rPr>
          <w:rFonts w:cs="Traditional Arabic"/>
          <w:sz w:val="28"/>
          <w:szCs w:val="28"/>
          <w:rtl/>
        </w:rPr>
        <w:t xml:space="preserve"> ص</w:t>
      </w:r>
      <w:r w:rsidRPr="00534E88">
        <w:rPr>
          <w:rFonts w:cs="Traditional Arabic"/>
          <w:sz w:val="24"/>
          <w:szCs w:val="24"/>
          <w:rtl/>
        </w:rPr>
        <w:t>56</w:t>
      </w:r>
      <w:r w:rsidRPr="007D20CE">
        <w:rPr>
          <w:rFonts w:cs="Traditional Arabic"/>
          <w:sz w:val="28"/>
          <w:szCs w:val="28"/>
          <w:rtl/>
        </w:rPr>
        <w:t>.</w:t>
      </w:r>
    </w:p>
  </w:footnote>
  <w:footnote w:id="15">
    <w:p w:rsidR="00402A03" w:rsidRPr="007D20CE" w:rsidRDefault="00402A03" w:rsidP="00402A03">
      <w:pPr>
        <w:pStyle w:val="Notedebasdepage"/>
        <w:spacing w:line="280" w:lineRule="exact"/>
        <w:jc w:val="lowKashida"/>
        <w:rPr>
          <w:rFonts w:cs="Traditional Arabic"/>
          <w:sz w:val="28"/>
          <w:szCs w:val="28"/>
          <w:rtl/>
          <w:lang w:bidi="ar-DZ"/>
        </w:rPr>
      </w:pPr>
      <w:r w:rsidRPr="007D20CE">
        <w:rPr>
          <w:rStyle w:val="Appelnotedebasdep"/>
          <w:sz w:val="28"/>
        </w:rPr>
        <w:footnoteRef/>
      </w:r>
      <w:r w:rsidRPr="007D20CE">
        <w:rPr>
          <w:rFonts w:cs="Traditional Arabic" w:hint="cs"/>
          <w:sz w:val="28"/>
          <w:szCs w:val="28"/>
          <w:rtl/>
        </w:rPr>
        <w:t>- هو محمد بن عبد الرحمن بن عمر أبو المعالي جلال الدين القزويني الشافعي (</w:t>
      </w:r>
      <w:r w:rsidRPr="00534E88">
        <w:rPr>
          <w:rFonts w:cs="Traditional Arabic" w:hint="cs"/>
          <w:sz w:val="24"/>
          <w:szCs w:val="24"/>
          <w:rtl/>
        </w:rPr>
        <w:t>666</w:t>
      </w:r>
      <w:r w:rsidRPr="007D20CE">
        <w:rPr>
          <w:rFonts w:cs="Traditional Arabic" w:hint="cs"/>
          <w:sz w:val="28"/>
          <w:szCs w:val="28"/>
          <w:rtl/>
        </w:rPr>
        <w:t>-</w:t>
      </w:r>
      <w:r w:rsidRPr="00534E88">
        <w:rPr>
          <w:rFonts w:cs="Traditional Arabic" w:hint="cs"/>
          <w:sz w:val="24"/>
          <w:szCs w:val="24"/>
          <w:rtl/>
        </w:rPr>
        <w:t>739</w:t>
      </w:r>
      <w:r w:rsidRPr="007D20CE">
        <w:rPr>
          <w:rFonts w:cs="Traditional Arabic" w:hint="cs"/>
          <w:sz w:val="28"/>
          <w:szCs w:val="28"/>
          <w:rtl/>
        </w:rPr>
        <w:t>هـ)، من أدباء الفقهاء ولى الخطابة بدمشق، من كتبه: "تلخيص المفتاح في المعاني والبيان" و"الإيضاح" في شرح التلخيص، و"السور المرجاني من شعر الأرجاني"، التهذيب ج</w:t>
      </w:r>
      <w:r w:rsidRPr="00534E88">
        <w:rPr>
          <w:rFonts w:cs="Traditional Arabic" w:hint="cs"/>
          <w:sz w:val="24"/>
          <w:szCs w:val="24"/>
          <w:rtl/>
        </w:rPr>
        <w:t>7</w:t>
      </w:r>
      <w:r w:rsidRPr="007D20CE">
        <w:rPr>
          <w:rFonts w:cs="Traditional Arabic" w:hint="cs"/>
          <w:sz w:val="28"/>
          <w:szCs w:val="28"/>
          <w:rtl/>
        </w:rPr>
        <w:t xml:space="preserve"> ص</w:t>
      </w:r>
      <w:r w:rsidRPr="00534E88">
        <w:rPr>
          <w:rFonts w:cs="Traditional Arabic" w:hint="cs"/>
          <w:sz w:val="24"/>
          <w:szCs w:val="24"/>
          <w:rtl/>
        </w:rPr>
        <w:t>123</w:t>
      </w:r>
      <w:r w:rsidRPr="007D20CE">
        <w:rPr>
          <w:rFonts w:cs="Traditional Arabic" w:hint="cs"/>
          <w:sz w:val="28"/>
          <w:szCs w:val="28"/>
          <w:rtl/>
        </w:rPr>
        <w:t xml:space="preserve">. لمزيد من التفصيل </w:t>
      </w:r>
      <w:r>
        <w:rPr>
          <w:rFonts w:cs="Traditional Arabic" w:hint="cs"/>
          <w:sz w:val="28"/>
          <w:szCs w:val="28"/>
          <w:rtl/>
        </w:rPr>
        <w:t>ينظر</w:t>
      </w:r>
      <w:r w:rsidRPr="007D20CE">
        <w:rPr>
          <w:rFonts w:cs="Traditional Arabic" w:hint="cs"/>
          <w:sz w:val="28"/>
          <w:szCs w:val="28"/>
          <w:rtl/>
        </w:rPr>
        <w:t xml:space="preserve"> الأعلام ج</w:t>
      </w:r>
      <w:r w:rsidRPr="00534E88">
        <w:rPr>
          <w:rFonts w:cs="Traditional Arabic" w:hint="cs"/>
          <w:sz w:val="24"/>
          <w:szCs w:val="24"/>
          <w:rtl/>
        </w:rPr>
        <w:t>7</w:t>
      </w:r>
      <w:r w:rsidRPr="007D20CE">
        <w:rPr>
          <w:rFonts w:cs="Traditional Arabic" w:hint="cs"/>
          <w:sz w:val="28"/>
          <w:szCs w:val="28"/>
          <w:rtl/>
        </w:rPr>
        <w:t xml:space="preserve"> ص</w:t>
      </w:r>
      <w:r w:rsidRPr="00534E88">
        <w:rPr>
          <w:rFonts w:cs="Traditional Arabic" w:hint="cs"/>
          <w:sz w:val="24"/>
          <w:szCs w:val="24"/>
          <w:rtl/>
        </w:rPr>
        <w:t>66</w:t>
      </w:r>
      <w:r w:rsidRPr="007D20CE">
        <w:rPr>
          <w:rFonts w:cs="Traditional Arabic" w:hint="cs"/>
          <w:sz w:val="28"/>
          <w:szCs w:val="28"/>
          <w:rtl/>
        </w:rPr>
        <w:t xml:space="preserve">. </w:t>
      </w:r>
    </w:p>
  </w:footnote>
  <w:footnote w:id="16">
    <w:p w:rsidR="00402A03" w:rsidRPr="007D20CE" w:rsidRDefault="00402A03" w:rsidP="00402A03">
      <w:pPr>
        <w:pStyle w:val="Notedebasdepage"/>
        <w:spacing w:line="280" w:lineRule="exact"/>
        <w:jc w:val="lowKashida"/>
        <w:rPr>
          <w:rFonts w:cs="Traditional Arabic"/>
          <w:sz w:val="28"/>
          <w:szCs w:val="28"/>
          <w:rtl/>
          <w:lang w:bidi="ar-DZ"/>
        </w:rPr>
      </w:pPr>
      <w:r w:rsidRPr="00534E88">
        <w:rPr>
          <w:rFonts w:cs="Traditional Arabic"/>
          <w:sz w:val="22"/>
          <w:szCs w:val="22"/>
          <w:rtl/>
        </w:rPr>
        <w:footnoteRef/>
      </w:r>
      <w:r w:rsidRPr="007D20CE">
        <w:rPr>
          <w:rFonts w:cs="Traditional Arabic"/>
          <w:sz w:val="28"/>
          <w:szCs w:val="28"/>
          <w:rtl/>
        </w:rPr>
        <w:t>- الخطيب القزويني، الإيضاح في علوم البلاغة البديع والبيان</w:t>
      </w:r>
      <w:r w:rsidRPr="007D20CE">
        <w:rPr>
          <w:rFonts w:cs="Traditional Arabic" w:hint="cs"/>
          <w:sz w:val="28"/>
          <w:szCs w:val="28"/>
          <w:rtl/>
        </w:rPr>
        <w:t>،</w:t>
      </w:r>
      <w:r w:rsidRPr="007D20CE">
        <w:rPr>
          <w:rFonts w:cs="Traditional Arabic"/>
          <w:sz w:val="28"/>
          <w:szCs w:val="28"/>
          <w:rtl/>
        </w:rPr>
        <w:t xml:space="preserve"> ص</w:t>
      </w:r>
      <w:r w:rsidRPr="00534E88">
        <w:rPr>
          <w:rFonts w:cs="Traditional Arabic"/>
          <w:sz w:val="24"/>
          <w:szCs w:val="24"/>
          <w:rtl/>
        </w:rPr>
        <w:t>185</w:t>
      </w:r>
      <w:r w:rsidRPr="007D20CE">
        <w:rPr>
          <w:rFonts w:cs="Traditional Arabic"/>
          <w:sz w:val="28"/>
          <w:szCs w:val="28"/>
          <w:rtl/>
        </w:rPr>
        <w:t xml:space="preserve">. </w:t>
      </w:r>
    </w:p>
  </w:footnote>
  <w:footnote w:id="17">
    <w:p w:rsidR="00402A03" w:rsidRPr="007D20CE" w:rsidRDefault="00402A03" w:rsidP="00402A03">
      <w:pPr>
        <w:pStyle w:val="Notedebasdepage"/>
        <w:spacing w:line="280" w:lineRule="exact"/>
        <w:jc w:val="lowKashida"/>
        <w:rPr>
          <w:rFonts w:cs="Traditional Arabic"/>
          <w:sz w:val="28"/>
          <w:szCs w:val="28"/>
          <w:rtl/>
          <w:lang w:bidi="ar-DZ"/>
        </w:rPr>
      </w:pPr>
      <w:r w:rsidRPr="00534E88">
        <w:rPr>
          <w:rFonts w:cs="Traditional Arabic"/>
          <w:sz w:val="22"/>
          <w:szCs w:val="22"/>
          <w:rtl/>
        </w:rPr>
        <w:footnoteRef/>
      </w:r>
      <w:r w:rsidRPr="007D20CE">
        <w:rPr>
          <w:rFonts w:cs="Traditional Arabic"/>
          <w:sz w:val="28"/>
          <w:szCs w:val="28"/>
          <w:rtl/>
        </w:rPr>
        <w:t>- الزركشي، البرهان في علوم القرآن</w:t>
      </w:r>
      <w:r w:rsidRPr="007D20CE">
        <w:rPr>
          <w:rFonts w:cs="Traditional Arabic" w:hint="cs"/>
          <w:sz w:val="28"/>
          <w:szCs w:val="28"/>
          <w:rtl/>
        </w:rPr>
        <w:t>،</w:t>
      </w:r>
      <w:r w:rsidRPr="007D20CE">
        <w:rPr>
          <w:rFonts w:cs="Traditional Arabic"/>
          <w:sz w:val="28"/>
          <w:szCs w:val="28"/>
          <w:rtl/>
        </w:rPr>
        <w:t xml:space="preserve"> ج</w:t>
      </w:r>
      <w:r w:rsidRPr="00534E88">
        <w:rPr>
          <w:rFonts w:cs="Traditional Arabic"/>
          <w:sz w:val="24"/>
          <w:szCs w:val="24"/>
          <w:rtl/>
        </w:rPr>
        <w:t>3</w:t>
      </w:r>
      <w:r w:rsidRPr="007D20CE">
        <w:rPr>
          <w:rFonts w:cs="Traditional Arabic"/>
          <w:sz w:val="28"/>
          <w:szCs w:val="28"/>
          <w:rtl/>
        </w:rPr>
        <w:t xml:space="preserve"> ص</w:t>
      </w:r>
      <w:r w:rsidRPr="00534E88">
        <w:rPr>
          <w:rFonts w:cs="Traditional Arabic"/>
          <w:sz w:val="24"/>
          <w:szCs w:val="24"/>
          <w:rtl/>
        </w:rPr>
        <w:t>292</w:t>
      </w:r>
      <w:r w:rsidRPr="007D20CE">
        <w:rPr>
          <w:rFonts w:cs="Traditional Arabic"/>
          <w:sz w:val="28"/>
          <w:szCs w:val="28"/>
          <w:rtl/>
        </w:rPr>
        <w:t>.</w:t>
      </w:r>
    </w:p>
  </w:footnote>
  <w:footnote w:id="18">
    <w:p w:rsidR="00402A03" w:rsidRPr="007D20CE" w:rsidRDefault="00402A03" w:rsidP="00402A03">
      <w:pPr>
        <w:pStyle w:val="Notedebasdepage"/>
        <w:spacing w:line="280" w:lineRule="exact"/>
        <w:jc w:val="lowKashida"/>
        <w:rPr>
          <w:rFonts w:cs="Traditional Arabic"/>
          <w:sz w:val="28"/>
          <w:szCs w:val="28"/>
        </w:rPr>
      </w:pPr>
      <w:r w:rsidRPr="00534E88">
        <w:rPr>
          <w:rFonts w:cs="Traditional Arabic"/>
          <w:sz w:val="22"/>
          <w:szCs w:val="22"/>
        </w:rPr>
        <w:footnoteRef/>
      </w:r>
      <w:r w:rsidRPr="007D20CE">
        <w:rPr>
          <w:rFonts w:cs="Traditional Arabic"/>
          <w:sz w:val="28"/>
          <w:szCs w:val="28"/>
          <w:rtl/>
        </w:rPr>
        <w:t>- الرماني، النكت في إعجاز القرآن</w:t>
      </w:r>
      <w:r w:rsidRPr="007D20CE">
        <w:rPr>
          <w:rFonts w:cs="Traditional Arabic" w:hint="cs"/>
          <w:sz w:val="28"/>
          <w:szCs w:val="28"/>
          <w:rtl/>
        </w:rPr>
        <w:t>،</w:t>
      </w:r>
      <w:r w:rsidRPr="007D20CE">
        <w:rPr>
          <w:rFonts w:cs="Traditional Arabic"/>
          <w:sz w:val="28"/>
          <w:szCs w:val="28"/>
          <w:rtl/>
        </w:rPr>
        <w:t xml:space="preserve"> ص</w:t>
      </w:r>
      <w:r w:rsidRPr="00534E88">
        <w:rPr>
          <w:rFonts w:cs="Traditional Arabic"/>
          <w:sz w:val="24"/>
          <w:szCs w:val="24"/>
          <w:rtl/>
        </w:rPr>
        <w:t>76</w:t>
      </w:r>
      <w:r w:rsidRPr="007D20CE">
        <w:rPr>
          <w:rFonts w:cs="Traditional Arabic"/>
          <w:sz w:val="28"/>
          <w:szCs w:val="28"/>
          <w:rtl/>
        </w:rPr>
        <w:t>.</w:t>
      </w:r>
    </w:p>
  </w:footnote>
  <w:footnote w:id="19">
    <w:p w:rsidR="00402A03" w:rsidRPr="007D20CE" w:rsidRDefault="00402A03" w:rsidP="00402A03">
      <w:pPr>
        <w:pStyle w:val="Notedebasdepage"/>
        <w:spacing w:line="280" w:lineRule="exact"/>
        <w:jc w:val="lowKashida"/>
        <w:rPr>
          <w:rFonts w:cs="Traditional Arabic"/>
          <w:sz w:val="28"/>
          <w:szCs w:val="28"/>
        </w:rPr>
      </w:pPr>
      <w:r w:rsidRPr="00534E88">
        <w:rPr>
          <w:rFonts w:cs="Traditional Arabic"/>
          <w:sz w:val="22"/>
          <w:szCs w:val="22"/>
        </w:rPr>
        <w:footnoteRef/>
      </w:r>
      <w:r w:rsidRPr="007D20CE">
        <w:rPr>
          <w:rFonts w:cs="Traditional Arabic"/>
          <w:sz w:val="28"/>
          <w:szCs w:val="28"/>
          <w:rtl/>
        </w:rPr>
        <w:t xml:space="preserve">- </w:t>
      </w:r>
      <w:r>
        <w:rPr>
          <w:rFonts w:cs="Traditional Arabic"/>
          <w:sz w:val="28"/>
          <w:szCs w:val="28"/>
          <w:rtl/>
        </w:rPr>
        <w:t>عبد القاهر الجرجاني</w:t>
      </w:r>
      <w:r w:rsidRPr="007D20CE">
        <w:rPr>
          <w:rFonts w:cs="Traditional Arabic"/>
          <w:sz w:val="28"/>
          <w:szCs w:val="28"/>
          <w:rtl/>
        </w:rPr>
        <w:t>، دلائل الإعجاز</w:t>
      </w:r>
      <w:r w:rsidRPr="007D20CE">
        <w:rPr>
          <w:rFonts w:cs="Traditional Arabic" w:hint="cs"/>
          <w:sz w:val="28"/>
          <w:szCs w:val="28"/>
          <w:rtl/>
        </w:rPr>
        <w:t>،</w:t>
      </w:r>
      <w:r w:rsidRPr="007D20CE">
        <w:rPr>
          <w:rFonts w:cs="Traditional Arabic"/>
          <w:sz w:val="28"/>
          <w:szCs w:val="28"/>
          <w:rtl/>
        </w:rPr>
        <w:t xml:space="preserve"> ص</w:t>
      </w:r>
      <w:r w:rsidRPr="00534E88">
        <w:rPr>
          <w:rFonts w:cs="Traditional Arabic"/>
          <w:sz w:val="24"/>
          <w:szCs w:val="24"/>
          <w:rtl/>
        </w:rPr>
        <w:t>170</w:t>
      </w:r>
      <w:r w:rsidRPr="007D20CE">
        <w:rPr>
          <w:rFonts w:cs="Traditional Arabic"/>
          <w:sz w:val="28"/>
          <w:szCs w:val="28"/>
          <w:rtl/>
        </w:rPr>
        <w:t>.</w:t>
      </w:r>
    </w:p>
  </w:footnote>
  <w:footnote w:id="20">
    <w:p w:rsidR="00402A03" w:rsidRPr="007D20CE" w:rsidRDefault="00402A03" w:rsidP="00402A03">
      <w:pPr>
        <w:pStyle w:val="Notedebasdepage"/>
        <w:spacing w:line="280" w:lineRule="exact"/>
        <w:jc w:val="lowKashida"/>
        <w:rPr>
          <w:rFonts w:cs="Traditional Arabic"/>
          <w:sz w:val="28"/>
          <w:szCs w:val="28"/>
        </w:rPr>
      </w:pPr>
      <w:r w:rsidRPr="00534E88">
        <w:rPr>
          <w:rFonts w:cs="Traditional Arabic"/>
          <w:sz w:val="22"/>
          <w:szCs w:val="22"/>
        </w:rPr>
        <w:footnoteRef/>
      </w:r>
      <w:r w:rsidRPr="007D20CE">
        <w:rPr>
          <w:rFonts w:cs="Traditional Arabic"/>
          <w:sz w:val="28"/>
          <w:szCs w:val="28"/>
          <w:rtl/>
        </w:rPr>
        <w:t>- سورة الزمر</w:t>
      </w:r>
      <w:r w:rsidRPr="007D20CE">
        <w:rPr>
          <w:rFonts w:cs="Traditional Arabic" w:hint="cs"/>
          <w:sz w:val="28"/>
          <w:szCs w:val="28"/>
          <w:rtl/>
        </w:rPr>
        <w:t>،</w:t>
      </w:r>
      <w:r w:rsidRPr="007D20CE">
        <w:rPr>
          <w:rFonts w:cs="Traditional Arabic"/>
          <w:sz w:val="28"/>
          <w:szCs w:val="28"/>
          <w:rtl/>
        </w:rPr>
        <w:t xml:space="preserve"> الآية </w:t>
      </w:r>
      <w:r w:rsidRPr="00534E88">
        <w:rPr>
          <w:rFonts w:cs="Traditional Arabic"/>
          <w:sz w:val="24"/>
          <w:szCs w:val="24"/>
          <w:rtl/>
        </w:rPr>
        <w:t>73</w:t>
      </w:r>
      <w:r w:rsidRPr="007D20CE">
        <w:rPr>
          <w:rFonts w:cs="Traditional Arabic"/>
          <w:sz w:val="28"/>
          <w:szCs w:val="28"/>
          <w:rtl/>
        </w:rPr>
        <w:t>.</w:t>
      </w:r>
    </w:p>
  </w:footnote>
  <w:footnote w:id="21">
    <w:p w:rsidR="00402A03" w:rsidRPr="007D20CE" w:rsidRDefault="00402A03" w:rsidP="00402A03">
      <w:pPr>
        <w:pStyle w:val="Notedebasdepage"/>
        <w:spacing w:line="280" w:lineRule="exact"/>
        <w:jc w:val="lowKashida"/>
        <w:rPr>
          <w:rFonts w:cs="Traditional Arabic"/>
          <w:sz w:val="28"/>
          <w:szCs w:val="28"/>
          <w:rtl/>
        </w:rPr>
      </w:pPr>
      <w:r w:rsidRPr="007D20CE">
        <w:rPr>
          <w:rStyle w:val="Appelnotedebasdep"/>
          <w:sz w:val="28"/>
        </w:rPr>
        <w:footnoteRef/>
      </w:r>
      <w:r w:rsidRPr="007D20CE">
        <w:rPr>
          <w:rFonts w:cs="Traditional Arabic" w:hint="cs"/>
          <w:sz w:val="28"/>
          <w:szCs w:val="28"/>
          <w:rtl/>
        </w:rPr>
        <w:t xml:space="preserve">- مسلم، الصحيح، كتاب الجنة وصفة نعيمها، حديث رقم </w:t>
      </w:r>
      <w:r w:rsidRPr="00534E88">
        <w:rPr>
          <w:rFonts w:cs="Traditional Arabic" w:hint="cs"/>
          <w:sz w:val="24"/>
          <w:szCs w:val="24"/>
          <w:rtl/>
        </w:rPr>
        <w:t>5</w:t>
      </w:r>
      <w:r w:rsidRPr="007D20CE">
        <w:rPr>
          <w:rFonts w:cs="Traditional Arabic" w:hint="cs"/>
          <w:sz w:val="28"/>
          <w:szCs w:val="28"/>
          <w:rtl/>
        </w:rPr>
        <w:t>.</w:t>
      </w:r>
    </w:p>
  </w:footnote>
  <w:footnote w:id="22">
    <w:p w:rsidR="00402A03" w:rsidRPr="007D20CE" w:rsidRDefault="00402A03" w:rsidP="00402A03">
      <w:pPr>
        <w:pStyle w:val="Notedebasdepage"/>
        <w:spacing w:line="280" w:lineRule="exact"/>
        <w:jc w:val="lowKashida"/>
        <w:rPr>
          <w:rFonts w:cs="Traditional Arabic"/>
          <w:sz w:val="28"/>
          <w:szCs w:val="28"/>
        </w:rPr>
      </w:pPr>
      <w:r w:rsidRPr="00534E88">
        <w:rPr>
          <w:rFonts w:cs="Traditional Arabic"/>
          <w:sz w:val="22"/>
          <w:szCs w:val="22"/>
          <w:rtl/>
        </w:rPr>
        <w:footnoteRef/>
      </w:r>
      <w:r w:rsidRPr="007D20CE">
        <w:rPr>
          <w:rFonts w:cs="Traditional Arabic"/>
          <w:sz w:val="28"/>
          <w:szCs w:val="28"/>
          <w:rtl/>
        </w:rPr>
        <w:t xml:space="preserve">- </w:t>
      </w:r>
      <w:r>
        <w:rPr>
          <w:rFonts w:cs="Traditional Arabic"/>
          <w:sz w:val="28"/>
          <w:szCs w:val="28"/>
          <w:rtl/>
        </w:rPr>
        <w:t>ينظر</w:t>
      </w:r>
      <w:r w:rsidRPr="007D20CE">
        <w:rPr>
          <w:rFonts w:cs="Traditional Arabic"/>
          <w:sz w:val="28"/>
          <w:szCs w:val="28"/>
          <w:rtl/>
        </w:rPr>
        <w:t xml:space="preserve"> </w:t>
      </w:r>
      <w:r>
        <w:rPr>
          <w:rFonts w:cs="Traditional Arabic"/>
          <w:sz w:val="28"/>
          <w:szCs w:val="28"/>
          <w:rtl/>
        </w:rPr>
        <w:t>حازم القرط</w:t>
      </w:r>
      <w:r>
        <w:rPr>
          <w:rFonts w:cs="Traditional Arabic" w:hint="cs"/>
          <w:sz w:val="28"/>
          <w:szCs w:val="28"/>
          <w:rtl/>
        </w:rPr>
        <w:t>ا</w:t>
      </w:r>
      <w:r>
        <w:rPr>
          <w:rFonts w:cs="Traditional Arabic"/>
          <w:sz w:val="28"/>
          <w:szCs w:val="28"/>
          <w:rtl/>
        </w:rPr>
        <w:t>جني</w:t>
      </w:r>
      <w:r w:rsidRPr="007D20CE">
        <w:rPr>
          <w:rFonts w:cs="Traditional Arabic"/>
          <w:sz w:val="28"/>
          <w:szCs w:val="28"/>
          <w:rtl/>
        </w:rPr>
        <w:t>، منهاج البلغاء وسراج الأدباء</w:t>
      </w:r>
      <w:r w:rsidRPr="007D20CE">
        <w:rPr>
          <w:rFonts w:cs="Traditional Arabic" w:hint="cs"/>
          <w:sz w:val="28"/>
          <w:szCs w:val="28"/>
          <w:rtl/>
        </w:rPr>
        <w:t>،</w:t>
      </w:r>
      <w:r w:rsidRPr="007D20CE">
        <w:rPr>
          <w:rFonts w:cs="Traditional Arabic"/>
          <w:sz w:val="28"/>
          <w:szCs w:val="28"/>
          <w:rtl/>
        </w:rPr>
        <w:t xml:space="preserve"> ص</w:t>
      </w:r>
      <w:r w:rsidRPr="00F40F6F">
        <w:rPr>
          <w:rFonts w:cs="Traditional Arabic"/>
          <w:sz w:val="24"/>
          <w:szCs w:val="24"/>
          <w:rtl/>
        </w:rPr>
        <w:t>391</w:t>
      </w:r>
      <w:r w:rsidRPr="007D20CE">
        <w:rPr>
          <w:rFonts w:cs="Traditional Arabic"/>
          <w:sz w:val="28"/>
          <w:szCs w:val="28"/>
          <w:rtl/>
        </w:rPr>
        <w:t>.</w:t>
      </w:r>
    </w:p>
  </w:footnote>
  <w:footnote w:id="23">
    <w:p w:rsidR="00402A03" w:rsidRPr="007D20CE" w:rsidRDefault="00402A03" w:rsidP="00402A03">
      <w:pPr>
        <w:pStyle w:val="Notedebasdepage"/>
        <w:spacing w:line="280" w:lineRule="exact"/>
        <w:jc w:val="lowKashida"/>
        <w:rPr>
          <w:rFonts w:cs="Traditional Arabic"/>
          <w:sz w:val="28"/>
          <w:szCs w:val="28"/>
        </w:rPr>
      </w:pPr>
      <w:r w:rsidRPr="00534E88">
        <w:rPr>
          <w:rFonts w:cs="Traditional Arabic"/>
          <w:sz w:val="22"/>
          <w:szCs w:val="22"/>
          <w:rtl/>
        </w:rPr>
        <w:footnoteRef/>
      </w:r>
      <w:r w:rsidRPr="007D20CE">
        <w:rPr>
          <w:rFonts w:cs="Traditional Arabic"/>
          <w:sz w:val="28"/>
          <w:szCs w:val="28"/>
          <w:rtl/>
        </w:rPr>
        <w:t xml:space="preserve">- سورة يوسف الآية </w:t>
      </w:r>
      <w:r w:rsidRPr="00534E88">
        <w:rPr>
          <w:rFonts w:cs="Traditional Arabic"/>
          <w:sz w:val="24"/>
          <w:szCs w:val="24"/>
          <w:rtl/>
        </w:rPr>
        <w:t>85</w:t>
      </w:r>
      <w:r w:rsidRPr="007D20CE">
        <w:rPr>
          <w:rFonts w:cs="Traditional Arabic"/>
          <w:sz w:val="28"/>
          <w:szCs w:val="28"/>
          <w:rtl/>
        </w:rPr>
        <w:t>.</w:t>
      </w:r>
    </w:p>
  </w:footnote>
  <w:footnote w:id="24">
    <w:p w:rsidR="00402A03" w:rsidRPr="00DA2001" w:rsidRDefault="00402A03" w:rsidP="00402A03">
      <w:pPr>
        <w:pStyle w:val="Notedebasdepage"/>
        <w:spacing w:line="280" w:lineRule="exact"/>
        <w:jc w:val="lowKashida"/>
        <w:rPr>
          <w:rFonts w:cs="Traditional Arabic"/>
          <w:sz w:val="28"/>
          <w:szCs w:val="28"/>
        </w:rPr>
      </w:pPr>
      <w:r w:rsidRPr="00DA2001">
        <w:rPr>
          <w:rStyle w:val="Appelnotedebasdep"/>
          <w:sz w:val="28"/>
        </w:rPr>
        <w:footnoteRef/>
      </w:r>
      <w:r w:rsidRPr="00DA2001">
        <w:rPr>
          <w:rFonts w:cs="Traditional Arabic"/>
          <w:sz w:val="28"/>
          <w:szCs w:val="28"/>
          <w:rtl/>
        </w:rPr>
        <w:t xml:space="preserve"> </w:t>
      </w:r>
      <w:r w:rsidRPr="00DA2001">
        <w:rPr>
          <w:rFonts w:cs="Traditional Arabic" w:hint="cs"/>
          <w:sz w:val="28"/>
          <w:szCs w:val="28"/>
          <w:rtl/>
        </w:rPr>
        <w:t xml:space="preserve">- </w:t>
      </w:r>
      <w:r w:rsidRPr="00DA2001">
        <w:rPr>
          <w:rFonts w:cs="Traditional Arabic"/>
          <w:sz w:val="28"/>
          <w:szCs w:val="28"/>
          <w:rtl/>
        </w:rPr>
        <w:t>الزمخشري</w:t>
      </w:r>
      <w:r w:rsidRPr="00DA2001">
        <w:rPr>
          <w:rFonts w:cs="Traditional Arabic" w:hint="cs"/>
          <w:sz w:val="28"/>
          <w:szCs w:val="28"/>
          <w:rtl/>
        </w:rPr>
        <w:t xml:space="preserve"> ( </w:t>
      </w:r>
      <w:r w:rsidRPr="00DA2001">
        <w:rPr>
          <w:rFonts w:cs="Traditional Arabic" w:hint="cs"/>
          <w:sz w:val="24"/>
          <w:szCs w:val="24"/>
          <w:rtl/>
        </w:rPr>
        <w:t>467</w:t>
      </w:r>
      <w:r w:rsidRPr="00DA2001">
        <w:rPr>
          <w:rFonts w:cs="Traditional Arabic" w:hint="cs"/>
          <w:sz w:val="28"/>
          <w:szCs w:val="28"/>
          <w:rtl/>
        </w:rPr>
        <w:t xml:space="preserve"> هـ</w:t>
      </w:r>
      <w:r>
        <w:rPr>
          <w:rFonts w:cs="Traditional Arabic" w:hint="cs"/>
          <w:sz w:val="28"/>
          <w:szCs w:val="28"/>
          <w:rtl/>
        </w:rPr>
        <w:t>-</w:t>
      </w:r>
      <w:r w:rsidRPr="00DA2001">
        <w:rPr>
          <w:rFonts w:cs="Traditional Arabic" w:hint="cs"/>
          <w:sz w:val="28"/>
          <w:szCs w:val="28"/>
          <w:rtl/>
        </w:rPr>
        <w:t xml:space="preserve"> </w:t>
      </w:r>
      <w:r w:rsidRPr="00DA2001">
        <w:rPr>
          <w:rFonts w:cs="Traditional Arabic" w:hint="cs"/>
          <w:sz w:val="24"/>
          <w:szCs w:val="24"/>
          <w:rtl/>
        </w:rPr>
        <w:t>538</w:t>
      </w:r>
      <w:r w:rsidRPr="00DA2001">
        <w:rPr>
          <w:rFonts w:cs="Traditional Arabic" w:hint="cs"/>
          <w:sz w:val="28"/>
          <w:szCs w:val="28"/>
          <w:rtl/>
        </w:rPr>
        <w:t xml:space="preserve">هـ) محمود بن عمر بن أحمد الخوارزمي </w:t>
      </w:r>
      <w:r w:rsidRPr="00DA2001">
        <w:rPr>
          <w:rFonts w:cs="Traditional Arabic"/>
          <w:sz w:val="28"/>
          <w:szCs w:val="28"/>
          <w:rtl/>
        </w:rPr>
        <w:t>الزمخشري</w:t>
      </w:r>
      <w:r w:rsidRPr="00DA2001">
        <w:rPr>
          <w:rFonts w:cs="Traditional Arabic" w:hint="cs"/>
          <w:sz w:val="28"/>
          <w:szCs w:val="28"/>
          <w:rtl/>
        </w:rPr>
        <w:t xml:space="preserve"> و من أشهر كتبه</w:t>
      </w:r>
      <w:r>
        <w:rPr>
          <w:rFonts w:cs="Traditional Arabic" w:hint="cs"/>
          <w:sz w:val="28"/>
          <w:szCs w:val="28"/>
          <w:rtl/>
        </w:rPr>
        <w:t>: "</w:t>
      </w:r>
      <w:r w:rsidRPr="00DA2001">
        <w:rPr>
          <w:rFonts w:cs="Traditional Arabic" w:hint="cs"/>
          <w:sz w:val="28"/>
          <w:szCs w:val="28"/>
          <w:rtl/>
        </w:rPr>
        <w:t xml:space="preserve">الكشاف"في تفسير القرآن، "أساس البلاغة"، "مقدمة الأدب" </w:t>
      </w:r>
      <w:r>
        <w:rPr>
          <w:rFonts w:cs="Traditional Arabic" w:hint="cs"/>
          <w:sz w:val="28"/>
          <w:szCs w:val="28"/>
          <w:rtl/>
        </w:rPr>
        <w:t>و"الفائق في غريب الحديث" و</w:t>
      </w:r>
      <w:r w:rsidRPr="00DA2001">
        <w:rPr>
          <w:rFonts w:cs="Traditional Arabic" w:hint="cs"/>
          <w:sz w:val="28"/>
          <w:szCs w:val="28"/>
          <w:rtl/>
        </w:rPr>
        <w:t xml:space="preserve">"المستقصي في الأمثال"، لمزيد من التفصيل ينظر الأعلام ج </w:t>
      </w:r>
      <w:r w:rsidRPr="00DA2001">
        <w:rPr>
          <w:rFonts w:cs="Traditional Arabic" w:hint="cs"/>
          <w:sz w:val="24"/>
          <w:szCs w:val="24"/>
          <w:rtl/>
        </w:rPr>
        <w:t>8</w:t>
      </w:r>
      <w:r w:rsidRPr="00DA2001">
        <w:rPr>
          <w:rFonts w:cs="Traditional Arabic" w:hint="cs"/>
          <w:sz w:val="28"/>
          <w:szCs w:val="28"/>
          <w:rtl/>
        </w:rPr>
        <w:t xml:space="preserve"> ص</w:t>
      </w:r>
      <w:r w:rsidRPr="00DA2001">
        <w:rPr>
          <w:rFonts w:cs="Traditional Arabic" w:hint="cs"/>
          <w:sz w:val="24"/>
          <w:szCs w:val="24"/>
          <w:rtl/>
        </w:rPr>
        <w:t>55</w:t>
      </w:r>
      <w:r w:rsidRPr="00DA2001">
        <w:rPr>
          <w:rFonts w:cs="Traditional Arabic" w:hint="cs"/>
          <w:sz w:val="28"/>
          <w:szCs w:val="28"/>
          <w:rtl/>
        </w:rPr>
        <w:t xml:space="preserve"> </w:t>
      </w:r>
    </w:p>
  </w:footnote>
  <w:footnote w:id="25">
    <w:p w:rsidR="00402A03" w:rsidRPr="007D20CE" w:rsidRDefault="00402A03" w:rsidP="00402A03">
      <w:pPr>
        <w:pStyle w:val="Notedebasdepage"/>
        <w:spacing w:line="280" w:lineRule="exact"/>
        <w:jc w:val="lowKashida"/>
        <w:rPr>
          <w:rFonts w:cs="Traditional Arabic"/>
          <w:sz w:val="28"/>
          <w:szCs w:val="28"/>
          <w:rtl/>
          <w:lang w:bidi="ar-DZ"/>
        </w:rPr>
      </w:pPr>
      <w:r w:rsidRPr="00534E88">
        <w:rPr>
          <w:rFonts w:cs="Traditional Arabic"/>
          <w:sz w:val="22"/>
          <w:szCs w:val="22"/>
          <w:rtl/>
        </w:rPr>
        <w:footnoteRef/>
      </w:r>
      <w:r w:rsidRPr="007D20CE">
        <w:rPr>
          <w:rFonts w:cs="Traditional Arabic"/>
          <w:sz w:val="28"/>
          <w:szCs w:val="28"/>
          <w:rtl/>
        </w:rPr>
        <w:t>- الزمخشري، تفسير الكشاف</w:t>
      </w:r>
      <w:r w:rsidRPr="007D20CE">
        <w:rPr>
          <w:rFonts w:cs="Traditional Arabic" w:hint="cs"/>
          <w:sz w:val="28"/>
          <w:szCs w:val="28"/>
          <w:rtl/>
        </w:rPr>
        <w:t>،</w:t>
      </w:r>
      <w:r w:rsidRPr="007D20CE">
        <w:rPr>
          <w:rFonts w:cs="Traditional Arabic"/>
          <w:sz w:val="28"/>
          <w:szCs w:val="28"/>
          <w:rtl/>
        </w:rPr>
        <w:t xml:space="preserve"> ج</w:t>
      </w:r>
      <w:r w:rsidRPr="00534E88">
        <w:rPr>
          <w:rFonts w:cs="Traditional Arabic"/>
          <w:sz w:val="24"/>
          <w:szCs w:val="24"/>
          <w:rtl/>
        </w:rPr>
        <w:t>2</w:t>
      </w:r>
      <w:r w:rsidRPr="007D20CE">
        <w:rPr>
          <w:rFonts w:cs="Traditional Arabic"/>
          <w:sz w:val="28"/>
          <w:szCs w:val="28"/>
          <w:rtl/>
        </w:rPr>
        <w:t xml:space="preserve"> ص</w:t>
      </w:r>
      <w:r w:rsidRPr="00534E88">
        <w:rPr>
          <w:rFonts w:cs="Traditional Arabic"/>
          <w:sz w:val="24"/>
          <w:szCs w:val="24"/>
          <w:rtl/>
        </w:rPr>
        <w:t>498</w:t>
      </w:r>
      <w:r w:rsidRPr="007D20CE">
        <w:rPr>
          <w:rFonts w:cs="Traditional Arabic"/>
          <w:sz w:val="28"/>
          <w:szCs w:val="28"/>
          <w:rtl/>
        </w:rPr>
        <w:t>.</w:t>
      </w:r>
    </w:p>
  </w:footnote>
  <w:footnote w:id="26">
    <w:p w:rsidR="00402A03" w:rsidRPr="007D20CE" w:rsidRDefault="00402A03" w:rsidP="00402A03">
      <w:pPr>
        <w:pStyle w:val="Notedebasdepage"/>
        <w:spacing w:line="280" w:lineRule="exact"/>
        <w:jc w:val="lowKashida"/>
        <w:rPr>
          <w:rFonts w:cs="Traditional Arabic"/>
          <w:sz w:val="28"/>
          <w:szCs w:val="28"/>
          <w:rtl/>
        </w:rPr>
      </w:pPr>
      <w:r w:rsidRPr="007D20CE">
        <w:rPr>
          <w:rStyle w:val="Appelnotedebasdep"/>
          <w:sz w:val="28"/>
        </w:rPr>
        <w:footnoteRef/>
      </w:r>
      <w:r w:rsidRPr="007D20CE">
        <w:rPr>
          <w:rFonts w:cs="Traditional Arabic" w:hint="cs"/>
          <w:sz w:val="28"/>
          <w:szCs w:val="28"/>
          <w:rtl/>
        </w:rPr>
        <w:t xml:space="preserve">- لامرئ القيس: سموت إليها بعدما نام أهلها </w:t>
      </w:r>
      <w:r w:rsidRPr="007D20CE">
        <w:rPr>
          <w:rFonts w:cs="Traditional Arabic" w:hint="cs"/>
          <w:sz w:val="28"/>
          <w:szCs w:val="28"/>
          <w:rtl/>
        </w:rPr>
        <w:tab/>
      </w:r>
      <w:r>
        <w:rPr>
          <w:rFonts w:cs="Traditional Arabic" w:hint="cs"/>
          <w:sz w:val="28"/>
          <w:szCs w:val="28"/>
          <w:rtl/>
        </w:rPr>
        <w:t xml:space="preserve">   </w:t>
      </w:r>
      <w:r w:rsidRPr="007D20CE">
        <w:rPr>
          <w:rFonts w:cs="Traditional Arabic" w:hint="cs"/>
          <w:sz w:val="28"/>
          <w:szCs w:val="28"/>
          <w:rtl/>
        </w:rPr>
        <w:t>سمو حباب الماء حال على ح</w:t>
      </w:r>
      <w:r>
        <w:rPr>
          <w:rFonts w:cs="Traditional Arabic" w:hint="cs"/>
          <w:sz w:val="28"/>
          <w:szCs w:val="28"/>
          <w:rtl/>
        </w:rPr>
        <w:t>ـ</w:t>
      </w:r>
      <w:r w:rsidRPr="007D20CE">
        <w:rPr>
          <w:rFonts w:cs="Traditional Arabic" w:hint="cs"/>
          <w:sz w:val="28"/>
          <w:szCs w:val="28"/>
          <w:rtl/>
        </w:rPr>
        <w:t>ال</w:t>
      </w:r>
    </w:p>
    <w:p w:rsidR="00402A03" w:rsidRPr="007D20CE" w:rsidRDefault="00402A03" w:rsidP="00402A03">
      <w:pPr>
        <w:pStyle w:val="Notedebasdepage"/>
        <w:spacing w:line="280" w:lineRule="exact"/>
        <w:jc w:val="lowKashida"/>
        <w:rPr>
          <w:rFonts w:cs="Traditional Arabic"/>
          <w:sz w:val="28"/>
          <w:szCs w:val="28"/>
          <w:rtl/>
        </w:rPr>
      </w:pPr>
      <w:r w:rsidRPr="007D20CE">
        <w:rPr>
          <w:rFonts w:cs="Traditional Arabic" w:hint="cs"/>
          <w:sz w:val="28"/>
          <w:szCs w:val="28"/>
          <w:rtl/>
        </w:rPr>
        <w:tab/>
        <w:t xml:space="preserve">       </w:t>
      </w:r>
      <w:r>
        <w:rPr>
          <w:rFonts w:cs="Traditional Arabic" w:hint="cs"/>
          <w:sz w:val="28"/>
          <w:szCs w:val="28"/>
          <w:rtl/>
        </w:rPr>
        <w:t xml:space="preserve">  </w:t>
      </w:r>
      <w:r w:rsidRPr="007D20CE">
        <w:rPr>
          <w:rFonts w:cs="Traditional Arabic" w:hint="cs"/>
          <w:sz w:val="28"/>
          <w:szCs w:val="28"/>
          <w:rtl/>
        </w:rPr>
        <w:t>فقلت يمين الله أبرح قـاعدا</w:t>
      </w:r>
      <w:r w:rsidRPr="007D20CE">
        <w:rPr>
          <w:rFonts w:cs="Traditional Arabic" w:hint="cs"/>
          <w:sz w:val="28"/>
          <w:szCs w:val="28"/>
          <w:rtl/>
        </w:rPr>
        <w:tab/>
      </w:r>
      <w:r>
        <w:rPr>
          <w:rFonts w:cs="Traditional Arabic" w:hint="cs"/>
          <w:sz w:val="28"/>
          <w:szCs w:val="28"/>
          <w:rtl/>
        </w:rPr>
        <w:t xml:space="preserve">   </w:t>
      </w:r>
      <w:r w:rsidRPr="007D20CE">
        <w:rPr>
          <w:rFonts w:cs="Traditional Arabic" w:hint="cs"/>
          <w:sz w:val="28"/>
          <w:szCs w:val="28"/>
          <w:rtl/>
        </w:rPr>
        <w:t>ولو قطعوا رأسي لديك وأوصالي</w:t>
      </w:r>
    </w:p>
    <w:p w:rsidR="00402A03" w:rsidRPr="007D20CE" w:rsidRDefault="00402A03" w:rsidP="00402A03">
      <w:pPr>
        <w:pStyle w:val="Notedebasdepage"/>
        <w:spacing w:line="280" w:lineRule="exact"/>
        <w:jc w:val="lowKashida"/>
        <w:rPr>
          <w:rFonts w:cs="Traditional Arabic"/>
          <w:sz w:val="28"/>
          <w:szCs w:val="28"/>
        </w:rPr>
      </w:pPr>
      <w:r w:rsidRPr="007D20CE">
        <w:rPr>
          <w:rFonts w:cs="Traditional Arabic" w:hint="cs"/>
          <w:sz w:val="28"/>
          <w:szCs w:val="28"/>
          <w:rtl/>
        </w:rPr>
        <w:t xml:space="preserve">فقوله: "حالا على حال" واقع موقع الحال المؤكدة للتشبيه أي حال منطبقا على حال ومساويا له كقولك: "سواء بسواء" وهاهنا أي فخوفتني بالقوم، فقلت: يمين الله أبرح أي لا أبرح قاعدا. وحذف "لا" النافية للمضارع بعد القسم كثير لأمن اللبس، ولأنه لولا تقديرها لوجب اقتران الفعل بلا جواب القسم أو بنون التوكيد أو بهما، ويمين نصب بمحذوف أي أحلف يمين الله فهو كالمصدر النائب عن فعله. لمزيد من التفصيل </w:t>
      </w:r>
      <w:r>
        <w:rPr>
          <w:rFonts w:cs="Traditional Arabic" w:hint="cs"/>
          <w:sz w:val="28"/>
          <w:szCs w:val="28"/>
          <w:rtl/>
        </w:rPr>
        <w:t>ينظر</w:t>
      </w:r>
      <w:r w:rsidRPr="007D20CE">
        <w:rPr>
          <w:rFonts w:cs="Traditional Arabic" w:hint="cs"/>
          <w:sz w:val="28"/>
          <w:szCs w:val="28"/>
          <w:rtl/>
        </w:rPr>
        <w:t xml:space="preserve"> الكشاف، ج</w:t>
      </w:r>
      <w:r w:rsidRPr="003E5705">
        <w:rPr>
          <w:rFonts w:cs="Traditional Arabic" w:hint="cs"/>
          <w:sz w:val="24"/>
          <w:szCs w:val="24"/>
          <w:rtl/>
        </w:rPr>
        <w:t>2</w:t>
      </w:r>
      <w:r w:rsidRPr="007D20CE">
        <w:rPr>
          <w:rFonts w:cs="Traditional Arabic" w:hint="cs"/>
          <w:sz w:val="28"/>
          <w:szCs w:val="28"/>
          <w:rtl/>
        </w:rPr>
        <w:t xml:space="preserve"> ص</w:t>
      </w:r>
      <w:r w:rsidRPr="003E5705">
        <w:rPr>
          <w:rFonts w:cs="Traditional Arabic" w:hint="cs"/>
          <w:sz w:val="24"/>
          <w:szCs w:val="24"/>
          <w:rtl/>
        </w:rPr>
        <w:t>498</w:t>
      </w:r>
      <w:r w:rsidRPr="007D20CE">
        <w:rPr>
          <w:rFonts w:cs="Traditional Arabic" w:hint="cs"/>
          <w:sz w:val="28"/>
          <w:szCs w:val="28"/>
          <w:rtl/>
        </w:rPr>
        <w:t xml:space="preserve">. </w:t>
      </w:r>
    </w:p>
  </w:footnote>
  <w:footnote w:id="27">
    <w:p w:rsidR="00402A03" w:rsidRPr="007D20CE" w:rsidRDefault="00402A03" w:rsidP="00402A03">
      <w:pPr>
        <w:pStyle w:val="Notedebasdepage"/>
        <w:spacing w:line="280" w:lineRule="exact"/>
        <w:jc w:val="lowKashida"/>
        <w:rPr>
          <w:rFonts w:cs="Traditional Arabic"/>
          <w:sz w:val="28"/>
          <w:szCs w:val="28"/>
          <w:rtl/>
          <w:lang w:bidi="ar-DZ"/>
        </w:rPr>
      </w:pPr>
      <w:r w:rsidRPr="003E5705">
        <w:rPr>
          <w:rFonts w:cs="Traditional Arabic"/>
          <w:sz w:val="22"/>
          <w:szCs w:val="22"/>
          <w:rtl/>
        </w:rPr>
        <w:footnoteRef/>
      </w:r>
      <w:r w:rsidRPr="007D20CE">
        <w:rPr>
          <w:rFonts w:cs="Traditional Arabic"/>
          <w:sz w:val="28"/>
          <w:szCs w:val="28"/>
          <w:rtl/>
        </w:rPr>
        <w:t>- سورة القصص</w:t>
      </w:r>
      <w:r w:rsidRPr="007D20CE">
        <w:rPr>
          <w:rFonts w:cs="Traditional Arabic" w:hint="cs"/>
          <w:sz w:val="28"/>
          <w:szCs w:val="28"/>
          <w:rtl/>
        </w:rPr>
        <w:t>،</w:t>
      </w:r>
      <w:r w:rsidRPr="007D20CE">
        <w:rPr>
          <w:rFonts w:cs="Traditional Arabic"/>
          <w:sz w:val="28"/>
          <w:szCs w:val="28"/>
          <w:rtl/>
        </w:rPr>
        <w:t xml:space="preserve"> الآية </w:t>
      </w:r>
      <w:r w:rsidRPr="003E5705">
        <w:rPr>
          <w:rFonts w:cs="Traditional Arabic"/>
          <w:sz w:val="24"/>
          <w:szCs w:val="24"/>
          <w:rtl/>
        </w:rPr>
        <w:t>23</w:t>
      </w:r>
      <w:r w:rsidRPr="007D20CE">
        <w:rPr>
          <w:rFonts w:cs="Traditional Arabic" w:hint="cs"/>
          <w:sz w:val="28"/>
          <w:szCs w:val="28"/>
          <w:rtl/>
        </w:rPr>
        <w:t xml:space="preserve">- </w:t>
      </w:r>
      <w:r w:rsidRPr="003E5705">
        <w:rPr>
          <w:rFonts w:cs="Traditional Arabic"/>
          <w:sz w:val="24"/>
          <w:szCs w:val="24"/>
          <w:rtl/>
        </w:rPr>
        <w:t>24</w:t>
      </w:r>
      <w:r w:rsidRPr="007D20CE">
        <w:rPr>
          <w:rFonts w:cs="Traditional Arabic"/>
          <w:sz w:val="28"/>
          <w:szCs w:val="28"/>
          <w:rtl/>
        </w:rPr>
        <w:t xml:space="preserve">. </w:t>
      </w:r>
    </w:p>
  </w:footnote>
  <w:footnote w:id="28">
    <w:p w:rsidR="00402A03" w:rsidRPr="007D20CE" w:rsidRDefault="00402A03" w:rsidP="00402A03">
      <w:pPr>
        <w:pStyle w:val="Notedebasdepage"/>
        <w:spacing w:line="280" w:lineRule="exact"/>
        <w:jc w:val="lowKashida"/>
        <w:rPr>
          <w:rFonts w:cs="Traditional Arabic"/>
          <w:sz w:val="28"/>
          <w:szCs w:val="28"/>
        </w:rPr>
      </w:pPr>
      <w:r w:rsidRPr="003E5705">
        <w:rPr>
          <w:rFonts w:cs="Traditional Arabic"/>
          <w:sz w:val="22"/>
          <w:szCs w:val="22"/>
          <w:rtl/>
        </w:rPr>
        <w:footnoteRef/>
      </w:r>
      <w:r w:rsidRPr="007D20CE">
        <w:rPr>
          <w:rFonts w:cs="Traditional Arabic"/>
          <w:sz w:val="28"/>
          <w:szCs w:val="28"/>
          <w:rtl/>
        </w:rPr>
        <w:t xml:space="preserve">- </w:t>
      </w:r>
      <w:r>
        <w:rPr>
          <w:rFonts w:cs="Traditional Arabic"/>
          <w:sz w:val="28"/>
          <w:szCs w:val="28"/>
          <w:rtl/>
        </w:rPr>
        <w:t>عبد القاهر الجرجاني</w:t>
      </w:r>
      <w:r w:rsidRPr="007D20CE">
        <w:rPr>
          <w:rFonts w:cs="Traditional Arabic"/>
          <w:sz w:val="28"/>
          <w:szCs w:val="28"/>
          <w:rtl/>
        </w:rPr>
        <w:t>، دلائل الإعجاز</w:t>
      </w:r>
      <w:r w:rsidRPr="007D20CE">
        <w:rPr>
          <w:rFonts w:cs="Traditional Arabic" w:hint="cs"/>
          <w:sz w:val="28"/>
          <w:szCs w:val="28"/>
          <w:rtl/>
        </w:rPr>
        <w:t>،</w:t>
      </w:r>
      <w:r w:rsidRPr="007D20CE">
        <w:rPr>
          <w:rFonts w:cs="Traditional Arabic"/>
          <w:sz w:val="28"/>
          <w:szCs w:val="28"/>
          <w:rtl/>
        </w:rPr>
        <w:t xml:space="preserve"> ص</w:t>
      </w:r>
      <w:r w:rsidRPr="003E5705">
        <w:rPr>
          <w:rFonts w:cs="Traditional Arabic"/>
          <w:sz w:val="24"/>
          <w:szCs w:val="24"/>
          <w:rtl/>
        </w:rPr>
        <w:t>182</w:t>
      </w:r>
      <w:r w:rsidRPr="007D20CE">
        <w:rPr>
          <w:rFonts w:cs="Traditional Arabic"/>
          <w:sz w:val="28"/>
          <w:szCs w:val="28"/>
          <w:rtl/>
        </w:rPr>
        <w:t>.</w:t>
      </w:r>
    </w:p>
  </w:footnote>
  <w:footnote w:id="29">
    <w:p w:rsidR="00402A03" w:rsidRPr="007D20CE" w:rsidRDefault="00402A03" w:rsidP="00402A03">
      <w:pPr>
        <w:pStyle w:val="Notedebasdepage"/>
        <w:spacing w:line="280" w:lineRule="exact"/>
        <w:jc w:val="lowKashida"/>
        <w:rPr>
          <w:rFonts w:cs="Traditional Arabic"/>
          <w:sz w:val="28"/>
          <w:szCs w:val="28"/>
          <w:rtl/>
          <w:lang w:bidi="ar-DZ"/>
        </w:rPr>
      </w:pPr>
      <w:r w:rsidRPr="003E5705">
        <w:rPr>
          <w:rFonts w:cs="Traditional Arabic"/>
          <w:sz w:val="22"/>
          <w:szCs w:val="22"/>
          <w:rtl/>
        </w:rPr>
        <w:footnoteRef/>
      </w:r>
      <w:r w:rsidRPr="007D20CE">
        <w:rPr>
          <w:rFonts w:cs="Traditional Arabic"/>
          <w:sz w:val="28"/>
          <w:szCs w:val="28"/>
          <w:rtl/>
        </w:rPr>
        <w:t>- سورة الرعد</w:t>
      </w:r>
      <w:r>
        <w:rPr>
          <w:rFonts w:cs="Traditional Arabic" w:hint="cs"/>
          <w:sz w:val="28"/>
          <w:szCs w:val="28"/>
          <w:rtl/>
        </w:rPr>
        <w:t>،</w:t>
      </w:r>
      <w:r w:rsidRPr="007D20CE">
        <w:rPr>
          <w:rFonts w:cs="Traditional Arabic"/>
          <w:sz w:val="28"/>
          <w:szCs w:val="28"/>
          <w:rtl/>
        </w:rPr>
        <w:t xml:space="preserve"> الآية </w:t>
      </w:r>
      <w:r w:rsidRPr="003E5705">
        <w:rPr>
          <w:rFonts w:cs="Traditional Arabic"/>
          <w:sz w:val="24"/>
          <w:szCs w:val="24"/>
          <w:rtl/>
        </w:rPr>
        <w:t>31</w:t>
      </w:r>
      <w:r w:rsidRPr="007D20CE">
        <w:rPr>
          <w:rFonts w:cs="Traditional Arabic"/>
          <w:sz w:val="28"/>
          <w:szCs w:val="28"/>
          <w:rtl/>
        </w:rPr>
        <w:t>.</w:t>
      </w:r>
    </w:p>
  </w:footnote>
  <w:footnote w:id="30">
    <w:p w:rsidR="00402A03" w:rsidRPr="007D20CE" w:rsidRDefault="00402A03" w:rsidP="00402A03">
      <w:pPr>
        <w:pStyle w:val="Notedebasdepage"/>
        <w:spacing w:line="280" w:lineRule="exact"/>
        <w:jc w:val="lowKashida"/>
        <w:rPr>
          <w:rFonts w:cs="Traditional Arabic"/>
          <w:sz w:val="28"/>
          <w:szCs w:val="28"/>
          <w:rtl/>
          <w:lang w:bidi="ar-DZ"/>
        </w:rPr>
      </w:pPr>
      <w:r w:rsidRPr="003E5705">
        <w:rPr>
          <w:rFonts w:cs="Traditional Arabic"/>
          <w:sz w:val="22"/>
          <w:szCs w:val="22"/>
          <w:rtl/>
        </w:rPr>
        <w:footnoteRef/>
      </w:r>
      <w:r>
        <w:rPr>
          <w:rFonts w:cs="Traditional Arabic"/>
          <w:sz w:val="28"/>
          <w:szCs w:val="28"/>
          <w:rtl/>
        </w:rPr>
        <w:t xml:space="preserve">- الزمخشري، </w:t>
      </w:r>
      <w:r>
        <w:rPr>
          <w:rFonts w:cs="Traditional Arabic" w:hint="cs"/>
          <w:sz w:val="28"/>
          <w:szCs w:val="28"/>
          <w:rtl/>
        </w:rPr>
        <w:t>تفسير الكشاف،</w:t>
      </w:r>
      <w:r w:rsidRPr="007D20CE">
        <w:rPr>
          <w:rFonts w:cs="Traditional Arabic"/>
          <w:sz w:val="28"/>
          <w:szCs w:val="28"/>
          <w:rtl/>
        </w:rPr>
        <w:t xml:space="preserve"> ج</w:t>
      </w:r>
      <w:r w:rsidRPr="003E5705">
        <w:rPr>
          <w:rFonts w:cs="Traditional Arabic"/>
          <w:sz w:val="24"/>
          <w:szCs w:val="24"/>
          <w:rtl/>
        </w:rPr>
        <w:t>2</w:t>
      </w:r>
      <w:r w:rsidRPr="007D20CE">
        <w:rPr>
          <w:rFonts w:cs="Traditional Arabic"/>
          <w:sz w:val="28"/>
          <w:szCs w:val="28"/>
          <w:rtl/>
        </w:rPr>
        <w:t xml:space="preserve"> ص </w:t>
      </w:r>
      <w:r w:rsidRPr="003E5705">
        <w:rPr>
          <w:rFonts w:cs="Traditional Arabic"/>
          <w:sz w:val="24"/>
          <w:szCs w:val="24"/>
          <w:rtl/>
        </w:rPr>
        <w:t>529</w:t>
      </w:r>
      <w:r w:rsidRPr="007D20CE">
        <w:rPr>
          <w:rFonts w:cs="Traditional Arabic"/>
          <w:sz w:val="28"/>
          <w:szCs w:val="28"/>
          <w:rtl/>
        </w:rPr>
        <w:t>.</w:t>
      </w:r>
    </w:p>
  </w:footnote>
  <w:footnote w:id="31">
    <w:p w:rsidR="00402A03" w:rsidRPr="007D20CE" w:rsidRDefault="00402A03" w:rsidP="00402A03">
      <w:pPr>
        <w:pStyle w:val="Notedebasdepage"/>
        <w:spacing w:line="280" w:lineRule="exact"/>
        <w:jc w:val="lowKashida"/>
        <w:rPr>
          <w:rFonts w:cs="Traditional Arabic"/>
          <w:sz w:val="28"/>
          <w:szCs w:val="28"/>
          <w:rtl/>
          <w:lang w:bidi="ar-DZ"/>
        </w:rPr>
      </w:pPr>
      <w:r w:rsidRPr="007D20CE">
        <w:rPr>
          <w:rStyle w:val="Appelnotedebasdep"/>
          <w:sz w:val="28"/>
        </w:rPr>
        <w:footnoteRef/>
      </w:r>
      <w:r w:rsidRPr="007D20CE">
        <w:rPr>
          <w:rFonts w:cs="Traditional Arabic" w:hint="cs"/>
          <w:sz w:val="28"/>
          <w:szCs w:val="28"/>
          <w:rtl/>
        </w:rPr>
        <w:t>- وهو يوسف بن أبي بكر بن محمد بن علي السكاكي الخوارزمي الحنفي أبو يعقوب سراج الدين (</w:t>
      </w:r>
      <w:r w:rsidRPr="003E5705">
        <w:rPr>
          <w:rFonts w:cs="Traditional Arabic" w:hint="cs"/>
          <w:sz w:val="24"/>
          <w:szCs w:val="24"/>
          <w:rtl/>
        </w:rPr>
        <w:t>555</w:t>
      </w:r>
      <w:r w:rsidRPr="007D20CE">
        <w:rPr>
          <w:rFonts w:cs="Traditional Arabic" w:hint="cs"/>
          <w:sz w:val="28"/>
          <w:szCs w:val="28"/>
          <w:rtl/>
        </w:rPr>
        <w:t>-</w:t>
      </w:r>
      <w:r w:rsidRPr="003E5705">
        <w:rPr>
          <w:rFonts w:cs="Traditional Arabic" w:hint="cs"/>
          <w:sz w:val="24"/>
          <w:szCs w:val="24"/>
          <w:rtl/>
        </w:rPr>
        <w:t>626</w:t>
      </w:r>
      <w:r w:rsidRPr="007D20CE">
        <w:rPr>
          <w:rFonts w:cs="Traditional Arabic" w:hint="cs"/>
          <w:sz w:val="28"/>
          <w:szCs w:val="28"/>
          <w:rtl/>
        </w:rPr>
        <w:t xml:space="preserve"> هـ)، عالم بالعربية والأدب ومن مصنفاته: "مفتاح العلوم" و"رسالة في علم المناظرة". لمزيد من التفصيل </w:t>
      </w:r>
      <w:r>
        <w:rPr>
          <w:rFonts w:cs="Traditional Arabic" w:hint="cs"/>
          <w:sz w:val="28"/>
          <w:szCs w:val="28"/>
          <w:rtl/>
        </w:rPr>
        <w:t>ينظر</w:t>
      </w:r>
      <w:r w:rsidRPr="007D20CE">
        <w:rPr>
          <w:rFonts w:cs="Traditional Arabic" w:hint="cs"/>
          <w:sz w:val="28"/>
          <w:szCs w:val="28"/>
          <w:rtl/>
        </w:rPr>
        <w:t xml:space="preserve"> شذرات الذهب ج</w:t>
      </w:r>
      <w:r w:rsidRPr="003E5705">
        <w:rPr>
          <w:rFonts w:cs="Traditional Arabic" w:hint="cs"/>
          <w:sz w:val="24"/>
          <w:szCs w:val="24"/>
          <w:rtl/>
        </w:rPr>
        <w:t>4</w:t>
      </w:r>
      <w:r w:rsidRPr="007D20CE">
        <w:rPr>
          <w:rFonts w:cs="Traditional Arabic" w:hint="cs"/>
          <w:sz w:val="28"/>
          <w:szCs w:val="28"/>
          <w:rtl/>
        </w:rPr>
        <w:t xml:space="preserve"> ص</w:t>
      </w:r>
      <w:r w:rsidRPr="003E5705">
        <w:rPr>
          <w:rFonts w:cs="Traditional Arabic" w:hint="cs"/>
          <w:sz w:val="24"/>
          <w:szCs w:val="24"/>
          <w:rtl/>
        </w:rPr>
        <w:t>122</w:t>
      </w:r>
      <w:r w:rsidRPr="007D20CE">
        <w:rPr>
          <w:rFonts w:cs="Traditional Arabic" w:hint="cs"/>
          <w:sz w:val="28"/>
          <w:szCs w:val="28"/>
          <w:rtl/>
        </w:rPr>
        <w:t>، الأعلام ج</w:t>
      </w:r>
      <w:r w:rsidRPr="003E5705">
        <w:rPr>
          <w:rFonts w:cs="Traditional Arabic" w:hint="cs"/>
          <w:sz w:val="24"/>
          <w:szCs w:val="24"/>
          <w:rtl/>
        </w:rPr>
        <w:t>9</w:t>
      </w:r>
      <w:r w:rsidRPr="007D20CE">
        <w:rPr>
          <w:rFonts w:cs="Traditional Arabic" w:hint="cs"/>
          <w:sz w:val="28"/>
          <w:szCs w:val="28"/>
          <w:rtl/>
        </w:rPr>
        <w:t xml:space="preserve"> ص</w:t>
      </w:r>
      <w:r w:rsidRPr="003E5705">
        <w:rPr>
          <w:rFonts w:cs="Traditional Arabic" w:hint="cs"/>
          <w:sz w:val="24"/>
          <w:szCs w:val="24"/>
          <w:rtl/>
        </w:rPr>
        <w:t>294</w:t>
      </w:r>
      <w:r w:rsidRPr="007D20CE">
        <w:rPr>
          <w:rFonts w:cs="Traditional Arabic" w:hint="cs"/>
          <w:sz w:val="28"/>
          <w:szCs w:val="28"/>
          <w:rtl/>
        </w:rPr>
        <w:t xml:space="preserve">.  </w:t>
      </w:r>
    </w:p>
  </w:footnote>
  <w:footnote w:id="32">
    <w:p w:rsidR="00402A03" w:rsidRPr="007D20CE" w:rsidRDefault="00402A03" w:rsidP="00402A03">
      <w:pPr>
        <w:pStyle w:val="Notedebasdepage"/>
        <w:spacing w:line="280" w:lineRule="exact"/>
        <w:jc w:val="lowKashida"/>
        <w:rPr>
          <w:rFonts w:cs="Traditional Arabic"/>
          <w:sz w:val="28"/>
          <w:szCs w:val="28"/>
          <w:rtl/>
          <w:lang w:bidi="ar-DZ"/>
        </w:rPr>
      </w:pPr>
      <w:r w:rsidRPr="003E5705">
        <w:rPr>
          <w:rFonts w:cs="Traditional Arabic"/>
          <w:sz w:val="22"/>
          <w:szCs w:val="22"/>
          <w:rtl/>
        </w:rPr>
        <w:footnoteRef/>
      </w:r>
      <w:r w:rsidRPr="007D20CE">
        <w:rPr>
          <w:rFonts w:cs="Traditional Arabic"/>
          <w:sz w:val="28"/>
          <w:szCs w:val="28"/>
          <w:rtl/>
        </w:rPr>
        <w:t>- السيوطي، الإتقان في علوم القرآن</w:t>
      </w:r>
      <w:r w:rsidRPr="007D20CE">
        <w:rPr>
          <w:rFonts w:cs="Traditional Arabic" w:hint="cs"/>
          <w:sz w:val="28"/>
          <w:szCs w:val="28"/>
          <w:rtl/>
        </w:rPr>
        <w:t>،</w:t>
      </w:r>
      <w:r w:rsidRPr="007D20CE">
        <w:rPr>
          <w:rFonts w:cs="Traditional Arabic"/>
          <w:sz w:val="28"/>
          <w:szCs w:val="28"/>
          <w:rtl/>
        </w:rPr>
        <w:t xml:space="preserve"> ج</w:t>
      </w:r>
      <w:r w:rsidRPr="003E5705">
        <w:rPr>
          <w:rFonts w:cs="Traditional Arabic"/>
          <w:sz w:val="24"/>
          <w:szCs w:val="24"/>
          <w:rtl/>
        </w:rPr>
        <w:t>2</w:t>
      </w:r>
      <w:r w:rsidRPr="007D20CE">
        <w:rPr>
          <w:rFonts w:cs="Traditional Arabic"/>
          <w:sz w:val="28"/>
          <w:szCs w:val="28"/>
          <w:rtl/>
        </w:rPr>
        <w:t xml:space="preserve"> ص</w:t>
      </w:r>
      <w:r w:rsidRPr="003E5705">
        <w:rPr>
          <w:rFonts w:cs="Traditional Arabic"/>
          <w:sz w:val="24"/>
          <w:szCs w:val="24"/>
          <w:rtl/>
        </w:rPr>
        <w:t>42</w:t>
      </w:r>
      <w:r w:rsidRPr="007D20CE">
        <w:rPr>
          <w:rFonts w:cs="Traditional Arabic"/>
          <w:sz w:val="28"/>
          <w:szCs w:val="28"/>
          <w:rtl/>
        </w:rPr>
        <w:t>.</w:t>
      </w:r>
    </w:p>
  </w:footnote>
  <w:footnote w:id="33">
    <w:p w:rsidR="00402A03" w:rsidRPr="007D20CE" w:rsidRDefault="00402A03" w:rsidP="00402A03">
      <w:pPr>
        <w:pStyle w:val="Notedebasdepage"/>
        <w:spacing w:line="280" w:lineRule="exact"/>
        <w:jc w:val="lowKashida"/>
        <w:rPr>
          <w:rFonts w:cs="Traditional Arabic"/>
          <w:sz w:val="28"/>
          <w:szCs w:val="28"/>
          <w:rtl/>
          <w:lang w:bidi="ar-DZ"/>
        </w:rPr>
      </w:pPr>
      <w:r w:rsidRPr="003E5705">
        <w:rPr>
          <w:rFonts w:cs="Traditional Arabic"/>
          <w:sz w:val="22"/>
          <w:szCs w:val="22"/>
          <w:rtl/>
        </w:rPr>
        <w:footnoteRef/>
      </w:r>
      <w:r w:rsidRPr="007D20CE">
        <w:rPr>
          <w:rFonts w:cs="Traditional Arabic"/>
          <w:sz w:val="28"/>
          <w:szCs w:val="28"/>
          <w:rtl/>
        </w:rPr>
        <w:t>- المصدر نفسه</w:t>
      </w:r>
      <w:r w:rsidRPr="007D20CE">
        <w:rPr>
          <w:rFonts w:cs="Traditional Arabic" w:hint="cs"/>
          <w:sz w:val="28"/>
          <w:szCs w:val="28"/>
          <w:rtl/>
        </w:rPr>
        <w:t>،</w:t>
      </w:r>
      <w:r w:rsidRPr="007D20CE">
        <w:rPr>
          <w:rFonts w:cs="Traditional Arabic"/>
          <w:sz w:val="28"/>
          <w:szCs w:val="28"/>
          <w:rtl/>
        </w:rPr>
        <w:t xml:space="preserve"> ج</w:t>
      </w:r>
      <w:r w:rsidRPr="003E5705">
        <w:rPr>
          <w:rFonts w:cs="Traditional Arabic"/>
          <w:sz w:val="24"/>
          <w:szCs w:val="24"/>
          <w:rtl/>
        </w:rPr>
        <w:t>2</w:t>
      </w:r>
      <w:r w:rsidRPr="007D20CE">
        <w:rPr>
          <w:rFonts w:cs="Traditional Arabic"/>
          <w:sz w:val="28"/>
          <w:szCs w:val="28"/>
          <w:rtl/>
        </w:rPr>
        <w:t xml:space="preserve"> ص</w:t>
      </w:r>
      <w:r w:rsidRPr="003E5705">
        <w:rPr>
          <w:rFonts w:cs="Traditional Arabic"/>
          <w:sz w:val="24"/>
          <w:szCs w:val="24"/>
          <w:rtl/>
        </w:rPr>
        <w:t>42</w:t>
      </w:r>
      <w:r w:rsidRPr="007D20CE">
        <w:rPr>
          <w:rFonts w:cs="Traditional Arabic"/>
          <w:sz w:val="28"/>
          <w:szCs w:val="28"/>
          <w:rtl/>
        </w:rPr>
        <w:t>.</w:t>
      </w:r>
    </w:p>
  </w:footnote>
  <w:footnote w:id="34">
    <w:p w:rsidR="00402A03" w:rsidRPr="007D20CE" w:rsidRDefault="00402A03" w:rsidP="00402A03">
      <w:pPr>
        <w:pStyle w:val="Notedebasdepage"/>
        <w:spacing w:line="280" w:lineRule="exact"/>
        <w:jc w:val="lowKashida"/>
        <w:rPr>
          <w:rFonts w:cs="Traditional Arabic"/>
          <w:sz w:val="28"/>
          <w:szCs w:val="28"/>
          <w:rtl/>
          <w:lang w:bidi="ar-DZ"/>
        </w:rPr>
      </w:pPr>
      <w:r w:rsidRPr="003E5705">
        <w:rPr>
          <w:rFonts w:cs="Traditional Arabic"/>
          <w:sz w:val="22"/>
          <w:szCs w:val="22"/>
          <w:rtl/>
        </w:rPr>
        <w:footnoteRef/>
      </w:r>
      <w:r w:rsidRPr="007D20CE">
        <w:rPr>
          <w:rFonts w:cs="Traditional Arabic"/>
          <w:sz w:val="28"/>
          <w:szCs w:val="28"/>
          <w:rtl/>
        </w:rPr>
        <w:t>- الرماني، النكت في إعجاز القرآن</w:t>
      </w:r>
      <w:r w:rsidRPr="007D20CE">
        <w:rPr>
          <w:rFonts w:cs="Traditional Arabic" w:hint="cs"/>
          <w:sz w:val="28"/>
          <w:szCs w:val="28"/>
          <w:rtl/>
        </w:rPr>
        <w:t>،</w:t>
      </w:r>
      <w:r w:rsidRPr="007D20CE">
        <w:rPr>
          <w:rFonts w:cs="Traditional Arabic"/>
          <w:sz w:val="28"/>
          <w:szCs w:val="28"/>
          <w:rtl/>
        </w:rPr>
        <w:t xml:space="preserve"> ص</w:t>
      </w:r>
      <w:r w:rsidRPr="003E5705">
        <w:rPr>
          <w:rFonts w:cs="Traditional Arabic"/>
          <w:sz w:val="24"/>
          <w:szCs w:val="24"/>
          <w:rtl/>
        </w:rPr>
        <w:t>80</w:t>
      </w:r>
      <w:r w:rsidRPr="007D20CE">
        <w:rPr>
          <w:rFonts w:cs="Traditional Arabic"/>
          <w:sz w:val="28"/>
          <w:szCs w:val="28"/>
          <w:rtl/>
        </w:rPr>
        <w:t>.</w:t>
      </w:r>
    </w:p>
  </w:footnote>
  <w:footnote w:id="35">
    <w:p w:rsidR="00402A03" w:rsidRPr="00FC5AB9" w:rsidRDefault="00402A03" w:rsidP="00402A03">
      <w:pPr>
        <w:pStyle w:val="Notedebasdepage"/>
        <w:spacing w:line="280" w:lineRule="exact"/>
        <w:jc w:val="lowKashida"/>
        <w:rPr>
          <w:rFonts w:cs="Traditional Arabic"/>
          <w:sz w:val="28"/>
          <w:szCs w:val="28"/>
        </w:rPr>
      </w:pPr>
      <w:r w:rsidRPr="00FC5AB9">
        <w:rPr>
          <w:rStyle w:val="Appelnotedebasdep"/>
          <w:sz w:val="28"/>
        </w:rPr>
        <w:footnoteRef/>
      </w:r>
      <w:r>
        <w:rPr>
          <w:rFonts w:cs="Traditional Arabic" w:hint="cs"/>
          <w:sz w:val="28"/>
          <w:szCs w:val="28"/>
          <w:rtl/>
        </w:rPr>
        <w:t>- النويري (</w:t>
      </w:r>
      <w:r w:rsidRPr="00FC5AB9">
        <w:rPr>
          <w:rFonts w:cs="Traditional Arabic" w:hint="cs"/>
          <w:sz w:val="24"/>
          <w:szCs w:val="24"/>
          <w:rtl/>
        </w:rPr>
        <w:t>677</w:t>
      </w:r>
      <w:r>
        <w:rPr>
          <w:rFonts w:cs="Traditional Arabic" w:hint="cs"/>
          <w:sz w:val="28"/>
          <w:szCs w:val="28"/>
          <w:rtl/>
        </w:rPr>
        <w:t xml:space="preserve">هـ- </w:t>
      </w:r>
      <w:r w:rsidRPr="00FC5AB9">
        <w:rPr>
          <w:rFonts w:cs="Traditional Arabic" w:hint="cs"/>
          <w:sz w:val="24"/>
          <w:szCs w:val="24"/>
          <w:rtl/>
        </w:rPr>
        <w:t>733</w:t>
      </w:r>
      <w:r w:rsidRPr="00FC5AB9">
        <w:rPr>
          <w:rFonts w:cs="Traditional Arabic" w:hint="cs"/>
          <w:sz w:val="28"/>
          <w:szCs w:val="28"/>
          <w:rtl/>
        </w:rPr>
        <w:t>هـ) هو أحمد بن عبد الوهاب بن محمد بن عبد الدائم القرشي التيمي البكري شهاب الدين النويري، وله من المص</w:t>
      </w:r>
      <w:r>
        <w:rPr>
          <w:rFonts w:cs="Traditional Arabic" w:hint="cs"/>
          <w:sz w:val="28"/>
          <w:szCs w:val="28"/>
          <w:rtl/>
        </w:rPr>
        <w:t>نفات "نهاية الإرب في فنون الأدب</w:t>
      </w:r>
      <w:r w:rsidRPr="00FC5AB9">
        <w:rPr>
          <w:rFonts w:cs="Traditional Arabic" w:hint="cs"/>
          <w:sz w:val="28"/>
          <w:szCs w:val="28"/>
          <w:rtl/>
        </w:rPr>
        <w:t>"</w:t>
      </w:r>
      <w:r>
        <w:rPr>
          <w:rFonts w:cs="Traditional Arabic" w:hint="cs"/>
          <w:sz w:val="28"/>
          <w:szCs w:val="28"/>
          <w:rtl/>
        </w:rPr>
        <w:t>. و</w:t>
      </w:r>
      <w:r w:rsidRPr="00FC5AB9">
        <w:rPr>
          <w:rFonts w:cs="Traditional Arabic" w:hint="cs"/>
          <w:sz w:val="28"/>
          <w:szCs w:val="28"/>
          <w:rtl/>
        </w:rPr>
        <w:t>لمزيد من التفصيل ينظر الأعلام</w:t>
      </w:r>
      <w:r>
        <w:rPr>
          <w:rFonts w:cs="Traditional Arabic" w:hint="cs"/>
          <w:sz w:val="28"/>
          <w:szCs w:val="28"/>
          <w:rtl/>
        </w:rPr>
        <w:t>،</w:t>
      </w:r>
      <w:r w:rsidRPr="00FC5AB9">
        <w:rPr>
          <w:rFonts w:cs="Traditional Arabic" w:hint="cs"/>
          <w:sz w:val="28"/>
          <w:szCs w:val="28"/>
          <w:rtl/>
        </w:rPr>
        <w:t xml:space="preserve"> ج</w:t>
      </w:r>
      <w:r w:rsidRPr="00FC5AB9">
        <w:rPr>
          <w:rFonts w:cs="Traditional Arabic" w:hint="cs"/>
          <w:sz w:val="24"/>
          <w:szCs w:val="24"/>
          <w:rtl/>
        </w:rPr>
        <w:t>1</w:t>
      </w:r>
      <w:r w:rsidRPr="00FC5AB9">
        <w:rPr>
          <w:rFonts w:cs="Traditional Arabic" w:hint="cs"/>
          <w:sz w:val="28"/>
          <w:szCs w:val="28"/>
          <w:rtl/>
        </w:rPr>
        <w:t xml:space="preserve"> ص</w:t>
      </w:r>
      <w:r w:rsidRPr="00FC5AB9">
        <w:rPr>
          <w:rFonts w:cs="Traditional Arabic" w:hint="cs"/>
          <w:sz w:val="24"/>
          <w:szCs w:val="24"/>
          <w:rtl/>
        </w:rPr>
        <w:t>195</w:t>
      </w:r>
      <w:r w:rsidRPr="00FC5AB9">
        <w:rPr>
          <w:rFonts w:cs="Traditional Arabic" w:hint="cs"/>
          <w:sz w:val="28"/>
          <w:szCs w:val="28"/>
          <w:rtl/>
        </w:rPr>
        <w:t xml:space="preserve">. </w:t>
      </w:r>
    </w:p>
  </w:footnote>
  <w:footnote w:id="36">
    <w:p w:rsidR="00402A03" w:rsidRPr="007D20CE" w:rsidRDefault="00402A03" w:rsidP="00402A03">
      <w:pPr>
        <w:pStyle w:val="Notedebasdepage"/>
        <w:spacing w:line="280" w:lineRule="exact"/>
        <w:jc w:val="lowKashida"/>
        <w:rPr>
          <w:rFonts w:cs="Traditional Arabic"/>
          <w:sz w:val="28"/>
          <w:szCs w:val="28"/>
          <w:rtl/>
          <w:lang w:bidi="ar-DZ"/>
        </w:rPr>
      </w:pPr>
      <w:r w:rsidRPr="003E5705">
        <w:rPr>
          <w:rFonts w:cs="Traditional Arabic"/>
          <w:sz w:val="22"/>
          <w:szCs w:val="22"/>
          <w:rtl/>
        </w:rPr>
        <w:footnoteRef/>
      </w:r>
      <w:r w:rsidRPr="007D20CE">
        <w:rPr>
          <w:rFonts w:cs="Traditional Arabic"/>
          <w:sz w:val="28"/>
          <w:szCs w:val="28"/>
          <w:rtl/>
        </w:rPr>
        <w:t>- شهاب الدين أحمد بن عبد الوهاب النويري، نهاية الإرب في فنون الأدب مطابع كوستاتسوماس القاهرة بدون ط</w:t>
      </w:r>
      <w:r w:rsidRPr="007D20CE">
        <w:rPr>
          <w:rFonts w:cs="Traditional Arabic" w:hint="cs"/>
          <w:sz w:val="28"/>
          <w:szCs w:val="28"/>
          <w:rtl/>
        </w:rPr>
        <w:t xml:space="preserve">، </w:t>
      </w:r>
      <w:r w:rsidRPr="007D20CE">
        <w:rPr>
          <w:rFonts w:cs="Traditional Arabic"/>
          <w:sz w:val="28"/>
          <w:szCs w:val="28"/>
          <w:rtl/>
        </w:rPr>
        <w:t>ج</w:t>
      </w:r>
      <w:r w:rsidRPr="003E5705">
        <w:rPr>
          <w:rFonts w:cs="Traditional Arabic"/>
          <w:sz w:val="24"/>
          <w:szCs w:val="24"/>
          <w:rtl/>
        </w:rPr>
        <w:t>7</w:t>
      </w:r>
      <w:r w:rsidRPr="007D20CE">
        <w:rPr>
          <w:rFonts w:cs="Traditional Arabic"/>
          <w:sz w:val="28"/>
          <w:szCs w:val="28"/>
          <w:rtl/>
        </w:rPr>
        <w:t xml:space="preserve"> ص</w:t>
      </w:r>
      <w:r w:rsidRPr="003E5705">
        <w:rPr>
          <w:rFonts w:cs="Traditional Arabic"/>
          <w:sz w:val="24"/>
          <w:szCs w:val="24"/>
          <w:rtl/>
        </w:rPr>
        <w:t>38</w:t>
      </w:r>
      <w:r w:rsidRPr="007D20CE">
        <w:rPr>
          <w:rFonts w:cs="Traditional Arabic"/>
          <w:sz w:val="28"/>
          <w:szCs w:val="28"/>
          <w:rtl/>
        </w:rPr>
        <w:t xml:space="preserve">. </w:t>
      </w:r>
    </w:p>
  </w:footnote>
  <w:footnote w:id="37">
    <w:p w:rsidR="00402A03" w:rsidRPr="007D20CE" w:rsidRDefault="00402A03" w:rsidP="00402A03">
      <w:pPr>
        <w:pStyle w:val="Notedebasdepage"/>
        <w:spacing w:line="280" w:lineRule="exact"/>
        <w:jc w:val="lowKashida"/>
        <w:rPr>
          <w:rFonts w:cs="Traditional Arabic"/>
          <w:sz w:val="28"/>
          <w:szCs w:val="28"/>
        </w:rPr>
      </w:pPr>
      <w:r w:rsidRPr="003E5705">
        <w:rPr>
          <w:rFonts w:cs="Traditional Arabic"/>
          <w:sz w:val="22"/>
          <w:szCs w:val="22"/>
          <w:rtl/>
        </w:rPr>
        <w:footnoteRef/>
      </w:r>
      <w:r w:rsidRPr="007D20CE">
        <w:rPr>
          <w:rFonts w:cs="Traditional Arabic"/>
          <w:sz w:val="28"/>
          <w:szCs w:val="28"/>
          <w:rtl/>
        </w:rPr>
        <w:t xml:space="preserve">- رابح دوب، مجلة العلوم الإنسانية العدد </w:t>
      </w:r>
      <w:r w:rsidRPr="003E5705">
        <w:rPr>
          <w:rFonts w:cs="Traditional Arabic"/>
          <w:sz w:val="24"/>
          <w:szCs w:val="24"/>
          <w:rtl/>
        </w:rPr>
        <w:t>3</w:t>
      </w:r>
      <w:r w:rsidRPr="007D20CE">
        <w:rPr>
          <w:rFonts w:cs="Traditional Arabic"/>
          <w:sz w:val="28"/>
          <w:szCs w:val="28"/>
          <w:rtl/>
        </w:rPr>
        <w:t xml:space="preserve">، جانفي </w:t>
      </w:r>
      <w:r w:rsidRPr="003E5705">
        <w:rPr>
          <w:rFonts w:cs="Traditional Arabic"/>
          <w:sz w:val="24"/>
          <w:szCs w:val="24"/>
          <w:rtl/>
        </w:rPr>
        <w:t>1992</w:t>
      </w:r>
      <w:r w:rsidRPr="007D20CE">
        <w:rPr>
          <w:rFonts w:cs="Traditional Arabic"/>
          <w:sz w:val="28"/>
          <w:szCs w:val="28"/>
          <w:rtl/>
        </w:rPr>
        <w:t xml:space="preserve"> دورية تصدرها جامعة الأمير عبد القادر. </w:t>
      </w:r>
    </w:p>
  </w:footnote>
  <w:footnote w:id="38">
    <w:p w:rsidR="00402A03" w:rsidRPr="007D20CE" w:rsidRDefault="00402A03" w:rsidP="00402A03">
      <w:pPr>
        <w:pStyle w:val="Notedebasdepage"/>
        <w:spacing w:line="280" w:lineRule="exact"/>
        <w:jc w:val="lowKashida"/>
        <w:rPr>
          <w:rFonts w:cs="Traditional Arabic"/>
          <w:sz w:val="28"/>
          <w:szCs w:val="28"/>
        </w:rPr>
      </w:pPr>
      <w:r w:rsidRPr="003E5705">
        <w:rPr>
          <w:rFonts w:cs="Traditional Arabic"/>
          <w:sz w:val="22"/>
          <w:szCs w:val="22"/>
          <w:rtl/>
        </w:rPr>
        <w:footnoteRef/>
      </w:r>
      <w:r w:rsidRPr="007D20CE">
        <w:rPr>
          <w:rFonts w:cs="Traditional Arabic"/>
          <w:sz w:val="28"/>
          <w:szCs w:val="28"/>
          <w:rtl/>
        </w:rPr>
        <w:t>- سورة نور، الآية</w:t>
      </w:r>
      <w:r w:rsidRPr="003E5705">
        <w:rPr>
          <w:rFonts w:cs="Traditional Arabic"/>
          <w:sz w:val="24"/>
          <w:szCs w:val="24"/>
          <w:rtl/>
        </w:rPr>
        <w:t>39</w:t>
      </w:r>
      <w:r w:rsidRPr="007D20CE">
        <w:rPr>
          <w:rFonts w:cs="Traditional Arabic"/>
          <w:sz w:val="28"/>
          <w:szCs w:val="28"/>
          <w:rtl/>
        </w:rPr>
        <w:t>.</w:t>
      </w:r>
    </w:p>
  </w:footnote>
  <w:footnote w:id="39">
    <w:p w:rsidR="00402A03" w:rsidRPr="007D20CE" w:rsidRDefault="00402A03" w:rsidP="00402A03">
      <w:pPr>
        <w:pStyle w:val="Notedebasdepage"/>
        <w:spacing w:line="280" w:lineRule="exact"/>
        <w:jc w:val="lowKashida"/>
        <w:rPr>
          <w:rFonts w:cs="Traditional Arabic"/>
          <w:sz w:val="28"/>
          <w:szCs w:val="28"/>
        </w:rPr>
      </w:pPr>
      <w:r w:rsidRPr="003E5705">
        <w:rPr>
          <w:rFonts w:cs="Traditional Arabic"/>
          <w:sz w:val="22"/>
          <w:szCs w:val="22"/>
          <w:rtl/>
        </w:rPr>
        <w:footnoteRef/>
      </w:r>
      <w:r w:rsidRPr="007D20CE">
        <w:rPr>
          <w:rFonts w:cs="Traditional Arabic"/>
          <w:sz w:val="28"/>
          <w:szCs w:val="28"/>
          <w:rtl/>
        </w:rPr>
        <w:t>- السيوطي، البلاغة القرآنية، تحقيق السيد ا</w:t>
      </w:r>
      <w:r>
        <w:rPr>
          <w:rFonts w:cs="Traditional Arabic"/>
          <w:sz w:val="28"/>
          <w:szCs w:val="28"/>
          <w:rtl/>
        </w:rPr>
        <w:t>لجميلي</w:t>
      </w:r>
      <w:r>
        <w:rPr>
          <w:rFonts w:cs="Traditional Arabic" w:hint="cs"/>
          <w:sz w:val="28"/>
          <w:szCs w:val="28"/>
          <w:rtl/>
        </w:rPr>
        <w:t>،</w:t>
      </w:r>
      <w:r w:rsidRPr="007D20CE">
        <w:rPr>
          <w:rFonts w:cs="Traditional Arabic"/>
          <w:sz w:val="28"/>
          <w:szCs w:val="28"/>
          <w:rtl/>
        </w:rPr>
        <w:t xml:space="preserve"> دار المعرفة للتوزيع القاهرة مصر بدون ط</w:t>
      </w:r>
      <w:r w:rsidRPr="007D20CE">
        <w:rPr>
          <w:rFonts w:cs="Traditional Arabic" w:hint="cs"/>
          <w:sz w:val="28"/>
          <w:szCs w:val="28"/>
          <w:rtl/>
        </w:rPr>
        <w:t>،</w:t>
      </w:r>
      <w:r w:rsidRPr="007D20CE">
        <w:rPr>
          <w:rFonts w:cs="Traditional Arabic"/>
          <w:sz w:val="28"/>
          <w:szCs w:val="28"/>
          <w:rtl/>
        </w:rPr>
        <w:t xml:space="preserve"> ص</w:t>
      </w:r>
      <w:r w:rsidRPr="003E5705">
        <w:rPr>
          <w:rFonts w:cs="Traditional Arabic"/>
          <w:sz w:val="24"/>
          <w:szCs w:val="24"/>
          <w:rtl/>
        </w:rPr>
        <w:t>60</w:t>
      </w:r>
      <w:r w:rsidRPr="007D20CE">
        <w:rPr>
          <w:rFonts w:cs="Traditional Arabic"/>
          <w:sz w:val="28"/>
          <w:szCs w:val="28"/>
          <w:rtl/>
        </w:rPr>
        <w:t>.</w:t>
      </w:r>
    </w:p>
  </w:footnote>
  <w:footnote w:id="40">
    <w:p w:rsidR="00402A03" w:rsidRPr="007D20CE" w:rsidRDefault="00402A03" w:rsidP="00402A03">
      <w:pPr>
        <w:pStyle w:val="Notedebasdepage"/>
        <w:spacing w:line="280" w:lineRule="exact"/>
        <w:jc w:val="lowKashida"/>
        <w:rPr>
          <w:rFonts w:cs="Traditional Arabic"/>
          <w:sz w:val="28"/>
          <w:szCs w:val="28"/>
        </w:rPr>
      </w:pPr>
      <w:r w:rsidRPr="003E5705">
        <w:rPr>
          <w:rFonts w:cs="Traditional Arabic"/>
          <w:sz w:val="22"/>
          <w:szCs w:val="22"/>
          <w:rtl/>
        </w:rPr>
        <w:footnoteRef/>
      </w:r>
      <w:r w:rsidRPr="007D20CE">
        <w:rPr>
          <w:rFonts w:cs="Traditional Arabic"/>
          <w:sz w:val="28"/>
          <w:szCs w:val="28"/>
          <w:rtl/>
        </w:rPr>
        <w:t xml:space="preserve">- </w:t>
      </w:r>
      <w:r>
        <w:rPr>
          <w:rFonts w:cs="Traditional Arabic"/>
          <w:sz w:val="28"/>
          <w:szCs w:val="28"/>
          <w:rtl/>
        </w:rPr>
        <w:t>مالك بن النبي</w:t>
      </w:r>
      <w:r w:rsidRPr="007D20CE">
        <w:rPr>
          <w:rFonts w:cs="Traditional Arabic"/>
          <w:sz w:val="28"/>
          <w:szCs w:val="28"/>
          <w:rtl/>
        </w:rPr>
        <w:t>، الظاهرة القرآنية</w:t>
      </w:r>
      <w:r w:rsidRPr="007D20CE">
        <w:rPr>
          <w:rFonts w:cs="Traditional Arabic" w:hint="cs"/>
          <w:sz w:val="28"/>
          <w:szCs w:val="28"/>
          <w:rtl/>
        </w:rPr>
        <w:t>، ترجمة أحمد صابور شاهين، دار الفكر الجزائر ودار الفكر دمشق سوري، ط</w:t>
      </w:r>
      <w:r w:rsidRPr="003E5705">
        <w:rPr>
          <w:rFonts w:cs="Traditional Arabic" w:hint="cs"/>
          <w:sz w:val="24"/>
          <w:szCs w:val="24"/>
          <w:rtl/>
        </w:rPr>
        <w:t>4</w:t>
      </w:r>
      <w:r>
        <w:rPr>
          <w:rFonts w:cs="Traditional Arabic" w:hint="cs"/>
          <w:sz w:val="24"/>
          <w:szCs w:val="24"/>
          <w:rtl/>
        </w:rPr>
        <w:t>،</w:t>
      </w:r>
      <w:r w:rsidRPr="007D20CE">
        <w:rPr>
          <w:rFonts w:cs="Traditional Arabic" w:hint="cs"/>
          <w:sz w:val="28"/>
          <w:szCs w:val="28"/>
          <w:rtl/>
        </w:rPr>
        <w:t xml:space="preserve"> </w:t>
      </w:r>
      <w:r w:rsidRPr="00FC5AB9">
        <w:rPr>
          <w:rFonts w:cs="Traditional Arabic" w:hint="cs"/>
          <w:sz w:val="24"/>
          <w:szCs w:val="24"/>
          <w:rtl/>
        </w:rPr>
        <w:t>1</w:t>
      </w:r>
      <w:r w:rsidRPr="003E5705">
        <w:rPr>
          <w:rFonts w:cs="Traditional Arabic" w:hint="cs"/>
          <w:sz w:val="24"/>
          <w:szCs w:val="24"/>
          <w:rtl/>
        </w:rPr>
        <w:t>408</w:t>
      </w:r>
      <w:r>
        <w:rPr>
          <w:rFonts w:cs="Traditional Arabic" w:hint="cs"/>
          <w:sz w:val="28"/>
          <w:szCs w:val="28"/>
          <w:rtl/>
        </w:rPr>
        <w:t>هـ</w:t>
      </w:r>
      <w:r w:rsidRPr="007D20CE">
        <w:rPr>
          <w:rFonts w:cs="Traditional Arabic" w:hint="cs"/>
          <w:sz w:val="28"/>
          <w:szCs w:val="28"/>
          <w:rtl/>
        </w:rPr>
        <w:t>-</w:t>
      </w:r>
      <w:r w:rsidRPr="003E5705">
        <w:rPr>
          <w:rFonts w:cs="Traditional Arabic" w:hint="cs"/>
          <w:sz w:val="24"/>
          <w:szCs w:val="24"/>
          <w:rtl/>
        </w:rPr>
        <w:t>1987</w:t>
      </w:r>
      <w:r w:rsidRPr="007D20CE">
        <w:rPr>
          <w:rFonts w:cs="Traditional Arabic" w:hint="cs"/>
          <w:sz w:val="28"/>
          <w:szCs w:val="28"/>
          <w:rtl/>
        </w:rPr>
        <w:t xml:space="preserve">م، </w:t>
      </w:r>
      <w:r w:rsidRPr="007D20CE">
        <w:rPr>
          <w:rFonts w:cs="Traditional Arabic"/>
          <w:sz w:val="28"/>
          <w:szCs w:val="28"/>
          <w:rtl/>
        </w:rPr>
        <w:t xml:space="preserve"> ص</w:t>
      </w:r>
      <w:r w:rsidRPr="003E5705">
        <w:rPr>
          <w:rFonts w:cs="Traditional Arabic"/>
          <w:sz w:val="24"/>
          <w:szCs w:val="24"/>
          <w:rtl/>
        </w:rPr>
        <w:t>294</w:t>
      </w:r>
      <w:r w:rsidRPr="007D20CE">
        <w:rPr>
          <w:rFonts w:cs="Traditional Arabic"/>
          <w:sz w:val="28"/>
          <w:szCs w:val="28"/>
          <w:rtl/>
        </w:rPr>
        <w:t>.</w:t>
      </w:r>
    </w:p>
  </w:footnote>
  <w:footnote w:id="41">
    <w:p w:rsidR="00402A03" w:rsidRPr="007D20CE" w:rsidRDefault="00402A03" w:rsidP="00402A03">
      <w:pPr>
        <w:pStyle w:val="Notedebasdepage"/>
        <w:spacing w:line="280" w:lineRule="exact"/>
        <w:jc w:val="lowKashida"/>
        <w:rPr>
          <w:rFonts w:cs="Traditional Arabic"/>
          <w:sz w:val="28"/>
          <w:szCs w:val="28"/>
        </w:rPr>
      </w:pPr>
      <w:r w:rsidRPr="003E5705">
        <w:rPr>
          <w:rFonts w:cs="Traditional Arabic"/>
          <w:sz w:val="22"/>
          <w:szCs w:val="22"/>
          <w:rtl/>
        </w:rPr>
        <w:footnoteRef/>
      </w:r>
      <w:r w:rsidRPr="007D20CE">
        <w:rPr>
          <w:rFonts w:cs="Traditional Arabic"/>
          <w:sz w:val="28"/>
          <w:szCs w:val="28"/>
          <w:rtl/>
        </w:rPr>
        <w:t xml:space="preserve">- سورة البقرة، الآية </w:t>
      </w:r>
      <w:r w:rsidRPr="003E5705">
        <w:rPr>
          <w:rFonts w:cs="Traditional Arabic"/>
          <w:sz w:val="24"/>
          <w:szCs w:val="24"/>
          <w:rtl/>
        </w:rPr>
        <w:t>74</w:t>
      </w:r>
      <w:r w:rsidRPr="007D20CE">
        <w:rPr>
          <w:rFonts w:cs="Traditional Arabic"/>
          <w:sz w:val="28"/>
          <w:szCs w:val="28"/>
          <w:rtl/>
        </w:rPr>
        <w:t>.</w:t>
      </w:r>
    </w:p>
  </w:footnote>
  <w:footnote w:id="42">
    <w:p w:rsidR="00402A03" w:rsidRPr="007D20CE" w:rsidRDefault="00402A03" w:rsidP="00402A03">
      <w:pPr>
        <w:pStyle w:val="Notedebasdepage"/>
        <w:spacing w:line="280" w:lineRule="exact"/>
        <w:jc w:val="lowKashida"/>
        <w:rPr>
          <w:rFonts w:cs="Traditional Arabic"/>
          <w:sz w:val="28"/>
          <w:szCs w:val="28"/>
          <w:rtl/>
          <w:lang w:bidi="ar-DZ"/>
        </w:rPr>
      </w:pPr>
      <w:r w:rsidRPr="00C41551">
        <w:rPr>
          <w:rFonts w:cs="Traditional Arabic"/>
          <w:sz w:val="22"/>
          <w:szCs w:val="22"/>
          <w:rtl/>
        </w:rPr>
        <w:footnoteRef/>
      </w:r>
      <w:r w:rsidRPr="007D20CE">
        <w:rPr>
          <w:rFonts w:cs="Traditional Arabic"/>
          <w:sz w:val="28"/>
          <w:szCs w:val="28"/>
          <w:rtl/>
        </w:rPr>
        <w:t xml:space="preserve">- سورة العنكبوت، الآية </w:t>
      </w:r>
      <w:r w:rsidRPr="00C41551">
        <w:rPr>
          <w:rFonts w:cs="Traditional Arabic"/>
          <w:sz w:val="22"/>
          <w:szCs w:val="22"/>
          <w:rtl/>
        </w:rPr>
        <w:t>41</w:t>
      </w:r>
      <w:r w:rsidRPr="007D20CE">
        <w:rPr>
          <w:rFonts w:cs="Traditional Arabic"/>
          <w:sz w:val="28"/>
          <w:szCs w:val="28"/>
          <w:rtl/>
        </w:rPr>
        <w:t>.</w:t>
      </w:r>
    </w:p>
  </w:footnote>
  <w:footnote w:id="43">
    <w:p w:rsidR="00402A03" w:rsidRPr="007D20CE" w:rsidRDefault="00402A03" w:rsidP="00402A03">
      <w:pPr>
        <w:pStyle w:val="Notedebasdepage"/>
        <w:spacing w:line="280" w:lineRule="exact"/>
        <w:jc w:val="lowKashida"/>
        <w:rPr>
          <w:rFonts w:cs="Traditional Arabic"/>
          <w:sz w:val="28"/>
          <w:szCs w:val="28"/>
        </w:rPr>
      </w:pPr>
      <w:r w:rsidRPr="00C41551">
        <w:rPr>
          <w:rFonts w:cs="Traditional Arabic"/>
          <w:sz w:val="22"/>
          <w:szCs w:val="22"/>
          <w:rtl/>
        </w:rPr>
        <w:footnoteRef/>
      </w:r>
      <w:r w:rsidRPr="007D20CE">
        <w:rPr>
          <w:rFonts w:cs="Traditional Arabic"/>
          <w:sz w:val="28"/>
          <w:szCs w:val="28"/>
          <w:rtl/>
        </w:rPr>
        <w:t>-</w:t>
      </w:r>
      <w:r w:rsidRPr="00EE3313">
        <w:rPr>
          <w:rFonts w:cs="Traditional Arabic" w:hint="cs"/>
          <w:sz w:val="28"/>
          <w:szCs w:val="28"/>
          <w:rtl/>
        </w:rPr>
        <w:t xml:space="preserve"> </w:t>
      </w:r>
      <w:r w:rsidRPr="007D20CE">
        <w:rPr>
          <w:rFonts w:cs="Traditional Arabic" w:hint="cs"/>
          <w:sz w:val="28"/>
          <w:szCs w:val="28"/>
          <w:rtl/>
        </w:rPr>
        <w:t xml:space="preserve">صلاح عبد الفتاح الخالدي، </w:t>
      </w:r>
      <w:r>
        <w:rPr>
          <w:rFonts w:cs="Traditional Arabic" w:hint="cs"/>
          <w:sz w:val="28"/>
          <w:szCs w:val="28"/>
          <w:rtl/>
        </w:rPr>
        <w:t>نظرية التصوير الفني عند سيد قطب،</w:t>
      </w:r>
      <w:r w:rsidRPr="007D20CE">
        <w:rPr>
          <w:rFonts w:cs="Traditional Arabic" w:hint="cs"/>
          <w:sz w:val="28"/>
          <w:szCs w:val="28"/>
          <w:rtl/>
        </w:rPr>
        <w:t xml:space="preserve"> شركة الشهاب الجزائر، دون ط،</w:t>
      </w:r>
      <w:r w:rsidRPr="007D20CE">
        <w:rPr>
          <w:rFonts w:cs="Traditional Arabic"/>
          <w:sz w:val="28"/>
          <w:szCs w:val="28"/>
          <w:rtl/>
        </w:rPr>
        <w:t xml:space="preserve"> ص</w:t>
      </w:r>
      <w:r w:rsidRPr="00C41551">
        <w:rPr>
          <w:rFonts w:cs="Traditional Arabic"/>
          <w:sz w:val="22"/>
          <w:szCs w:val="22"/>
          <w:rtl/>
        </w:rPr>
        <w:t>71</w:t>
      </w:r>
      <w:r w:rsidRPr="007D20CE">
        <w:rPr>
          <w:rFonts w:cs="Traditional Arabic"/>
          <w:sz w:val="28"/>
          <w:szCs w:val="28"/>
          <w:rtl/>
        </w:rPr>
        <w:t>.</w:t>
      </w:r>
    </w:p>
  </w:footnote>
  <w:footnote w:id="44">
    <w:p w:rsidR="00402A03" w:rsidRPr="007D20CE" w:rsidRDefault="00402A03" w:rsidP="00402A03">
      <w:pPr>
        <w:pStyle w:val="Notedebasdepage"/>
        <w:spacing w:line="280" w:lineRule="exact"/>
        <w:jc w:val="lowKashida"/>
        <w:rPr>
          <w:rFonts w:cs="Traditional Arabic"/>
          <w:sz w:val="28"/>
          <w:szCs w:val="28"/>
          <w:rtl/>
          <w:lang w:bidi="ar-DZ"/>
        </w:rPr>
      </w:pPr>
      <w:r w:rsidRPr="00C41551">
        <w:rPr>
          <w:rFonts w:cs="Traditional Arabic"/>
          <w:sz w:val="22"/>
          <w:szCs w:val="22"/>
          <w:rtl/>
        </w:rPr>
        <w:footnoteRef/>
      </w:r>
      <w:r w:rsidRPr="007D20CE">
        <w:rPr>
          <w:rFonts w:cs="Traditional Arabic"/>
          <w:sz w:val="28"/>
          <w:szCs w:val="28"/>
          <w:rtl/>
        </w:rPr>
        <w:t xml:space="preserve">- سورة الجمعة، الآية </w:t>
      </w:r>
      <w:r w:rsidRPr="00C41551">
        <w:rPr>
          <w:rFonts w:cs="Traditional Arabic"/>
          <w:sz w:val="22"/>
          <w:szCs w:val="22"/>
          <w:rtl/>
        </w:rPr>
        <w:t>5</w:t>
      </w:r>
      <w:r w:rsidRPr="007D20CE">
        <w:rPr>
          <w:rFonts w:cs="Traditional Arabic"/>
          <w:sz w:val="28"/>
          <w:szCs w:val="28"/>
          <w:rtl/>
        </w:rPr>
        <w:t>.</w:t>
      </w:r>
    </w:p>
  </w:footnote>
  <w:footnote w:id="45">
    <w:p w:rsidR="00402A03" w:rsidRPr="007D20CE" w:rsidRDefault="00402A03" w:rsidP="00402A03">
      <w:pPr>
        <w:pStyle w:val="Notedebasdepage"/>
        <w:spacing w:line="280" w:lineRule="exact"/>
        <w:jc w:val="lowKashida"/>
        <w:rPr>
          <w:rFonts w:cs="Traditional Arabic"/>
          <w:sz w:val="28"/>
          <w:szCs w:val="28"/>
        </w:rPr>
      </w:pPr>
      <w:r w:rsidRPr="00C41551">
        <w:rPr>
          <w:rFonts w:cs="Traditional Arabic"/>
          <w:sz w:val="22"/>
          <w:szCs w:val="22"/>
          <w:rtl/>
        </w:rPr>
        <w:footnoteRef/>
      </w:r>
      <w:r w:rsidRPr="007D20CE">
        <w:rPr>
          <w:rFonts w:cs="Traditional Arabic"/>
          <w:sz w:val="28"/>
          <w:szCs w:val="28"/>
          <w:rtl/>
        </w:rPr>
        <w:t>- بكري أمين، التعبير الفني في القرآن دار الشروق بيروت لبنان ط</w:t>
      </w:r>
      <w:r w:rsidRPr="00C41551">
        <w:rPr>
          <w:rFonts w:cs="Traditional Arabic"/>
          <w:sz w:val="24"/>
          <w:szCs w:val="24"/>
          <w:rtl/>
        </w:rPr>
        <w:t>4</w:t>
      </w:r>
      <w:r>
        <w:rPr>
          <w:rFonts w:cs="Traditional Arabic" w:hint="cs"/>
          <w:sz w:val="28"/>
          <w:szCs w:val="28"/>
          <w:rtl/>
        </w:rPr>
        <w:t>،</w:t>
      </w:r>
      <w:r w:rsidRPr="007D20CE">
        <w:rPr>
          <w:rFonts w:cs="Traditional Arabic"/>
          <w:sz w:val="28"/>
          <w:szCs w:val="28"/>
          <w:rtl/>
        </w:rPr>
        <w:t xml:space="preserve"> </w:t>
      </w:r>
      <w:r w:rsidRPr="00C41551">
        <w:rPr>
          <w:rFonts w:cs="Traditional Arabic"/>
          <w:sz w:val="24"/>
          <w:szCs w:val="24"/>
          <w:rtl/>
        </w:rPr>
        <w:t>1400</w:t>
      </w:r>
      <w:r w:rsidRPr="007D20CE">
        <w:rPr>
          <w:rFonts w:cs="Traditional Arabic"/>
          <w:sz w:val="28"/>
          <w:szCs w:val="28"/>
          <w:rtl/>
        </w:rPr>
        <w:t>هـ –</w:t>
      </w:r>
      <w:r w:rsidRPr="00C41551">
        <w:rPr>
          <w:rFonts w:cs="Traditional Arabic"/>
          <w:sz w:val="24"/>
          <w:szCs w:val="24"/>
          <w:rtl/>
        </w:rPr>
        <w:t>198</w:t>
      </w:r>
      <w:r w:rsidRPr="00F471DD">
        <w:rPr>
          <w:rFonts w:cs="Traditional Arabic"/>
          <w:sz w:val="24"/>
          <w:szCs w:val="24"/>
          <w:rtl/>
        </w:rPr>
        <w:t>0</w:t>
      </w:r>
      <w:r w:rsidRPr="007D20CE">
        <w:rPr>
          <w:rFonts w:cs="Traditional Arabic"/>
          <w:sz w:val="28"/>
          <w:szCs w:val="28"/>
          <w:rtl/>
        </w:rPr>
        <w:t>م</w:t>
      </w:r>
      <w:r w:rsidRPr="007D20CE">
        <w:rPr>
          <w:rFonts w:cs="Traditional Arabic" w:hint="cs"/>
          <w:sz w:val="28"/>
          <w:szCs w:val="28"/>
          <w:rtl/>
        </w:rPr>
        <w:t>،</w:t>
      </w:r>
      <w:r w:rsidRPr="007D20CE">
        <w:rPr>
          <w:rFonts w:cs="Traditional Arabic"/>
          <w:sz w:val="28"/>
          <w:szCs w:val="28"/>
          <w:rtl/>
        </w:rPr>
        <w:t xml:space="preserve"> ص</w:t>
      </w:r>
      <w:r w:rsidRPr="00C41551">
        <w:rPr>
          <w:rFonts w:cs="Traditional Arabic"/>
          <w:sz w:val="24"/>
          <w:szCs w:val="24"/>
          <w:rtl/>
        </w:rPr>
        <w:t>197</w:t>
      </w:r>
      <w:r w:rsidRPr="007D20CE">
        <w:rPr>
          <w:rFonts w:cs="Traditional Arabic"/>
          <w:sz w:val="28"/>
          <w:szCs w:val="28"/>
          <w:rtl/>
        </w:rPr>
        <w:t>.</w:t>
      </w:r>
    </w:p>
  </w:footnote>
  <w:footnote w:id="46">
    <w:p w:rsidR="00402A03" w:rsidRPr="007D20CE" w:rsidRDefault="00402A03" w:rsidP="00402A03">
      <w:pPr>
        <w:pStyle w:val="Notedebasdepage"/>
        <w:spacing w:line="280" w:lineRule="exact"/>
        <w:jc w:val="lowKashida"/>
        <w:rPr>
          <w:rFonts w:cs="Traditional Arabic"/>
          <w:sz w:val="28"/>
          <w:szCs w:val="28"/>
          <w:rtl/>
        </w:rPr>
      </w:pPr>
      <w:r w:rsidRPr="007D20CE">
        <w:rPr>
          <w:rStyle w:val="Appelnotedebasdep"/>
          <w:sz w:val="28"/>
        </w:rPr>
        <w:footnoteRef/>
      </w:r>
      <w:r w:rsidRPr="007D20CE">
        <w:rPr>
          <w:rFonts w:cs="Traditional Arabic" w:hint="cs"/>
          <w:sz w:val="28"/>
          <w:szCs w:val="28"/>
          <w:rtl/>
        </w:rPr>
        <w:t>- والاستعارة تغاير التشبيه وإن كانت مبنية عليه، فأركان التشبيه أربعة: مشبه ومشبه به وأداة التشبيه ووجه التشبيه.</w:t>
      </w:r>
    </w:p>
    <w:p w:rsidR="00402A03" w:rsidRPr="007D20CE" w:rsidRDefault="00402A03" w:rsidP="00402A03">
      <w:pPr>
        <w:pStyle w:val="Notedebasdepage"/>
        <w:spacing w:line="280" w:lineRule="exact"/>
        <w:jc w:val="lowKashida"/>
        <w:rPr>
          <w:rFonts w:cs="Traditional Arabic"/>
          <w:sz w:val="28"/>
          <w:szCs w:val="28"/>
          <w:rtl/>
          <w:lang w:bidi="ar-DZ"/>
        </w:rPr>
      </w:pPr>
      <w:r w:rsidRPr="007D20CE">
        <w:rPr>
          <w:rFonts w:cs="Traditional Arabic" w:hint="cs"/>
          <w:sz w:val="28"/>
          <w:szCs w:val="28"/>
          <w:rtl/>
        </w:rPr>
        <w:t>والاستعارة لابد فيها من حذف أحدهما أي لا يبقى في الاستعارة من أركان التشبيه الاستعارة إلا في ضرب واحد المشبه (المستعار فيه) أو المشبه (المستعار)، عبد القادر حسين، القرآن والصور البيانية، دار المنار للطبع، القاهرة، ط</w:t>
      </w:r>
      <w:r w:rsidRPr="00C41551">
        <w:rPr>
          <w:rFonts w:cs="Traditional Arabic" w:hint="cs"/>
          <w:sz w:val="24"/>
          <w:szCs w:val="24"/>
          <w:rtl/>
        </w:rPr>
        <w:t>1</w:t>
      </w:r>
      <w:r>
        <w:rPr>
          <w:rFonts w:cs="Traditional Arabic" w:hint="cs"/>
          <w:sz w:val="28"/>
          <w:szCs w:val="28"/>
          <w:rtl/>
        </w:rPr>
        <w:t>،</w:t>
      </w:r>
      <w:r w:rsidRPr="007D20CE">
        <w:rPr>
          <w:rFonts w:cs="Traditional Arabic" w:hint="cs"/>
          <w:sz w:val="28"/>
          <w:szCs w:val="28"/>
          <w:rtl/>
        </w:rPr>
        <w:t xml:space="preserve"> </w:t>
      </w:r>
      <w:r w:rsidRPr="00C41551">
        <w:rPr>
          <w:rFonts w:cs="Traditional Arabic" w:hint="cs"/>
          <w:sz w:val="24"/>
          <w:szCs w:val="24"/>
          <w:rtl/>
        </w:rPr>
        <w:t>1413</w:t>
      </w:r>
      <w:r w:rsidRPr="007D20CE">
        <w:rPr>
          <w:rFonts w:cs="Traditional Arabic" w:hint="cs"/>
          <w:sz w:val="28"/>
          <w:szCs w:val="28"/>
          <w:rtl/>
        </w:rPr>
        <w:t>هـ -</w:t>
      </w:r>
      <w:r w:rsidRPr="00C41551">
        <w:rPr>
          <w:rFonts w:cs="Traditional Arabic" w:hint="cs"/>
          <w:sz w:val="24"/>
          <w:szCs w:val="24"/>
          <w:rtl/>
        </w:rPr>
        <w:t>1991</w:t>
      </w:r>
      <w:r w:rsidRPr="007D20CE">
        <w:rPr>
          <w:rFonts w:cs="Traditional Arabic" w:hint="cs"/>
          <w:sz w:val="28"/>
          <w:szCs w:val="28"/>
          <w:rtl/>
        </w:rPr>
        <w:t>م، ص</w:t>
      </w:r>
      <w:r w:rsidRPr="00C41551">
        <w:rPr>
          <w:rFonts w:cs="Traditional Arabic" w:hint="cs"/>
          <w:sz w:val="24"/>
          <w:szCs w:val="24"/>
          <w:rtl/>
        </w:rPr>
        <w:t>194</w:t>
      </w:r>
      <w:r w:rsidRPr="007D20CE">
        <w:rPr>
          <w:rFonts w:cs="Traditional Arabic" w:hint="cs"/>
          <w:sz w:val="28"/>
          <w:szCs w:val="28"/>
          <w:rtl/>
        </w:rPr>
        <w:t xml:space="preserve">. </w:t>
      </w:r>
    </w:p>
  </w:footnote>
  <w:footnote w:id="47">
    <w:p w:rsidR="00402A03" w:rsidRPr="007D20CE" w:rsidRDefault="00402A03" w:rsidP="00402A03">
      <w:pPr>
        <w:pStyle w:val="Notedebasdepage"/>
        <w:spacing w:line="280" w:lineRule="exact"/>
        <w:jc w:val="lowKashida"/>
        <w:rPr>
          <w:rFonts w:cs="Traditional Arabic"/>
          <w:sz w:val="28"/>
          <w:szCs w:val="28"/>
          <w:rtl/>
          <w:lang w:bidi="ar-DZ"/>
        </w:rPr>
      </w:pPr>
      <w:r w:rsidRPr="007D20CE">
        <w:rPr>
          <w:rStyle w:val="Appelnotedebasdep"/>
          <w:sz w:val="28"/>
        </w:rPr>
        <w:footnoteRef/>
      </w:r>
      <w:r w:rsidRPr="007D20CE">
        <w:rPr>
          <w:rFonts w:cs="Traditional Arabic" w:hint="cs"/>
          <w:sz w:val="28"/>
          <w:szCs w:val="28"/>
          <w:rtl/>
        </w:rPr>
        <w:t xml:space="preserve">- </w:t>
      </w:r>
      <w:r>
        <w:rPr>
          <w:rFonts w:cs="Traditional Arabic" w:hint="cs"/>
          <w:sz w:val="28"/>
          <w:szCs w:val="28"/>
          <w:rtl/>
        </w:rPr>
        <w:t>عبد القاهر الجرجاني</w:t>
      </w:r>
      <w:r w:rsidRPr="007D20CE">
        <w:rPr>
          <w:rFonts w:cs="Traditional Arabic" w:hint="cs"/>
          <w:sz w:val="28"/>
          <w:szCs w:val="28"/>
          <w:rtl/>
        </w:rPr>
        <w:t>، أسرار البلاغة في علم البيان، تحقيق محمد الأسكندراني، محمد بمسعود، دار الكتاب العربي، بيروت لبنان، ط</w:t>
      </w:r>
      <w:r w:rsidRPr="00C41551">
        <w:rPr>
          <w:rFonts w:cs="Traditional Arabic" w:hint="cs"/>
          <w:sz w:val="24"/>
          <w:szCs w:val="24"/>
          <w:rtl/>
        </w:rPr>
        <w:t>2</w:t>
      </w:r>
      <w:r w:rsidRPr="007D20CE">
        <w:rPr>
          <w:rFonts w:cs="Traditional Arabic" w:hint="cs"/>
          <w:sz w:val="28"/>
          <w:szCs w:val="28"/>
          <w:rtl/>
        </w:rPr>
        <w:t xml:space="preserve">، </w:t>
      </w:r>
      <w:r w:rsidRPr="00C41551">
        <w:rPr>
          <w:rFonts w:cs="Traditional Arabic" w:hint="cs"/>
          <w:sz w:val="24"/>
          <w:szCs w:val="24"/>
          <w:rtl/>
        </w:rPr>
        <w:t>1418</w:t>
      </w:r>
      <w:r w:rsidRPr="007D20CE">
        <w:rPr>
          <w:rFonts w:cs="Traditional Arabic" w:hint="cs"/>
          <w:sz w:val="28"/>
          <w:szCs w:val="28"/>
          <w:rtl/>
        </w:rPr>
        <w:t>هـ -</w:t>
      </w:r>
      <w:r w:rsidRPr="00C41551">
        <w:rPr>
          <w:rFonts w:cs="Traditional Arabic" w:hint="cs"/>
          <w:sz w:val="24"/>
          <w:szCs w:val="24"/>
          <w:rtl/>
        </w:rPr>
        <w:t>1990</w:t>
      </w:r>
      <w:r w:rsidRPr="007D20CE">
        <w:rPr>
          <w:rFonts w:cs="Traditional Arabic" w:hint="cs"/>
          <w:sz w:val="28"/>
          <w:szCs w:val="28"/>
          <w:rtl/>
        </w:rPr>
        <w:t>م، ص</w:t>
      </w:r>
      <w:r w:rsidRPr="00C41551">
        <w:rPr>
          <w:rFonts w:cs="Traditional Arabic" w:hint="cs"/>
          <w:sz w:val="24"/>
          <w:szCs w:val="24"/>
          <w:rtl/>
        </w:rPr>
        <w:t>187</w:t>
      </w:r>
      <w:r w:rsidRPr="007D20CE">
        <w:rPr>
          <w:rFonts w:cs="Traditional Arabic" w:hint="cs"/>
          <w:sz w:val="28"/>
          <w:szCs w:val="28"/>
          <w:rtl/>
        </w:rPr>
        <w:t xml:space="preserve">. </w:t>
      </w:r>
    </w:p>
  </w:footnote>
  <w:footnote w:id="48">
    <w:p w:rsidR="00402A03" w:rsidRPr="007D20CE" w:rsidRDefault="00402A03" w:rsidP="00402A03">
      <w:pPr>
        <w:pStyle w:val="Notedebasdepage"/>
        <w:spacing w:line="280" w:lineRule="exact"/>
        <w:jc w:val="lowKashida"/>
        <w:rPr>
          <w:rFonts w:cs="Traditional Arabic"/>
          <w:sz w:val="28"/>
          <w:szCs w:val="28"/>
          <w:rtl/>
          <w:lang w:bidi="ar-DZ"/>
        </w:rPr>
      </w:pPr>
      <w:r w:rsidRPr="00C41551">
        <w:rPr>
          <w:rFonts w:cs="Traditional Arabic"/>
          <w:sz w:val="22"/>
          <w:szCs w:val="22"/>
          <w:rtl/>
        </w:rPr>
        <w:footnoteRef/>
      </w:r>
      <w:r w:rsidRPr="007D20CE">
        <w:rPr>
          <w:rFonts w:cs="Traditional Arabic"/>
          <w:sz w:val="28"/>
          <w:szCs w:val="28"/>
          <w:rtl/>
        </w:rPr>
        <w:t>- الرماني، النكت في إعجاز القرآن</w:t>
      </w:r>
      <w:r w:rsidRPr="007D20CE">
        <w:rPr>
          <w:rFonts w:cs="Traditional Arabic" w:hint="cs"/>
          <w:sz w:val="28"/>
          <w:szCs w:val="28"/>
          <w:rtl/>
        </w:rPr>
        <w:t>،</w:t>
      </w:r>
      <w:r w:rsidRPr="007D20CE">
        <w:rPr>
          <w:rFonts w:cs="Traditional Arabic"/>
          <w:sz w:val="28"/>
          <w:szCs w:val="28"/>
          <w:rtl/>
        </w:rPr>
        <w:t xml:space="preserve"> ص</w:t>
      </w:r>
      <w:r w:rsidRPr="00C41551">
        <w:rPr>
          <w:rFonts w:cs="Traditional Arabic"/>
          <w:sz w:val="24"/>
          <w:szCs w:val="24"/>
          <w:rtl/>
        </w:rPr>
        <w:t>72</w:t>
      </w:r>
      <w:r w:rsidRPr="007D20CE">
        <w:rPr>
          <w:rFonts w:cs="Traditional Arabic"/>
          <w:sz w:val="28"/>
          <w:szCs w:val="28"/>
          <w:rtl/>
        </w:rPr>
        <w:t>.</w:t>
      </w:r>
    </w:p>
  </w:footnote>
  <w:footnote w:id="49">
    <w:p w:rsidR="00402A03" w:rsidRPr="007D20CE" w:rsidRDefault="00402A03" w:rsidP="00402A03">
      <w:pPr>
        <w:pStyle w:val="Notedebasdepage"/>
        <w:spacing w:line="280" w:lineRule="exact"/>
        <w:jc w:val="lowKashida"/>
        <w:rPr>
          <w:rFonts w:cs="Traditional Arabic"/>
          <w:sz w:val="28"/>
          <w:szCs w:val="28"/>
          <w:rtl/>
          <w:lang w:bidi="ar-DZ"/>
        </w:rPr>
      </w:pPr>
      <w:r w:rsidRPr="00C41551">
        <w:rPr>
          <w:rFonts w:cs="Traditional Arabic"/>
          <w:sz w:val="22"/>
          <w:szCs w:val="22"/>
          <w:rtl/>
        </w:rPr>
        <w:footnoteRef/>
      </w:r>
      <w:r w:rsidRPr="007D20CE">
        <w:rPr>
          <w:rFonts w:cs="Traditional Arabic"/>
          <w:sz w:val="28"/>
          <w:szCs w:val="28"/>
          <w:rtl/>
        </w:rPr>
        <w:t>- السيوط، الإتقان في علوم القرآن</w:t>
      </w:r>
      <w:r w:rsidRPr="007D20CE">
        <w:rPr>
          <w:rFonts w:cs="Traditional Arabic" w:hint="cs"/>
          <w:sz w:val="28"/>
          <w:szCs w:val="28"/>
          <w:rtl/>
        </w:rPr>
        <w:t>،</w:t>
      </w:r>
      <w:r w:rsidRPr="007D20CE">
        <w:rPr>
          <w:rFonts w:cs="Traditional Arabic"/>
          <w:sz w:val="28"/>
          <w:szCs w:val="28"/>
          <w:rtl/>
        </w:rPr>
        <w:t xml:space="preserve"> ج</w:t>
      </w:r>
      <w:r w:rsidRPr="00C41551">
        <w:rPr>
          <w:rFonts w:cs="Traditional Arabic"/>
          <w:sz w:val="24"/>
          <w:szCs w:val="24"/>
          <w:rtl/>
        </w:rPr>
        <w:t>2</w:t>
      </w:r>
      <w:r w:rsidRPr="007D20CE">
        <w:rPr>
          <w:rFonts w:cs="Traditional Arabic"/>
          <w:sz w:val="28"/>
          <w:szCs w:val="28"/>
          <w:rtl/>
        </w:rPr>
        <w:t xml:space="preserve"> ص</w:t>
      </w:r>
      <w:r w:rsidRPr="00C41551">
        <w:rPr>
          <w:rFonts w:cs="Traditional Arabic"/>
          <w:sz w:val="24"/>
          <w:szCs w:val="24"/>
          <w:rtl/>
        </w:rPr>
        <w:t>43</w:t>
      </w:r>
      <w:r w:rsidRPr="007D20CE">
        <w:rPr>
          <w:rFonts w:cs="Traditional Arabic"/>
          <w:sz w:val="28"/>
          <w:szCs w:val="28"/>
          <w:rtl/>
        </w:rPr>
        <w:t>.</w:t>
      </w:r>
    </w:p>
  </w:footnote>
  <w:footnote w:id="50">
    <w:p w:rsidR="00402A03" w:rsidRPr="007D20CE" w:rsidRDefault="00402A03" w:rsidP="00402A03">
      <w:pPr>
        <w:pStyle w:val="Notedebasdepage"/>
        <w:spacing w:line="280" w:lineRule="exact"/>
        <w:jc w:val="lowKashida"/>
        <w:rPr>
          <w:rFonts w:cs="Traditional Arabic"/>
          <w:sz w:val="28"/>
          <w:szCs w:val="28"/>
          <w:rtl/>
          <w:lang w:bidi="ar-DZ"/>
        </w:rPr>
      </w:pPr>
      <w:r w:rsidRPr="00C41551">
        <w:rPr>
          <w:rFonts w:cs="Traditional Arabic"/>
          <w:sz w:val="22"/>
          <w:szCs w:val="22"/>
          <w:rtl/>
        </w:rPr>
        <w:footnoteRef/>
      </w:r>
      <w:r w:rsidRPr="007D20CE">
        <w:rPr>
          <w:rFonts w:cs="Traditional Arabic"/>
          <w:sz w:val="28"/>
          <w:szCs w:val="28"/>
          <w:rtl/>
        </w:rPr>
        <w:t>- شهاب الدين النويري</w:t>
      </w:r>
      <w:r w:rsidRPr="007D20CE">
        <w:rPr>
          <w:rFonts w:cs="Traditional Arabic" w:hint="cs"/>
          <w:sz w:val="28"/>
          <w:szCs w:val="28"/>
          <w:rtl/>
        </w:rPr>
        <w:t>،</w:t>
      </w:r>
      <w:r w:rsidRPr="007D20CE">
        <w:rPr>
          <w:rFonts w:cs="Traditional Arabic"/>
          <w:sz w:val="28"/>
          <w:szCs w:val="28"/>
          <w:rtl/>
        </w:rPr>
        <w:t xml:space="preserve"> ج</w:t>
      </w:r>
      <w:r w:rsidRPr="00C41551">
        <w:rPr>
          <w:rFonts w:cs="Traditional Arabic"/>
          <w:sz w:val="24"/>
          <w:szCs w:val="24"/>
          <w:rtl/>
        </w:rPr>
        <w:t xml:space="preserve">7 </w:t>
      </w:r>
      <w:r w:rsidRPr="007D20CE">
        <w:rPr>
          <w:rFonts w:cs="Traditional Arabic"/>
          <w:sz w:val="28"/>
          <w:szCs w:val="28"/>
          <w:rtl/>
        </w:rPr>
        <w:t>ص</w:t>
      </w:r>
      <w:r w:rsidRPr="00C41551">
        <w:rPr>
          <w:rFonts w:cs="Traditional Arabic"/>
          <w:sz w:val="24"/>
          <w:szCs w:val="24"/>
          <w:rtl/>
        </w:rPr>
        <w:t>49</w:t>
      </w:r>
      <w:r w:rsidRPr="007D20CE">
        <w:rPr>
          <w:rFonts w:cs="Traditional Arabic"/>
          <w:sz w:val="28"/>
          <w:szCs w:val="28"/>
          <w:rtl/>
        </w:rPr>
        <w:t xml:space="preserve">. </w:t>
      </w:r>
    </w:p>
  </w:footnote>
  <w:footnote w:id="51">
    <w:p w:rsidR="00402A03" w:rsidRPr="007D20CE" w:rsidRDefault="00402A03" w:rsidP="00402A03">
      <w:pPr>
        <w:pStyle w:val="Notedebasdepage"/>
        <w:spacing w:line="280" w:lineRule="exact"/>
        <w:jc w:val="lowKashida"/>
        <w:rPr>
          <w:rFonts w:cs="Traditional Arabic"/>
          <w:sz w:val="28"/>
          <w:szCs w:val="28"/>
          <w:rtl/>
          <w:lang w:bidi="ar-DZ"/>
        </w:rPr>
      </w:pPr>
      <w:r w:rsidRPr="00C41551">
        <w:rPr>
          <w:rFonts w:cs="Traditional Arabic"/>
          <w:sz w:val="22"/>
          <w:szCs w:val="22"/>
          <w:rtl/>
        </w:rPr>
        <w:footnoteRef/>
      </w:r>
      <w:r w:rsidRPr="007D20CE">
        <w:rPr>
          <w:rFonts w:cs="Traditional Arabic"/>
          <w:sz w:val="28"/>
          <w:szCs w:val="28"/>
          <w:rtl/>
        </w:rPr>
        <w:t>- سورة النحل، الآية</w:t>
      </w:r>
      <w:r w:rsidRPr="00735B80">
        <w:rPr>
          <w:rFonts w:cs="Traditional Arabic"/>
          <w:sz w:val="24"/>
          <w:szCs w:val="24"/>
          <w:rtl/>
        </w:rPr>
        <w:t>1</w:t>
      </w:r>
      <w:r w:rsidRPr="00735B80">
        <w:rPr>
          <w:rFonts w:cs="Traditional Arabic" w:hint="cs"/>
          <w:sz w:val="24"/>
          <w:szCs w:val="24"/>
          <w:rtl/>
        </w:rPr>
        <w:t>12</w:t>
      </w:r>
      <w:r w:rsidRPr="007D20CE">
        <w:rPr>
          <w:rFonts w:cs="Traditional Arabic"/>
          <w:sz w:val="28"/>
          <w:szCs w:val="28"/>
          <w:rtl/>
        </w:rPr>
        <w:t>.</w:t>
      </w:r>
    </w:p>
  </w:footnote>
  <w:footnote w:id="52">
    <w:p w:rsidR="00402A03" w:rsidRPr="007D20CE" w:rsidRDefault="00402A03" w:rsidP="00402A03">
      <w:pPr>
        <w:pStyle w:val="Notedebasdepage"/>
        <w:spacing w:line="280" w:lineRule="exact"/>
        <w:jc w:val="lowKashida"/>
        <w:rPr>
          <w:rFonts w:cs="Traditional Arabic"/>
          <w:sz w:val="28"/>
          <w:szCs w:val="28"/>
          <w:rtl/>
          <w:lang w:bidi="ar-DZ"/>
        </w:rPr>
      </w:pPr>
      <w:r w:rsidRPr="00C41551">
        <w:rPr>
          <w:rFonts w:cs="Traditional Arabic"/>
          <w:sz w:val="22"/>
          <w:szCs w:val="22"/>
          <w:rtl/>
        </w:rPr>
        <w:footnoteRef/>
      </w:r>
      <w:r w:rsidRPr="007D20CE">
        <w:rPr>
          <w:rFonts w:cs="Traditional Arabic"/>
          <w:sz w:val="28"/>
          <w:szCs w:val="28"/>
          <w:rtl/>
        </w:rPr>
        <w:t>- بكري شيخ أمين، التعبير الفني في القرآن</w:t>
      </w:r>
      <w:r w:rsidRPr="007D20CE">
        <w:rPr>
          <w:rFonts w:cs="Traditional Arabic" w:hint="cs"/>
          <w:sz w:val="28"/>
          <w:szCs w:val="28"/>
          <w:rtl/>
        </w:rPr>
        <w:t>،</w:t>
      </w:r>
      <w:r w:rsidRPr="007D20CE">
        <w:rPr>
          <w:rFonts w:cs="Traditional Arabic"/>
          <w:sz w:val="28"/>
          <w:szCs w:val="28"/>
          <w:rtl/>
        </w:rPr>
        <w:t xml:space="preserve"> ص</w:t>
      </w:r>
      <w:r w:rsidRPr="00735B80">
        <w:rPr>
          <w:rFonts w:cs="Traditional Arabic"/>
          <w:sz w:val="24"/>
          <w:szCs w:val="24"/>
          <w:rtl/>
        </w:rPr>
        <w:t>222</w:t>
      </w:r>
      <w:r w:rsidRPr="007D20CE">
        <w:rPr>
          <w:rFonts w:cs="Traditional Arabic"/>
          <w:sz w:val="28"/>
          <w:szCs w:val="28"/>
          <w:rtl/>
        </w:rPr>
        <w:t>.</w:t>
      </w:r>
    </w:p>
  </w:footnote>
  <w:footnote w:id="53">
    <w:p w:rsidR="00402A03" w:rsidRPr="007D20CE" w:rsidRDefault="00402A03" w:rsidP="00402A03">
      <w:pPr>
        <w:pStyle w:val="Notedebasdepage"/>
        <w:spacing w:line="280" w:lineRule="exact"/>
        <w:jc w:val="lowKashida"/>
        <w:rPr>
          <w:rFonts w:cs="Traditional Arabic"/>
          <w:sz w:val="28"/>
          <w:szCs w:val="28"/>
          <w:rtl/>
          <w:lang w:bidi="ar-DZ"/>
        </w:rPr>
      </w:pPr>
      <w:r w:rsidRPr="00C41551">
        <w:rPr>
          <w:rFonts w:cs="Traditional Arabic"/>
          <w:sz w:val="22"/>
          <w:szCs w:val="22"/>
          <w:rtl/>
        </w:rPr>
        <w:footnoteRef/>
      </w:r>
      <w:r w:rsidRPr="007D20CE">
        <w:rPr>
          <w:rFonts w:cs="Traditional Arabic"/>
          <w:sz w:val="28"/>
          <w:szCs w:val="28"/>
          <w:rtl/>
        </w:rPr>
        <w:t xml:space="preserve">- الشعراء، الآية </w:t>
      </w:r>
      <w:r w:rsidRPr="00735B80">
        <w:rPr>
          <w:rFonts w:cs="Traditional Arabic" w:hint="cs"/>
          <w:sz w:val="24"/>
          <w:szCs w:val="24"/>
          <w:rtl/>
        </w:rPr>
        <w:t>224</w:t>
      </w:r>
      <w:r w:rsidRPr="007D20CE">
        <w:rPr>
          <w:rFonts w:cs="Traditional Arabic" w:hint="cs"/>
          <w:sz w:val="28"/>
          <w:szCs w:val="28"/>
          <w:rtl/>
        </w:rPr>
        <w:t>-</w:t>
      </w:r>
      <w:r w:rsidRPr="00735B80">
        <w:rPr>
          <w:rFonts w:cs="Traditional Arabic" w:hint="cs"/>
          <w:sz w:val="24"/>
          <w:szCs w:val="24"/>
          <w:rtl/>
        </w:rPr>
        <w:t>225</w:t>
      </w:r>
      <w:r w:rsidRPr="007D20CE">
        <w:rPr>
          <w:rFonts w:cs="Traditional Arabic" w:hint="cs"/>
          <w:sz w:val="28"/>
          <w:szCs w:val="28"/>
          <w:rtl/>
        </w:rPr>
        <w:t>.</w:t>
      </w:r>
    </w:p>
  </w:footnote>
  <w:footnote w:id="54">
    <w:p w:rsidR="00402A03" w:rsidRPr="007D20CE" w:rsidRDefault="00402A03" w:rsidP="00402A03">
      <w:pPr>
        <w:pStyle w:val="Notedebasdepage"/>
        <w:spacing w:line="280" w:lineRule="exact"/>
        <w:jc w:val="lowKashida"/>
        <w:rPr>
          <w:rFonts w:cs="Traditional Arabic"/>
          <w:sz w:val="28"/>
          <w:szCs w:val="28"/>
          <w:rtl/>
          <w:lang w:bidi="ar-DZ"/>
        </w:rPr>
      </w:pPr>
      <w:r w:rsidRPr="00C41551">
        <w:rPr>
          <w:rFonts w:cs="Traditional Arabic"/>
          <w:sz w:val="22"/>
          <w:szCs w:val="22"/>
          <w:rtl/>
        </w:rPr>
        <w:footnoteRef/>
      </w:r>
      <w:r w:rsidRPr="007D20CE">
        <w:rPr>
          <w:rFonts w:cs="Traditional Arabic"/>
          <w:sz w:val="28"/>
          <w:szCs w:val="28"/>
          <w:rtl/>
        </w:rPr>
        <w:t>- الشريف الرضِيَّ، ترخيص البيان في مجازات القرآن، تحقيق محمد عبد الغني حسن، دار أحياء الكتب</w:t>
      </w:r>
      <w:r>
        <w:rPr>
          <w:rFonts w:cs="Traditional Arabic" w:hint="cs"/>
          <w:sz w:val="28"/>
          <w:szCs w:val="28"/>
          <w:rtl/>
        </w:rPr>
        <w:t>،</w:t>
      </w:r>
      <w:r w:rsidRPr="007D20CE">
        <w:rPr>
          <w:rFonts w:cs="Traditional Arabic"/>
          <w:sz w:val="28"/>
          <w:szCs w:val="28"/>
          <w:rtl/>
        </w:rPr>
        <w:t xml:space="preserve"> عيسى البابي الحلبي القاهرة</w:t>
      </w:r>
      <w:r>
        <w:rPr>
          <w:rFonts w:cs="Traditional Arabic" w:hint="cs"/>
          <w:sz w:val="28"/>
          <w:szCs w:val="28"/>
          <w:rtl/>
        </w:rPr>
        <w:t>،</w:t>
      </w:r>
      <w:r w:rsidRPr="007D20CE">
        <w:rPr>
          <w:rFonts w:cs="Traditional Arabic"/>
          <w:sz w:val="28"/>
          <w:szCs w:val="28"/>
          <w:rtl/>
        </w:rPr>
        <w:t xml:space="preserve"> </w:t>
      </w:r>
      <w:r w:rsidRPr="00735B80">
        <w:rPr>
          <w:rFonts w:cs="Traditional Arabic"/>
          <w:sz w:val="24"/>
          <w:szCs w:val="24"/>
          <w:rtl/>
        </w:rPr>
        <w:t>1374</w:t>
      </w:r>
      <w:r w:rsidRPr="007D20CE">
        <w:rPr>
          <w:rFonts w:cs="Traditional Arabic"/>
          <w:sz w:val="28"/>
          <w:szCs w:val="28"/>
          <w:rtl/>
        </w:rPr>
        <w:t>هـ –</w:t>
      </w:r>
      <w:r w:rsidRPr="00735B80">
        <w:rPr>
          <w:rFonts w:cs="Traditional Arabic"/>
          <w:sz w:val="24"/>
          <w:szCs w:val="24"/>
          <w:rtl/>
        </w:rPr>
        <w:t>1955</w:t>
      </w:r>
      <w:r w:rsidRPr="007D20CE">
        <w:rPr>
          <w:rFonts w:cs="Traditional Arabic"/>
          <w:sz w:val="28"/>
          <w:szCs w:val="28"/>
          <w:rtl/>
        </w:rPr>
        <w:t>م</w:t>
      </w:r>
      <w:r>
        <w:rPr>
          <w:rFonts w:cs="Traditional Arabic" w:hint="cs"/>
          <w:sz w:val="28"/>
          <w:szCs w:val="28"/>
          <w:rtl/>
        </w:rPr>
        <w:t>،</w:t>
      </w:r>
      <w:r w:rsidRPr="007D20CE">
        <w:rPr>
          <w:rFonts w:cs="Traditional Arabic"/>
          <w:sz w:val="28"/>
          <w:szCs w:val="28"/>
          <w:rtl/>
        </w:rPr>
        <w:t xml:space="preserve"> ص</w:t>
      </w:r>
      <w:r w:rsidRPr="00735B80">
        <w:rPr>
          <w:rFonts w:cs="Traditional Arabic"/>
          <w:sz w:val="24"/>
          <w:szCs w:val="24"/>
          <w:rtl/>
        </w:rPr>
        <w:t>259</w:t>
      </w:r>
      <w:r w:rsidRPr="007D20CE">
        <w:rPr>
          <w:rFonts w:cs="Traditional Arabic"/>
          <w:sz w:val="28"/>
          <w:szCs w:val="28"/>
          <w:rtl/>
        </w:rPr>
        <w:t xml:space="preserve">. </w:t>
      </w:r>
    </w:p>
  </w:footnote>
  <w:footnote w:id="55">
    <w:p w:rsidR="00402A03" w:rsidRPr="007D20CE" w:rsidRDefault="00402A03" w:rsidP="00402A03">
      <w:pPr>
        <w:pStyle w:val="Notedebasdepage"/>
        <w:spacing w:line="280" w:lineRule="exact"/>
        <w:jc w:val="lowKashida"/>
        <w:rPr>
          <w:rFonts w:cs="Traditional Arabic"/>
          <w:sz w:val="28"/>
          <w:szCs w:val="28"/>
          <w:rtl/>
          <w:lang w:bidi="ar-DZ"/>
        </w:rPr>
      </w:pPr>
      <w:r w:rsidRPr="00282766">
        <w:rPr>
          <w:rFonts w:cs="Traditional Arabic"/>
          <w:sz w:val="22"/>
          <w:szCs w:val="22"/>
          <w:rtl/>
        </w:rPr>
        <w:footnoteRef/>
      </w:r>
      <w:r w:rsidRPr="007D20CE">
        <w:rPr>
          <w:rFonts w:cs="Traditional Arabic"/>
          <w:sz w:val="28"/>
          <w:szCs w:val="28"/>
          <w:rtl/>
        </w:rPr>
        <w:t>- لسان العرب،</w:t>
      </w:r>
      <w:r>
        <w:rPr>
          <w:rFonts w:cs="Traditional Arabic" w:hint="cs"/>
          <w:sz w:val="28"/>
          <w:szCs w:val="28"/>
          <w:rtl/>
        </w:rPr>
        <w:t xml:space="preserve"> ج</w:t>
      </w:r>
      <w:r w:rsidRPr="00EC268C">
        <w:rPr>
          <w:rFonts w:cs="Traditional Arabic" w:hint="cs"/>
          <w:sz w:val="22"/>
          <w:szCs w:val="22"/>
          <w:rtl/>
        </w:rPr>
        <w:t>2</w:t>
      </w:r>
      <w:r>
        <w:rPr>
          <w:rFonts w:cs="Traditional Arabic" w:hint="cs"/>
          <w:sz w:val="28"/>
          <w:szCs w:val="28"/>
          <w:rtl/>
        </w:rPr>
        <w:t>,</w:t>
      </w:r>
      <w:r w:rsidRPr="007D20CE">
        <w:rPr>
          <w:rFonts w:cs="Traditional Arabic"/>
          <w:sz w:val="28"/>
          <w:szCs w:val="28"/>
          <w:rtl/>
        </w:rPr>
        <w:t xml:space="preserve"> لفظ البديع.</w:t>
      </w:r>
    </w:p>
  </w:footnote>
  <w:footnote w:id="56">
    <w:p w:rsidR="00402A03" w:rsidRPr="007D20CE" w:rsidRDefault="00402A03" w:rsidP="00402A03">
      <w:pPr>
        <w:pStyle w:val="Notedebasdepage"/>
        <w:spacing w:line="280" w:lineRule="exact"/>
        <w:jc w:val="lowKashida"/>
        <w:rPr>
          <w:rFonts w:cs="Traditional Arabic"/>
          <w:sz w:val="28"/>
          <w:szCs w:val="28"/>
          <w:rtl/>
          <w:lang w:bidi="ar-DZ"/>
        </w:rPr>
      </w:pPr>
      <w:r w:rsidRPr="00282766">
        <w:rPr>
          <w:rFonts w:cs="Traditional Arabic"/>
          <w:sz w:val="22"/>
          <w:szCs w:val="22"/>
          <w:rtl/>
        </w:rPr>
        <w:footnoteRef/>
      </w:r>
      <w:r w:rsidRPr="007D20CE">
        <w:rPr>
          <w:rFonts w:cs="Traditional Arabic"/>
          <w:sz w:val="28"/>
          <w:szCs w:val="28"/>
          <w:rtl/>
        </w:rPr>
        <w:t>-</w:t>
      </w:r>
      <w:r>
        <w:rPr>
          <w:rFonts w:cs="Traditional Arabic" w:hint="cs"/>
          <w:sz w:val="28"/>
          <w:szCs w:val="28"/>
          <w:rtl/>
        </w:rPr>
        <w:t xml:space="preserve"> </w:t>
      </w:r>
      <w:r w:rsidRPr="007D20CE">
        <w:rPr>
          <w:rFonts w:cs="Traditional Arabic"/>
          <w:sz w:val="28"/>
          <w:szCs w:val="28"/>
          <w:rtl/>
        </w:rPr>
        <w:t>سورة البقرة</w:t>
      </w:r>
      <w:r>
        <w:rPr>
          <w:rFonts w:cs="Traditional Arabic" w:hint="cs"/>
          <w:sz w:val="28"/>
          <w:szCs w:val="28"/>
          <w:rtl/>
        </w:rPr>
        <w:t>،</w:t>
      </w:r>
      <w:r w:rsidRPr="007D20CE">
        <w:rPr>
          <w:rFonts w:cs="Traditional Arabic"/>
          <w:sz w:val="28"/>
          <w:szCs w:val="28"/>
          <w:rtl/>
        </w:rPr>
        <w:t xml:space="preserve"> </w:t>
      </w:r>
      <w:r w:rsidRPr="007D20CE">
        <w:rPr>
          <w:rFonts w:cs="Traditional Arabic" w:hint="cs"/>
          <w:sz w:val="28"/>
          <w:szCs w:val="28"/>
          <w:rtl/>
        </w:rPr>
        <w:t>الآية</w:t>
      </w:r>
      <w:r>
        <w:rPr>
          <w:rFonts w:cs="Traditional Arabic" w:hint="cs"/>
          <w:sz w:val="24"/>
          <w:szCs w:val="24"/>
          <w:rtl/>
        </w:rPr>
        <w:t xml:space="preserve"> </w:t>
      </w:r>
      <w:r w:rsidRPr="00282766">
        <w:rPr>
          <w:rFonts w:cs="Traditional Arabic"/>
          <w:sz w:val="24"/>
          <w:szCs w:val="24"/>
          <w:rtl/>
        </w:rPr>
        <w:t>117</w:t>
      </w:r>
      <w:r w:rsidRPr="007D20CE">
        <w:rPr>
          <w:rFonts w:cs="Traditional Arabic"/>
          <w:sz w:val="28"/>
          <w:szCs w:val="28"/>
          <w:rtl/>
        </w:rPr>
        <w:t>.</w:t>
      </w:r>
    </w:p>
  </w:footnote>
  <w:footnote w:id="57">
    <w:p w:rsidR="00402A03" w:rsidRPr="007D20CE" w:rsidRDefault="00402A03" w:rsidP="00402A03">
      <w:pPr>
        <w:pStyle w:val="Notedebasdepage"/>
        <w:spacing w:line="280" w:lineRule="exact"/>
        <w:jc w:val="lowKashida"/>
        <w:rPr>
          <w:rFonts w:cs="Traditional Arabic"/>
          <w:sz w:val="28"/>
          <w:szCs w:val="28"/>
          <w:rtl/>
          <w:lang w:bidi="ar-DZ"/>
        </w:rPr>
      </w:pPr>
      <w:r w:rsidRPr="00282766">
        <w:rPr>
          <w:rFonts w:cs="Traditional Arabic"/>
          <w:sz w:val="22"/>
          <w:szCs w:val="22"/>
          <w:rtl/>
        </w:rPr>
        <w:footnoteRef/>
      </w:r>
      <w:r w:rsidRPr="007D20CE">
        <w:rPr>
          <w:rFonts w:cs="Traditional Arabic"/>
          <w:sz w:val="28"/>
          <w:szCs w:val="28"/>
          <w:rtl/>
        </w:rPr>
        <w:t>-عبد الرؤوف مخلوف، الباقلاني وكتابه إعجاز القرآن</w:t>
      </w:r>
      <w:r w:rsidRPr="007D20CE">
        <w:rPr>
          <w:rFonts w:cs="Traditional Arabic" w:hint="cs"/>
          <w:sz w:val="28"/>
          <w:szCs w:val="28"/>
          <w:rtl/>
        </w:rPr>
        <w:t>،</w:t>
      </w:r>
      <w:r w:rsidRPr="007D20CE">
        <w:rPr>
          <w:rFonts w:cs="Traditional Arabic"/>
          <w:sz w:val="28"/>
          <w:szCs w:val="28"/>
          <w:rtl/>
        </w:rPr>
        <w:t xml:space="preserve"> ص</w:t>
      </w:r>
      <w:r w:rsidRPr="00282766">
        <w:rPr>
          <w:rFonts w:cs="Traditional Arabic"/>
          <w:sz w:val="24"/>
          <w:szCs w:val="24"/>
          <w:rtl/>
        </w:rPr>
        <w:t>278</w:t>
      </w:r>
      <w:r w:rsidRPr="007D20CE">
        <w:rPr>
          <w:rFonts w:cs="Traditional Arabic"/>
          <w:sz w:val="28"/>
          <w:szCs w:val="28"/>
          <w:rtl/>
        </w:rPr>
        <w:t>.</w:t>
      </w:r>
    </w:p>
  </w:footnote>
  <w:footnote w:id="58">
    <w:p w:rsidR="00402A03" w:rsidRPr="007D20CE" w:rsidRDefault="00402A03" w:rsidP="00402A03">
      <w:pPr>
        <w:pStyle w:val="Notedebasdepage"/>
        <w:spacing w:line="280" w:lineRule="exact"/>
        <w:jc w:val="lowKashida"/>
        <w:rPr>
          <w:rFonts w:cs="Traditional Arabic"/>
          <w:sz w:val="28"/>
          <w:szCs w:val="28"/>
          <w:rtl/>
          <w:lang w:bidi="ar-DZ"/>
        </w:rPr>
      </w:pPr>
      <w:r w:rsidRPr="007D20CE">
        <w:rPr>
          <w:rStyle w:val="Appelnotedebasdep"/>
          <w:sz w:val="28"/>
        </w:rPr>
        <w:footnoteRef/>
      </w:r>
      <w:r w:rsidRPr="007D20CE">
        <w:rPr>
          <w:rFonts w:cs="Traditional Arabic" w:hint="cs"/>
          <w:sz w:val="28"/>
          <w:szCs w:val="28"/>
          <w:rtl/>
        </w:rPr>
        <w:t>- هو الحسن بن رشيق القيرواني أبو علي (</w:t>
      </w:r>
      <w:r w:rsidRPr="00282766">
        <w:rPr>
          <w:rFonts w:cs="Traditional Arabic" w:hint="cs"/>
          <w:sz w:val="24"/>
          <w:szCs w:val="24"/>
          <w:rtl/>
        </w:rPr>
        <w:t>390</w:t>
      </w:r>
      <w:r w:rsidRPr="007D20CE">
        <w:rPr>
          <w:rFonts w:cs="Traditional Arabic" w:hint="cs"/>
          <w:sz w:val="28"/>
          <w:szCs w:val="28"/>
          <w:rtl/>
        </w:rPr>
        <w:t>-</w:t>
      </w:r>
      <w:r w:rsidRPr="00282766">
        <w:rPr>
          <w:rFonts w:cs="Traditional Arabic" w:hint="cs"/>
          <w:sz w:val="24"/>
          <w:szCs w:val="24"/>
          <w:rtl/>
        </w:rPr>
        <w:t>463</w:t>
      </w:r>
      <w:r w:rsidRPr="007D20CE">
        <w:rPr>
          <w:rFonts w:cs="Traditional Arabic" w:hint="cs"/>
          <w:sz w:val="28"/>
          <w:szCs w:val="28"/>
          <w:rtl/>
        </w:rPr>
        <w:t>هـ)، أديب ناقد ولد في مسيلة بالجزائر، ومن كتبه: "العمدة في صناعة الشعر ونقده"</w:t>
      </w:r>
      <w:r>
        <w:rPr>
          <w:rFonts w:cs="Traditional Arabic" w:hint="cs"/>
          <w:sz w:val="28"/>
          <w:szCs w:val="28"/>
          <w:rtl/>
        </w:rPr>
        <w:t>،</w:t>
      </w:r>
      <w:r w:rsidRPr="007D20CE">
        <w:rPr>
          <w:rFonts w:cs="Traditional Arabic" w:hint="cs"/>
          <w:sz w:val="28"/>
          <w:szCs w:val="28"/>
          <w:rtl/>
        </w:rPr>
        <w:t xml:space="preserve"> و"الشذوذ في اللغة"</w:t>
      </w:r>
      <w:r>
        <w:rPr>
          <w:rFonts w:cs="Traditional Arabic" w:hint="cs"/>
          <w:sz w:val="28"/>
          <w:szCs w:val="28"/>
          <w:rtl/>
        </w:rPr>
        <w:t>،</w:t>
      </w:r>
      <w:r w:rsidRPr="007D20CE">
        <w:rPr>
          <w:rFonts w:cs="Traditional Arabic" w:hint="cs"/>
          <w:sz w:val="28"/>
          <w:szCs w:val="28"/>
          <w:rtl/>
        </w:rPr>
        <w:t xml:space="preserve"> و"أنموذج الزمان في شعراء قيروان"</w:t>
      </w:r>
      <w:r>
        <w:rPr>
          <w:rFonts w:cs="Traditional Arabic" w:hint="cs"/>
          <w:sz w:val="28"/>
          <w:szCs w:val="28"/>
          <w:rtl/>
        </w:rPr>
        <w:t>،</w:t>
      </w:r>
      <w:r w:rsidRPr="007D20CE">
        <w:rPr>
          <w:rFonts w:cs="Traditional Arabic" w:hint="cs"/>
          <w:sz w:val="28"/>
          <w:szCs w:val="28"/>
          <w:rtl/>
        </w:rPr>
        <w:t xml:space="preserve"> و"ديوان شعره"</w:t>
      </w:r>
      <w:r>
        <w:rPr>
          <w:rFonts w:cs="Traditional Arabic" w:hint="cs"/>
          <w:sz w:val="28"/>
          <w:szCs w:val="28"/>
          <w:rtl/>
        </w:rPr>
        <w:t>،</w:t>
      </w:r>
      <w:r w:rsidRPr="007D20CE">
        <w:rPr>
          <w:rFonts w:cs="Traditional Arabic" w:hint="cs"/>
          <w:sz w:val="28"/>
          <w:szCs w:val="28"/>
          <w:rtl/>
        </w:rPr>
        <w:t xml:space="preserve"> و"شرح موطأ مالك". لمزيد من التفصيل </w:t>
      </w:r>
      <w:r>
        <w:rPr>
          <w:rFonts w:cs="Traditional Arabic" w:hint="cs"/>
          <w:sz w:val="28"/>
          <w:szCs w:val="28"/>
          <w:rtl/>
        </w:rPr>
        <w:t>ينظر</w:t>
      </w:r>
      <w:r w:rsidRPr="007D20CE">
        <w:rPr>
          <w:rFonts w:cs="Traditional Arabic" w:hint="cs"/>
          <w:sz w:val="28"/>
          <w:szCs w:val="28"/>
          <w:rtl/>
        </w:rPr>
        <w:t xml:space="preserve"> الأعلام ج</w:t>
      </w:r>
      <w:r w:rsidRPr="00282766">
        <w:rPr>
          <w:rFonts w:cs="Traditional Arabic" w:hint="cs"/>
          <w:sz w:val="24"/>
          <w:szCs w:val="24"/>
          <w:rtl/>
        </w:rPr>
        <w:t>2</w:t>
      </w:r>
      <w:r w:rsidRPr="007D20CE">
        <w:rPr>
          <w:rFonts w:cs="Traditional Arabic" w:hint="cs"/>
          <w:sz w:val="28"/>
          <w:szCs w:val="28"/>
          <w:rtl/>
        </w:rPr>
        <w:t xml:space="preserve"> ص</w:t>
      </w:r>
      <w:r w:rsidRPr="00282766">
        <w:rPr>
          <w:rFonts w:cs="Traditional Arabic" w:hint="cs"/>
          <w:sz w:val="24"/>
          <w:szCs w:val="24"/>
          <w:rtl/>
        </w:rPr>
        <w:t>204</w:t>
      </w:r>
      <w:r w:rsidRPr="007D20CE">
        <w:rPr>
          <w:rFonts w:cs="Traditional Arabic" w:hint="cs"/>
          <w:sz w:val="28"/>
          <w:szCs w:val="28"/>
          <w:rtl/>
        </w:rPr>
        <w:t xml:space="preserve">. </w:t>
      </w:r>
    </w:p>
  </w:footnote>
  <w:footnote w:id="59">
    <w:p w:rsidR="00402A03" w:rsidRPr="007D20CE" w:rsidRDefault="00402A03" w:rsidP="00402A03">
      <w:pPr>
        <w:pStyle w:val="Notedebasdepage"/>
        <w:spacing w:line="280" w:lineRule="exact"/>
        <w:jc w:val="lowKashida"/>
        <w:rPr>
          <w:rFonts w:cs="Traditional Arabic"/>
          <w:sz w:val="28"/>
          <w:szCs w:val="28"/>
          <w:rtl/>
          <w:lang w:bidi="ar-DZ"/>
        </w:rPr>
      </w:pPr>
      <w:r w:rsidRPr="00282766">
        <w:rPr>
          <w:rFonts w:cs="Traditional Arabic"/>
          <w:sz w:val="22"/>
          <w:szCs w:val="22"/>
          <w:rtl/>
        </w:rPr>
        <w:footnoteRef/>
      </w:r>
      <w:r w:rsidRPr="007D20CE">
        <w:rPr>
          <w:rFonts w:cs="Traditional Arabic"/>
          <w:sz w:val="28"/>
          <w:szCs w:val="28"/>
          <w:rtl/>
        </w:rPr>
        <w:t xml:space="preserve">- </w:t>
      </w:r>
      <w:r>
        <w:rPr>
          <w:rFonts w:cs="Traditional Arabic"/>
          <w:sz w:val="28"/>
          <w:szCs w:val="28"/>
          <w:rtl/>
        </w:rPr>
        <w:t>ينظر</w:t>
      </w:r>
      <w:r w:rsidRPr="007D20CE">
        <w:rPr>
          <w:rFonts w:cs="Traditional Arabic"/>
          <w:sz w:val="28"/>
          <w:szCs w:val="28"/>
          <w:rtl/>
        </w:rPr>
        <w:t xml:space="preserve"> العمدة ابن رشيق</w:t>
      </w:r>
      <w:r w:rsidRPr="007D20CE">
        <w:rPr>
          <w:rFonts w:cs="Traditional Arabic" w:hint="cs"/>
          <w:sz w:val="28"/>
          <w:szCs w:val="28"/>
          <w:rtl/>
        </w:rPr>
        <w:t>،</w:t>
      </w:r>
      <w:r w:rsidRPr="007D20CE">
        <w:rPr>
          <w:rFonts w:cs="Traditional Arabic"/>
          <w:sz w:val="28"/>
          <w:szCs w:val="28"/>
          <w:rtl/>
        </w:rPr>
        <w:t xml:space="preserve"> ص</w:t>
      </w:r>
      <w:r w:rsidRPr="00282766">
        <w:rPr>
          <w:rFonts w:cs="Traditional Arabic"/>
          <w:sz w:val="24"/>
          <w:szCs w:val="24"/>
          <w:rtl/>
        </w:rPr>
        <w:t>235</w:t>
      </w:r>
    </w:p>
  </w:footnote>
  <w:footnote w:id="60">
    <w:p w:rsidR="00402A03" w:rsidRPr="007D20CE" w:rsidRDefault="00402A03" w:rsidP="00402A03">
      <w:pPr>
        <w:pStyle w:val="Notedebasdepage"/>
        <w:spacing w:line="280" w:lineRule="exact"/>
        <w:jc w:val="lowKashida"/>
        <w:rPr>
          <w:rFonts w:cs="Traditional Arabic"/>
          <w:sz w:val="28"/>
          <w:szCs w:val="28"/>
        </w:rPr>
      </w:pPr>
      <w:r w:rsidRPr="00282766">
        <w:rPr>
          <w:rFonts w:cs="Traditional Arabic"/>
          <w:sz w:val="22"/>
          <w:szCs w:val="22"/>
          <w:rtl/>
        </w:rPr>
        <w:footnoteRef/>
      </w:r>
      <w:r w:rsidRPr="007D20CE">
        <w:rPr>
          <w:rFonts w:cs="Traditional Arabic"/>
          <w:sz w:val="28"/>
          <w:szCs w:val="28"/>
          <w:rtl/>
        </w:rPr>
        <w:t>-</w:t>
      </w:r>
      <w:r w:rsidRPr="00707740">
        <w:rPr>
          <w:rFonts w:cs="Traditional Arabic"/>
          <w:sz w:val="28"/>
          <w:szCs w:val="28"/>
          <w:rtl/>
        </w:rPr>
        <w:t xml:space="preserve"> </w:t>
      </w:r>
      <w:r>
        <w:rPr>
          <w:rFonts w:cs="Traditional Arabic" w:hint="cs"/>
          <w:sz w:val="28"/>
          <w:szCs w:val="28"/>
          <w:rtl/>
        </w:rPr>
        <w:t>ينظر</w:t>
      </w:r>
      <w:r w:rsidRPr="007D20CE">
        <w:rPr>
          <w:rFonts w:cs="Traditional Arabic"/>
          <w:sz w:val="28"/>
          <w:szCs w:val="28"/>
          <w:rtl/>
        </w:rPr>
        <w:t xml:space="preserve"> تاريخ النقد الأدبي و</w:t>
      </w:r>
      <w:r>
        <w:rPr>
          <w:rFonts w:cs="Traditional Arabic"/>
          <w:sz w:val="28"/>
          <w:szCs w:val="28"/>
          <w:rtl/>
        </w:rPr>
        <w:t>البلاغة حتى القرن الرابع الهجري</w:t>
      </w:r>
      <w:r>
        <w:rPr>
          <w:rFonts w:cs="Traditional Arabic" w:hint="cs"/>
          <w:sz w:val="28"/>
          <w:szCs w:val="28"/>
          <w:rtl/>
        </w:rPr>
        <w:t xml:space="preserve">، </w:t>
      </w:r>
      <w:r w:rsidRPr="007D20CE">
        <w:rPr>
          <w:rFonts w:cs="Traditional Arabic"/>
          <w:sz w:val="28"/>
          <w:szCs w:val="28"/>
          <w:rtl/>
        </w:rPr>
        <w:t xml:space="preserve">محمد زغلول سلام، </w:t>
      </w:r>
      <w:r w:rsidRPr="007D20CE">
        <w:rPr>
          <w:rFonts w:cs="Traditional Arabic" w:hint="cs"/>
          <w:sz w:val="28"/>
          <w:szCs w:val="28"/>
          <w:rtl/>
        </w:rPr>
        <w:t>،</w:t>
      </w:r>
      <w:r w:rsidRPr="007D20CE">
        <w:rPr>
          <w:rFonts w:cs="Traditional Arabic"/>
          <w:sz w:val="28"/>
          <w:szCs w:val="28"/>
          <w:rtl/>
        </w:rPr>
        <w:t xml:space="preserve"> ص</w:t>
      </w:r>
      <w:r w:rsidRPr="00282766">
        <w:rPr>
          <w:rFonts w:cs="Traditional Arabic"/>
          <w:sz w:val="24"/>
          <w:szCs w:val="24"/>
          <w:rtl/>
        </w:rPr>
        <w:t>27</w:t>
      </w:r>
      <w:r w:rsidRPr="007D20CE">
        <w:rPr>
          <w:rFonts w:cs="Traditional Arabic"/>
          <w:sz w:val="28"/>
          <w:szCs w:val="28"/>
          <w:rtl/>
        </w:rPr>
        <w:t>.</w:t>
      </w:r>
    </w:p>
  </w:footnote>
  <w:footnote w:id="61">
    <w:p w:rsidR="00402A03" w:rsidRPr="007D20CE" w:rsidRDefault="00402A03" w:rsidP="00402A03">
      <w:pPr>
        <w:pStyle w:val="Notedebasdepage"/>
        <w:spacing w:line="280" w:lineRule="exact"/>
        <w:jc w:val="lowKashida"/>
        <w:rPr>
          <w:rFonts w:cs="Traditional Arabic"/>
          <w:sz w:val="28"/>
          <w:szCs w:val="28"/>
          <w:rtl/>
          <w:lang w:bidi="ar-DZ"/>
        </w:rPr>
      </w:pPr>
      <w:r w:rsidRPr="00282766">
        <w:rPr>
          <w:rFonts w:cs="Traditional Arabic"/>
          <w:sz w:val="22"/>
          <w:szCs w:val="22"/>
          <w:rtl/>
        </w:rPr>
        <w:footnoteRef/>
      </w:r>
      <w:r w:rsidRPr="007D20CE">
        <w:rPr>
          <w:rFonts w:cs="Traditional Arabic"/>
          <w:sz w:val="28"/>
          <w:szCs w:val="28"/>
          <w:rtl/>
        </w:rPr>
        <w:t>- بدوي طبانة، دراسات في نقد الأدب العربي من الجاهلية إلى نهاية القرن الثالث مكتبة الأنجلو المصرية القاهرة</w:t>
      </w:r>
      <w:r>
        <w:rPr>
          <w:rFonts w:cs="Traditional Arabic" w:hint="cs"/>
          <w:sz w:val="28"/>
          <w:szCs w:val="28"/>
          <w:rtl/>
        </w:rPr>
        <w:t>،</w:t>
      </w:r>
      <w:r w:rsidRPr="007D20CE">
        <w:rPr>
          <w:rFonts w:cs="Traditional Arabic"/>
          <w:sz w:val="28"/>
          <w:szCs w:val="28"/>
          <w:rtl/>
        </w:rPr>
        <w:t xml:space="preserve"> ط</w:t>
      </w:r>
      <w:r w:rsidRPr="00282766">
        <w:rPr>
          <w:rFonts w:cs="Traditional Arabic"/>
          <w:sz w:val="24"/>
          <w:szCs w:val="24"/>
          <w:rtl/>
        </w:rPr>
        <w:t>2</w:t>
      </w:r>
      <w:r w:rsidRPr="007D20CE">
        <w:rPr>
          <w:rFonts w:cs="Traditional Arabic"/>
          <w:sz w:val="28"/>
          <w:szCs w:val="28"/>
          <w:rtl/>
        </w:rPr>
        <w:t xml:space="preserve"> </w:t>
      </w:r>
      <w:r w:rsidRPr="00282766">
        <w:rPr>
          <w:rFonts w:cs="Traditional Arabic"/>
          <w:sz w:val="24"/>
          <w:szCs w:val="24"/>
          <w:rtl/>
        </w:rPr>
        <w:t>1373</w:t>
      </w:r>
      <w:r w:rsidRPr="007D20CE">
        <w:rPr>
          <w:rFonts w:cs="Traditional Arabic"/>
          <w:sz w:val="28"/>
          <w:szCs w:val="28"/>
          <w:rtl/>
        </w:rPr>
        <w:t>هـ</w:t>
      </w:r>
      <w:r w:rsidRPr="007D20CE">
        <w:rPr>
          <w:rFonts w:cs="Traditional Arabic" w:hint="cs"/>
          <w:sz w:val="28"/>
          <w:szCs w:val="28"/>
          <w:rtl/>
        </w:rPr>
        <w:t xml:space="preserve">- </w:t>
      </w:r>
      <w:r w:rsidRPr="00282766">
        <w:rPr>
          <w:rFonts w:cs="Traditional Arabic"/>
          <w:sz w:val="24"/>
          <w:szCs w:val="24"/>
          <w:rtl/>
        </w:rPr>
        <w:t>1952</w:t>
      </w:r>
      <w:r w:rsidRPr="007D20CE">
        <w:rPr>
          <w:rFonts w:cs="Traditional Arabic"/>
          <w:sz w:val="28"/>
          <w:szCs w:val="28"/>
          <w:rtl/>
        </w:rPr>
        <w:t>م</w:t>
      </w:r>
      <w:r w:rsidRPr="007D20CE">
        <w:rPr>
          <w:rFonts w:cs="Traditional Arabic" w:hint="cs"/>
          <w:sz w:val="28"/>
          <w:szCs w:val="28"/>
          <w:rtl/>
        </w:rPr>
        <w:t>ـ</w:t>
      </w:r>
      <w:r w:rsidRPr="007D20CE">
        <w:rPr>
          <w:rFonts w:cs="Traditional Arabic"/>
          <w:sz w:val="28"/>
          <w:szCs w:val="28"/>
          <w:rtl/>
        </w:rPr>
        <w:t xml:space="preserve"> ص</w:t>
      </w:r>
      <w:r w:rsidRPr="00282766">
        <w:rPr>
          <w:rFonts w:cs="Traditional Arabic"/>
          <w:sz w:val="24"/>
          <w:szCs w:val="24"/>
          <w:rtl/>
        </w:rPr>
        <w:t>169</w:t>
      </w:r>
      <w:r w:rsidRPr="007D20CE">
        <w:rPr>
          <w:rFonts w:cs="Traditional Arabic"/>
          <w:sz w:val="28"/>
          <w:szCs w:val="28"/>
          <w:rtl/>
        </w:rPr>
        <w:t>.</w:t>
      </w:r>
    </w:p>
  </w:footnote>
  <w:footnote w:id="62">
    <w:p w:rsidR="00402A03" w:rsidRPr="007D20CE" w:rsidRDefault="00402A03" w:rsidP="00402A03">
      <w:pPr>
        <w:pStyle w:val="Notedebasdepage"/>
        <w:spacing w:line="280" w:lineRule="exact"/>
        <w:jc w:val="lowKashida"/>
        <w:rPr>
          <w:rFonts w:cs="Traditional Arabic"/>
          <w:sz w:val="28"/>
          <w:szCs w:val="28"/>
        </w:rPr>
      </w:pPr>
      <w:r w:rsidRPr="00282766">
        <w:rPr>
          <w:rFonts w:cs="Traditional Arabic"/>
          <w:sz w:val="22"/>
          <w:szCs w:val="22"/>
          <w:rtl/>
        </w:rPr>
        <w:footnoteRef/>
      </w:r>
      <w:r w:rsidRPr="007D20CE">
        <w:rPr>
          <w:rFonts w:cs="Traditional Arabic"/>
          <w:sz w:val="28"/>
          <w:szCs w:val="28"/>
          <w:rtl/>
        </w:rPr>
        <w:t>- بدوي طبانة، دراسات في نقد الأدب العربي من الجاهلية إلى نهاية القرن الثالث</w:t>
      </w:r>
      <w:r w:rsidRPr="007D20CE">
        <w:rPr>
          <w:rFonts w:cs="Traditional Arabic" w:hint="cs"/>
          <w:sz w:val="28"/>
          <w:szCs w:val="28"/>
          <w:rtl/>
        </w:rPr>
        <w:t>،</w:t>
      </w:r>
      <w:r w:rsidRPr="007D20CE">
        <w:rPr>
          <w:rFonts w:cs="Traditional Arabic"/>
          <w:sz w:val="28"/>
          <w:szCs w:val="28"/>
          <w:rtl/>
        </w:rPr>
        <w:t xml:space="preserve"> ص</w:t>
      </w:r>
      <w:r w:rsidRPr="00282766">
        <w:rPr>
          <w:rFonts w:cs="Traditional Arabic"/>
          <w:sz w:val="24"/>
          <w:szCs w:val="24"/>
          <w:rtl/>
        </w:rPr>
        <w:t>169</w:t>
      </w:r>
      <w:r w:rsidRPr="007D20CE">
        <w:rPr>
          <w:rFonts w:cs="Traditional Arabic"/>
          <w:sz w:val="28"/>
          <w:szCs w:val="28"/>
          <w:rtl/>
        </w:rPr>
        <w:t>.</w:t>
      </w:r>
    </w:p>
  </w:footnote>
  <w:footnote w:id="63">
    <w:p w:rsidR="00402A03" w:rsidRPr="007D20CE" w:rsidRDefault="00402A03" w:rsidP="00402A03">
      <w:pPr>
        <w:pStyle w:val="Notedebasdepage"/>
        <w:spacing w:line="280" w:lineRule="exact"/>
        <w:jc w:val="lowKashida"/>
        <w:rPr>
          <w:rFonts w:cs="Traditional Arabic"/>
          <w:sz w:val="28"/>
          <w:szCs w:val="28"/>
          <w:rtl/>
          <w:lang w:bidi="ar-DZ"/>
        </w:rPr>
      </w:pPr>
      <w:r w:rsidRPr="00282766">
        <w:rPr>
          <w:rFonts w:cs="Traditional Arabic"/>
          <w:sz w:val="22"/>
          <w:szCs w:val="22"/>
        </w:rPr>
        <w:footnoteRef/>
      </w:r>
      <w:r w:rsidRPr="007D20CE">
        <w:rPr>
          <w:rFonts w:cs="Traditional Arabic"/>
          <w:sz w:val="28"/>
          <w:szCs w:val="28"/>
          <w:rtl/>
        </w:rPr>
        <w:t xml:space="preserve">- القاضي </w:t>
      </w:r>
      <w:r>
        <w:rPr>
          <w:rFonts w:cs="Traditional Arabic"/>
          <w:sz w:val="28"/>
          <w:szCs w:val="28"/>
          <w:rtl/>
        </w:rPr>
        <w:t>عبد القاهر الجرجاني</w:t>
      </w:r>
      <w:r w:rsidRPr="007D20CE">
        <w:rPr>
          <w:rFonts w:cs="Traditional Arabic"/>
          <w:sz w:val="28"/>
          <w:szCs w:val="28"/>
          <w:rtl/>
        </w:rPr>
        <w:t>، الوساطة بين المتنبي وخصومه</w:t>
      </w:r>
      <w:r w:rsidRPr="007D20CE">
        <w:rPr>
          <w:rFonts w:cs="Traditional Arabic" w:hint="cs"/>
          <w:sz w:val="28"/>
          <w:szCs w:val="28"/>
          <w:rtl/>
        </w:rPr>
        <w:t>،</w:t>
      </w:r>
      <w:r w:rsidRPr="007D20CE">
        <w:rPr>
          <w:rFonts w:cs="Traditional Arabic"/>
          <w:sz w:val="28"/>
          <w:szCs w:val="28"/>
          <w:rtl/>
        </w:rPr>
        <w:t xml:space="preserve"> ص</w:t>
      </w:r>
      <w:r w:rsidRPr="00282766">
        <w:rPr>
          <w:rFonts w:cs="Traditional Arabic"/>
          <w:sz w:val="24"/>
          <w:szCs w:val="24"/>
          <w:rtl/>
        </w:rPr>
        <w:t>28</w:t>
      </w:r>
      <w:r w:rsidRPr="007D20CE">
        <w:rPr>
          <w:rFonts w:cs="Traditional Arabic"/>
          <w:sz w:val="28"/>
          <w:szCs w:val="28"/>
          <w:rtl/>
        </w:rPr>
        <w:t>.</w:t>
      </w:r>
    </w:p>
  </w:footnote>
  <w:footnote w:id="64">
    <w:p w:rsidR="00402A03" w:rsidRPr="007D20CE" w:rsidRDefault="00402A03" w:rsidP="00402A03">
      <w:pPr>
        <w:pStyle w:val="Notedebasdepage"/>
        <w:spacing w:line="280" w:lineRule="exact"/>
        <w:jc w:val="lowKashida"/>
        <w:rPr>
          <w:rFonts w:cs="Traditional Arabic"/>
          <w:sz w:val="28"/>
          <w:szCs w:val="28"/>
        </w:rPr>
      </w:pPr>
      <w:r w:rsidRPr="007D20CE">
        <w:rPr>
          <w:rStyle w:val="Appelnotedebasdep"/>
          <w:sz w:val="28"/>
        </w:rPr>
        <w:footnoteRef/>
      </w:r>
      <w:r w:rsidRPr="007D20CE">
        <w:rPr>
          <w:rFonts w:cs="Traditional Arabic" w:hint="cs"/>
          <w:sz w:val="28"/>
          <w:szCs w:val="28"/>
          <w:rtl/>
        </w:rPr>
        <w:t>- هو عبد الله بن محمد المعتز بالله بن المتوكل بن المعتصم بن رشد العباسي أبو العباس (</w:t>
      </w:r>
      <w:r w:rsidRPr="00282766">
        <w:rPr>
          <w:rFonts w:cs="Traditional Arabic" w:hint="cs"/>
          <w:sz w:val="24"/>
          <w:szCs w:val="24"/>
          <w:rtl/>
        </w:rPr>
        <w:t>247</w:t>
      </w:r>
      <w:r w:rsidRPr="007D20CE">
        <w:rPr>
          <w:rFonts w:cs="Traditional Arabic" w:hint="cs"/>
          <w:sz w:val="28"/>
          <w:szCs w:val="28"/>
          <w:rtl/>
        </w:rPr>
        <w:t>-</w:t>
      </w:r>
      <w:r w:rsidRPr="00282766">
        <w:rPr>
          <w:rFonts w:cs="Traditional Arabic" w:hint="cs"/>
          <w:sz w:val="24"/>
          <w:szCs w:val="24"/>
          <w:rtl/>
        </w:rPr>
        <w:t>29</w:t>
      </w:r>
      <w:r w:rsidRPr="00F51964">
        <w:rPr>
          <w:rFonts w:cs="Traditional Arabic" w:hint="cs"/>
          <w:sz w:val="24"/>
          <w:szCs w:val="24"/>
          <w:rtl/>
        </w:rPr>
        <w:t>6</w:t>
      </w:r>
      <w:r w:rsidRPr="007D20CE">
        <w:rPr>
          <w:rFonts w:cs="Traditional Arabic" w:hint="cs"/>
          <w:sz w:val="28"/>
          <w:szCs w:val="28"/>
          <w:rtl/>
        </w:rPr>
        <w:t xml:space="preserve">هـ)، الشاعر المبدع، أولع بالأدب وله مصنفات منها: "الزهر والرياض" و"البديع" و"الآداب" و"طبقات الشعراء. لمزيد من التفصيل </w:t>
      </w:r>
      <w:r>
        <w:rPr>
          <w:rFonts w:cs="Traditional Arabic" w:hint="cs"/>
          <w:sz w:val="28"/>
          <w:szCs w:val="28"/>
          <w:rtl/>
        </w:rPr>
        <w:t>ينظر</w:t>
      </w:r>
      <w:r w:rsidRPr="007D20CE">
        <w:rPr>
          <w:rFonts w:cs="Traditional Arabic" w:hint="cs"/>
          <w:sz w:val="28"/>
          <w:szCs w:val="28"/>
          <w:rtl/>
        </w:rPr>
        <w:t xml:space="preserve"> شذرات الذهب ج</w:t>
      </w:r>
      <w:r w:rsidRPr="00282766">
        <w:rPr>
          <w:rFonts w:cs="Traditional Arabic" w:hint="cs"/>
          <w:sz w:val="24"/>
          <w:szCs w:val="24"/>
          <w:rtl/>
        </w:rPr>
        <w:t>2</w:t>
      </w:r>
      <w:r w:rsidRPr="007D20CE">
        <w:rPr>
          <w:rFonts w:cs="Traditional Arabic" w:hint="cs"/>
          <w:sz w:val="28"/>
          <w:szCs w:val="28"/>
          <w:rtl/>
        </w:rPr>
        <w:t xml:space="preserve"> ص</w:t>
      </w:r>
      <w:r w:rsidRPr="00282766">
        <w:rPr>
          <w:rFonts w:cs="Traditional Arabic" w:hint="cs"/>
          <w:sz w:val="24"/>
          <w:szCs w:val="24"/>
          <w:rtl/>
        </w:rPr>
        <w:t>222</w:t>
      </w:r>
      <w:r w:rsidRPr="007D20CE">
        <w:rPr>
          <w:rFonts w:cs="Traditional Arabic" w:hint="cs"/>
          <w:sz w:val="28"/>
          <w:szCs w:val="28"/>
          <w:rtl/>
        </w:rPr>
        <w:t>، وفيات الأعيان ج</w:t>
      </w:r>
      <w:r w:rsidRPr="00282766">
        <w:rPr>
          <w:rFonts w:cs="Traditional Arabic" w:hint="cs"/>
          <w:sz w:val="24"/>
          <w:szCs w:val="24"/>
          <w:rtl/>
        </w:rPr>
        <w:t>4</w:t>
      </w:r>
      <w:r w:rsidRPr="007D20CE">
        <w:rPr>
          <w:rFonts w:cs="Traditional Arabic" w:hint="cs"/>
          <w:sz w:val="28"/>
          <w:szCs w:val="28"/>
          <w:rtl/>
        </w:rPr>
        <w:t xml:space="preserve"> ص</w:t>
      </w:r>
      <w:r w:rsidRPr="00282766">
        <w:rPr>
          <w:rFonts w:cs="Traditional Arabic" w:hint="cs"/>
          <w:sz w:val="24"/>
          <w:szCs w:val="24"/>
          <w:rtl/>
        </w:rPr>
        <w:t>76</w:t>
      </w:r>
      <w:r>
        <w:rPr>
          <w:rFonts w:cs="Traditional Arabic" w:hint="cs"/>
          <w:sz w:val="28"/>
          <w:szCs w:val="28"/>
          <w:rtl/>
        </w:rPr>
        <w:t>، الأعلا</w:t>
      </w:r>
      <w:r w:rsidRPr="007D20CE">
        <w:rPr>
          <w:rFonts w:cs="Traditional Arabic" w:hint="cs"/>
          <w:sz w:val="28"/>
          <w:szCs w:val="28"/>
          <w:rtl/>
        </w:rPr>
        <w:t>م ج</w:t>
      </w:r>
      <w:r w:rsidRPr="00282766">
        <w:rPr>
          <w:rFonts w:cs="Traditional Arabic" w:hint="cs"/>
          <w:sz w:val="24"/>
          <w:szCs w:val="24"/>
          <w:rtl/>
        </w:rPr>
        <w:t>4</w:t>
      </w:r>
      <w:r w:rsidRPr="007D20CE">
        <w:rPr>
          <w:rFonts w:cs="Traditional Arabic" w:hint="cs"/>
          <w:sz w:val="28"/>
          <w:szCs w:val="28"/>
          <w:rtl/>
        </w:rPr>
        <w:t xml:space="preserve"> ص</w:t>
      </w:r>
      <w:r w:rsidRPr="00282766">
        <w:rPr>
          <w:rFonts w:cs="Traditional Arabic" w:hint="cs"/>
          <w:sz w:val="24"/>
          <w:szCs w:val="24"/>
          <w:rtl/>
        </w:rPr>
        <w:t>262</w:t>
      </w:r>
      <w:r w:rsidRPr="007D20CE">
        <w:rPr>
          <w:rFonts w:cs="Traditional Arabic" w:hint="cs"/>
          <w:sz w:val="28"/>
          <w:szCs w:val="28"/>
          <w:rtl/>
        </w:rPr>
        <w:t xml:space="preserve">. </w:t>
      </w:r>
    </w:p>
  </w:footnote>
  <w:footnote w:id="65">
    <w:p w:rsidR="00402A03" w:rsidRPr="007D20CE" w:rsidRDefault="00402A03" w:rsidP="00402A03">
      <w:pPr>
        <w:pStyle w:val="Notedebasdepage"/>
        <w:spacing w:line="280" w:lineRule="exact"/>
        <w:jc w:val="lowKashida"/>
        <w:rPr>
          <w:rFonts w:cs="Traditional Arabic"/>
          <w:sz w:val="28"/>
          <w:szCs w:val="28"/>
          <w:rtl/>
          <w:lang w:bidi="ar-DZ"/>
        </w:rPr>
      </w:pPr>
      <w:r w:rsidRPr="00282766">
        <w:rPr>
          <w:rFonts w:cs="Traditional Arabic"/>
          <w:sz w:val="22"/>
          <w:szCs w:val="22"/>
        </w:rPr>
        <w:footnoteRef/>
      </w:r>
      <w:r w:rsidRPr="007D20CE">
        <w:rPr>
          <w:rFonts w:cs="Traditional Arabic"/>
          <w:sz w:val="28"/>
          <w:szCs w:val="28"/>
          <w:rtl/>
        </w:rPr>
        <w:t>- بدوي طبانة، دراسات في نقد الأدب العربي من الجاهلية إلى نهاية القرن الثالث</w:t>
      </w:r>
      <w:r w:rsidRPr="007D20CE">
        <w:rPr>
          <w:rFonts w:cs="Traditional Arabic" w:hint="cs"/>
          <w:sz w:val="28"/>
          <w:szCs w:val="28"/>
          <w:rtl/>
        </w:rPr>
        <w:t>،</w:t>
      </w:r>
      <w:r w:rsidRPr="007D20CE">
        <w:rPr>
          <w:rFonts w:cs="Traditional Arabic"/>
          <w:sz w:val="28"/>
          <w:szCs w:val="28"/>
          <w:rtl/>
        </w:rPr>
        <w:t xml:space="preserve"> ص</w:t>
      </w:r>
      <w:r w:rsidRPr="00282766">
        <w:rPr>
          <w:rFonts w:cs="Traditional Arabic"/>
          <w:sz w:val="24"/>
          <w:szCs w:val="24"/>
          <w:rtl/>
        </w:rPr>
        <w:t>170</w:t>
      </w:r>
      <w:r w:rsidRPr="007D20CE">
        <w:rPr>
          <w:rFonts w:cs="Traditional Arabic"/>
          <w:sz w:val="28"/>
          <w:szCs w:val="28"/>
          <w:rtl/>
        </w:rPr>
        <w:t>.</w:t>
      </w:r>
    </w:p>
  </w:footnote>
  <w:footnote w:id="66">
    <w:p w:rsidR="00402A03" w:rsidRPr="007D20CE" w:rsidRDefault="00402A03" w:rsidP="00402A03">
      <w:pPr>
        <w:pStyle w:val="Notedebasdepage"/>
        <w:spacing w:line="280" w:lineRule="exact"/>
        <w:jc w:val="lowKashida"/>
        <w:rPr>
          <w:rFonts w:cs="Traditional Arabic"/>
          <w:sz w:val="28"/>
          <w:szCs w:val="28"/>
        </w:rPr>
      </w:pPr>
      <w:r w:rsidRPr="00282766">
        <w:rPr>
          <w:rFonts w:cs="Traditional Arabic"/>
          <w:sz w:val="22"/>
          <w:szCs w:val="22"/>
        </w:rPr>
        <w:footnoteRef/>
      </w:r>
      <w:r w:rsidRPr="007D20CE">
        <w:rPr>
          <w:rFonts w:cs="Traditional Arabic"/>
          <w:sz w:val="28"/>
          <w:szCs w:val="28"/>
          <w:rtl/>
        </w:rPr>
        <w:t>- محمد زغلول سلام، تاريخ النقد الأدبي والبلاغة حتى القرن الرابع الهجري</w:t>
      </w:r>
      <w:r w:rsidRPr="007D20CE">
        <w:rPr>
          <w:rFonts w:cs="Traditional Arabic" w:hint="cs"/>
          <w:sz w:val="28"/>
          <w:szCs w:val="28"/>
          <w:rtl/>
        </w:rPr>
        <w:t>،</w:t>
      </w:r>
      <w:r w:rsidRPr="007D20CE">
        <w:rPr>
          <w:rFonts w:cs="Traditional Arabic"/>
          <w:sz w:val="28"/>
          <w:szCs w:val="28"/>
          <w:rtl/>
        </w:rPr>
        <w:t xml:space="preserve"> ص</w:t>
      </w:r>
      <w:r w:rsidRPr="00282766">
        <w:rPr>
          <w:rFonts w:cs="Traditional Arabic"/>
          <w:sz w:val="24"/>
          <w:szCs w:val="24"/>
          <w:rtl/>
        </w:rPr>
        <w:t>28</w:t>
      </w:r>
      <w:r w:rsidRPr="007D20CE">
        <w:rPr>
          <w:rFonts w:cs="Traditional Arabic"/>
          <w:sz w:val="28"/>
          <w:szCs w:val="28"/>
          <w:rtl/>
        </w:rPr>
        <w:t>.</w:t>
      </w:r>
    </w:p>
  </w:footnote>
  <w:footnote w:id="67">
    <w:p w:rsidR="00402A03" w:rsidRPr="007D20CE" w:rsidRDefault="00402A03" w:rsidP="00402A03">
      <w:pPr>
        <w:pStyle w:val="Notedebasdepage"/>
        <w:spacing w:line="280" w:lineRule="exact"/>
        <w:jc w:val="lowKashida"/>
        <w:rPr>
          <w:rFonts w:cs="Traditional Arabic"/>
          <w:sz w:val="28"/>
          <w:szCs w:val="28"/>
          <w:rtl/>
        </w:rPr>
      </w:pPr>
      <w:r w:rsidRPr="007D20CE">
        <w:rPr>
          <w:rStyle w:val="Appelnotedebasdep"/>
          <w:sz w:val="28"/>
        </w:rPr>
        <w:footnoteRef/>
      </w:r>
      <w:r w:rsidRPr="007D20CE">
        <w:rPr>
          <w:rFonts w:cs="Traditional Arabic" w:hint="cs"/>
          <w:sz w:val="28"/>
          <w:szCs w:val="28"/>
          <w:rtl/>
        </w:rPr>
        <w:t>- جعفر بن قدامة بن زياد أبو القاسم (ت</w:t>
      </w:r>
      <w:r w:rsidRPr="00282766">
        <w:rPr>
          <w:rFonts w:cs="Traditional Arabic" w:hint="cs"/>
          <w:sz w:val="24"/>
          <w:szCs w:val="24"/>
          <w:rtl/>
        </w:rPr>
        <w:t>319</w:t>
      </w:r>
      <w:r w:rsidRPr="007D20CE">
        <w:rPr>
          <w:rFonts w:cs="Traditional Arabic" w:hint="cs"/>
          <w:sz w:val="28"/>
          <w:szCs w:val="28"/>
          <w:rtl/>
        </w:rPr>
        <w:t xml:space="preserve">هـ)، أديب من كبار الكتاب من أهل بغداد له شعر رقيق ومصنفات في صنعة الكتابة وغيرها، وروى عنه أبو الفرج الأصبهاني. لمزيد من التفصيل </w:t>
      </w:r>
      <w:r>
        <w:rPr>
          <w:rFonts w:cs="Traditional Arabic" w:hint="cs"/>
          <w:sz w:val="28"/>
          <w:szCs w:val="28"/>
          <w:rtl/>
        </w:rPr>
        <w:t>ينظر</w:t>
      </w:r>
      <w:r w:rsidRPr="007D20CE">
        <w:rPr>
          <w:rFonts w:cs="Traditional Arabic" w:hint="cs"/>
          <w:sz w:val="28"/>
          <w:szCs w:val="28"/>
          <w:rtl/>
        </w:rPr>
        <w:t xml:space="preserve"> الأعلام ج</w:t>
      </w:r>
      <w:r w:rsidRPr="00314873">
        <w:rPr>
          <w:rFonts w:cs="Traditional Arabic" w:hint="cs"/>
          <w:sz w:val="24"/>
          <w:szCs w:val="24"/>
          <w:rtl/>
        </w:rPr>
        <w:t>1</w:t>
      </w:r>
      <w:r w:rsidRPr="007D20CE">
        <w:rPr>
          <w:rFonts w:cs="Traditional Arabic" w:hint="cs"/>
          <w:sz w:val="28"/>
          <w:szCs w:val="28"/>
          <w:rtl/>
        </w:rPr>
        <w:t xml:space="preserve"> ص</w:t>
      </w:r>
      <w:r w:rsidRPr="00282766">
        <w:rPr>
          <w:rFonts w:cs="Traditional Arabic" w:hint="cs"/>
          <w:sz w:val="24"/>
          <w:szCs w:val="24"/>
          <w:rtl/>
        </w:rPr>
        <w:t>129</w:t>
      </w:r>
      <w:r w:rsidRPr="007D20CE">
        <w:rPr>
          <w:rFonts w:cs="Traditional Arabic" w:hint="cs"/>
          <w:sz w:val="28"/>
          <w:szCs w:val="28"/>
          <w:rtl/>
        </w:rPr>
        <w:t xml:space="preserve">. </w:t>
      </w:r>
    </w:p>
  </w:footnote>
  <w:footnote w:id="68">
    <w:p w:rsidR="00402A03" w:rsidRPr="007D20CE" w:rsidRDefault="00402A03" w:rsidP="00402A03">
      <w:pPr>
        <w:pStyle w:val="Notedebasdepage"/>
        <w:spacing w:line="280" w:lineRule="exact"/>
        <w:jc w:val="lowKashida"/>
        <w:rPr>
          <w:rFonts w:cs="Traditional Arabic"/>
          <w:sz w:val="28"/>
          <w:szCs w:val="28"/>
        </w:rPr>
      </w:pPr>
      <w:r w:rsidRPr="00282766">
        <w:rPr>
          <w:rFonts w:cs="Traditional Arabic"/>
          <w:sz w:val="22"/>
          <w:szCs w:val="22"/>
          <w:rtl/>
        </w:rPr>
        <w:footnoteRef/>
      </w:r>
      <w:r w:rsidRPr="007D20CE">
        <w:rPr>
          <w:rFonts w:cs="Traditional Arabic"/>
          <w:sz w:val="28"/>
          <w:szCs w:val="28"/>
          <w:rtl/>
        </w:rPr>
        <w:t>- شوقي ضيف، الفن ومذاهبه في الشعر، دار المعارف بمصر ط</w:t>
      </w:r>
      <w:r w:rsidRPr="00282766">
        <w:rPr>
          <w:rFonts w:cs="Traditional Arabic"/>
          <w:sz w:val="24"/>
          <w:szCs w:val="24"/>
          <w:rtl/>
        </w:rPr>
        <w:t>7</w:t>
      </w:r>
      <w:r w:rsidRPr="007D20CE">
        <w:rPr>
          <w:rFonts w:cs="Traditional Arabic" w:hint="cs"/>
          <w:sz w:val="28"/>
          <w:szCs w:val="28"/>
          <w:rtl/>
        </w:rPr>
        <w:t>،</w:t>
      </w:r>
      <w:r w:rsidRPr="007D20CE">
        <w:rPr>
          <w:rFonts w:cs="Traditional Arabic"/>
          <w:sz w:val="28"/>
          <w:szCs w:val="28"/>
          <w:rtl/>
        </w:rPr>
        <w:t xml:space="preserve"> ص</w:t>
      </w:r>
      <w:r w:rsidRPr="00282766">
        <w:rPr>
          <w:rFonts w:cs="Traditional Arabic"/>
          <w:sz w:val="24"/>
          <w:szCs w:val="24"/>
          <w:rtl/>
        </w:rPr>
        <w:t>125</w:t>
      </w:r>
      <w:r w:rsidRPr="007D20CE">
        <w:rPr>
          <w:rFonts w:cs="Traditional Arabic"/>
          <w:sz w:val="28"/>
          <w:szCs w:val="28"/>
          <w:rtl/>
        </w:rPr>
        <w:t>.</w:t>
      </w:r>
    </w:p>
  </w:footnote>
  <w:footnote w:id="69">
    <w:p w:rsidR="00402A03" w:rsidRPr="007D20CE" w:rsidRDefault="00402A03" w:rsidP="00402A03">
      <w:pPr>
        <w:pStyle w:val="Notedebasdepage"/>
        <w:spacing w:line="280" w:lineRule="exact"/>
        <w:jc w:val="lowKashida"/>
        <w:rPr>
          <w:rFonts w:cs="Traditional Arabic"/>
          <w:sz w:val="28"/>
          <w:szCs w:val="28"/>
        </w:rPr>
      </w:pPr>
      <w:r w:rsidRPr="00282766">
        <w:rPr>
          <w:rFonts w:cs="Traditional Arabic"/>
          <w:sz w:val="22"/>
          <w:szCs w:val="22"/>
          <w:rtl/>
        </w:rPr>
        <w:footnoteRef/>
      </w:r>
      <w:r w:rsidRPr="007D20CE">
        <w:rPr>
          <w:rFonts w:cs="Traditional Arabic"/>
          <w:sz w:val="28"/>
          <w:szCs w:val="28"/>
          <w:rtl/>
        </w:rPr>
        <w:t>- حسن ضياء الدين عتر، بيان المعجزة الخالدة</w:t>
      </w:r>
      <w:r w:rsidRPr="007D20CE">
        <w:rPr>
          <w:rFonts w:cs="Traditional Arabic" w:hint="cs"/>
          <w:sz w:val="28"/>
          <w:szCs w:val="28"/>
          <w:rtl/>
        </w:rPr>
        <w:t>،</w:t>
      </w:r>
      <w:r w:rsidRPr="007D20CE">
        <w:rPr>
          <w:rFonts w:cs="Traditional Arabic"/>
          <w:sz w:val="28"/>
          <w:szCs w:val="28"/>
          <w:rtl/>
        </w:rPr>
        <w:t xml:space="preserve">  دار النصر سوريا حلب ط</w:t>
      </w:r>
      <w:r w:rsidRPr="00282766">
        <w:rPr>
          <w:rFonts w:cs="Traditional Arabic"/>
          <w:sz w:val="24"/>
          <w:szCs w:val="24"/>
          <w:rtl/>
        </w:rPr>
        <w:t>1</w:t>
      </w:r>
      <w:r>
        <w:rPr>
          <w:rFonts w:cs="Traditional Arabic" w:hint="cs"/>
          <w:sz w:val="24"/>
          <w:szCs w:val="24"/>
          <w:rtl/>
        </w:rPr>
        <w:t>،</w:t>
      </w:r>
      <w:r w:rsidRPr="007D20CE">
        <w:rPr>
          <w:rFonts w:cs="Traditional Arabic"/>
          <w:sz w:val="28"/>
          <w:szCs w:val="28"/>
          <w:rtl/>
        </w:rPr>
        <w:t xml:space="preserve"> </w:t>
      </w:r>
      <w:r w:rsidRPr="00282766">
        <w:rPr>
          <w:rFonts w:cs="Traditional Arabic"/>
          <w:sz w:val="24"/>
          <w:szCs w:val="24"/>
          <w:rtl/>
        </w:rPr>
        <w:t>139</w:t>
      </w:r>
      <w:r w:rsidRPr="00314873">
        <w:rPr>
          <w:rFonts w:cs="Traditional Arabic"/>
          <w:sz w:val="24"/>
          <w:szCs w:val="24"/>
          <w:rtl/>
        </w:rPr>
        <w:t>5</w:t>
      </w:r>
      <w:r w:rsidRPr="007D20CE">
        <w:rPr>
          <w:rFonts w:cs="Traditional Arabic"/>
          <w:sz w:val="28"/>
          <w:szCs w:val="28"/>
          <w:rtl/>
        </w:rPr>
        <w:t>هـ -</w:t>
      </w:r>
      <w:r w:rsidRPr="00282766">
        <w:rPr>
          <w:rFonts w:cs="Traditional Arabic"/>
          <w:sz w:val="24"/>
          <w:szCs w:val="24"/>
          <w:rtl/>
        </w:rPr>
        <w:t>197</w:t>
      </w:r>
      <w:r w:rsidRPr="00314873">
        <w:rPr>
          <w:rFonts w:cs="Traditional Arabic"/>
          <w:sz w:val="24"/>
          <w:szCs w:val="24"/>
          <w:rtl/>
        </w:rPr>
        <w:t>5</w:t>
      </w:r>
      <w:r w:rsidRPr="007D20CE">
        <w:rPr>
          <w:rFonts w:cs="Traditional Arabic"/>
          <w:sz w:val="28"/>
          <w:szCs w:val="28"/>
          <w:rtl/>
        </w:rPr>
        <w:t>م</w:t>
      </w:r>
      <w:r w:rsidRPr="007D20CE">
        <w:rPr>
          <w:rFonts w:cs="Traditional Arabic" w:hint="cs"/>
          <w:sz w:val="28"/>
          <w:szCs w:val="28"/>
          <w:rtl/>
        </w:rPr>
        <w:t>،</w:t>
      </w:r>
      <w:r w:rsidRPr="007D20CE">
        <w:rPr>
          <w:rFonts w:cs="Traditional Arabic"/>
          <w:sz w:val="28"/>
          <w:szCs w:val="28"/>
          <w:rtl/>
        </w:rPr>
        <w:t xml:space="preserve"> ص</w:t>
      </w:r>
      <w:r w:rsidRPr="00282766">
        <w:rPr>
          <w:rFonts w:cs="Traditional Arabic"/>
          <w:sz w:val="24"/>
          <w:szCs w:val="24"/>
          <w:rtl/>
        </w:rPr>
        <w:t>273</w:t>
      </w:r>
      <w:r w:rsidRPr="007D20CE">
        <w:rPr>
          <w:rFonts w:cs="Traditional Arabic"/>
          <w:sz w:val="28"/>
          <w:szCs w:val="28"/>
          <w:rtl/>
        </w:rPr>
        <w:t>.</w:t>
      </w:r>
    </w:p>
  </w:footnote>
  <w:footnote w:id="70">
    <w:p w:rsidR="00402A03" w:rsidRPr="007D20CE" w:rsidRDefault="00402A03" w:rsidP="00402A03">
      <w:pPr>
        <w:pStyle w:val="Notedebasdepage"/>
        <w:spacing w:line="280" w:lineRule="exact"/>
        <w:jc w:val="lowKashida"/>
        <w:rPr>
          <w:rFonts w:cs="Traditional Arabic"/>
          <w:sz w:val="28"/>
          <w:szCs w:val="28"/>
        </w:rPr>
      </w:pPr>
      <w:r w:rsidRPr="00282766">
        <w:rPr>
          <w:rFonts w:cs="Traditional Arabic"/>
          <w:sz w:val="22"/>
          <w:szCs w:val="22"/>
          <w:rtl/>
        </w:rPr>
        <w:footnoteRef/>
      </w:r>
      <w:r w:rsidRPr="007D20CE">
        <w:rPr>
          <w:rFonts w:cs="Traditional Arabic"/>
          <w:sz w:val="28"/>
          <w:szCs w:val="28"/>
          <w:rtl/>
        </w:rPr>
        <w:t>- سورة هود</w:t>
      </w:r>
      <w:r w:rsidRPr="007D20CE">
        <w:rPr>
          <w:rFonts w:cs="Traditional Arabic" w:hint="cs"/>
          <w:sz w:val="28"/>
          <w:szCs w:val="28"/>
          <w:rtl/>
        </w:rPr>
        <w:t>،</w:t>
      </w:r>
      <w:r w:rsidRPr="007D20CE">
        <w:rPr>
          <w:rFonts w:cs="Traditional Arabic"/>
          <w:sz w:val="28"/>
          <w:szCs w:val="28"/>
          <w:rtl/>
        </w:rPr>
        <w:t xml:space="preserve"> الآية</w:t>
      </w:r>
      <w:r>
        <w:rPr>
          <w:rFonts w:cs="Traditional Arabic" w:hint="cs"/>
          <w:sz w:val="28"/>
          <w:szCs w:val="28"/>
          <w:rtl/>
        </w:rPr>
        <w:t xml:space="preserve"> </w:t>
      </w:r>
      <w:r w:rsidRPr="00282766">
        <w:rPr>
          <w:rFonts w:cs="Traditional Arabic"/>
          <w:sz w:val="24"/>
          <w:szCs w:val="24"/>
          <w:rtl/>
        </w:rPr>
        <w:t>44</w:t>
      </w:r>
      <w:r w:rsidRPr="007D20CE">
        <w:rPr>
          <w:rFonts w:cs="Traditional Arabic"/>
          <w:sz w:val="28"/>
          <w:szCs w:val="28"/>
          <w:rtl/>
        </w:rPr>
        <w:t>.</w:t>
      </w:r>
    </w:p>
  </w:footnote>
  <w:footnote w:id="71">
    <w:p w:rsidR="00402A03" w:rsidRPr="007D20CE" w:rsidRDefault="00402A03" w:rsidP="00402A03">
      <w:pPr>
        <w:pStyle w:val="Notedebasdepage"/>
        <w:spacing w:line="280" w:lineRule="exact"/>
        <w:jc w:val="lowKashida"/>
        <w:rPr>
          <w:rFonts w:cs="Traditional Arabic"/>
          <w:sz w:val="28"/>
          <w:szCs w:val="28"/>
        </w:rPr>
      </w:pPr>
      <w:r w:rsidRPr="00282766">
        <w:rPr>
          <w:rFonts w:cs="Traditional Arabic"/>
          <w:sz w:val="22"/>
          <w:szCs w:val="22"/>
          <w:rtl/>
        </w:rPr>
        <w:footnoteRef/>
      </w:r>
      <w:r w:rsidRPr="00282766">
        <w:rPr>
          <w:rFonts w:cs="Traditional Arabic"/>
          <w:sz w:val="22"/>
          <w:szCs w:val="22"/>
          <w:rtl/>
        </w:rPr>
        <w:t>-</w:t>
      </w:r>
      <w:r w:rsidRPr="007D20CE">
        <w:rPr>
          <w:rFonts w:cs="Traditional Arabic"/>
          <w:sz w:val="28"/>
          <w:szCs w:val="28"/>
          <w:rtl/>
        </w:rPr>
        <w:t xml:space="preserve"> </w:t>
      </w:r>
      <w:r>
        <w:rPr>
          <w:rFonts w:cs="Traditional Arabic"/>
          <w:sz w:val="28"/>
          <w:szCs w:val="28"/>
          <w:rtl/>
        </w:rPr>
        <w:t>ينظر</w:t>
      </w:r>
      <w:r w:rsidRPr="007D20CE">
        <w:rPr>
          <w:rFonts w:cs="Traditional Arabic"/>
          <w:sz w:val="28"/>
          <w:szCs w:val="28"/>
          <w:rtl/>
        </w:rPr>
        <w:t xml:space="preserve"> بد</w:t>
      </w:r>
      <w:r w:rsidRPr="007D20CE">
        <w:rPr>
          <w:rFonts w:cs="Traditional Arabic" w:hint="cs"/>
          <w:sz w:val="28"/>
          <w:szCs w:val="28"/>
          <w:rtl/>
        </w:rPr>
        <w:t>ي</w:t>
      </w:r>
      <w:r w:rsidRPr="007D20CE">
        <w:rPr>
          <w:rFonts w:cs="Traditional Arabic"/>
          <w:sz w:val="28"/>
          <w:szCs w:val="28"/>
          <w:rtl/>
        </w:rPr>
        <w:t>ع القرآن لأبن أبي الأصبع المصري، ص</w:t>
      </w:r>
      <w:r w:rsidRPr="00282766">
        <w:rPr>
          <w:rFonts w:cs="Traditional Arabic"/>
          <w:sz w:val="24"/>
          <w:szCs w:val="24"/>
          <w:rtl/>
        </w:rPr>
        <w:t>340</w:t>
      </w:r>
      <w:r w:rsidRPr="007D20CE">
        <w:rPr>
          <w:rFonts w:cs="Traditional Arabic"/>
          <w:sz w:val="28"/>
          <w:szCs w:val="28"/>
          <w:rtl/>
        </w:rPr>
        <w:t>-</w:t>
      </w:r>
      <w:r w:rsidRPr="00282766">
        <w:rPr>
          <w:rFonts w:cs="Traditional Arabic"/>
          <w:sz w:val="24"/>
          <w:szCs w:val="24"/>
          <w:rtl/>
        </w:rPr>
        <w:t>343</w:t>
      </w:r>
      <w:r w:rsidRPr="007D20CE">
        <w:rPr>
          <w:rFonts w:cs="Traditional Arabic"/>
          <w:sz w:val="28"/>
          <w:szCs w:val="28"/>
          <w:rtl/>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402A03"/>
    <w:rsid w:val="001500F0"/>
    <w:rsid w:val="00402A03"/>
    <w:rsid w:val="009773C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A03"/>
    <w:pPr>
      <w:bidi/>
      <w:spacing w:after="0" w:line="240" w:lineRule="auto"/>
    </w:pPr>
    <w:rPr>
      <w:rFonts w:ascii="Times New Roman" w:eastAsia="Times New Roman" w:hAnsi="Times New Roman" w:cs="Traditional Arabic"/>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semiHidden/>
    <w:rsid w:val="00402A03"/>
    <w:rPr>
      <w:rFonts w:cs="Traditional Arabic"/>
      <w:vertAlign w:val="superscript"/>
    </w:rPr>
  </w:style>
  <w:style w:type="paragraph" w:styleId="Notedebasdepage">
    <w:name w:val="footnote text"/>
    <w:basedOn w:val="Normal"/>
    <w:link w:val="NotedebasdepageCar"/>
    <w:semiHidden/>
    <w:rsid w:val="00402A03"/>
    <w:pPr>
      <w:spacing w:line="240" w:lineRule="exact"/>
    </w:pPr>
    <w:rPr>
      <w:rFonts w:cs="Simplified Arabic"/>
      <w:snapToGrid w:val="0"/>
      <w:lang w:val="fr-FR" w:eastAsia="ar-SA"/>
    </w:rPr>
  </w:style>
  <w:style w:type="character" w:customStyle="1" w:styleId="NotedebasdepageCar">
    <w:name w:val="Note de bas de page Car"/>
    <w:basedOn w:val="Policepardfaut"/>
    <w:link w:val="Notedebasdepage"/>
    <w:semiHidden/>
    <w:rsid w:val="00402A03"/>
    <w:rPr>
      <w:rFonts w:ascii="Times New Roman" w:eastAsia="Times New Roman" w:hAnsi="Times New Roman" w:cs="Simplified Arabic"/>
      <w:snapToGrid w:val="0"/>
      <w:sz w:val="20"/>
      <w:szCs w:val="20"/>
      <w:lang w:eastAsia="ar-SA"/>
    </w:rPr>
  </w:style>
  <w:style w:type="paragraph" w:styleId="Corpsdetexte">
    <w:name w:val="Body Text"/>
    <w:basedOn w:val="Normal"/>
    <w:link w:val="CorpsdetexteCar"/>
    <w:rsid w:val="00402A03"/>
    <w:pPr>
      <w:spacing w:after="120"/>
    </w:pPr>
  </w:style>
  <w:style w:type="character" w:customStyle="1" w:styleId="CorpsdetexteCar">
    <w:name w:val="Corps de texte Car"/>
    <w:basedOn w:val="Policepardfaut"/>
    <w:link w:val="Corpsdetexte"/>
    <w:rsid w:val="00402A03"/>
    <w:rPr>
      <w:rFonts w:ascii="Times New Roman" w:eastAsia="Times New Roman" w:hAnsi="Times New Roman" w:cs="Traditional Arabic"/>
      <w:sz w:val="20"/>
      <w:szCs w:val="20"/>
      <w:lang w:val="en-US"/>
    </w:rPr>
  </w:style>
  <w:style w:type="paragraph" w:styleId="Pieddepage">
    <w:name w:val="footer"/>
    <w:basedOn w:val="Normal"/>
    <w:link w:val="PieddepageCar"/>
    <w:uiPriority w:val="99"/>
    <w:unhideWhenUsed/>
    <w:rsid w:val="00402A03"/>
    <w:pPr>
      <w:tabs>
        <w:tab w:val="center" w:pos="4536"/>
        <w:tab w:val="right" w:pos="9072"/>
      </w:tabs>
    </w:pPr>
  </w:style>
  <w:style w:type="character" w:customStyle="1" w:styleId="PieddepageCar">
    <w:name w:val="Pied de page Car"/>
    <w:basedOn w:val="Policepardfaut"/>
    <w:link w:val="Pieddepage"/>
    <w:uiPriority w:val="99"/>
    <w:rsid w:val="00402A03"/>
    <w:rPr>
      <w:rFonts w:ascii="Times New Roman" w:eastAsia="Times New Roman" w:hAnsi="Times New Roman" w:cs="Traditional Arabic"/>
      <w:sz w:val="20"/>
      <w:szCs w:val="20"/>
      <w:lang w:val="en-US"/>
    </w:rPr>
  </w:style>
  <w:style w:type="paragraph" w:styleId="En-tte">
    <w:name w:val="header"/>
    <w:basedOn w:val="Normal"/>
    <w:link w:val="En-tteCar"/>
    <w:uiPriority w:val="99"/>
    <w:semiHidden/>
    <w:unhideWhenUsed/>
    <w:rsid w:val="00402A03"/>
    <w:pPr>
      <w:tabs>
        <w:tab w:val="center" w:pos="4536"/>
        <w:tab w:val="right" w:pos="9072"/>
      </w:tabs>
    </w:pPr>
  </w:style>
  <w:style w:type="character" w:customStyle="1" w:styleId="En-tteCar">
    <w:name w:val="En-tête Car"/>
    <w:basedOn w:val="Policepardfaut"/>
    <w:link w:val="En-tte"/>
    <w:uiPriority w:val="99"/>
    <w:semiHidden/>
    <w:rsid w:val="00402A03"/>
    <w:rPr>
      <w:rFonts w:ascii="Times New Roman" w:eastAsia="Times New Roman" w:hAnsi="Times New Roman" w:cs="Traditional Arabic"/>
      <w:sz w:val="20"/>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2841</Words>
  <Characters>15628</Characters>
  <Application>Microsoft Office Word</Application>
  <DocSecurity>0</DocSecurity>
  <Lines>130</Lines>
  <Paragraphs>36</Paragraphs>
  <ScaleCrop>false</ScaleCrop>
  <Company/>
  <LinksUpToDate>false</LinksUpToDate>
  <CharactersWithSpaces>18433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2020-03-18T21:59:00Z</dcterms:created>
  <dcterms:modified xsi:type="dcterms:W3CDTF">2020-03-18T22:02:00Z</dcterms:modified>
</cp:coreProperties>
</file>