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BCE" w:rsidRPr="00D77147" w:rsidRDefault="00D77147" w:rsidP="003D7BCE">
      <w:pPr>
        <w:autoSpaceDE w:val="0"/>
        <w:autoSpaceDN w:val="0"/>
        <w:adjustRightInd w:val="0"/>
        <w:spacing w:line="360" w:lineRule="auto"/>
        <w:rPr>
          <w:rFonts w:asciiTheme="majorBidi" w:hAnsiTheme="majorBidi" w:cstheme="majorBidi"/>
          <w:kern w:val="24"/>
          <w:sz w:val="26"/>
          <w:szCs w:val="26"/>
          <w:lang w:val="en-US"/>
        </w:rPr>
      </w:pPr>
      <w:r w:rsidRPr="00D77147">
        <w:rPr>
          <w:rFonts w:asciiTheme="majorBidi" w:hAnsiTheme="majorBidi" w:cstheme="majorBidi"/>
          <w:kern w:val="24"/>
          <w:sz w:val="26"/>
          <w:szCs w:val="26"/>
          <w:lang w:val="en-US"/>
        </w:rPr>
        <w:t>Prof.</w:t>
      </w:r>
      <w:r w:rsidR="003F398D">
        <w:rPr>
          <w:rFonts w:asciiTheme="majorBidi" w:hAnsiTheme="majorBidi" w:cstheme="majorBidi"/>
          <w:kern w:val="24"/>
          <w:sz w:val="26"/>
          <w:szCs w:val="26"/>
          <w:lang w:val="en-US"/>
        </w:rPr>
        <w:t xml:space="preserve"> </w:t>
      </w:r>
      <w:proofErr w:type="spellStart"/>
      <w:r w:rsidRPr="00D77147">
        <w:rPr>
          <w:rFonts w:asciiTheme="majorBidi" w:hAnsiTheme="majorBidi" w:cstheme="majorBidi"/>
          <w:kern w:val="24"/>
          <w:sz w:val="26"/>
          <w:szCs w:val="26"/>
          <w:lang w:val="en-US"/>
        </w:rPr>
        <w:t>Noureddine</w:t>
      </w:r>
      <w:proofErr w:type="spellEnd"/>
      <w:r w:rsidRPr="00D77147">
        <w:rPr>
          <w:rFonts w:asciiTheme="majorBidi" w:hAnsiTheme="majorBidi" w:cstheme="majorBidi"/>
          <w:kern w:val="24"/>
          <w:sz w:val="26"/>
          <w:szCs w:val="26"/>
          <w:lang w:val="en-US"/>
        </w:rPr>
        <w:t xml:space="preserve"> </w:t>
      </w:r>
      <w:proofErr w:type="spellStart"/>
      <w:r w:rsidRPr="00D77147">
        <w:rPr>
          <w:rFonts w:asciiTheme="majorBidi" w:hAnsiTheme="majorBidi" w:cstheme="majorBidi"/>
          <w:kern w:val="24"/>
          <w:sz w:val="26"/>
          <w:szCs w:val="26"/>
          <w:lang w:val="en-US"/>
        </w:rPr>
        <w:t>Mouhadjer</w:t>
      </w:r>
      <w:bookmarkStart w:id="0" w:name="_GoBack"/>
      <w:bookmarkEnd w:id="0"/>
      <w:proofErr w:type="spellEnd"/>
    </w:p>
    <w:p w:rsidR="00D77147" w:rsidRPr="00D77147" w:rsidRDefault="00D77147" w:rsidP="003D7BCE">
      <w:pPr>
        <w:autoSpaceDE w:val="0"/>
        <w:autoSpaceDN w:val="0"/>
        <w:adjustRightInd w:val="0"/>
        <w:spacing w:line="360" w:lineRule="auto"/>
        <w:rPr>
          <w:rFonts w:asciiTheme="majorBidi" w:hAnsiTheme="majorBidi" w:cstheme="majorBidi"/>
          <w:kern w:val="24"/>
          <w:sz w:val="26"/>
          <w:szCs w:val="26"/>
          <w:lang w:val="en-US"/>
        </w:rPr>
      </w:pPr>
      <w:r w:rsidRPr="00D77147">
        <w:rPr>
          <w:rFonts w:asciiTheme="majorBidi" w:hAnsiTheme="majorBidi" w:cstheme="majorBidi"/>
          <w:kern w:val="24"/>
          <w:sz w:val="26"/>
          <w:szCs w:val="26"/>
          <w:lang w:val="en-US"/>
        </w:rPr>
        <w:t>M1 LC</w:t>
      </w:r>
    </w:p>
    <w:p w:rsidR="00D77147" w:rsidRPr="00D77147" w:rsidRDefault="00D77147" w:rsidP="003D7BCE">
      <w:pPr>
        <w:autoSpaceDE w:val="0"/>
        <w:autoSpaceDN w:val="0"/>
        <w:adjustRightInd w:val="0"/>
        <w:spacing w:line="360" w:lineRule="auto"/>
        <w:rPr>
          <w:rFonts w:asciiTheme="majorBidi" w:hAnsiTheme="majorBidi" w:cstheme="majorBidi"/>
          <w:kern w:val="24"/>
          <w:sz w:val="26"/>
          <w:szCs w:val="26"/>
          <w:lang w:val="en-US"/>
        </w:rPr>
      </w:pPr>
      <w:r w:rsidRPr="00D77147">
        <w:rPr>
          <w:rFonts w:asciiTheme="majorBidi" w:hAnsiTheme="majorBidi" w:cstheme="majorBidi"/>
          <w:kern w:val="24"/>
          <w:sz w:val="26"/>
          <w:szCs w:val="26"/>
          <w:lang w:val="en-US"/>
        </w:rPr>
        <w:t>Cultural Studies</w:t>
      </w:r>
    </w:p>
    <w:p w:rsidR="00D77147" w:rsidRPr="003F398D" w:rsidRDefault="00D77147" w:rsidP="003D7BCE">
      <w:pPr>
        <w:autoSpaceDE w:val="0"/>
        <w:autoSpaceDN w:val="0"/>
        <w:adjustRightInd w:val="0"/>
        <w:spacing w:line="360" w:lineRule="auto"/>
        <w:rPr>
          <w:rFonts w:asciiTheme="majorBidi" w:hAnsiTheme="majorBidi" w:cstheme="majorBidi"/>
          <w:kern w:val="24"/>
          <w:sz w:val="26"/>
          <w:szCs w:val="26"/>
          <w:lang w:val="en-GB"/>
        </w:rPr>
      </w:pPr>
      <w:r w:rsidRPr="003F398D">
        <w:rPr>
          <w:rFonts w:asciiTheme="majorBidi" w:hAnsiTheme="majorBidi" w:cstheme="majorBidi"/>
          <w:kern w:val="24"/>
          <w:sz w:val="26"/>
          <w:szCs w:val="26"/>
          <w:lang w:val="en-GB"/>
        </w:rPr>
        <w:t>Cultural Perception</w:t>
      </w:r>
    </w:p>
    <w:p w:rsidR="00D77147" w:rsidRPr="003F398D" w:rsidRDefault="00D77147" w:rsidP="003D7BCE">
      <w:pPr>
        <w:autoSpaceDE w:val="0"/>
        <w:autoSpaceDN w:val="0"/>
        <w:adjustRightInd w:val="0"/>
        <w:spacing w:line="360" w:lineRule="auto"/>
        <w:rPr>
          <w:rFonts w:asciiTheme="majorBidi" w:hAnsiTheme="majorBidi" w:cstheme="majorBidi"/>
          <w:b/>
          <w:bCs/>
          <w:kern w:val="24"/>
          <w:sz w:val="26"/>
          <w:szCs w:val="26"/>
          <w:lang w:val="en-GB"/>
        </w:rPr>
      </w:pPr>
    </w:p>
    <w:p w:rsidR="00D77147" w:rsidRPr="003F398D" w:rsidRDefault="00D77147" w:rsidP="00D77147">
      <w:pPr>
        <w:pBdr>
          <w:top w:val="single" w:sz="18" w:space="1" w:color="auto"/>
          <w:left w:val="single" w:sz="18" w:space="4" w:color="auto"/>
          <w:bottom w:val="single" w:sz="18" w:space="1" w:color="auto"/>
          <w:right w:val="single" w:sz="18" w:space="4" w:color="auto"/>
        </w:pBdr>
        <w:shd w:val="clear" w:color="auto" w:fill="BFBFBF" w:themeFill="background1" w:themeFillShade="BF"/>
        <w:autoSpaceDE w:val="0"/>
        <w:autoSpaceDN w:val="0"/>
        <w:adjustRightInd w:val="0"/>
        <w:spacing w:line="360" w:lineRule="auto"/>
        <w:jc w:val="center"/>
        <w:rPr>
          <w:rFonts w:asciiTheme="majorBidi" w:hAnsiTheme="majorBidi" w:cstheme="majorBidi"/>
          <w:b/>
          <w:bCs/>
          <w:kern w:val="24"/>
          <w:sz w:val="26"/>
          <w:szCs w:val="26"/>
          <w:lang w:val="en-GB"/>
        </w:rPr>
      </w:pPr>
      <w:r w:rsidRPr="003F398D">
        <w:rPr>
          <w:b/>
          <w:bCs/>
          <w:sz w:val="26"/>
          <w:szCs w:val="26"/>
          <w:lang w:val="en-GB"/>
        </w:rPr>
        <w:t>Cultural</w:t>
      </w:r>
      <w:r w:rsidRPr="003F398D">
        <w:rPr>
          <w:rFonts w:asciiTheme="majorBidi" w:hAnsiTheme="majorBidi" w:cstheme="majorBidi"/>
          <w:b/>
          <w:bCs/>
          <w:kern w:val="24"/>
          <w:sz w:val="26"/>
          <w:szCs w:val="26"/>
          <w:lang w:val="en-GB"/>
        </w:rPr>
        <w:t xml:space="preserve"> Perception</w:t>
      </w:r>
    </w:p>
    <w:p w:rsidR="00D77147" w:rsidRPr="003F398D" w:rsidRDefault="00D77147" w:rsidP="003D7BCE">
      <w:pPr>
        <w:autoSpaceDE w:val="0"/>
        <w:autoSpaceDN w:val="0"/>
        <w:adjustRightInd w:val="0"/>
        <w:spacing w:line="360" w:lineRule="auto"/>
        <w:rPr>
          <w:rFonts w:asciiTheme="majorBidi" w:hAnsiTheme="majorBidi" w:cstheme="majorBidi"/>
          <w:b/>
          <w:bCs/>
          <w:kern w:val="24"/>
          <w:sz w:val="26"/>
          <w:szCs w:val="26"/>
          <w:lang w:val="en-GB"/>
        </w:rPr>
      </w:pPr>
    </w:p>
    <w:p w:rsidR="003D7BCE" w:rsidRPr="003F398D" w:rsidRDefault="003D7BCE" w:rsidP="003D7BCE">
      <w:pPr>
        <w:autoSpaceDE w:val="0"/>
        <w:autoSpaceDN w:val="0"/>
        <w:adjustRightInd w:val="0"/>
        <w:spacing w:line="360" w:lineRule="auto"/>
        <w:rPr>
          <w:rFonts w:asciiTheme="majorBidi" w:hAnsiTheme="majorBidi" w:cstheme="majorBidi"/>
          <w:kern w:val="24"/>
          <w:sz w:val="26"/>
          <w:szCs w:val="26"/>
          <w:lang w:val="en-GB"/>
        </w:rPr>
      </w:pPr>
      <w:r w:rsidRPr="003F398D">
        <w:rPr>
          <w:rFonts w:asciiTheme="majorBidi" w:hAnsiTheme="majorBidi" w:cstheme="majorBidi"/>
          <w:b/>
          <w:bCs/>
          <w:kern w:val="24"/>
          <w:sz w:val="26"/>
          <w:szCs w:val="26"/>
          <w:lang w:val="en-GB"/>
        </w:rPr>
        <w:t>3.1 Objectives</w:t>
      </w:r>
      <w:r w:rsidRPr="003F398D">
        <w:rPr>
          <w:rFonts w:asciiTheme="majorBidi" w:hAnsiTheme="majorBidi" w:cstheme="majorBidi"/>
          <w:kern w:val="24"/>
          <w:sz w:val="26"/>
          <w:szCs w:val="26"/>
          <w:lang w:val="en-GB"/>
        </w:rPr>
        <w:t>:</w:t>
      </w:r>
    </w:p>
    <w:p w:rsidR="003D7BCE" w:rsidRPr="008A300B" w:rsidRDefault="003D7BCE" w:rsidP="003D7BCE">
      <w:pPr>
        <w:spacing w:line="360" w:lineRule="auto"/>
        <w:rPr>
          <w:rFonts w:asciiTheme="majorBidi" w:hAnsiTheme="majorBidi" w:cstheme="majorBidi"/>
          <w:sz w:val="26"/>
          <w:szCs w:val="26"/>
          <w:lang w:val="en-US"/>
        </w:rPr>
      </w:pPr>
      <w:r w:rsidRPr="008A300B">
        <w:rPr>
          <w:rFonts w:asciiTheme="majorBidi" w:hAnsiTheme="majorBidi" w:cstheme="majorBidi"/>
          <w:sz w:val="26"/>
          <w:szCs w:val="26"/>
          <w:lang w:val="en-US"/>
        </w:rPr>
        <w:t>After reading this chapter and completing the readings and activities, you should be able to:</w:t>
      </w:r>
    </w:p>
    <w:p w:rsidR="003D7BCE" w:rsidRPr="008A300B" w:rsidRDefault="003D7BCE" w:rsidP="003D7BCE">
      <w:pPr>
        <w:spacing w:line="360" w:lineRule="auto"/>
        <w:rPr>
          <w:rFonts w:asciiTheme="majorBidi" w:hAnsiTheme="majorBidi" w:cstheme="majorBidi"/>
          <w:sz w:val="26"/>
          <w:szCs w:val="26"/>
          <w:lang w:val="en-US"/>
        </w:rPr>
      </w:pPr>
      <w:r w:rsidRPr="008A300B">
        <w:rPr>
          <w:rFonts w:asciiTheme="majorBidi" w:hAnsiTheme="majorBidi" w:cstheme="majorBidi"/>
          <w:sz w:val="26"/>
          <w:szCs w:val="26"/>
          <w:lang w:val="en-US"/>
        </w:rPr>
        <w:t>-List the five steps in the perception process</w:t>
      </w:r>
    </w:p>
    <w:p w:rsidR="003D7BCE" w:rsidRPr="008A300B" w:rsidRDefault="003D7BCE" w:rsidP="003D7BCE">
      <w:pPr>
        <w:spacing w:line="360" w:lineRule="auto"/>
        <w:rPr>
          <w:rFonts w:asciiTheme="majorBidi" w:hAnsiTheme="majorBidi" w:cstheme="majorBidi"/>
          <w:sz w:val="26"/>
          <w:szCs w:val="26"/>
          <w:lang w:val="en-US"/>
        </w:rPr>
      </w:pPr>
      <w:r w:rsidRPr="008A300B">
        <w:rPr>
          <w:rFonts w:asciiTheme="majorBidi" w:hAnsiTheme="majorBidi" w:cstheme="majorBidi"/>
          <w:sz w:val="26"/>
          <w:szCs w:val="26"/>
          <w:lang w:val="en-US"/>
        </w:rPr>
        <w:t>-Explain ethnocentrism and cultural relativism and relationship to perception</w:t>
      </w:r>
    </w:p>
    <w:p w:rsidR="003D7BCE" w:rsidRPr="008A300B" w:rsidRDefault="003D7BCE" w:rsidP="003D7BCE">
      <w:pPr>
        <w:spacing w:line="360" w:lineRule="auto"/>
        <w:rPr>
          <w:rFonts w:asciiTheme="majorBidi" w:hAnsiTheme="majorBidi" w:cstheme="majorBidi"/>
          <w:sz w:val="26"/>
          <w:szCs w:val="26"/>
          <w:lang w:val="en-US"/>
        </w:rPr>
      </w:pPr>
      <w:r w:rsidRPr="008A300B">
        <w:rPr>
          <w:rFonts w:asciiTheme="majorBidi" w:hAnsiTheme="majorBidi" w:cstheme="majorBidi"/>
          <w:sz w:val="26"/>
          <w:szCs w:val="26"/>
          <w:lang w:val="en-US"/>
        </w:rPr>
        <w:t>-Explain techniques used to help make accurate attributions</w:t>
      </w:r>
    </w:p>
    <w:p w:rsidR="003D7BCE" w:rsidRPr="008A300B" w:rsidRDefault="003D7BCE" w:rsidP="003D7BCE">
      <w:pPr>
        <w:autoSpaceDE w:val="0"/>
        <w:autoSpaceDN w:val="0"/>
        <w:adjustRightInd w:val="0"/>
        <w:spacing w:line="360" w:lineRule="auto"/>
        <w:rPr>
          <w:rFonts w:ascii="Calibri" w:hAnsi="Calibri" w:cs="Calibri"/>
          <w:kern w:val="24"/>
          <w:sz w:val="26"/>
          <w:szCs w:val="26"/>
          <w:lang w:val="en-US"/>
        </w:rPr>
      </w:pP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u w:val="single"/>
          <w:lang w:val="en-US"/>
        </w:rPr>
        <w:t>Warm Up</w:t>
      </w:r>
      <w:r w:rsidRPr="008A300B">
        <w:rPr>
          <w:rFonts w:asciiTheme="majorBidi" w:hAnsiTheme="majorBidi" w:cstheme="majorBidi"/>
          <w:kern w:val="24"/>
          <w:sz w:val="26"/>
          <w:szCs w:val="26"/>
          <w:lang w:val="en-US"/>
        </w:rPr>
        <w:br/>
        <w:t xml:space="preserve">Exercise One: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-Clasp your hands together, interlocking your fingers.</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-Look at your hands. Which thumb is on top?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-Rearrange the fingers so that the opposite thumb is on top.</w:t>
      </w:r>
    </w:p>
    <w:p w:rsidR="003D7BCE" w:rsidRPr="008A300B" w:rsidRDefault="00465C29" w:rsidP="003D7BCE">
      <w:pPr>
        <w:autoSpaceDE w:val="0"/>
        <w:autoSpaceDN w:val="0"/>
        <w:adjustRightInd w:val="0"/>
        <w:spacing w:line="360" w:lineRule="auto"/>
        <w:rPr>
          <w:rFonts w:asciiTheme="majorBidi" w:hAnsiTheme="majorBidi" w:cstheme="majorBidi"/>
          <w:kern w:val="24"/>
          <w:sz w:val="26"/>
          <w:szCs w:val="26"/>
          <w:lang w:val="en-US"/>
        </w:rPr>
      </w:pPr>
      <w:r>
        <w:rPr>
          <w:rFonts w:asciiTheme="majorBidi" w:hAnsiTheme="majorBidi" w:cstheme="majorBidi"/>
          <w:kern w:val="24"/>
          <w:sz w:val="26"/>
          <w:szCs w:val="26"/>
          <w:lang w:val="en-US"/>
        </w:rPr>
        <w:t>-How does it feel</w:t>
      </w:r>
      <w:r w:rsidR="003D7BCE" w:rsidRPr="008A300B">
        <w:rPr>
          <w:rFonts w:asciiTheme="majorBidi" w:hAnsiTheme="majorBidi" w:cstheme="majorBidi"/>
          <w:kern w:val="24"/>
          <w:sz w:val="26"/>
          <w:szCs w:val="26"/>
          <w:lang w:val="en-US"/>
        </w:rPr>
        <w:t xml:space="preserve">, easy or </w:t>
      </w:r>
      <w:proofErr w:type="gramStart"/>
      <w:r w:rsidR="003D7BCE" w:rsidRPr="008A300B">
        <w:rPr>
          <w:rFonts w:asciiTheme="majorBidi" w:hAnsiTheme="majorBidi" w:cstheme="majorBidi"/>
          <w:kern w:val="24"/>
          <w:sz w:val="26"/>
          <w:szCs w:val="26"/>
          <w:lang w:val="en-US"/>
        </w:rPr>
        <w:t>uneasy</w:t>
      </w:r>
      <w:proofErr w:type="gramEnd"/>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"You must have noticed that different people are comfortable with different ways. These differences are natural and to be expected."</w:t>
      </w:r>
    </w:p>
    <w:p w:rsidR="003D7BCE" w:rsidRPr="008A300B" w:rsidRDefault="003D7BCE" w:rsidP="003D7BCE">
      <w:pPr>
        <w:autoSpaceDE w:val="0"/>
        <w:autoSpaceDN w:val="0"/>
        <w:adjustRightInd w:val="0"/>
        <w:spacing w:line="360" w:lineRule="auto"/>
        <w:jc w:val="center"/>
        <w:rPr>
          <w:rFonts w:asciiTheme="majorBidi" w:hAnsiTheme="majorBidi" w:cstheme="majorBidi"/>
          <w:kern w:val="24"/>
          <w:sz w:val="26"/>
          <w:szCs w:val="26"/>
          <w:lang w:val="en-US"/>
        </w:rPr>
      </w:pP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Exercise Two: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-Ask participants to look at picture bellow and decide what they see. Most people will see an old lady or a young lady, or both. Do not give participants any suggestions as to what image they might see.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i/>
          <w:iCs/>
          <w:kern w:val="24"/>
          <w:sz w:val="26"/>
          <w:szCs w:val="26"/>
          <w:lang w:val="en-US"/>
        </w:rPr>
        <w:t>-</w:t>
      </w:r>
      <w:r w:rsidRPr="008A300B">
        <w:rPr>
          <w:rFonts w:asciiTheme="majorBidi" w:hAnsiTheme="majorBidi" w:cstheme="majorBidi"/>
          <w:kern w:val="24"/>
          <w:sz w:val="26"/>
          <w:szCs w:val="26"/>
          <w:lang w:val="en-US"/>
        </w:rPr>
        <w:t xml:space="preserve">After a few minutes the facilitator should check with the participants to see which figure each one sees.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i/>
          <w:iCs/>
          <w:kern w:val="24"/>
          <w:sz w:val="26"/>
          <w:szCs w:val="26"/>
          <w:lang w:val="en-US"/>
        </w:rPr>
        <w:lastRenderedPageBreak/>
        <w:t>-</w:t>
      </w:r>
      <w:r w:rsidRPr="008A300B">
        <w:rPr>
          <w:rFonts w:asciiTheme="majorBidi" w:hAnsiTheme="majorBidi" w:cstheme="majorBidi"/>
          <w:kern w:val="24"/>
          <w:sz w:val="26"/>
          <w:szCs w:val="26"/>
          <w:lang w:val="en-US"/>
        </w:rPr>
        <w:t xml:space="preserve">If a participant can see both images, they should explain what they see to the rest of the group.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Encourage discussion on the following points: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 Perceptions may be different.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 Is it easy to explain to someone else what is obvious to you but not to them?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 Is it easy to perceive exactly what someone else sees despite our efforts to be empathetic? </w:t>
      </w:r>
    </w:p>
    <w:p w:rsidR="003D7BCE" w:rsidRPr="008A300B" w:rsidRDefault="003D7BCE" w:rsidP="003D7BCE">
      <w:pPr>
        <w:autoSpaceDE w:val="0"/>
        <w:autoSpaceDN w:val="0"/>
        <w:adjustRightInd w:val="0"/>
        <w:spacing w:line="360" w:lineRule="auto"/>
        <w:jc w:val="center"/>
        <w:rPr>
          <w:rFonts w:ascii="Calibri" w:hAnsi="Calibri" w:cs="Calibri"/>
          <w:kern w:val="24"/>
          <w:sz w:val="26"/>
          <w:szCs w:val="26"/>
          <w:lang w:val="en-US"/>
        </w:rPr>
      </w:pPr>
    </w:p>
    <w:p w:rsidR="003D7BCE" w:rsidRPr="008A300B" w:rsidRDefault="003D7BCE" w:rsidP="003D7BCE">
      <w:pPr>
        <w:autoSpaceDE w:val="0"/>
        <w:autoSpaceDN w:val="0"/>
        <w:adjustRightInd w:val="0"/>
        <w:spacing w:line="360" w:lineRule="auto"/>
        <w:jc w:val="center"/>
        <w:rPr>
          <w:rFonts w:ascii="Calibri" w:hAnsi="Calibri" w:cs="Calibri"/>
          <w:kern w:val="24"/>
          <w:sz w:val="26"/>
          <w:szCs w:val="26"/>
          <w:lang w:val="en-US"/>
        </w:rPr>
      </w:pPr>
    </w:p>
    <w:p w:rsidR="003D7BCE" w:rsidRPr="008A300B" w:rsidRDefault="003D7BCE" w:rsidP="003D7BCE">
      <w:pPr>
        <w:autoSpaceDE w:val="0"/>
        <w:autoSpaceDN w:val="0"/>
        <w:adjustRightInd w:val="0"/>
        <w:spacing w:line="360" w:lineRule="auto"/>
        <w:jc w:val="center"/>
        <w:rPr>
          <w:rFonts w:ascii="Calibri" w:hAnsi="Calibri" w:cs="Calibri"/>
          <w:kern w:val="24"/>
          <w:sz w:val="26"/>
          <w:szCs w:val="26"/>
          <w:lang w:val="en-US"/>
        </w:rPr>
      </w:pPr>
      <w:r w:rsidRPr="008A300B">
        <w:rPr>
          <w:rFonts w:ascii="Calibri" w:hAnsi="Calibri" w:cs="Calibri"/>
          <w:noProof/>
          <w:kern w:val="24"/>
          <w:sz w:val="26"/>
          <w:szCs w:val="26"/>
          <w:lang w:eastAsia="fr-FR"/>
        </w:rPr>
        <w:drawing>
          <wp:inline distT="0" distB="0" distL="0" distR="0">
            <wp:extent cx="4013689" cy="2924908"/>
            <wp:effectExtent l="19050" t="0" r="5861" b="0"/>
            <wp:docPr id="1" name="Picture 2"/>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5" cstate="print"/>
                    <a:srcRect/>
                    <a:stretch>
                      <a:fillRect/>
                    </a:stretch>
                  </pic:blipFill>
                  <pic:spPr bwMode="auto">
                    <a:xfrm>
                      <a:off x="0" y="0"/>
                      <a:ext cx="4012705" cy="2924191"/>
                    </a:xfrm>
                    <a:prstGeom prst="rect">
                      <a:avLst/>
                    </a:prstGeom>
                    <a:noFill/>
                    <a:ln w="9525">
                      <a:noFill/>
                      <a:miter lim="800000"/>
                      <a:headEnd/>
                      <a:tailEnd/>
                    </a:ln>
                  </pic:spPr>
                </pic:pic>
              </a:graphicData>
            </a:graphic>
          </wp:inline>
        </w:drawing>
      </w:r>
    </w:p>
    <w:p w:rsidR="003D7BCE" w:rsidRPr="008A300B" w:rsidRDefault="003D7BCE" w:rsidP="003D7BCE">
      <w:pPr>
        <w:autoSpaceDE w:val="0"/>
        <w:autoSpaceDN w:val="0"/>
        <w:adjustRightInd w:val="0"/>
        <w:spacing w:line="360" w:lineRule="auto"/>
        <w:jc w:val="center"/>
        <w:rPr>
          <w:rFonts w:ascii="Calibri" w:hAnsi="Calibri" w:cs="Calibri"/>
          <w:kern w:val="24"/>
          <w:sz w:val="26"/>
          <w:szCs w:val="26"/>
          <w:lang w:val="en-US"/>
        </w:rPr>
      </w:pP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Exercise Three:</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-Ask participants to look at the squares and decide how many squares they can find in the illustration. They should not discuss their conclusions with other group members.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-After one or two minutes, ask them to write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proofErr w:type="gramStart"/>
      <w:r w:rsidRPr="008A300B">
        <w:rPr>
          <w:rFonts w:asciiTheme="majorBidi" w:hAnsiTheme="majorBidi" w:cstheme="majorBidi"/>
          <w:kern w:val="24"/>
          <w:sz w:val="26"/>
          <w:szCs w:val="26"/>
          <w:lang w:val="en-US"/>
        </w:rPr>
        <w:t>their</w:t>
      </w:r>
      <w:proofErr w:type="gramEnd"/>
      <w:r w:rsidRPr="008A300B">
        <w:rPr>
          <w:rFonts w:asciiTheme="majorBidi" w:hAnsiTheme="majorBidi" w:cstheme="majorBidi"/>
          <w:kern w:val="24"/>
          <w:sz w:val="26"/>
          <w:szCs w:val="26"/>
          <w:lang w:val="en-US"/>
        </w:rPr>
        <w:t xml:space="preserve"> answers on flip-chart paper.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-Ask participants to explain their answers to the group. Continue the discussion until the correct answer (30) has been given. </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 xml:space="preserve">Discuss how and why people perceive things differently. </w:t>
      </w:r>
    </w:p>
    <w:p w:rsidR="003D7BCE" w:rsidRPr="008A300B" w:rsidRDefault="003D7BCE" w:rsidP="003D7BCE">
      <w:pPr>
        <w:autoSpaceDE w:val="0"/>
        <w:autoSpaceDN w:val="0"/>
        <w:adjustRightInd w:val="0"/>
        <w:spacing w:line="360" w:lineRule="auto"/>
        <w:rPr>
          <w:rFonts w:ascii="Calibri" w:hAnsi="Calibri" w:cs="Calibri"/>
          <w:kern w:val="24"/>
          <w:sz w:val="26"/>
          <w:szCs w:val="26"/>
          <w:lang w:val="en-US"/>
        </w:rPr>
      </w:pPr>
      <w:r w:rsidRPr="008A300B">
        <w:rPr>
          <w:rFonts w:ascii="Calibri" w:hAnsi="Calibri" w:cs="Calibri"/>
          <w:b/>
          <w:bCs/>
          <w:noProof/>
          <w:kern w:val="24"/>
          <w:sz w:val="26"/>
          <w:szCs w:val="26"/>
          <w:u w:val="single"/>
          <w:lang w:eastAsia="fr-FR"/>
        </w:rPr>
        <w:lastRenderedPageBreak/>
        <w:drawing>
          <wp:inline distT="0" distB="0" distL="0" distR="0">
            <wp:extent cx="4031273" cy="3042138"/>
            <wp:effectExtent l="19050" t="0" r="7327" b="0"/>
            <wp:docPr id="3"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6" cstate="print"/>
                    <a:srcRect/>
                    <a:stretch>
                      <a:fillRect/>
                    </a:stretch>
                  </pic:blipFill>
                  <pic:spPr bwMode="auto">
                    <a:xfrm>
                      <a:off x="0" y="0"/>
                      <a:ext cx="4030150" cy="3089031"/>
                    </a:xfrm>
                    <a:prstGeom prst="rect">
                      <a:avLst/>
                    </a:prstGeom>
                    <a:noFill/>
                    <a:ln w="9525">
                      <a:noFill/>
                      <a:miter lim="800000"/>
                      <a:headEnd/>
                      <a:tailEnd/>
                    </a:ln>
                  </pic:spPr>
                </pic:pic>
              </a:graphicData>
            </a:graphic>
          </wp:inline>
        </w:drawing>
      </w:r>
    </w:p>
    <w:p w:rsidR="003D7BCE" w:rsidRPr="008A300B" w:rsidRDefault="003D7BCE" w:rsidP="003D7BCE">
      <w:pPr>
        <w:autoSpaceDE w:val="0"/>
        <w:autoSpaceDN w:val="0"/>
        <w:adjustRightInd w:val="0"/>
        <w:spacing w:line="360" w:lineRule="auto"/>
        <w:rPr>
          <w:rFonts w:ascii="Calibri" w:hAnsi="Calibri" w:cs="Calibri"/>
          <w:kern w:val="24"/>
          <w:sz w:val="26"/>
          <w:szCs w:val="26"/>
          <w:lang w:val="en-US"/>
        </w:rPr>
      </w:pP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Calibri" w:hAnsi="Calibri" w:cs="Calibri"/>
          <w:b/>
          <w:bCs/>
          <w:kern w:val="24"/>
          <w:sz w:val="26"/>
          <w:szCs w:val="26"/>
          <w:u w:val="single"/>
          <w:lang w:val="en-US"/>
        </w:rPr>
        <w:br/>
      </w:r>
      <w:r w:rsidRPr="008A300B">
        <w:rPr>
          <w:rFonts w:asciiTheme="majorBidi" w:hAnsiTheme="majorBidi" w:cstheme="majorBidi"/>
          <w:b/>
          <w:bCs/>
          <w:kern w:val="24"/>
          <w:sz w:val="26"/>
          <w:szCs w:val="26"/>
          <w:u w:val="single"/>
          <w:lang w:val="en-US"/>
        </w:rPr>
        <w:t>We and They</w:t>
      </w:r>
      <w:r w:rsidRPr="008A300B">
        <w:rPr>
          <w:rFonts w:asciiTheme="majorBidi" w:hAnsiTheme="majorBidi" w:cstheme="majorBidi"/>
          <w:kern w:val="24"/>
          <w:sz w:val="26"/>
          <w:szCs w:val="26"/>
          <w:lang w:val="en-US"/>
        </w:rPr>
        <w:br/>
      </w:r>
      <w:r w:rsidRPr="008A300B">
        <w:rPr>
          <w:rFonts w:asciiTheme="majorBidi" w:hAnsiTheme="majorBidi" w:cstheme="majorBidi"/>
          <w:i/>
          <w:iCs/>
          <w:kern w:val="24"/>
          <w:sz w:val="26"/>
          <w:szCs w:val="26"/>
          <w:lang w:val="en-US"/>
        </w:rPr>
        <w:t>Rudyard Kipling</w:t>
      </w:r>
      <w:r w:rsidRPr="008A300B">
        <w:rPr>
          <w:rFonts w:asciiTheme="majorBidi" w:hAnsiTheme="majorBidi" w:cstheme="majorBidi"/>
          <w:kern w:val="24"/>
          <w:sz w:val="26"/>
          <w:szCs w:val="26"/>
          <w:lang w:val="en-US"/>
        </w:rPr>
        <w:br/>
      </w:r>
      <w:r w:rsidRPr="008A300B">
        <w:rPr>
          <w:rFonts w:asciiTheme="majorBidi" w:hAnsiTheme="majorBidi" w:cstheme="majorBidi"/>
          <w:kern w:val="24"/>
          <w:sz w:val="26"/>
          <w:szCs w:val="26"/>
          <w:lang w:val="en-US"/>
        </w:rPr>
        <w:br/>
        <w:t> </w:t>
      </w:r>
      <w:r w:rsidRPr="008A300B">
        <w:rPr>
          <w:rFonts w:asciiTheme="majorBidi" w:hAnsiTheme="majorBidi" w:cstheme="majorBidi"/>
          <w:kern w:val="24"/>
          <w:sz w:val="26"/>
          <w:szCs w:val="26"/>
          <w:lang w:val="en-US"/>
        </w:rPr>
        <w:br/>
        <w:t>Father, Mother, and Me</w:t>
      </w:r>
      <w:r w:rsidRPr="008A300B">
        <w:rPr>
          <w:rFonts w:asciiTheme="majorBidi" w:hAnsiTheme="majorBidi" w:cstheme="majorBidi"/>
          <w:kern w:val="24"/>
          <w:sz w:val="26"/>
          <w:szCs w:val="26"/>
          <w:lang w:val="en-US"/>
        </w:rPr>
        <w:br/>
        <w:t>Sister and Auntie say</w:t>
      </w:r>
      <w:r w:rsidRPr="008A300B">
        <w:rPr>
          <w:rFonts w:asciiTheme="majorBidi" w:hAnsiTheme="majorBidi" w:cstheme="majorBidi"/>
          <w:kern w:val="24"/>
          <w:sz w:val="26"/>
          <w:szCs w:val="26"/>
          <w:lang w:val="en-US"/>
        </w:rPr>
        <w:br/>
        <w:t>All good people like us are We</w:t>
      </w:r>
      <w:r w:rsidRPr="008A300B">
        <w:rPr>
          <w:rFonts w:asciiTheme="majorBidi" w:hAnsiTheme="majorBidi" w:cstheme="majorBidi"/>
          <w:kern w:val="24"/>
          <w:sz w:val="26"/>
          <w:szCs w:val="26"/>
          <w:lang w:val="en-US"/>
        </w:rPr>
        <w:br/>
        <w:t>And everyone else is They</w:t>
      </w:r>
      <w:r w:rsidRPr="008A300B">
        <w:rPr>
          <w:rFonts w:asciiTheme="majorBidi" w:hAnsiTheme="majorBidi" w:cstheme="majorBidi"/>
          <w:kern w:val="24"/>
          <w:sz w:val="26"/>
          <w:szCs w:val="26"/>
          <w:lang w:val="en-US"/>
        </w:rPr>
        <w:br/>
        <w:t>And They live over the sea</w:t>
      </w:r>
      <w:r w:rsidRPr="008A300B">
        <w:rPr>
          <w:rFonts w:asciiTheme="majorBidi" w:hAnsiTheme="majorBidi" w:cstheme="majorBidi"/>
          <w:kern w:val="24"/>
          <w:sz w:val="26"/>
          <w:szCs w:val="26"/>
          <w:lang w:val="en-US"/>
        </w:rPr>
        <w:br/>
        <w:t>While We live over the way</w:t>
      </w:r>
      <w:r w:rsidRPr="008A300B">
        <w:rPr>
          <w:rFonts w:asciiTheme="majorBidi" w:hAnsiTheme="majorBidi" w:cstheme="majorBidi"/>
          <w:kern w:val="24"/>
          <w:sz w:val="26"/>
          <w:szCs w:val="26"/>
          <w:lang w:val="en-US"/>
        </w:rPr>
        <w:br/>
        <w:t>But- would you believe it?- They look upon We</w:t>
      </w:r>
      <w:r w:rsidRPr="008A300B">
        <w:rPr>
          <w:rFonts w:asciiTheme="majorBidi" w:hAnsiTheme="majorBidi" w:cstheme="majorBidi"/>
          <w:kern w:val="24"/>
          <w:sz w:val="26"/>
          <w:szCs w:val="26"/>
          <w:lang w:val="en-US"/>
        </w:rPr>
        <w:br/>
        <w:t>As only a sort of They!\All good people agree,</w:t>
      </w:r>
      <w:r w:rsidRPr="008A300B">
        <w:rPr>
          <w:rFonts w:asciiTheme="majorBidi" w:hAnsiTheme="majorBidi" w:cstheme="majorBidi"/>
          <w:kern w:val="24"/>
          <w:sz w:val="26"/>
          <w:szCs w:val="26"/>
          <w:lang w:val="en-US"/>
        </w:rPr>
        <w:br/>
      </w:r>
      <w:r w:rsidRPr="008A300B">
        <w:rPr>
          <w:rFonts w:asciiTheme="majorBidi" w:hAnsiTheme="majorBidi" w:cstheme="majorBidi"/>
          <w:kern w:val="24"/>
          <w:sz w:val="26"/>
          <w:szCs w:val="26"/>
          <w:lang w:val="en-US"/>
        </w:rPr>
        <w:br/>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kern w:val="24"/>
          <w:sz w:val="26"/>
          <w:szCs w:val="26"/>
          <w:lang w:val="en-US"/>
        </w:rPr>
        <w:t>And all good people say,</w:t>
      </w:r>
      <w:r w:rsidRPr="008A300B">
        <w:rPr>
          <w:rFonts w:asciiTheme="majorBidi" w:hAnsiTheme="majorBidi" w:cstheme="majorBidi"/>
          <w:kern w:val="24"/>
          <w:sz w:val="26"/>
          <w:szCs w:val="26"/>
          <w:lang w:val="en-US"/>
        </w:rPr>
        <w:br/>
        <w:t>All nice people, like Us are, We</w:t>
      </w:r>
      <w:r w:rsidRPr="008A300B">
        <w:rPr>
          <w:rFonts w:asciiTheme="majorBidi" w:hAnsiTheme="majorBidi" w:cstheme="majorBidi"/>
          <w:kern w:val="24"/>
          <w:sz w:val="26"/>
          <w:szCs w:val="26"/>
          <w:lang w:val="en-US"/>
        </w:rPr>
        <w:br/>
        <w:t>And everyone else is They:</w:t>
      </w:r>
      <w:r w:rsidRPr="008A300B">
        <w:rPr>
          <w:rFonts w:asciiTheme="majorBidi" w:hAnsiTheme="majorBidi" w:cstheme="majorBidi"/>
          <w:kern w:val="24"/>
          <w:sz w:val="26"/>
          <w:szCs w:val="26"/>
          <w:lang w:val="en-US"/>
        </w:rPr>
        <w:br/>
        <w:t>But if you cross over the sea,</w:t>
      </w:r>
      <w:r w:rsidRPr="008A300B">
        <w:rPr>
          <w:rFonts w:asciiTheme="majorBidi" w:hAnsiTheme="majorBidi" w:cstheme="majorBidi"/>
          <w:kern w:val="24"/>
          <w:sz w:val="26"/>
          <w:szCs w:val="26"/>
          <w:lang w:val="en-US"/>
        </w:rPr>
        <w:br/>
      </w:r>
      <w:r w:rsidRPr="008A300B">
        <w:rPr>
          <w:rFonts w:asciiTheme="majorBidi" w:hAnsiTheme="majorBidi" w:cstheme="majorBidi"/>
          <w:kern w:val="24"/>
          <w:sz w:val="26"/>
          <w:szCs w:val="26"/>
          <w:lang w:val="en-US"/>
        </w:rPr>
        <w:lastRenderedPageBreak/>
        <w:t>Instead of over the way,</w:t>
      </w:r>
      <w:r w:rsidRPr="008A300B">
        <w:rPr>
          <w:rFonts w:asciiTheme="majorBidi" w:hAnsiTheme="majorBidi" w:cstheme="majorBidi"/>
          <w:kern w:val="24"/>
          <w:sz w:val="26"/>
          <w:szCs w:val="26"/>
          <w:lang w:val="en-US"/>
        </w:rPr>
        <w:br/>
        <w:t>You may end by (think of it!) looking on We</w:t>
      </w:r>
      <w:r w:rsidRPr="008A300B">
        <w:rPr>
          <w:rFonts w:asciiTheme="majorBidi" w:hAnsiTheme="majorBidi" w:cstheme="majorBidi"/>
          <w:kern w:val="24"/>
          <w:sz w:val="26"/>
          <w:szCs w:val="26"/>
          <w:lang w:val="en-US"/>
        </w:rPr>
        <w:br/>
        <w:t>As only a form of They.</w:t>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b/>
          <w:bCs/>
          <w:kern w:val="24"/>
          <w:sz w:val="26"/>
          <w:szCs w:val="26"/>
          <w:lang w:val="en-US"/>
        </w:rPr>
        <w:t>3.2 Components of the Perception Process</w:t>
      </w:r>
      <w:r w:rsidRPr="008A300B">
        <w:rPr>
          <w:rFonts w:asciiTheme="majorBidi" w:hAnsiTheme="majorBidi" w:cstheme="majorBidi"/>
          <w:kern w:val="24"/>
          <w:sz w:val="26"/>
          <w:szCs w:val="26"/>
          <w:lang w:val="en-US"/>
        </w:rPr>
        <w:br/>
        <w:t> </w:t>
      </w:r>
      <w:r w:rsidRPr="008A300B">
        <w:rPr>
          <w:rFonts w:asciiTheme="majorBidi" w:hAnsiTheme="majorBidi" w:cstheme="majorBidi"/>
          <w:kern w:val="24"/>
          <w:sz w:val="26"/>
          <w:szCs w:val="26"/>
          <w:lang w:val="en-US"/>
        </w:rPr>
        <w:br/>
        <w:t>Three components are involved in our interpretation of our reality:</w:t>
      </w:r>
      <w:r w:rsidRPr="008A300B">
        <w:rPr>
          <w:rFonts w:asciiTheme="majorBidi" w:hAnsiTheme="majorBidi" w:cstheme="majorBidi"/>
          <w:kern w:val="24"/>
          <w:sz w:val="26"/>
          <w:szCs w:val="26"/>
          <w:lang w:val="en-US"/>
        </w:rPr>
        <w:br/>
        <w:t>-The attributive component: consists of those characteristics we attribute to a person or object or event.</w:t>
      </w:r>
      <w:r w:rsidRPr="008A300B">
        <w:rPr>
          <w:rFonts w:asciiTheme="majorBidi" w:hAnsiTheme="majorBidi" w:cstheme="majorBidi"/>
          <w:kern w:val="24"/>
          <w:sz w:val="26"/>
          <w:szCs w:val="26"/>
          <w:lang w:val="en-US"/>
        </w:rPr>
        <w:br/>
        <w:t>-The expectative component: consists of the expectations we have of things we perceive</w:t>
      </w:r>
      <w:r w:rsidRPr="008A300B">
        <w:rPr>
          <w:rFonts w:asciiTheme="majorBidi" w:hAnsiTheme="majorBidi" w:cstheme="majorBidi"/>
          <w:kern w:val="24"/>
          <w:sz w:val="26"/>
          <w:szCs w:val="26"/>
          <w:lang w:val="en-US"/>
        </w:rPr>
        <w:br/>
        <w:t>-The affective component: consists of our feelings about the objects and people we perceive.</w:t>
      </w:r>
      <w:r w:rsidRPr="008A300B">
        <w:rPr>
          <w:rFonts w:asciiTheme="majorBidi" w:hAnsiTheme="majorBidi" w:cstheme="majorBidi"/>
          <w:kern w:val="24"/>
          <w:sz w:val="26"/>
          <w:szCs w:val="26"/>
          <w:lang w:val="en-US"/>
        </w:rPr>
        <w:br/>
      </w:r>
    </w:p>
    <w:p w:rsidR="003D7BCE" w:rsidRPr="008A300B" w:rsidRDefault="003D7BCE" w:rsidP="003D7BCE">
      <w:pPr>
        <w:autoSpaceDE w:val="0"/>
        <w:autoSpaceDN w:val="0"/>
        <w:adjustRightInd w:val="0"/>
        <w:spacing w:line="360" w:lineRule="auto"/>
        <w:rPr>
          <w:rFonts w:asciiTheme="majorBidi" w:hAnsiTheme="majorBidi" w:cstheme="majorBidi"/>
          <w:kern w:val="24"/>
          <w:sz w:val="26"/>
          <w:szCs w:val="26"/>
          <w:lang w:val="en-US"/>
        </w:rPr>
      </w:pPr>
      <w:r w:rsidRPr="008A300B">
        <w:rPr>
          <w:rFonts w:asciiTheme="majorBidi" w:hAnsiTheme="majorBidi" w:cstheme="majorBidi"/>
          <w:b/>
          <w:bCs/>
          <w:kern w:val="24"/>
          <w:sz w:val="26"/>
          <w:szCs w:val="26"/>
          <w:lang w:val="en-US"/>
        </w:rPr>
        <w:t>3.3 Culture and Perception</w:t>
      </w:r>
      <w:r w:rsidRPr="008A300B">
        <w:rPr>
          <w:rFonts w:asciiTheme="majorBidi" w:hAnsiTheme="majorBidi" w:cstheme="majorBidi"/>
          <w:kern w:val="24"/>
          <w:sz w:val="26"/>
          <w:szCs w:val="26"/>
          <w:lang w:val="en-US"/>
        </w:rPr>
        <w:br/>
        <w:t> </w:t>
      </w:r>
      <w:r w:rsidRPr="008A300B">
        <w:rPr>
          <w:rFonts w:asciiTheme="majorBidi" w:hAnsiTheme="majorBidi" w:cstheme="majorBidi"/>
          <w:kern w:val="24"/>
          <w:sz w:val="26"/>
          <w:szCs w:val="26"/>
          <w:lang w:val="en-US"/>
        </w:rPr>
        <w:br/>
      </w:r>
      <w:r w:rsidRPr="008A300B">
        <w:rPr>
          <w:rFonts w:asciiTheme="majorBidi" w:hAnsiTheme="majorBidi" w:cstheme="majorBidi"/>
          <w:b/>
          <w:bCs/>
          <w:kern w:val="24"/>
          <w:sz w:val="26"/>
          <w:szCs w:val="26"/>
          <w:lang w:val="en-US"/>
        </w:rPr>
        <w:t>Ethnocentrism:</w:t>
      </w:r>
      <w:r w:rsidRPr="008A300B">
        <w:rPr>
          <w:rFonts w:asciiTheme="majorBidi" w:hAnsiTheme="majorBidi" w:cstheme="majorBidi"/>
          <w:kern w:val="24"/>
          <w:sz w:val="26"/>
          <w:szCs w:val="26"/>
          <w:lang w:val="en-US"/>
        </w:rPr>
        <w:t xml:space="preserve"> is the fact of believing that the values of our culture are the best.</w:t>
      </w:r>
      <w:r w:rsidRPr="008A300B">
        <w:rPr>
          <w:rFonts w:asciiTheme="majorBidi" w:hAnsiTheme="majorBidi" w:cstheme="majorBidi"/>
          <w:kern w:val="24"/>
          <w:sz w:val="26"/>
          <w:szCs w:val="26"/>
          <w:lang w:val="en-US"/>
        </w:rPr>
        <w:br/>
      </w:r>
      <w:r w:rsidRPr="008A300B">
        <w:rPr>
          <w:rFonts w:asciiTheme="majorBidi" w:hAnsiTheme="majorBidi" w:cstheme="majorBidi"/>
          <w:b/>
          <w:bCs/>
          <w:kern w:val="24"/>
          <w:sz w:val="26"/>
          <w:szCs w:val="26"/>
          <w:lang w:val="en-US"/>
        </w:rPr>
        <w:t>Cultural relativism</w:t>
      </w:r>
      <w:r w:rsidRPr="008A300B">
        <w:rPr>
          <w:rFonts w:asciiTheme="majorBidi" w:hAnsiTheme="majorBidi" w:cstheme="majorBidi"/>
          <w:kern w:val="24"/>
          <w:sz w:val="26"/>
          <w:szCs w:val="26"/>
          <w:lang w:val="en-US"/>
        </w:rPr>
        <w:t>: the opposite of ethnocentrism, is trying to understand others’ behavior from their own cultural frame of reference</w:t>
      </w:r>
    </w:p>
    <w:p w:rsidR="003D7BCE" w:rsidRPr="008A300B" w:rsidRDefault="003D7BCE" w:rsidP="003D7BCE">
      <w:pPr>
        <w:autoSpaceDE w:val="0"/>
        <w:autoSpaceDN w:val="0"/>
        <w:adjustRightInd w:val="0"/>
        <w:spacing w:line="360" w:lineRule="auto"/>
        <w:rPr>
          <w:rFonts w:ascii="Calibri" w:hAnsi="Calibri" w:cs="Calibri"/>
          <w:kern w:val="24"/>
          <w:sz w:val="26"/>
          <w:szCs w:val="26"/>
          <w:lang w:val="en-US"/>
        </w:rPr>
      </w:pPr>
    </w:p>
    <w:p w:rsidR="003D7BCE" w:rsidRPr="008A300B" w:rsidRDefault="003D7BCE" w:rsidP="003D7BCE">
      <w:pPr>
        <w:spacing w:line="360" w:lineRule="auto"/>
        <w:rPr>
          <w:rFonts w:asciiTheme="majorBidi" w:hAnsiTheme="majorBidi" w:cstheme="majorBidi"/>
          <w:b/>
          <w:bCs/>
          <w:sz w:val="26"/>
          <w:szCs w:val="26"/>
          <w:lang w:val="en-US"/>
        </w:rPr>
      </w:pPr>
      <w:r w:rsidRPr="008A300B">
        <w:rPr>
          <w:rFonts w:asciiTheme="majorBidi" w:hAnsiTheme="majorBidi" w:cstheme="majorBidi"/>
          <w:b/>
          <w:bCs/>
          <w:sz w:val="26"/>
          <w:szCs w:val="26"/>
          <w:lang w:val="en-US"/>
        </w:rPr>
        <w:t>3.4 Discussion:</w:t>
      </w:r>
    </w:p>
    <w:p w:rsidR="003D7BCE" w:rsidRPr="008A300B" w:rsidRDefault="003D7BCE" w:rsidP="003D7BCE">
      <w:pPr>
        <w:spacing w:line="360" w:lineRule="auto"/>
        <w:rPr>
          <w:rFonts w:asciiTheme="majorBidi" w:hAnsiTheme="majorBidi" w:cstheme="majorBidi"/>
          <w:sz w:val="26"/>
          <w:szCs w:val="26"/>
          <w:lang w:val="en-US"/>
        </w:rPr>
      </w:pPr>
      <w:r w:rsidRPr="008A300B">
        <w:rPr>
          <w:rFonts w:asciiTheme="majorBidi" w:hAnsiTheme="majorBidi" w:cstheme="majorBidi"/>
          <w:sz w:val="26"/>
          <w:szCs w:val="26"/>
          <w:lang w:val="en-US"/>
        </w:rPr>
        <w:t>-We all have prejudices and stereotypes. Think about yours and how they will affect your intercultural communication effectiveness</w:t>
      </w:r>
    </w:p>
    <w:p w:rsidR="003D7BCE" w:rsidRPr="008A300B" w:rsidRDefault="003D7BCE" w:rsidP="003D7BCE">
      <w:pPr>
        <w:spacing w:line="360" w:lineRule="auto"/>
        <w:rPr>
          <w:rFonts w:asciiTheme="majorBidi" w:hAnsiTheme="majorBidi" w:cstheme="majorBidi"/>
          <w:sz w:val="26"/>
          <w:szCs w:val="26"/>
          <w:lang w:val="en-US"/>
        </w:rPr>
      </w:pPr>
      <w:r w:rsidRPr="008A300B">
        <w:rPr>
          <w:rFonts w:asciiTheme="majorBidi" w:hAnsiTheme="majorBidi" w:cstheme="majorBidi"/>
          <w:sz w:val="26"/>
          <w:szCs w:val="26"/>
          <w:lang w:val="en-US"/>
        </w:rPr>
        <w:t>-Describe an incident in which your ethnocentrism caused an intercultural misunderstanding</w:t>
      </w:r>
    </w:p>
    <w:p w:rsidR="003D7BCE" w:rsidRPr="008A300B" w:rsidRDefault="003D7BCE" w:rsidP="003D7BCE">
      <w:pPr>
        <w:spacing w:line="360" w:lineRule="auto"/>
        <w:rPr>
          <w:rFonts w:asciiTheme="majorBidi" w:hAnsiTheme="majorBidi" w:cstheme="majorBidi"/>
          <w:sz w:val="26"/>
          <w:szCs w:val="26"/>
          <w:lang w:val="en-US"/>
        </w:rPr>
      </w:pPr>
      <w:r w:rsidRPr="008A300B">
        <w:rPr>
          <w:rFonts w:asciiTheme="majorBidi" w:hAnsiTheme="majorBidi" w:cstheme="majorBidi"/>
          <w:sz w:val="26"/>
          <w:szCs w:val="26"/>
          <w:lang w:val="en-US"/>
        </w:rPr>
        <w:t>-Are you a high self-monitor or a low self-monitor? How do these two affect intercultural communication?</w:t>
      </w:r>
    </w:p>
    <w:p w:rsidR="003D7BCE" w:rsidRPr="008A300B" w:rsidRDefault="003D7BCE" w:rsidP="003D7BCE">
      <w:pPr>
        <w:spacing w:line="360" w:lineRule="auto"/>
        <w:jc w:val="center"/>
        <w:rPr>
          <w:rFonts w:asciiTheme="majorBidi" w:hAnsiTheme="majorBidi" w:cstheme="majorBidi"/>
          <w:b/>
          <w:bCs/>
          <w:sz w:val="26"/>
          <w:szCs w:val="26"/>
          <w:u w:val="single"/>
          <w:lang w:val="en-US"/>
        </w:rPr>
      </w:pPr>
      <w:r w:rsidRPr="008A300B">
        <w:rPr>
          <w:rFonts w:ascii="Calibri" w:hAnsi="Calibri" w:cs="Calibri"/>
          <w:kern w:val="24"/>
          <w:sz w:val="26"/>
          <w:szCs w:val="26"/>
          <w:lang w:val="en-US"/>
        </w:rPr>
        <w:br w:type="page"/>
      </w:r>
      <w:r w:rsidRPr="008A300B">
        <w:rPr>
          <w:rFonts w:asciiTheme="majorBidi" w:hAnsiTheme="majorBidi" w:cstheme="majorBidi"/>
          <w:kern w:val="24"/>
          <w:sz w:val="26"/>
          <w:szCs w:val="26"/>
          <w:lang w:val="en-US"/>
        </w:rPr>
        <w:lastRenderedPageBreak/>
        <w:t>3.5</w:t>
      </w:r>
      <w:r w:rsidRPr="008A300B">
        <w:rPr>
          <w:rFonts w:ascii="Calibri" w:hAnsi="Calibri" w:cs="Calibri"/>
          <w:kern w:val="24"/>
          <w:sz w:val="26"/>
          <w:szCs w:val="26"/>
          <w:lang w:val="en-US"/>
        </w:rPr>
        <w:t xml:space="preserve"> </w:t>
      </w:r>
      <w:r w:rsidRPr="008A300B">
        <w:rPr>
          <w:rFonts w:asciiTheme="majorBidi" w:hAnsiTheme="majorBidi" w:cstheme="majorBidi"/>
          <w:b/>
          <w:bCs/>
          <w:sz w:val="26"/>
          <w:szCs w:val="26"/>
          <w:u w:val="single"/>
          <w:lang w:val="en-US"/>
        </w:rPr>
        <w:t>Suggested Readings</w:t>
      </w:r>
    </w:p>
    <w:p w:rsidR="003D7BCE" w:rsidRDefault="003D7BCE" w:rsidP="003D7BCE">
      <w:pPr>
        <w:pStyle w:val="Titre"/>
        <w:spacing w:line="360" w:lineRule="auto"/>
        <w:jc w:val="left"/>
        <w:rPr>
          <w:rFonts w:asciiTheme="majorBidi" w:hAnsiTheme="majorBidi" w:cstheme="majorBidi"/>
          <w:sz w:val="26"/>
          <w:szCs w:val="26"/>
        </w:rPr>
      </w:pPr>
      <w:r w:rsidRPr="008A300B">
        <w:rPr>
          <w:rFonts w:asciiTheme="majorBidi" w:hAnsiTheme="majorBidi" w:cstheme="majorBidi"/>
          <w:sz w:val="26"/>
          <w:szCs w:val="26"/>
        </w:rPr>
        <w:t xml:space="preserve">Retrieved from </w:t>
      </w:r>
      <w:hyperlink r:id="rId7" w:history="1">
        <w:r w:rsidRPr="008A300B">
          <w:rPr>
            <w:rStyle w:val="Lienhypertexte"/>
            <w:rFonts w:asciiTheme="majorBidi" w:hAnsiTheme="majorBidi" w:cstheme="majorBidi"/>
            <w:sz w:val="26"/>
            <w:szCs w:val="26"/>
          </w:rPr>
          <w:t>https://www.talent.wisc.edu/download/makingassessmentwork/docs/DMIS%20Profile.rtf</w:t>
        </w:r>
      </w:hyperlink>
      <w:r w:rsidRPr="008A300B">
        <w:rPr>
          <w:rFonts w:asciiTheme="majorBidi" w:hAnsiTheme="majorBidi" w:cstheme="majorBidi"/>
          <w:sz w:val="26"/>
          <w:szCs w:val="26"/>
        </w:rPr>
        <w:t xml:space="preserve"> on 11/09/2018</w:t>
      </w:r>
    </w:p>
    <w:p w:rsidR="003D7BCE" w:rsidRDefault="003D7BCE" w:rsidP="003D7BCE">
      <w:pPr>
        <w:pStyle w:val="Titre"/>
        <w:spacing w:line="360" w:lineRule="auto"/>
        <w:jc w:val="left"/>
        <w:rPr>
          <w:rFonts w:asciiTheme="majorBidi" w:hAnsiTheme="majorBidi" w:cstheme="majorBidi"/>
          <w:sz w:val="26"/>
          <w:szCs w:val="26"/>
        </w:rPr>
      </w:pPr>
    </w:p>
    <w:p w:rsidR="003D7BCE" w:rsidRPr="008A300B" w:rsidRDefault="003D7BCE" w:rsidP="003D7BCE">
      <w:pPr>
        <w:pStyle w:val="Titre"/>
        <w:spacing w:line="360" w:lineRule="auto"/>
        <w:jc w:val="left"/>
        <w:rPr>
          <w:rFonts w:asciiTheme="majorBidi" w:hAnsiTheme="majorBidi" w:cstheme="majorBidi"/>
          <w:sz w:val="26"/>
          <w:szCs w:val="26"/>
        </w:rPr>
      </w:pPr>
    </w:p>
    <w:p w:rsidR="003D7BCE" w:rsidRDefault="003D7BCE" w:rsidP="003D7BCE">
      <w:pPr>
        <w:pStyle w:val="Titre"/>
        <w:spacing w:line="360" w:lineRule="auto"/>
        <w:rPr>
          <w:rFonts w:asciiTheme="majorBidi" w:hAnsiTheme="majorBidi" w:cstheme="majorBidi"/>
          <w:b/>
          <w:bCs/>
          <w:sz w:val="26"/>
          <w:szCs w:val="26"/>
        </w:rPr>
      </w:pPr>
      <w:r w:rsidRPr="008A300B">
        <w:rPr>
          <w:rFonts w:asciiTheme="majorBidi" w:hAnsiTheme="majorBidi" w:cstheme="majorBidi"/>
          <w:b/>
          <w:bCs/>
          <w:sz w:val="26"/>
          <w:szCs w:val="26"/>
        </w:rPr>
        <w:t>THE DEVELOPMENTAL MODEL OF INTERCULTURAL SENSITIVITY</w:t>
      </w:r>
    </w:p>
    <w:p w:rsidR="003D7BCE" w:rsidRPr="008A300B" w:rsidRDefault="003D7BCE" w:rsidP="003D7BCE">
      <w:pPr>
        <w:pStyle w:val="Titre"/>
        <w:spacing w:line="360" w:lineRule="auto"/>
        <w:rPr>
          <w:rFonts w:asciiTheme="majorBidi" w:hAnsiTheme="majorBidi" w:cstheme="majorBidi"/>
          <w:b/>
          <w:bCs/>
          <w:sz w:val="26"/>
          <w:szCs w:val="26"/>
        </w:rPr>
      </w:pPr>
    </w:p>
    <w:p w:rsidR="003D7BCE" w:rsidRDefault="003D7BCE" w:rsidP="003D7BCE">
      <w:pPr>
        <w:spacing w:line="360" w:lineRule="auto"/>
        <w:jc w:val="both"/>
        <w:rPr>
          <w:rFonts w:asciiTheme="majorBidi" w:hAnsiTheme="majorBidi" w:cstheme="majorBidi"/>
          <w:sz w:val="26"/>
          <w:szCs w:val="26"/>
          <w:lang w:val="en-US"/>
        </w:rPr>
      </w:pPr>
      <w:r w:rsidRPr="008A300B">
        <w:rPr>
          <w:rFonts w:asciiTheme="majorBidi" w:hAnsiTheme="majorBidi" w:cstheme="majorBidi"/>
          <w:sz w:val="26"/>
          <w:szCs w:val="26"/>
          <w:lang w:val="en-US"/>
        </w:rPr>
        <w:t xml:space="preserve">The Developmental Model of Intercultural Sensitivity (DMIS) was created by Milton </w:t>
      </w:r>
      <w:r w:rsidRPr="008A300B">
        <w:rPr>
          <w:rFonts w:asciiTheme="majorBidi" w:hAnsiTheme="majorBidi" w:cstheme="majorBidi"/>
          <w:i/>
          <w:iCs/>
          <w:sz w:val="26"/>
          <w:szCs w:val="26"/>
          <w:lang w:val="en-US"/>
        </w:rPr>
        <w:t xml:space="preserve">I. </w:t>
      </w:r>
      <w:r w:rsidRPr="008A300B">
        <w:rPr>
          <w:rFonts w:asciiTheme="majorBidi" w:hAnsiTheme="majorBidi" w:cstheme="majorBidi"/>
          <w:sz w:val="26"/>
          <w:szCs w:val="26"/>
          <w:lang w:val="en-US"/>
        </w:rPr>
        <w:t>Bennett, Ph.D., (1986</w:t>
      </w:r>
      <w:proofErr w:type="gramStart"/>
      <w:r w:rsidRPr="008A300B">
        <w:rPr>
          <w:rFonts w:asciiTheme="majorBidi" w:hAnsiTheme="majorBidi" w:cstheme="majorBidi"/>
          <w:sz w:val="26"/>
          <w:szCs w:val="26"/>
          <w:lang w:val="en-US"/>
        </w:rPr>
        <w:t>,1993</w:t>
      </w:r>
      <w:proofErr w:type="gramEnd"/>
      <w:r w:rsidRPr="008A300B">
        <w:rPr>
          <w:rFonts w:asciiTheme="majorBidi" w:hAnsiTheme="majorBidi" w:cstheme="majorBidi"/>
          <w:sz w:val="26"/>
          <w:szCs w:val="26"/>
          <w:lang w:val="en-US"/>
        </w:rPr>
        <w:t xml:space="preserve">) as a framework to explain the reactions of people to cultural difference. In both academic and corporate settings, he observed that individuals confronted cultural difference in some predictable ways as they </w:t>
      </w:r>
      <w:proofErr w:type="spellStart"/>
      <w:r w:rsidRPr="008A300B">
        <w:rPr>
          <w:rFonts w:asciiTheme="majorBidi" w:hAnsiTheme="majorBidi" w:cstheme="majorBidi"/>
          <w:sz w:val="26"/>
          <w:szCs w:val="26"/>
          <w:lang w:val="en-US"/>
        </w:rPr>
        <w:t>leamed</w:t>
      </w:r>
      <w:proofErr w:type="spellEnd"/>
      <w:r w:rsidRPr="008A300B">
        <w:rPr>
          <w:rFonts w:asciiTheme="majorBidi" w:hAnsiTheme="majorBidi" w:cstheme="majorBidi"/>
          <w:sz w:val="26"/>
          <w:szCs w:val="26"/>
          <w:lang w:val="en-US"/>
        </w:rPr>
        <w:t xml:space="preserve"> to become more competent intercultural communicators. Using concepts from cognitive psychology and constructivism, he organized these observations into six stages of increasing sensitivity to cultural difference. </w:t>
      </w:r>
    </w:p>
    <w:p w:rsidR="003D7BCE" w:rsidRPr="008A300B" w:rsidRDefault="003D7BCE" w:rsidP="003D7BCE">
      <w:pPr>
        <w:spacing w:line="360" w:lineRule="auto"/>
        <w:jc w:val="both"/>
        <w:rPr>
          <w:rFonts w:asciiTheme="majorBidi" w:hAnsiTheme="majorBidi" w:cstheme="majorBidi"/>
          <w:sz w:val="26"/>
          <w:szCs w:val="26"/>
          <w:lang w:val="en-US"/>
        </w:rPr>
      </w:pPr>
    </w:p>
    <w:p w:rsidR="003D7BCE" w:rsidRDefault="003D7BCE" w:rsidP="003D7BCE">
      <w:pPr>
        <w:spacing w:line="360" w:lineRule="auto"/>
        <w:jc w:val="both"/>
        <w:rPr>
          <w:rFonts w:asciiTheme="majorBidi" w:hAnsiTheme="majorBidi" w:cstheme="majorBidi"/>
          <w:sz w:val="26"/>
          <w:szCs w:val="26"/>
          <w:lang w:val="en-US"/>
        </w:rPr>
      </w:pPr>
      <w:r w:rsidRPr="008A300B">
        <w:rPr>
          <w:rFonts w:asciiTheme="majorBidi" w:hAnsiTheme="majorBidi" w:cstheme="majorBidi"/>
          <w:sz w:val="26"/>
          <w:szCs w:val="26"/>
          <w:lang w:val="en-US"/>
        </w:rPr>
        <w:t xml:space="preserve">The underlying assumption of the model is that as </w:t>
      </w:r>
      <w:proofErr w:type="gramStart"/>
      <w:r w:rsidRPr="008A300B">
        <w:rPr>
          <w:rFonts w:asciiTheme="majorBidi" w:hAnsiTheme="majorBidi" w:cstheme="majorBidi"/>
          <w:sz w:val="26"/>
          <w:szCs w:val="26"/>
          <w:lang w:val="en-US"/>
        </w:rPr>
        <w:t>one' s</w:t>
      </w:r>
      <w:proofErr w:type="gramEnd"/>
      <w:r w:rsidRPr="008A300B">
        <w:rPr>
          <w:rFonts w:asciiTheme="majorBidi" w:hAnsiTheme="majorBidi" w:cstheme="majorBidi"/>
          <w:sz w:val="26"/>
          <w:szCs w:val="26"/>
          <w:lang w:val="en-US"/>
        </w:rPr>
        <w:t xml:space="preserve"> </w:t>
      </w:r>
      <w:r w:rsidRPr="008A300B">
        <w:rPr>
          <w:rFonts w:asciiTheme="majorBidi" w:hAnsiTheme="majorBidi" w:cstheme="majorBidi"/>
          <w:i/>
          <w:iCs/>
          <w:sz w:val="26"/>
          <w:szCs w:val="26"/>
          <w:lang w:val="en-US"/>
        </w:rPr>
        <w:t xml:space="preserve">experience of cultural difference </w:t>
      </w:r>
      <w:r w:rsidRPr="008A300B">
        <w:rPr>
          <w:rFonts w:asciiTheme="majorBidi" w:hAnsiTheme="majorBidi" w:cstheme="majorBidi"/>
          <w:sz w:val="26"/>
          <w:szCs w:val="26"/>
          <w:lang w:val="en-US"/>
        </w:rPr>
        <w:t xml:space="preserve">becomes more complex and sophisticated, one's competence in intercultural relations increases. Each stage indicates a particular cognitive structure that is expressed in certain kinds of attitudes and behavior related to cultural difference. By recognizing the underlying cognitive orientation toward cultural difference, predictions about behavior and attitudes can be made and education can be tailored to facilitate development into the next stage. </w:t>
      </w:r>
    </w:p>
    <w:p w:rsidR="003D7BCE" w:rsidRPr="008A300B" w:rsidRDefault="003D7BCE" w:rsidP="003D7BCE">
      <w:pPr>
        <w:spacing w:line="360" w:lineRule="auto"/>
        <w:jc w:val="both"/>
        <w:rPr>
          <w:rFonts w:asciiTheme="majorBidi" w:hAnsiTheme="majorBidi" w:cstheme="majorBidi"/>
          <w:sz w:val="26"/>
          <w:szCs w:val="26"/>
          <w:lang w:val="en-US"/>
        </w:rPr>
      </w:pPr>
    </w:p>
    <w:p w:rsidR="003D7BCE" w:rsidRPr="008A300B" w:rsidRDefault="003D7BCE" w:rsidP="003D7BCE">
      <w:pPr>
        <w:spacing w:line="360" w:lineRule="auto"/>
        <w:jc w:val="both"/>
        <w:rPr>
          <w:rFonts w:asciiTheme="majorBidi" w:hAnsiTheme="majorBidi" w:cstheme="majorBidi"/>
          <w:sz w:val="26"/>
          <w:szCs w:val="26"/>
          <w:lang w:val="en-US"/>
        </w:rPr>
      </w:pPr>
      <w:r w:rsidRPr="008A300B">
        <w:rPr>
          <w:rFonts w:asciiTheme="majorBidi" w:hAnsiTheme="majorBidi" w:cstheme="majorBidi"/>
          <w:sz w:val="26"/>
          <w:szCs w:val="26"/>
          <w:lang w:val="en-US"/>
        </w:rPr>
        <w:t xml:space="preserve">The first three DMIS stages are </w:t>
      </w:r>
      <w:r w:rsidRPr="008A300B">
        <w:rPr>
          <w:rFonts w:asciiTheme="majorBidi" w:hAnsiTheme="majorBidi" w:cstheme="majorBidi"/>
          <w:i/>
          <w:iCs/>
          <w:sz w:val="26"/>
          <w:szCs w:val="26"/>
          <w:lang w:val="en-US"/>
        </w:rPr>
        <w:t xml:space="preserve">ethnocentric, </w:t>
      </w:r>
      <w:r w:rsidRPr="008A300B">
        <w:rPr>
          <w:rFonts w:asciiTheme="majorBidi" w:hAnsiTheme="majorBidi" w:cstheme="majorBidi"/>
          <w:sz w:val="26"/>
          <w:szCs w:val="26"/>
          <w:lang w:val="en-US"/>
        </w:rPr>
        <w:t xml:space="preserve">meaning that one's own culture is experienced as central to reality in some way. </w:t>
      </w:r>
    </w:p>
    <w:p w:rsidR="003D7BCE" w:rsidRDefault="003D7BCE" w:rsidP="003D7BCE">
      <w:pPr>
        <w:spacing w:line="360" w:lineRule="auto"/>
        <w:jc w:val="both"/>
        <w:rPr>
          <w:rFonts w:asciiTheme="majorBidi" w:hAnsiTheme="majorBidi" w:cstheme="majorBidi"/>
          <w:sz w:val="26"/>
          <w:szCs w:val="26"/>
          <w:lang w:val="en-US"/>
        </w:rPr>
      </w:pPr>
      <w:r w:rsidRPr="008A300B">
        <w:rPr>
          <w:rFonts w:asciiTheme="majorBidi" w:hAnsiTheme="majorBidi" w:cstheme="majorBidi"/>
          <w:sz w:val="26"/>
          <w:szCs w:val="26"/>
          <w:lang w:val="en-US"/>
        </w:rPr>
        <w:t xml:space="preserve">DENIAL of cultural difference is the state in which one's own culture is experienced as the only real one. Other cultures are avoided by maintaining psychological and/or physical isolation from differences. People at Denial generally are disinterested in cultural difference, although they may act aggressively to eliminate a difference if it impinges on them. </w:t>
      </w:r>
    </w:p>
    <w:p w:rsidR="003D7BCE" w:rsidRPr="008A300B" w:rsidRDefault="003D7BCE" w:rsidP="003D7BCE">
      <w:pPr>
        <w:spacing w:line="360" w:lineRule="auto"/>
        <w:jc w:val="both"/>
        <w:rPr>
          <w:rFonts w:asciiTheme="majorBidi" w:hAnsiTheme="majorBidi" w:cstheme="majorBidi"/>
          <w:sz w:val="26"/>
          <w:szCs w:val="26"/>
          <w:lang w:val="en-US"/>
        </w:rPr>
      </w:pPr>
    </w:p>
    <w:p w:rsidR="003D7BCE" w:rsidRPr="008A300B" w:rsidRDefault="003D7BCE" w:rsidP="003D7BCE">
      <w:pPr>
        <w:spacing w:line="360" w:lineRule="auto"/>
        <w:jc w:val="both"/>
        <w:rPr>
          <w:rFonts w:asciiTheme="majorBidi" w:hAnsiTheme="majorBidi" w:cstheme="majorBidi"/>
          <w:sz w:val="26"/>
          <w:szCs w:val="26"/>
          <w:lang w:val="en-US"/>
        </w:rPr>
      </w:pPr>
      <w:r w:rsidRPr="008A300B">
        <w:rPr>
          <w:rFonts w:asciiTheme="majorBidi" w:hAnsiTheme="majorBidi" w:cstheme="majorBidi"/>
          <w:sz w:val="26"/>
          <w:szCs w:val="26"/>
          <w:lang w:val="en-US"/>
        </w:rPr>
        <w:t xml:space="preserve">DEFENSE against cultural difference is the state in which one's own culture (or an adopted culture) is experienced as the only good one. The world is -organized into "us and them," where "we" are superior and "they" are inferior. People at Defense are threatened by cultural difference, so they tend to be highly critical of other cultures, regardless of whether the others are their hosts, their guests, or cultural newcomers to their society. </w:t>
      </w:r>
    </w:p>
    <w:p w:rsidR="003D7BCE" w:rsidRDefault="003D7BCE" w:rsidP="003D7BCE">
      <w:pPr>
        <w:spacing w:line="360" w:lineRule="auto"/>
        <w:jc w:val="both"/>
        <w:rPr>
          <w:rFonts w:asciiTheme="majorBidi" w:hAnsiTheme="majorBidi" w:cstheme="majorBidi"/>
          <w:sz w:val="26"/>
          <w:szCs w:val="26"/>
          <w:lang w:val="en-US"/>
        </w:rPr>
      </w:pPr>
      <w:r w:rsidRPr="008A300B">
        <w:rPr>
          <w:rFonts w:asciiTheme="majorBidi" w:hAnsiTheme="majorBidi" w:cstheme="majorBidi"/>
          <w:sz w:val="26"/>
          <w:szCs w:val="26"/>
          <w:lang w:val="en-US"/>
        </w:rPr>
        <w:t xml:space="preserve">MINIMIZATION of cultural difference is the state in which elements of one's own cultural world view are experienced as universal. Because these absolutes obscure deep cultural differences, other cultures may be trivialized or romanticized. People at Minimization expect similarities, and they may become insistent about correcting others' behavior to match their expectations. </w:t>
      </w:r>
    </w:p>
    <w:p w:rsidR="003D7BCE" w:rsidRPr="008A300B" w:rsidRDefault="003D7BCE" w:rsidP="003D7BCE">
      <w:pPr>
        <w:spacing w:line="360" w:lineRule="auto"/>
        <w:jc w:val="both"/>
        <w:rPr>
          <w:rFonts w:asciiTheme="majorBidi" w:hAnsiTheme="majorBidi" w:cstheme="majorBidi"/>
          <w:sz w:val="26"/>
          <w:szCs w:val="26"/>
          <w:lang w:val="en-US"/>
        </w:rPr>
      </w:pPr>
    </w:p>
    <w:p w:rsidR="003D7BCE" w:rsidRPr="008A300B" w:rsidRDefault="003D7BCE" w:rsidP="003D7BCE">
      <w:pPr>
        <w:spacing w:line="360" w:lineRule="auto"/>
        <w:jc w:val="both"/>
        <w:rPr>
          <w:rFonts w:asciiTheme="majorBidi" w:hAnsiTheme="majorBidi" w:cstheme="majorBidi"/>
          <w:sz w:val="26"/>
          <w:szCs w:val="26"/>
          <w:lang w:val="en-US"/>
        </w:rPr>
      </w:pPr>
      <w:r w:rsidRPr="008A300B">
        <w:rPr>
          <w:rFonts w:asciiTheme="majorBidi" w:hAnsiTheme="majorBidi" w:cstheme="majorBidi"/>
          <w:sz w:val="26"/>
          <w:szCs w:val="26"/>
          <w:lang w:val="en-US"/>
        </w:rPr>
        <w:t xml:space="preserve">The second three DMIS stages are </w:t>
      </w:r>
      <w:proofErr w:type="spellStart"/>
      <w:r w:rsidRPr="008A300B">
        <w:rPr>
          <w:rFonts w:asciiTheme="majorBidi" w:hAnsiTheme="majorBidi" w:cstheme="majorBidi"/>
          <w:i/>
          <w:iCs/>
          <w:sz w:val="26"/>
          <w:szCs w:val="26"/>
          <w:lang w:val="en-US"/>
        </w:rPr>
        <w:t>ethnorelative</w:t>
      </w:r>
      <w:proofErr w:type="spellEnd"/>
      <w:r w:rsidRPr="008A300B">
        <w:rPr>
          <w:rFonts w:asciiTheme="majorBidi" w:hAnsiTheme="majorBidi" w:cstheme="majorBidi"/>
          <w:i/>
          <w:iCs/>
          <w:sz w:val="26"/>
          <w:szCs w:val="26"/>
          <w:lang w:val="en-US"/>
        </w:rPr>
        <w:t xml:space="preserve">, </w:t>
      </w:r>
      <w:r w:rsidRPr="008A300B">
        <w:rPr>
          <w:rFonts w:asciiTheme="majorBidi" w:hAnsiTheme="majorBidi" w:cstheme="majorBidi"/>
          <w:sz w:val="26"/>
          <w:szCs w:val="26"/>
          <w:lang w:val="en-US"/>
        </w:rPr>
        <w:t xml:space="preserve">meaning that one's own culture is experienced in the context of other cultures. </w:t>
      </w:r>
    </w:p>
    <w:p w:rsidR="003D7BCE" w:rsidRDefault="003D7BCE" w:rsidP="003D7BCE">
      <w:pPr>
        <w:spacing w:line="360" w:lineRule="auto"/>
        <w:jc w:val="both"/>
        <w:rPr>
          <w:rFonts w:asciiTheme="majorBidi" w:hAnsiTheme="majorBidi" w:cstheme="majorBidi"/>
          <w:sz w:val="26"/>
          <w:szCs w:val="26"/>
          <w:lang w:val="en-US"/>
        </w:rPr>
      </w:pPr>
      <w:r w:rsidRPr="008A300B">
        <w:rPr>
          <w:rFonts w:asciiTheme="majorBidi" w:hAnsiTheme="majorBidi" w:cstheme="majorBidi"/>
          <w:sz w:val="26"/>
          <w:szCs w:val="26"/>
          <w:lang w:val="en-US"/>
        </w:rPr>
        <w:t xml:space="preserve">ACCEPTANCE of cultural difference is the state in which one's own culture is experienced as just one of a number of equally complex worldviews. Acceptance does not mean agreement--cultural difference may be judged negatively-but the judgment is not ethnocentric. People at Acceptance are curious about and respectful toward cultural difference. </w:t>
      </w:r>
    </w:p>
    <w:p w:rsidR="003D7BCE" w:rsidRPr="008A300B" w:rsidRDefault="003D7BCE" w:rsidP="003D7BCE">
      <w:pPr>
        <w:spacing w:line="360" w:lineRule="auto"/>
        <w:jc w:val="both"/>
        <w:rPr>
          <w:rFonts w:asciiTheme="majorBidi" w:hAnsiTheme="majorBidi" w:cstheme="majorBidi"/>
          <w:sz w:val="26"/>
          <w:szCs w:val="26"/>
          <w:lang w:val="en-US"/>
        </w:rPr>
      </w:pPr>
    </w:p>
    <w:p w:rsidR="003D7BCE" w:rsidRDefault="003D7BCE" w:rsidP="003D7BCE">
      <w:pPr>
        <w:spacing w:line="360" w:lineRule="auto"/>
        <w:jc w:val="both"/>
        <w:rPr>
          <w:rFonts w:asciiTheme="majorBidi" w:hAnsiTheme="majorBidi" w:cstheme="majorBidi"/>
          <w:sz w:val="26"/>
          <w:szCs w:val="26"/>
          <w:lang w:val="en-US"/>
        </w:rPr>
      </w:pPr>
      <w:r w:rsidRPr="008A300B">
        <w:rPr>
          <w:rFonts w:asciiTheme="majorBidi" w:hAnsiTheme="majorBidi" w:cstheme="majorBidi"/>
          <w:sz w:val="26"/>
          <w:szCs w:val="26"/>
          <w:lang w:val="en-US"/>
        </w:rPr>
        <w:t xml:space="preserve">ADAPT A TION to cultural difference is the state in which the experience of another culture yields perception and behavior appropriate to that culture. One's worldview is expanded to include constructs from other worldviews. People at Adaptation are able to look at the world "through different eyes" and may intentionally change their behavior to communicate more effectively in another culture. </w:t>
      </w:r>
    </w:p>
    <w:p w:rsidR="003D7BCE" w:rsidRPr="008A300B" w:rsidRDefault="003D7BCE" w:rsidP="003D7BCE">
      <w:pPr>
        <w:spacing w:line="360" w:lineRule="auto"/>
        <w:jc w:val="both"/>
        <w:rPr>
          <w:rFonts w:asciiTheme="majorBidi" w:hAnsiTheme="majorBidi" w:cstheme="majorBidi"/>
          <w:sz w:val="26"/>
          <w:szCs w:val="26"/>
          <w:lang w:val="en-US"/>
        </w:rPr>
      </w:pPr>
    </w:p>
    <w:p w:rsidR="003D7BCE" w:rsidRDefault="003D7BCE" w:rsidP="003D7BCE">
      <w:pPr>
        <w:pStyle w:val="Corpsdetexte"/>
        <w:spacing w:before="0" w:line="360" w:lineRule="auto"/>
        <w:jc w:val="both"/>
        <w:rPr>
          <w:rFonts w:asciiTheme="majorBidi" w:hAnsiTheme="majorBidi" w:cstheme="majorBidi"/>
          <w:sz w:val="26"/>
          <w:szCs w:val="26"/>
        </w:rPr>
      </w:pPr>
      <w:r w:rsidRPr="008A300B">
        <w:rPr>
          <w:rFonts w:asciiTheme="majorBidi" w:hAnsiTheme="majorBidi" w:cstheme="majorBidi"/>
          <w:sz w:val="26"/>
          <w:szCs w:val="26"/>
        </w:rPr>
        <w:t xml:space="preserve">INTEGRATION of cultural difference is the state in which one's experience of self is expanded to include the movement in and out of different cultural worldviews. People at Integration often are dealing with issues related to their own "cultural </w:t>
      </w:r>
      <w:proofErr w:type="gramStart"/>
      <w:r w:rsidRPr="008A300B">
        <w:rPr>
          <w:rFonts w:asciiTheme="majorBidi" w:hAnsiTheme="majorBidi" w:cstheme="majorBidi"/>
          <w:sz w:val="26"/>
          <w:szCs w:val="26"/>
        </w:rPr>
        <w:t>marginality ."</w:t>
      </w:r>
      <w:proofErr w:type="gramEnd"/>
      <w:r w:rsidRPr="008A300B">
        <w:rPr>
          <w:rFonts w:asciiTheme="majorBidi" w:hAnsiTheme="majorBidi" w:cstheme="majorBidi"/>
          <w:sz w:val="26"/>
          <w:szCs w:val="26"/>
        </w:rPr>
        <w:t xml:space="preserve"> This stage is not necessarily better than Adaptation in most situations demanding </w:t>
      </w:r>
      <w:r w:rsidRPr="008A300B">
        <w:rPr>
          <w:rFonts w:asciiTheme="majorBidi" w:hAnsiTheme="majorBidi" w:cstheme="majorBidi"/>
          <w:sz w:val="26"/>
          <w:szCs w:val="26"/>
        </w:rPr>
        <w:lastRenderedPageBreak/>
        <w:t xml:space="preserve">intercultural competence, but it is common among non- dominant minority groups, long-term expatriates, and "global nomads." </w:t>
      </w:r>
    </w:p>
    <w:p w:rsidR="003D7BCE" w:rsidRPr="008A300B" w:rsidRDefault="003D7BCE" w:rsidP="003D7BCE">
      <w:pPr>
        <w:pStyle w:val="Corpsdetexte"/>
        <w:spacing w:before="0" w:line="360" w:lineRule="auto"/>
        <w:jc w:val="both"/>
        <w:rPr>
          <w:rFonts w:asciiTheme="majorBidi" w:hAnsiTheme="majorBidi" w:cstheme="majorBidi"/>
          <w:sz w:val="26"/>
          <w:szCs w:val="26"/>
        </w:rPr>
      </w:pPr>
    </w:p>
    <w:p w:rsidR="003D7BCE" w:rsidRPr="008A300B" w:rsidRDefault="003D7BCE" w:rsidP="003D7BCE">
      <w:pPr>
        <w:pStyle w:val="Corpsdetexte"/>
        <w:spacing w:before="0" w:line="360" w:lineRule="auto"/>
        <w:jc w:val="both"/>
        <w:rPr>
          <w:rFonts w:asciiTheme="majorBidi" w:hAnsiTheme="majorBidi" w:cstheme="majorBidi"/>
          <w:sz w:val="26"/>
          <w:szCs w:val="26"/>
        </w:rPr>
      </w:pPr>
      <w:r w:rsidRPr="008A300B">
        <w:rPr>
          <w:rFonts w:asciiTheme="majorBidi" w:hAnsiTheme="majorBidi" w:cstheme="majorBidi"/>
          <w:sz w:val="26"/>
          <w:szCs w:val="26"/>
        </w:rPr>
        <w:t xml:space="preserve">The DMIS has been used with great success for the last fifteen years to develop curriculum for intercultural education and training programs. Content analysis research has supported the relevance of the stage descriptions and has suggested that a more rigorous measurement of the underlying cognitive states could yield a powerful tool for personal and group assessment. </w:t>
      </w:r>
    </w:p>
    <w:p w:rsidR="003D7BCE" w:rsidRPr="00465C29" w:rsidRDefault="003D7BCE" w:rsidP="00465C29">
      <w:pPr>
        <w:spacing w:line="360" w:lineRule="auto"/>
        <w:jc w:val="both"/>
        <w:rPr>
          <w:rFonts w:asciiTheme="majorBidi" w:eastAsia="Times New Roman" w:hAnsiTheme="majorBidi" w:cstheme="majorBidi"/>
          <w:sz w:val="26"/>
          <w:szCs w:val="26"/>
          <w:lang w:val="en-US"/>
        </w:rPr>
      </w:pPr>
      <w:r w:rsidRPr="008A300B">
        <w:rPr>
          <w:rFonts w:asciiTheme="majorBidi" w:hAnsiTheme="majorBidi" w:cstheme="majorBidi"/>
          <w:bCs/>
          <w:sz w:val="26"/>
          <w:szCs w:val="26"/>
          <w:lang w:val="en-US"/>
        </w:rPr>
        <w:t>Retrieved from</w:t>
      </w:r>
    </w:p>
    <w:p w:rsidR="003D7BCE" w:rsidRPr="008A300B" w:rsidRDefault="003D7BCE" w:rsidP="003D7BCE">
      <w:pPr>
        <w:spacing w:line="360" w:lineRule="auto"/>
        <w:rPr>
          <w:rFonts w:asciiTheme="majorBidi" w:hAnsiTheme="majorBidi" w:cstheme="majorBidi"/>
          <w:bCs/>
          <w:sz w:val="26"/>
          <w:szCs w:val="26"/>
          <w:lang w:val="en-US"/>
        </w:rPr>
      </w:pPr>
      <w:r w:rsidRPr="008A300B">
        <w:rPr>
          <w:rFonts w:asciiTheme="majorBidi" w:hAnsiTheme="majorBidi" w:cstheme="majorBidi"/>
          <w:bCs/>
          <w:sz w:val="26"/>
          <w:szCs w:val="26"/>
          <w:lang w:val="en-US"/>
        </w:rPr>
        <w:t xml:space="preserve"> </w:t>
      </w:r>
      <w:hyperlink r:id="rId8" w:history="1">
        <w:r w:rsidRPr="008A300B">
          <w:rPr>
            <w:rStyle w:val="Lienhypertexte"/>
            <w:rFonts w:asciiTheme="majorBidi" w:hAnsiTheme="majorBidi" w:cstheme="majorBidi"/>
            <w:bCs/>
            <w:sz w:val="26"/>
            <w:szCs w:val="26"/>
            <w:lang w:val="en-US"/>
          </w:rPr>
          <w:t xml:space="preserve">https://cdn1.sph.harvard.edu/wp-content/uploads/sites/25/2015/08/Bennet-DVLPMNTL-MODEL-OF-INTERCULTURAL-SENSITIVITY.docx </w:t>
        </w:r>
        <w:r w:rsidRPr="00890B2A">
          <w:rPr>
            <w:rStyle w:val="Lienhypertexte"/>
            <w:rFonts w:asciiTheme="majorBidi" w:hAnsiTheme="majorBidi" w:cstheme="majorBidi"/>
            <w:bCs/>
            <w:sz w:val="26"/>
            <w:szCs w:val="26"/>
            <w:lang w:val="en-US"/>
          </w:rPr>
          <w:t>on 11/08/2018</w:t>
        </w:r>
      </w:hyperlink>
    </w:p>
    <w:p w:rsidR="003D7BCE" w:rsidRPr="008A300B" w:rsidRDefault="003D7BCE" w:rsidP="003D7BCE">
      <w:pPr>
        <w:spacing w:line="360" w:lineRule="auto"/>
        <w:rPr>
          <w:rFonts w:asciiTheme="majorBidi" w:hAnsiTheme="majorBidi" w:cstheme="majorBidi"/>
          <w:bCs/>
          <w:sz w:val="26"/>
          <w:szCs w:val="26"/>
          <w:lang w:val="en-US"/>
        </w:rPr>
      </w:pPr>
    </w:p>
    <w:p w:rsidR="003D7BCE" w:rsidRPr="008A300B" w:rsidRDefault="003D7BCE" w:rsidP="003D7BCE">
      <w:pPr>
        <w:spacing w:line="360" w:lineRule="auto"/>
        <w:jc w:val="center"/>
        <w:rPr>
          <w:rFonts w:asciiTheme="majorBidi" w:hAnsiTheme="majorBidi" w:cstheme="majorBidi"/>
          <w:b/>
          <w:sz w:val="26"/>
          <w:szCs w:val="26"/>
          <w:u w:val="single"/>
          <w:lang w:val="en-US"/>
        </w:rPr>
      </w:pPr>
    </w:p>
    <w:p w:rsidR="003D7BCE" w:rsidRDefault="003D7BCE" w:rsidP="003D7BCE">
      <w:pPr>
        <w:spacing w:line="360" w:lineRule="auto"/>
        <w:jc w:val="center"/>
        <w:rPr>
          <w:rFonts w:asciiTheme="majorBidi" w:hAnsiTheme="majorBidi" w:cstheme="majorBidi"/>
          <w:b/>
          <w:sz w:val="26"/>
          <w:szCs w:val="26"/>
          <w:u w:val="single"/>
          <w:lang w:val="en-US"/>
        </w:rPr>
      </w:pPr>
    </w:p>
    <w:p w:rsidR="00465C29" w:rsidRDefault="00465C29" w:rsidP="003D7BCE">
      <w:pPr>
        <w:spacing w:line="360" w:lineRule="auto"/>
        <w:jc w:val="center"/>
        <w:rPr>
          <w:rFonts w:asciiTheme="majorBidi" w:hAnsiTheme="majorBidi" w:cstheme="majorBidi"/>
          <w:b/>
          <w:sz w:val="26"/>
          <w:szCs w:val="26"/>
          <w:u w:val="single"/>
          <w:lang w:val="en-US"/>
        </w:rPr>
      </w:pPr>
    </w:p>
    <w:p w:rsidR="00465C29" w:rsidRDefault="00465C29" w:rsidP="003D7BCE">
      <w:pPr>
        <w:spacing w:line="360" w:lineRule="auto"/>
        <w:jc w:val="center"/>
        <w:rPr>
          <w:rFonts w:asciiTheme="majorBidi" w:hAnsiTheme="majorBidi" w:cstheme="majorBidi"/>
          <w:b/>
          <w:sz w:val="26"/>
          <w:szCs w:val="26"/>
          <w:u w:val="single"/>
          <w:lang w:val="en-US"/>
        </w:rPr>
      </w:pPr>
    </w:p>
    <w:p w:rsidR="00465C29" w:rsidRDefault="00465C29" w:rsidP="003D7BCE">
      <w:pPr>
        <w:spacing w:line="360" w:lineRule="auto"/>
        <w:jc w:val="center"/>
        <w:rPr>
          <w:rFonts w:asciiTheme="majorBidi" w:hAnsiTheme="majorBidi" w:cstheme="majorBidi"/>
          <w:b/>
          <w:sz w:val="26"/>
          <w:szCs w:val="26"/>
          <w:u w:val="single"/>
          <w:lang w:val="en-US"/>
        </w:rPr>
      </w:pPr>
    </w:p>
    <w:p w:rsidR="00465C29" w:rsidRDefault="00465C29" w:rsidP="003D7BCE">
      <w:pPr>
        <w:spacing w:line="360" w:lineRule="auto"/>
        <w:jc w:val="center"/>
        <w:rPr>
          <w:rFonts w:asciiTheme="majorBidi" w:hAnsiTheme="majorBidi" w:cstheme="majorBidi"/>
          <w:b/>
          <w:sz w:val="26"/>
          <w:szCs w:val="26"/>
          <w:u w:val="single"/>
          <w:lang w:val="en-US"/>
        </w:rPr>
      </w:pPr>
    </w:p>
    <w:p w:rsidR="00465C29" w:rsidRDefault="00465C29" w:rsidP="003D7BCE">
      <w:pPr>
        <w:spacing w:line="360" w:lineRule="auto"/>
        <w:jc w:val="center"/>
        <w:rPr>
          <w:rFonts w:asciiTheme="majorBidi" w:hAnsiTheme="majorBidi" w:cstheme="majorBidi"/>
          <w:b/>
          <w:sz w:val="26"/>
          <w:szCs w:val="26"/>
          <w:u w:val="single"/>
          <w:lang w:val="en-US"/>
        </w:rPr>
      </w:pPr>
    </w:p>
    <w:p w:rsidR="00465C29" w:rsidRDefault="00465C29" w:rsidP="003D7BCE">
      <w:pPr>
        <w:spacing w:line="360" w:lineRule="auto"/>
        <w:jc w:val="center"/>
        <w:rPr>
          <w:rFonts w:asciiTheme="majorBidi" w:hAnsiTheme="majorBidi" w:cstheme="majorBidi"/>
          <w:b/>
          <w:sz w:val="26"/>
          <w:szCs w:val="26"/>
          <w:u w:val="single"/>
          <w:lang w:val="en-US"/>
        </w:rPr>
      </w:pPr>
    </w:p>
    <w:p w:rsidR="00465C29" w:rsidRDefault="00465C29" w:rsidP="003D7BCE">
      <w:pPr>
        <w:spacing w:line="360" w:lineRule="auto"/>
        <w:jc w:val="center"/>
        <w:rPr>
          <w:rFonts w:asciiTheme="majorBidi" w:hAnsiTheme="majorBidi" w:cstheme="majorBidi"/>
          <w:b/>
          <w:sz w:val="26"/>
          <w:szCs w:val="26"/>
          <w:u w:val="single"/>
          <w:lang w:val="en-US"/>
        </w:rPr>
      </w:pPr>
    </w:p>
    <w:p w:rsidR="00465C29" w:rsidRDefault="00465C29" w:rsidP="003D7BCE">
      <w:pPr>
        <w:spacing w:line="360" w:lineRule="auto"/>
        <w:jc w:val="center"/>
        <w:rPr>
          <w:rFonts w:asciiTheme="majorBidi" w:hAnsiTheme="majorBidi" w:cstheme="majorBidi"/>
          <w:b/>
          <w:sz w:val="26"/>
          <w:szCs w:val="26"/>
          <w:u w:val="single"/>
          <w:lang w:val="en-US"/>
        </w:rPr>
      </w:pPr>
    </w:p>
    <w:p w:rsidR="00465C29" w:rsidRDefault="00465C29" w:rsidP="003D7BCE">
      <w:pPr>
        <w:spacing w:line="360" w:lineRule="auto"/>
        <w:jc w:val="center"/>
        <w:rPr>
          <w:rFonts w:asciiTheme="majorBidi" w:hAnsiTheme="majorBidi" w:cstheme="majorBidi"/>
          <w:b/>
          <w:sz w:val="26"/>
          <w:szCs w:val="26"/>
          <w:u w:val="single"/>
          <w:lang w:val="en-US"/>
        </w:rPr>
      </w:pPr>
    </w:p>
    <w:p w:rsidR="00465C29" w:rsidRPr="008A300B" w:rsidRDefault="00465C29" w:rsidP="003D7BCE">
      <w:pPr>
        <w:spacing w:line="360" w:lineRule="auto"/>
        <w:jc w:val="center"/>
        <w:rPr>
          <w:rFonts w:asciiTheme="majorBidi" w:hAnsiTheme="majorBidi" w:cstheme="majorBidi"/>
          <w:b/>
          <w:sz w:val="26"/>
          <w:szCs w:val="26"/>
          <w:u w:val="single"/>
          <w:lang w:val="en-US"/>
        </w:rPr>
      </w:pPr>
    </w:p>
    <w:sectPr w:rsidR="00465C29" w:rsidRPr="008A300B" w:rsidSect="00C3287B">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Korinna BT">
    <w:altName w:val="Cambria Mat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BCE"/>
    <w:rsid w:val="003D7BCE"/>
    <w:rsid w:val="003F398D"/>
    <w:rsid w:val="00465C29"/>
    <w:rsid w:val="00A728A6"/>
    <w:rsid w:val="00B6247D"/>
    <w:rsid w:val="00C3287B"/>
    <w:rsid w:val="00D77147"/>
    <w:rsid w:val="00D971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CE"/>
    <w:pPr>
      <w:spacing w:after="0" w:line="240" w:lineRule="auto"/>
    </w:pPr>
    <w:rPr>
      <w:rFonts w:ascii="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7BCE"/>
    <w:rPr>
      <w:color w:val="0000FF" w:themeColor="hyperlink"/>
      <w:u w:val="single"/>
    </w:rPr>
  </w:style>
  <w:style w:type="paragraph" w:styleId="Titre">
    <w:name w:val="Title"/>
    <w:basedOn w:val="Normal"/>
    <w:link w:val="TitreCar"/>
    <w:uiPriority w:val="99"/>
    <w:qFormat/>
    <w:rsid w:val="003D7BCE"/>
    <w:pPr>
      <w:autoSpaceDE w:val="0"/>
      <w:autoSpaceDN w:val="0"/>
      <w:adjustRightInd w:val="0"/>
      <w:spacing w:line="259" w:lineRule="exact"/>
      <w:jc w:val="center"/>
    </w:pPr>
    <w:rPr>
      <w:rFonts w:ascii="Broadway" w:eastAsia="Times New Roman" w:hAnsi="Broadway" w:cs="Broadway"/>
      <w:sz w:val="36"/>
      <w:szCs w:val="36"/>
      <w:lang w:val="en-US"/>
    </w:rPr>
  </w:style>
  <w:style w:type="character" w:customStyle="1" w:styleId="TitreCar">
    <w:name w:val="Titre Car"/>
    <w:basedOn w:val="Policepardfaut"/>
    <w:link w:val="Titre"/>
    <w:uiPriority w:val="99"/>
    <w:rsid w:val="003D7BCE"/>
    <w:rPr>
      <w:rFonts w:ascii="Broadway" w:eastAsia="Times New Roman" w:hAnsi="Broadway" w:cs="Broadway"/>
      <w:sz w:val="36"/>
      <w:szCs w:val="36"/>
      <w:lang w:val="en-US"/>
    </w:rPr>
  </w:style>
  <w:style w:type="paragraph" w:styleId="Corpsdetexte">
    <w:name w:val="Body Text"/>
    <w:basedOn w:val="Normal"/>
    <w:link w:val="CorpsdetexteCar"/>
    <w:uiPriority w:val="99"/>
    <w:rsid w:val="003D7BCE"/>
    <w:pPr>
      <w:autoSpaceDE w:val="0"/>
      <w:autoSpaceDN w:val="0"/>
      <w:adjustRightInd w:val="0"/>
      <w:spacing w:before="129" w:line="240" w:lineRule="exact"/>
    </w:pPr>
    <w:rPr>
      <w:rFonts w:ascii="Korinna BT" w:eastAsia="Times New Roman" w:hAnsi="Korinna BT" w:cs="Korinna BT"/>
      <w:sz w:val="22"/>
      <w:szCs w:val="22"/>
      <w:lang w:val="en-US"/>
    </w:rPr>
  </w:style>
  <w:style w:type="character" w:customStyle="1" w:styleId="CorpsdetexteCar">
    <w:name w:val="Corps de texte Car"/>
    <w:basedOn w:val="Policepardfaut"/>
    <w:link w:val="Corpsdetexte"/>
    <w:uiPriority w:val="99"/>
    <w:rsid w:val="003D7BCE"/>
    <w:rPr>
      <w:rFonts w:ascii="Korinna BT" w:eastAsia="Times New Roman" w:hAnsi="Korinna BT" w:cs="Korinna BT"/>
      <w:lang w:val="en-US"/>
    </w:rPr>
  </w:style>
  <w:style w:type="paragraph" w:styleId="Textedebulles">
    <w:name w:val="Balloon Text"/>
    <w:basedOn w:val="Normal"/>
    <w:link w:val="TextedebullesCar"/>
    <w:uiPriority w:val="99"/>
    <w:semiHidden/>
    <w:unhideWhenUsed/>
    <w:rsid w:val="003D7BCE"/>
    <w:rPr>
      <w:rFonts w:ascii="Tahoma" w:hAnsi="Tahoma" w:cs="Tahoma"/>
      <w:sz w:val="16"/>
      <w:szCs w:val="16"/>
    </w:rPr>
  </w:style>
  <w:style w:type="character" w:customStyle="1" w:styleId="TextedebullesCar">
    <w:name w:val="Texte de bulles Car"/>
    <w:basedOn w:val="Policepardfaut"/>
    <w:link w:val="Textedebulles"/>
    <w:uiPriority w:val="99"/>
    <w:semiHidden/>
    <w:rsid w:val="003D7B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CE"/>
    <w:pPr>
      <w:spacing w:after="0" w:line="240" w:lineRule="auto"/>
    </w:pPr>
    <w:rPr>
      <w:rFonts w:ascii="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7BCE"/>
    <w:rPr>
      <w:color w:val="0000FF" w:themeColor="hyperlink"/>
      <w:u w:val="single"/>
    </w:rPr>
  </w:style>
  <w:style w:type="paragraph" w:styleId="Titre">
    <w:name w:val="Title"/>
    <w:basedOn w:val="Normal"/>
    <w:link w:val="TitreCar"/>
    <w:uiPriority w:val="99"/>
    <w:qFormat/>
    <w:rsid w:val="003D7BCE"/>
    <w:pPr>
      <w:autoSpaceDE w:val="0"/>
      <w:autoSpaceDN w:val="0"/>
      <w:adjustRightInd w:val="0"/>
      <w:spacing w:line="259" w:lineRule="exact"/>
      <w:jc w:val="center"/>
    </w:pPr>
    <w:rPr>
      <w:rFonts w:ascii="Broadway" w:eastAsia="Times New Roman" w:hAnsi="Broadway" w:cs="Broadway"/>
      <w:sz w:val="36"/>
      <w:szCs w:val="36"/>
      <w:lang w:val="en-US"/>
    </w:rPr>
  </w:style>
  <w:style w:type="character" w:customStyle="1" w:styleId="TitreCar">
    <w:name w:val="Titre Car"/>
    <w:basedOn w:val="Policepardfaut"/>
    <w:link w:val="Titre"/>
    <w:uiPriority w:val="99"/>
    <w:rsid w:val="003D7BCE"/>
    <w:rPr>
      <w:rFonts w:ascii="Broadway" w:eastAsia="Times New Roman" w:hAnsi="Broadway" w:cs="Broadway"/>
      <w:sz w:val="36"/>
      <w:szCs w:val="36"/>
      <w:lang w:val="en-US"/>
    </w:rPr>
  </w:style>
  <w:style w:type="paragraph" w:styleId="Corpsdetexte">
    <w:name w:val="Body Text"/>
    <w:basedOn w:val="Normal"/>
    <w:link w:val="CorpsdetexteCar"/>
    <w:uiPriority w:val="99"/>
    <w:rsid w:val="003D7BCE"/>
    <w:pPr>
      <w:autoSpaceDE w:val="0"/>
      <w:autoSpaceDN w:val="0"/>
      <w:adjustRightInd w:val="0"/>
      <w:spacing w:before="129" w:line="240" w:lineRule="exact"/>
    </w:pPr>
    <w:rPr>
      <w:rFonts w:ascii="Korinna BT" w:eastAsia="Times New Roman" w:hAnsi="Korinna BT" w:cs="Korinna BT"/>
      <w:sz w:val="22"/>
      <w:szCs w:val="22"/>
      <w:lang w:val="en-US"/>
    </w:rPr>
  </w:style>
  <w:style w:type="character" w:customStyle="1" w:styleId="CorpsdetexteCar">
    <w:name w:val="Corps de texte Car"/>
    <w:basedOn w:val="Policepardfaut"/>
    <w:link w:val="Corpsdetexte"/>
    <w:uiPriority w:val="99"/>
    <w:rsid w:val="003D7BCE"/>
    <w:rPr>
      <w:rFonts w:ascii="Korinna BT" w:eastAsia="Times New Roman" w:hAnsi="Korinna BT" w:cs="Korinna BT"/>
      <w:lang w:val="en-US"/>
    </w:rPr>
  </w:style>
  <w:style w:type="paragraph" w:styleId="Textedebulles">
    <w:name w:val="Balloon Text"/>
    <w:basedOn w:val="Normal"/>
    <w:link w:val="TextedebullesCar"/>
    <w:uiPriority w:val="99"/>
    <w:semiHidden/>
    <w:unhideWhenUsed/>
    <w:rsid w:val="003D7BCE"/>
    <w:rPr>
      <w:rFonts w:ascii="Tahoma" w:hAnsi="Tahoma" w:cs="Tahoma"/>
      <w:sz w:val="16"/>
      <w:szCs w:val="16"/>
    </w:rPr>
  </w:style>
  <w:style w:type="character" w:customStyle="1" w:styleId="TextedebullesCar">
    <w:name w:val="Texte de bulles Car"/>
    <w:basedOn w:val="Policepardfaut"/>
    <w:link w:val="Textedebulles"/>
    <w:uiPriority w:val="99"/>
    <w:semiHidden/>
    <w:rsid w:val="003D7B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dn1.sph.harvard.edu/wp-content/uploads/sites/25/2015/08/Bennet-DVLPMNTL-MODEL-OF-INTERCULTURAL-SENSITIVITY.docx%20on%2011/08/2018" TargetMode="External"/><Relationship Id="rId3" Type="http://schemas.openxmlformats.org/officeDocument/2006/relationships/settings" Target="settings.xml"/><Relationship Id="rId7" Type="http://schemas.openxmlformats.org/officeDocument/2006/relationships/hyperlink" Target="https://www.talent.wisc.edu/download/makingassessmentwork/docs/DMIS%20Profile.rt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1247</Words>
  <Characters>6859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pc plus</cp:lastModifiedBy>
  <cp:revision>3</cp:revision>
  <dcterms:created xsi:type="dcterms:W3CDTF">2020-03-20T18:55:00Z</dcterms:created>
  <dcterms:modified xsi:type="dcterms:W3CDTF">2020-03-20T18:57:00Z</dcterms:modified>
</cp:coreProperties>
</file>