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ramemoyenne2-Accent2"/>
        <w:tblW w:w="0" w:type="auto"/>
        <w:tblLook w:val="04A0"/>
      </w:tblPr>
      <w:tblGrid>
        <w:gridCol w:w="9214"/>
      </w:tblGrid>
      <w:tr w:rsidR="00920F26" w:rsidTr="00920F26">
        <w:trPr>
          <w:cnfStyle w:val="100000000000"/>
          <w:trHeight w:val="490"/>
        </w:trPr>
        <w:tc>
          <w:tcPr>
            <w:cnfStyle w:val="001000000100"/>
            <w:tcW w:w="9214" w:type="dxa"/>
          </w:tcPr>
          <w:p w:rsidR="00920F26" w:rsidRPr="00920F26" w:rsidRDefault="00920F26" w:rsidP="001140B2">
            <w:pPr>
              <w:rPr>
                <w:rFonts w:ascii="Comic Sans MS" w:hAnsi="Comic Sans MS"/>
                <w:sz w:val="32"/>
                <w:szCs w:val="32"/>
              </w:rPr>
            </w:pPr>
            <w:r w:rsidRPr="00920F26">
              <w:rPr>
                <w:rFonts w:ascii="Comic Sans MS" w:hAnsi="Comic Sans MS"/>
                <w:sz w:val="32"/>
                <w:szCs w:val="32"/>
              </w:rPr>
              <w:t>Milieux de culture et Techniques d’ensemencement</w:t>
            </w:r>
          </w:p>
        </w:tc>
      </w:tr>
    </w:tbl>
    <w:p w:rsidR="00920F26" w:rsidRDefault="00920F26"/>
    <w:p w:rsidR="00EE634E" w:rsidRDefault="00EE634E"/>
    <w:p w:rsidR="00920F26" w:rsidRPr="008E524F" w:rsidRDefault="00920F26" w:rsidP="00920F26">
      <w:pPr>
        <w:spacing w:after="0"/>
        <w:rPr>
          <w:rFonts w:ascii="Comic Sans MS" w:hAnsi="Comic Sans MS"/>
          <w:color w:val="FF0000"/>
        </w:rPr>
      </w:pPr>
      <w:r w:rsidRPr="008E524F">
        <w:rPr>
          <w:rFonts w:ascii="Comic Sans MS" w:hAnsi="Comic Sans MS"/>
          <w:color w:val="FF0000"/>
        </w:rPr>
        <w:t xml:space="preserve">I-Introduction : </w:t>
      </w:r>
    </w:p>
    <w:p w:rsidR="00920F26" w:rsidRDefault="00920F26" w:rsidP="00920F26">
      <w:pPr>
        <w:spacing w:after="0"/>
        <w:ind w:left="426"/>
        <w:rPr>
          <w:rFonts w:ascii="Comic Sans MS" w:hAnsi="Comic Sans MS"/>
        </w:rPr>
      </w:pPr>
      <w:r>
        <w:rPr>
          <w:rFonts w:ascii="Comic Sans MS" w:hAnsi="Comic Sans MS"/>
        </w:rPr>
        <w:t>Avec la dé</w:t>
      </w:r>
      <w:r w:rsidR="00641031">
        <w:rPr>
          <w:rFonts w:ascii="Comic Sans MS" w:hAnsi="Comic Sans MS"/>
        </w:rPr>
        <w:t>couverte des milieux de culture</w:t>
      </w:r>
      <w:r>
        <w:rPr>
          <w:rFonts w:ascii="Comic Sans MS" w:hAnsi="Comic Sans MS"/>
        </w:rPr>
        <w:t>, on est passé du simple examen microscopique à l’isolement des bactéries sur des milieux permettant leur croissance et par la suite leur identification biochimique et enfin l’étude de leur sensibilité aux antibiotiques.</w:t>
      </w:r>
    </w:p>
    <w:p w:rsidR="00920F26" w:rsidRDefault="00920F26" w:rsidP="00920F26">
      <w:pPr>
        <w:spacing w:after="0"/>
        <w:rPr>
          <w:rFonts w:ascii="Comic Sans MS" w:hAnsi="Comic Sans MS"/>
        </w:rPr>
      </w:pPr>
    </w:p>
    <w:p w:rsidR="00920F26" w:rsidRDefault="00920F26" w:rsidP="00920F26">
      <w:pPr>
        <w:spacing w:after="0"/>
        <w:rPr>
          <w:rFonts w:ascii="Comic Sans MS" w:hAnsi="Comic Sans MS"/>
        </w:rPr>
      </w:pPr>
    </w:p>
    <w:p w:rsidR="00920F26" w:rsidRPr="008E524F" w:rsidRDefault="00920F26" w:rsidP="00920F26">
      <w:pPr>
        <w:spacing w:after="0"/>
        <w:rPr>
          <w:rFonts w:ascii="Comic Sans MS" w:hAnsi="Comic Sans MS"/>
          <w:color w:val="FF0000"/>
        </w:rPr>
      </w:pPr>
      <w:r w:rsidRPr="008E524F">
        <w:rPr>
          <w:rFonts w:ascii="Comic Sans MS" w:hAnsi="Comic Sans MS"/>
          <w:color w:val="FF0000"/>
        </w:rPr>
        <w:t>II-Définition et composition d’un milieu de culture :</w:t>
      </w:r>
    </w:p>
    <w:p w:rsidR="00920F26" w:rsidRDefault="00920F26" w:rsidP="00920F26">
      <w:pPr>
        <w:spacing w:after="0"/>
        <w:ind w:left="426"/>
        <w:rPr>
          <w:rFonts w:ascii="Comic Sans MS" w:hAnsi="Comic Sans MS"/>
        </w:rPr>
      </w:pPr>
      <w:r>
        <w:rPr>
          <w:rFonts w:ascii="Comic Sans MS" w:hAnsi="Comic Sans MS"/>
        </w:rPr>
        <w:t xml:space="preserve">Les milieux de culture utilisés en </w:t>
      </w:r>
      <w:r w:rsidR="00147A76">
        <w:rPr>
          <w:rFonts w:ascii="Comic Sans MS" w:hAnsi="Comic Sans MS"/>
        </w:rPr>
        <w:t>bactériologie</w:t>
      </w:r>
      <w:r>
        <w:rPr>
          <w:rFonts w:ascii="Comic Sans MS" w:hAnsi="Comic Sans MS"/>
        </w:rPr>
        <w:t xml:space="preserve"> sont des milieux contenant les éléments </w:t>
      </w:r>
      <w:r w:rsidR="00147A76">
        <w:rPr>
          <w:rFonts w:ascii="Comic Sans MS" w:hAnsi="Comic Sans MS"/>
        </w:rPr>
        <w:t>nécessaires</w:t>
      </w:r>
      <w:r>
        <w:rPr>
          <w:rFonts w:ascii="Comic Sans MS" w:hAnsi="Comic Sans MS"/>
        </w:rPr>
        <w:t xml:space="preserve"> et en quantité suffisante à la survie et à la multiplication des bactéries, ils doivent par ailleurs </w:t>
      </w:r>
      <w:r w:rsidR="00147A76">
        <w:rPr>
          <w:rFonts w:ascii="Comic Sans MS" w:hAnsi="Comic Sans MS"/>
        </w:rPr>
        <w:t>posséder</w:t>
      </w:r>
      <w:r>
        <w:rPr>
          <w:rFonts w:ascii="Comic Sans MS" w:hAnsi="Comic Sans MS"/>
        </w:rPr>
        <w:t xml:space="preserve"> </w:t>
      </w:r>
      <w:r w:rsidR="008E524F">
        <w:rPr>
          <w:rFonts w:ascii="Comic Sans MS" w:hAnsi="Comic Sans MS"/>
        </w:rPr>
        <w:t>les propriétés physico-chimiques</w:t>
      </w:r>
      <w:r>
        <w:rPr>
          <w:rFonts w:ascii="Comic Sans MS" w:hAnsi="Comic Sans MS"/>
        </w:rPr>
        <w:t xml:space="preserve"> convenant à une culture optimale (pH, Isotonie, Potentiel d’oxydoréduction).</w:t>
      </w:r>
    </w:p>
    <w:p w:rsidR="00920F26" w:rsidRDefault="00920F26" w:rsidP="00920F26">
      <w:pPr>
        <w:spacing w:after="0"/>
        <w:ind w:left="426"/>
        <w:rPr>
          <w:rFonts w:ascii="Comic Sans MS" w:hAnsi="Comic Sans MS"/>
        </w:rPr>
      </w:pPr>
      <w:r>
        <w:rPr>
          <w:rFonts w:ascii="Comic Sans MS" w:hAnsi="Comic Sans MS"/>
        </w:rPr>
        <w:t>La composition d’un milieu de culture varie, elle est choisie en fonction du bute à atteindre</w:t>
      </w:r>
      <w:r w:rsidR="002E4540">
        <w:rPr>
          <w:rFonts w:ascii="Comic Sans MS" w:hAnsi="Comic Sans MS"/>
        </w:rPr>
        <w:t xml:space="preserve"> et des besoins requis par la </w:t>
      </w:r>
      <w:r w:rsidR="00147A76">
        <w:rPr>
          <w:rFonts w:ascii="Comic Sans MS" w:hAnsi="Comic Sans MS"/>
        </w:rPr>
        <w:t>bactérie</w:t>
      </w:r>
      <w:r w:rsidR="002E4540">
        <w:rPr>
          <w:rFonts w:ascii="Comic Sans MS" w:hAnsi="Comic Sans MS"/>
        </w:rPr>
        <w:t>, un milieu minimum doit comporter obligatoirement :</w:t>
      </w:r>
    </w:p>
    <w:p w:rsidR="002E4540" w:rsidRDefault="002E4540" w:rsidP="002E4540">
      <w:pPr>
        <w:spacing w:after="0"/>
        <w:ind w:left="851"/>
        <w:rPr>
          <w:rFonts w:ascii="Comic Sans MS" w:hAnsi="Comic Sans MS"/>
        </w:rPr>
      </w:pPr>
      <w:r>
        <w:rPr>
          <w:rFonts w:ascii="Comic Sans MS" w:hAnsi="Comic Sans MS"/>
        </w:rPr>
        <w:t>-Une source d’eau (eau distillée).</w:t>
      </w:r>
    </w:p>
    <w:p w:rsidR="002E4540" w:rsidRDefault="002E4540" w:rsidP="002E4540">
      <w:pPr>
        <w:spacing w:after="0"/>
        <w:ind w:left="851"/>
        <w:rPr>
          <w:rFonts w:ascii="Comic Sans MS" w:hAnsi="Comic Sans MS"/>
        </w:rPr>
      </w:pPr>
      <w:r>
        <w:rPr>
          <w:rFonts w:ascii="Comic Sans MS" w:hAnsi="Comic Sans MS"/>
        </w:rPr>
        <w:t>-Une source de carbone ou l’énergie (Glucose).</w:t>
      </w:r>
    </w:p>
    <w:p w:rsidR="002E4540" w:rsidRDefault="002E4540" w:rsidP="002E4540">
      <w:pPr>
        <w:spacing w:after="0"/>
        <w:ind w:left="851"/>
        <w:rPr>
          <w:rFonts w:ascii="Comic Sans MS" w:hAnsi="Comic Sans MS"/>
        </w:rPr>
      </w:pPr>
      <w:r>
        <w:rPr>
          <w:rFonts w:ascii="Comic Sans MS" w:hAnsi="Comic Sans MS"/>
        </w:rPr>
        <w:t>-Une source d’azote et soufre.</w:t>
      </w:r>
    </w:p>
    <w:p w:rsidR="002E4540" w:rsidRDefault="002E4540" w:rsidP="002E4540">
      <w:pPr>
        <w:spacing w:after="0"/>
        <w:ind w:left="851"/>
        <w:rPr>
          <w:rFonts w:ascii="Comic Sans MS" w:hAnsi="Comic Sans MS"/>
        </w:rPr>
      </w:pPr>
      <w:r>
        <w:rPr>
          <w:rFonts w:ascii="Comic Sans MS" w:hAnsi="Comic Sans MS"/>
        </w:rPr>
        <w:t>-Une source de potassium (K) et phosphore (P).</w:t>
      </w:r>
    </w:p>
    <w:p w:rsidR="002E4540" w:rsidRDefault="002E4540" w:rsidP="002E4540">
      <w:pPr>
        <w:spacing w:after="0"/>
        <w:ind w:left="851"/>
        <w:rPr>
          <w:rFonts w:ascii="Comic Sans MS" w:hAnsi="Comic Sans MS"/>
        </w:rPr>
      </w:pPr>
      <w:r>
        <w:rPr>
          <w:rFonts w:ascii="Comic Sans MS" w:hAnsi="Comic Sans MS"/>
        </w:rPr>
        <w:t>-Une source de calcium (Ca) et magnésium (Mg).</w:t>
      </w:r>
    </w:p>
    <w:p w:rsidR="002E4540" w:rsidRDefault="002E4540" w:rsidP="002E4540">
      <w:pPr>
        <w:spacing w:after="0"/>
        <w:ind w:left="851"/>
        <w:rPr>
          <w:rFonts w:ascii="Comic Sans MS" w:hAnsi="Comic Sans MS"/>
        </w:rPr>
      </w:pPr>
      <w:r>
        <w:rPr>
          <w:rFonts w:ascii="Comic Sans MS" w:hAnsi="Comic Sans MS"/>
        </w:rPr>
        <w:t>-Une source d’oligo-éléments (sels de cuivres de zinc, de cobalt…etc.).</w:t>
      </w:r>
    </w:p>
    <w:p w:rsidR="002E4540" w:rsidRDefault="002E4540" w:rsidP="002E4540">
      <w:pPr>
        <w:spacing w:after="0"/>
        <w:ind w:left="851"/>
        <w:rPr>
          <w:rFonts w:ascii="Comic Sans MS" w:hAnsi="Comic Sans MS"/>
        </w:rPr>
      </w:pPr>
      <w:r>
        <w:rPr>
          <w:rFonts w:ascii="Comic Sans MS" w:hAnsi="Comic Sans MS"/>
        </w:rPr>
        <w:t>-Un tampon pH pour maintenir la neutralité du milieu</w:t>
      </w:r>
    </w:p>
    <w:p w:rsidR="002E4540" w:rsidRDefault="002E4540" w:rsidP="002E4540">
      <w:pPr>
        <w:spacing w:after="0"/>
        <w:ind w:left="851"/>
        <w:rPr>
          <w:rFonts w:ascii="Comic Sans MS" w:hAnsi="Comic Sans MS"/>
        </w:rPr>
      </w:pPr>
      <w:r>
        <w:rPr>
          <w:rFonts w:ascii="Comic Sans MS" w:hAnsi="Comic Sans MS"/>
        </w:rPr>
        <w:t>-Les facteurs de croissance</w:t>
      </w:r>
      <w:r w:rsidR="00641031">
        <w:rPr>
          <w:rFonts w:ascii="Comic Sans MS" w:hAnsi="Comic Sans MS"/>
        </w:rPr>
        <w:t xml:space="preserve"> et des </w:t>
      </w:r>
      <w:r>
        <w:rPr>
          <w:rFonts w:ascii="Comic Sans MS" w:hAnsi="Comic Sans MS"/>
        </w:rPr>
        <w:t>Vitamines</w:t>
      </w:r>
      <w:r w:rsidR="00641031">
        <w:rPr>
          <w:rFonts w:ascii="Comic Sans MS" w:hAnsi="Comic Sans MS"/>
        </w:rPr>
        <w:t xml:space="preserve"> peuvent être rajoutées</w:t>
      </w:r>
      <w:r>
        <w:rPr>
          <w:rFonts w:ascii="Comic Sans MS" w:hAnsi="Comic Sans MS"/>
        </w:rPr>
        <w:t xml:space="preserve"> aux bactéries auxotrophe.</w:t>
      </w:r>
    </w:p>
    <w:p w:rsidR="002E4540" w:rsidRDefault="002E4540" w:rsidP="002E4540">
      <w:pPr>
        <w:spacing w:after="0"/>
        <w:rPr>
          <w:rFonts w:ascii="Comic Sans MS" w:hAnsi="Comic Sans MS"/>
        </w:rPr>
      </w:pPr>
    </w:p>
    <w:p w:rsidR="002E4540" w:rsidRPr="008E524F" w:rsidRDefault="002E4540" w:rsidP="002E4540">
      <w:pPr>
        <w:spacing w:after="0"/>
        <w:rPr>
          <w:rFonts w:ascii="Comic Sans MS" w:hAnsi="Comic Sans MS"/>
          <w:color w:val="FF0000"/>
        </w:rPr>
      </w:pPr>
      <w:r w:rsidRPr="008E524F">
        <w:rPr>
          <w:rFonts w:ascii="Comic Sans MS" w:hAnsi="Comic Sans MS"/>
          <w:color w:val="FF0000"/>
        </w:rPr>
        <w:t>III-Classification des milieux de culture :</w:t>
      </w:r>
    </w:p>
    <w:p w:rsidR="002E4540" w:rsidRDefault="002E4540" w:rsidP="002E4540">
      <w:pPr>
        <w:spacing w:after="0"/>
        <w:ind w:left="426"/>
        <w:rPr>
          <w:rFonts w:ascii="Comic Sans MS" w:hAnsi="Comic Sans MS"/>
        </w:rPr>
      </w:pPr>
      <w:r>
        <w:rPr>
          <w:rFonts w:ascii="Comic Sans MS" w:hAnsi="Comic Sans MS"/>
        </w:rPr>
        <w:t>Il existe différentes classifications des milieux de culture :</w:t>
      </w:r>
    </w:p>
    <w:p w:rsidR="002E4540" w:rsidRPr="008E524F" w:rsidRDefault="002E4540" w:rsidP="002E4540">
      <w:pPr>
        <w:spacing w:after="0"/>
        <w:ind w:left="851"/>
        <w:rPr>
          <w:rFonts w:ascii="Comic Sans MS" w:hAnsi="Comic Sans MS"/>
          <w:color w:val="FF5050"/>
        </w:rPr>
      </w:pPr>
      <w:r w:rsidRPr="008E524F">
        <w:rPr>
          <w:rFonts w:ascii="Comic Sans MS" w:hAnsi="Comic Sans MS"/>
          <w:color w:val="FF5050"/>
        </w:rPr>
        <w:t>1)-Classification selon la composition :</w:t>
      </w:r>
    </w:p>
    <w:p w:rsidR="002E4540" w:rsidRPr="008E524F" w:rsidRDefault="00641031" w:rsidP="002E4540">
      <w:pPr>
        <w:spacing w:after="0"/>
        <w:ind w:left="1276"/>
        <w:rPr>
          <w:rFonts w:ascii="Comic Sans MS" w:hAnsi="Comic Sans MS"/>
          <w:color w:val="F79646" w:themeColor="accent6"/>
        </w:rPr>
      </w:pPr>
      <w:r>
        <w:rPr>
          <w:rFonts w:ascii="Comic Sans MS" w:hAnsi="Comic Sans MS"/>
          <w:color w:val="F79646" w:themeColor="accent6"/>
        </w:rPr>
        <w:t>a</w:t>
      </w:r>
      <w:r w:rsidR="002E4540" w:rsidRPr="008E524F">
        <w:rPr>
          <w:rFonts w:ascii="Comic Sans MS" w:hAnsi="Comic Sans MS"/>
          <w:color w:val="F79646" w:themeColor="accent6"/>
        </w:rPr>
        <w:t xml:space="preserve">-Milieu complexe empirique </w:t>
      </w:r>
      <w:r>
        <w:rPr>
          <w:rFonts w:ascii="Comic Sans MS" w:hAnsi="Comic Sans MS"/>
          <w:color w:val="F79646" w:themeColor="accent6"/>
        </w:rPr>
        <w:t>(</w:t>
      </w:r>
      <w:r w:rsidR="002E4540" w:rsidRPr="008E524F">
        <w:rPr>
          <w:rFonts w:ascii="Comic Sans MS" w:hAnsi="Comic Sans MS"/>
          <w:color w:val="F79646" w:themeColor="accent6"/>
        </w:rPr>
        <w:t>naturel</w:t>
      </w:r>
      <w:r>
        <w:rPr>
          <w:rFonts w:ascii="Comic Sans MS" w:hAnsi="Comic Sans MS"/>
          <w:color w:val="F79646" w:themeColor="accent6"/>
        </w:rPr>
        <w:t>)</w:t>
      </w:r>
      <w:r w:rsidR="002E4540" w:rsidRPr="008E524F">
        <w:rPr>
          <w:rFonts w:ascii="Comic Sans MS" w:hAnsi="Comic Sans MS"/>
          <w:color w:val="F79646" w:themeColor="accent6"/>
        </w:rPr>
        <w:t> :</w:t>
      </w:r>
    </w:p>
    <w:p w:rsidR="002E4540" w:rsidRDefault="002E4540" w:rsidP="002E4540">
      <w:pPr>
        <w:spacing w:after="0"/>
        <w:ind w:left="1701"/>
        <w:rPr>
          <w:rFonts w:ascii="Comic Sans MS" w:hAnsi="Comic Sans MS"/>
        </w:rPr>
      </w:pPr>
      <w:r>
        <w:rPr>
          <w:rFonts w:ascii="Comic Sans MS" w:hAnsi="Comic Sans MS"/>
        </w:rPr>
        <w:t>La composition de ce milieu n’</w:t>
      </w:r>
      <w:r w:rsidR="001539DD">
        <w:rPr>
          <w:rFonts w:ascii="Comic Sans MS" w:hAnsi="Comic Sans MS"/>
        </w:rPr>
        <w:t>est pas bien définie</w:t>
      </w:r>
      <w:r>
        <w:rPr>
          <w:rFonts w:ascii="Comic Sans MS" w:hAnsi="Comic Sans MS"/>
        </w:rPr>
        <w:t>, c’est le milieu naturel de la bactérie.</w:t>
      </w:r>
    </w:p>
    <w:p w:rsidR="002E4540" w:rsidRDefault="002E4540" w:rsidP="002E4540">
      <w:pPr>
        <w:spacing w:after="0"/>
        <w:ind w:left="1701"/>
        <w:rPr>
          <w:rFonts w:ascii="Comic Sans MS" w:hAnsi="Comic Sans MS"/>
        </w:rPr>
      </w:pPr>
      <w:r>
        <w:rPr>
          <w:rFonts w:ascii="Comic Sans MS" w:hAnsi="Comic Sans MS"/>
        </w:rPr>
        <w:t xml:space="preserve">On retrouve des extraits de viande, des extraits de levure, les peptones. </w:t>
      </w:r>
      <w:r w:rsidRPr="008E524F">
        <w:rPr>
          <w:rFonts w:ascii="Comic Sans MS" w:hAnsi="Comic Sans MS"/>
          <w:u w:val="single"/>
        </w:rPr>
        <w:t>Exemple :</w:t>
      </w:r>
      <w:r>
        <w:rPr>
          <w:rFonts w:ascii="Comic Sans MS" w:hAnsi="Comic Sans MS"/>
        </w:rPr>
        <w:t xml:space="preserve"> Milieu cœur cervelle BHIB (Brain Heart Infusion Broth).</w:t>
      </w:r>
    </w:p>
    <w:p w:rsidR="002E4540" w:rsidRDefault="002E4540" w:rsidP="002E4540">
      <w:pPr>
        <w:spacing w:after="0"/>
        <w:ind w:left="1701"/>
        <w:rPr>
          <w:rFonts w:ascii="Comic Sans MS" w:hAnsi="Comic Sans MS"/>
        </w:rPr>
      </w:pPr>
    </w:p>
    <w:p w:rsidR="00147A76" w:rsidRPr="008E524F" w:rsidRDefault="00641031" w:rsidP="00147A76">
      <w:pPr>
        <w:spacing w:after="0"/>
        <w:ind w:left="1276"/>
        <w:rPr>
          <w:rFonts w:ascii="Comic Sans MS" w:hAnsi="Comic Sans MS"/>
          <w:color w:val="F79646" w:themeColor="accent6"/>
        </w:rPr>
      </w:pPr>
      <w:r>
        <w:rPr>
          <w:rFonts w:ascii="Comic Sans MS" w:hAnsi="Comic Sans MS"/>
          <w:color w:val="F79646" w:themeColor="accent6"/>
        </w:rPr>
        <w:t>b-Milieu semi-synthétique :</w:t>
      </w:r>
    </w:p>
    <w:p w:rsidR="00147A76" w:rsidRDefault="00641031" w:rsidP="00147A76">
      <w:pPr>
        <w:spacing w:after="0"/>
        <w:ind w:left="1701"/>
        <w:rPr>
          <w:rFonts w:ascii="Comic Sans MS" w:hAnsi="Comic Sans MS"/>
        </w:rPr>
      </w:pPr>
      <w:r>
        <w:rPr>
          <w:rFonts w:ascii="Comic Sans MS" w:hAnsi="Comic Sans MS"/>
        </w:rPr>
        <w:t>Au milieu complexe s</w:t>
      </w:r>
      <w:r w:rsidR="00147A76">
        <w:rPr>
          <w:rFonts w:ascii="Comic Sans MS" w:hAnsi="Comic Sans MS"/>
        </w:rPr>
        <w:t xml:space="preserve">ont rajoutées des substances chimiques bien définit, ceci concerne les produits ayant un intérêt pour la bactérie, comme les facteurs de croissance, </w:t>
      </w:r>
      <w:r w:rsidR="00147A76" w:rsidRPr="008E524F">
        <w:rPr>
          <w:rFonts w:ascii="Comic Sans MS" w:hAnsi="Comic Sans MS"/>
          <w:u w:val="single"/>
        </w:rPr>
        <w:t>Exemple :</w:t>
      </w:r>
      <w:r w:rsidR="00147A76">
        <w:rPr>
          <w:rFonts w:ascii="Comic Sans MS" w:hAnsi="Comic Sans MS"/>
        </w:rPr>
        <w:t xml:space="preserve"> Gélose enrichie au sang de mouton.</w:t>
      </w:r>
    </w:p>
    <w:p w:rsidR="00147A76" w:rsidRDefault="00147A76" w:rsidP="00147A76">
      <w:pPr>
        <w:spacing w:after="0"/>
        <w:ind w:left="1701"/>
        <w:rPr>
          <w:rFonts w:ascii="Comic Sans MS" w:hAnsi="Comic Sans MS"/>
        </w:rPr>
      </w:pPr>
    </w:p>
    <w:p w:rsidR="00147A76" w:rsidRPr="008E524F" w:rsidRDefault="00641031" w:rsidP="00147A76">
      <w:pPr>
        <w:spacing w:after="0"/>
        <w:ind w:left="1276"/>
        <w:rPr>
          <w:rFonts w:ascii="Comic Sans MS" w:hAnsi="Comic Sans MS"/>
          <w:color w:val="F79646" w:themeColor="accent6"/>
        </w:rPr>
      </w:pPr>
      <w:r>
        <w:rPr>
          <w:rFonts w:ascii="Comic Sans MS" w:hAnsi="Comic Sans MS"/>
          <w:color w:val="F79646" w:themeColor="accent6"/>
        </w:rPr>
        <w:t>c</w:t>
      </w:r>
      <w:r w:rsidR="00147A76" w:rsidRPr="008E524F">
        <w:rPr>
          <w:rFonts w:ascii="Comic Sans MS" w:hAnsi="Comic Sans MS"/>
          <w:color w:val="F79646" w:themeColor="accent6"/>
        </w:rPr>
        <w:t>-Milieu synthétique :</w:t>
      </w:r>
    </w:p>
    <w:p w:rsidR="00147A76" w:rsidRDefault="00147A76" w:rsidP="00147A76">
      <w:pPr>
        <w:spacing w:after="0"/>
        <w:ind w:left="1701"/>
        <w:rPr>
          <w:rFonts w:ascii="Comic Sans MS" w:hAnsi="Comic Sans MS"/>
        </w:rPr>
      </w:pPr>
      <w:r>
        <w:rPr>
          <w:rFonts w:ascii="Comic Sans MS" w:hAnsi="Comic Sans MS"/>
        </w:rPr>
        <w:t xml:space="preserve">La </w:t>
      </w:r>
      <w:r w:rsidR="005E3ABD">
        <w:rPr>
          <w:rFonts w:ascii="Comic Sans MS" w:hAnsi="Comic Sans MS"/>
        </w:rPr>
        <w:t>composition</w:t>
      </w:r>
      <w:r w:rsidR="00641031">
        <w:rPr>
          <w:rFonts w:ascii="Comic Sans MS" w:hAnsi="Comic Sans MS"/>
        </w:rPr>
        <w:t xml:space="preserve"> est</w:t>
      </w:r>
      <w:r w:rsidR="005E3ABD">
        <w:rPr>
          <w:rFonts w:ascii="Comic Sans MS" w:hAnsi="Comic Sans MS"/>
        </w:rPr>
        <w:t xml:space="preserve"> parfaitement définie</w:t>
      </w:r>
      <w:r>
        <w:rPr>
          <w:rFonts w:ascii="Comic Sans MS" w:hAnsi="Comic Sans MS"/>
        </w:rPr>
        <w:t xml:space="preserve"> tant en quantité qu’en qualité,</w:t>
      </w:r>
    </w:p>
    <w:p w:rsidR="00147A76" w:rsidRDefault="00147A76" w:rsidP="00147A76">
      <w:pPr>
        <w:spacing w:after="0"/>
        <w:ind w:left="1701"/>
        <w:rPr>
          <w:rFonts w:ascii="Comic Sans MS" w:hAnsi="Comic Sans MS"/>
        </w:rPr>
      </w:pPr>
      <w:r>
        <w:rPr>
          <w:rFonts w:ascii="Comic Sans MS" w:hAnsi="Comic Sans MS"/>
        </w:rPr>
        <w:t xml:space="preserve">Ce sont des milieux utilisés dans la mise en évidence d’une réaction enzymatique précise, </w:t>
      </w:r>
      <w:r w:rsidRPr="008E524F">
        <w:rPr>
          <w:rFonts w:ascii="Comic Sans MS" w:hAnsi="Comic Sans MS"/>
          <w:u w:val="single"/>
        </w:rPr>
        <w:t>Exemple :</w:t>
      </w:r>
      <w:r>
        <w:rPr>
          <w:rFonts w:ascii="Comic Sans MS" w:hAnsi="Comic Sans MS"/>
        </w:rPr>
        <w:t xml:space="preserve"> Milieu de Ferguson.</w:t>
      </w:r>
    </w:p>
    <w:p w:rsidR="00147A76" w:rsidRDefault="00147A76" w:rsidP="00147A76">
      <w:pPr>
        <w:spacing w:after="0"/>
        <w:ind w:left="1701"/>
        <w:rPr>
          <w:rFonts w:ascii="Comic Sans MS" w:hAnsi="Comic Sans MS"/>
        </w:rPr>
      </w:pPr>
    </w:p>
    <w:p w:rsidR="00147A76" w:rsidRPr="008E524F" w:rsidRDefault="00147A76" w:rsidP="00147A76">
      <w:pPr>
        <w:spacing w:after="0"/>
        <w:ind w:left="851"/>
        <w:rPr>
          <w:rFonts w:ascii="Comic Sans MS" w:hAnsi="Comic Sans MS"/>
          <w:color w:val="FF5050"/>
        </w:rPr>
      </w:pPr>
      <w:r w:rsidRPr="008E524F">
        <w:rPr>
          <w:rFonts w:ascii="Comic Sans MS" w:hAnsi="Comic Sans MS"/>
          <w:color w:val="FF5050"/>
        </w:rPr>
        <w:t>2)-Classification selon la consistance :</w:t>
      </w:r>
    </w:p>
    <w:p w:rsidR="00147A76" w:rsidRPr="008E524F" w:rsidRDefault="00641031" w:rsidP="00147A76">
      <w:pPr>
        <w:spacing w:after="0"/>
        <w:ind w:left="1276"/>
        <w:rPr>
          <w:rFonts w:ascii="Comic Sans MS" w:hAnsi="Comic Sans MS"/>
          <w:color w:val="F79646" w:themeColor="accent6"/>
        </w:rPr>
      </w:pPr>
      <w:r>
        <w:rPr>
          <w:rFonts w:ascii="Comic Sans MS" w:hAnsi="Comic Sans MS"/>
          <w:color w:val="F79646" w:themeColor="accent6"/>
        </w:rPr>
        <w:t>a</w:t>
      </w:r>
      <w:r w:rsidR="00147A76" w:rsidRPr="008E524F">
        <w:rPr>
          <w:rFonts w:ascii="Comic Sans MS" w:hAnsi="Comic Sans MS"/>
          <w:color w:val="F79646" w:themeColor="accent6"/>
        </w:rPr>
        <w:t xml:space="preserve">-Milieu liquide : </w:t>
      </w:r>
    </w:p>
    <w:p w:rsidR="00147A76" w:rsidRDefault="00147A76" w:rsidP="00147A76">
      <w:pPr>
        <w:spacing w:after="0"/>
        <w:ind w:left="1701"/>
        <w:rPr>
          <w:rFonts w:ascii="Comic Sans MS" w:hAnsi="Comic Sans MS"/>
        </w:rPr>
      </w:pPr>
      <w:r w:rsidRPr="008E524F">
        <w:rPr>
          <w:rFonts w:ascii="Comic Sans MS" w:hAnsi="Comic Sans MS"/>
          <w:u w:val="single"/>
        </w:rPr>
        <w:t>Exemple </w:t>
      </w:r>
      <w:r w:rsidR="006867F8" w:rsidRPr="008E524F">
        <w:rPr>
          <w:rFonts w:ascii="Comic Sans MS" w:hAnsi="Comic Sans MS"/>
          <w:u w:val="single"/>
        </w:rPr>
        <w:t>:</w:t>
      </w:r>
      <w:r w:rsidR="006867F8">
        <w:rPr>
          <w:rFonts w:ascii="Comic Sans MS" w:hAnsi="Comic Sans MS"/>
        </w:rPr>
        <w:t xml:space="preserve"> Milieu de</w:t>
      </w:r>
      <w:r w:rsidR="001539DD">
        <w:rPr>
          <w:rFonts w:ascii="Comic Sans MS" w:hAnsi="Comic Sans MS"/>
        </w:rPr>
        <w:t xml:space="preserve"> Clar</w:t>
      </w:r>
      <w:r w:rsidR="00641031">
        <w:rPr>
          <w:rFonts w:ascii="Comic Sans MS" w:hAnsi="Comic Sans MS"/>
        </w:rPr>
        <w:t>k et Lubs, Bouillon d’enrichissement.</w:t>
      </w:r>
    </w:p>
    <w:p w:rsidR="00147A76" w:rsidRDefault="00147A76" w:rsidP="00147A76">
      <w:pPr>
        <w:spacing w:after="0"/>
        <w:ind w:left="1701"/>
        <w:rPr>
          <w:rFonts w:ascii="Comic Sans MS" w:hAnsi="Comic Sans MS"/>
        </w:rPr>
      </w:pPr>
    </w:p>
    <w:p w:rsidR="00147A76" w:rsidRPr="008E524F" w:rsidRDefault="00641031" w:rsidP="00147A76">
      <w:pPr>
        <w:spacing w:after="0"/>
        <w:ind w:left="1276"/>
        <w:rPr>
          <w:rFonts w:ascii="Comic Sans MS" w:hAnsi="Comic Sans MS"/>
          <w:color w:val="F79646" w:themeColor="accent6"/>
        </w:rPr>
      </w:pPr>
      <w:r>
        <w:rPr>
          <w:rFonts w:ascii="Comic Sans MS" w:hAnsi="Comic Sans MS"/>
          <w:color w:val="F79646" w:themeColor="accent6"/>
        </w:rPr>
        <w:t>b</w:t>
      </w:r>
      <w:r w:rsidR="00147A76" w:rsidRPr="008E524F">
        <w:rPr>
          <w:rFonts w:ascii="Comic Sans MS" w:hAnsi="Comic Sans MS"/>
          <w:color w:val="F79646" w:themeColor="accent6"/>
        </w:rPr>
        <w:t>-Milieu solide ou gélosé :</w:t>
      </w:r>
    </w:p>
    <w:p w:rsidR="00147A76" w:rsidRDefault="00147A76" w:rsidP="00147A76">
      <w:pPr>
        <w:spacing w:after="0"/>
        <w:ind w:left="1701"/>
        <w:rPr>
          <w:rFonts w:ascii="Comic Sans MS" w:hAnsi="Comic Sans MS"/>
        </w:rPr>
      </w:pPr>
      <w:r>
        <w:rPr>
          <w:rFonts w:ascii="Comic Sans MS" w:hAnsi="Comic Sans MS"/>
        </w:rPr>
        <w:t>C’est un milieu liquide solidifié par addition d’agar à une concentration de 1 à 1.7%</w:t>
      </w:r>
    </w:p>
    <w:p w:rsidR="00147A76" w:rsidRDefault="00147A76" w:rsidP="00147A76">
      <w:pPr>
        <w:spacing w:after="0"/>
        <w:ind w:left="1701"/>
        <w:rPr>
          <w:rFonts w:ascii="Comic Sans MS" w:hAnsi="Comic Sans MS"/>
        </w:rPr>
      </w:pPr>
      <w:r w:rsidRPr="006867F8">
        <w:rPr>
          <w:rFonts w:ascii="Comic Sans MS" w:hAnsi="Comic Sans MS"/>
          <w:u w:val="single"/>
        </w:rPr>
        <w:t>Agar :</w:t>
      </w:r>
      <w:r>
        <w:rPr>
          <w:rFonts w:ascii="Comic Sans MS" w:hAnsi="Comic Sans MS"/>
        </w:rPr>
        <w:t xml:space="preserve"> Substance extraite d’algues marines et qui </w:t>
      </w:r>
      <w:r w:rsidR="006867F8">
        <w:rPr>
          <w:rFonts w:ascii="Comic Sans MS" w:hAnsi="Comic Sans MS"/>
        </w:rPr>
        <w:t>possède</w:t>
      </w:r>
      <w:r>
        <w:rPr>
          <w:rFonts w:ascii="Comic Sans MS" w:hAnsi="Comic Sans MS"/>
        </w:rPr>
        <w:t xml:space="preserve"> la propriété de fixer une grande quantité d’eau d’où la </w:t>
      </w:r>
      <w:r w:rsidR="006867F8">
        <w:rPr>
          <w:rFonts w:ascii="Comic Sans MS" w:hAnsi="Comic Sans MS"/>
        </w:rPr>
        <w:t>gélification.</w:t>
      </w:r>
    </w:p>
    <w:p w:rsidR="006867F8" w:rsidRDefault="00766E73" w:rsidP="00147A76">
      <w:pPr>
        <w:spacing w:after="0"/>
        <w:ind w:left="1701"/>
        <w:rPr>
          <w:rFonts w:ascii="Comic Sans MS" w:hAnsi="Comic Sans MS"/>
        </w:rPr>
      </w:pPr>
      <w:r>
        <w:rPr>
          <w:rFonts w:ascii="Comic Sans MS" w:hAnsi="Comic Sans MS"/>
          <w:u w:val="single"/>
        </w:rPr>
        <w:t xml:space="preserve"> </w:t>
      </w:r>
      <w:r w:rsidR="006867F8">
        <w:rPr>
          <w:rFonts w:ascii="Comic Sans MS" w:hAnsi="Comic Sans MS"/>
          <w:u w:val="single"/>
        </w:rPr>
        <w:t>Exemple :</w:t>
      </w:r>
      <w:r w:rsidR="00641031">
        <w:rPr>
          <w:rFonts w:ascii="Comic Sans MS" w:hAnsi="Comic Sans MS"/>
        </w:rPr>
        <w:t xml:space="preserve"> Milieu de Chapman, TSI.</w:t>
      </w:r>
    </w:p>
    <w:p w:rsidR="006867F8" w:rsidRDefault="006867F8" w:rsidP="00147A76">
      <w:pPr>
        <w:spacing w:after="0"/>
        <w:ind w:left="1701"/>
        <w:rPr>
          <w:rFonts w:ascii="Comic Sans MS" w:hAnsi="Comic Sans MS"/>
        </w:rPr>
      </w:pPr>
    </w:p>
    <w:p w:rsidR="006867F8" w:rsidRPr="008E524F" w:rsidRDefault="00641031" w:rsidP="006867F8">
      <w:pPr>
        <w:spacing w:after="0"/>
        <w:ind w:left="1276"/>
        <w:rPr>
          <w:rFonts w:ascii="Comic Sans MS" w:hAnsi="Comic Sans MS"/>
          <w:color w:val="F79646" w:themeColor="accent6"/>
        </w:rPr>
      </w:pPr>
      <w:r>
        <w:rPr>
          <w:rFonts w:ascii="Comic Sans MS" w:hAnsi="Comic Sans MS"/>
          <w:color w:val="F79646" w:themeColor="accent6"/>
        </w:rPr>
        <w:t>c</w:t>
      </w:r>
      <w:r w:rsidR="006867F8" w:rsidRPr="008E524F">
        <w:rPr>
          <w:rFonts w:ascii="Comic Sans MS" w:hAnsi="Comic Sans MS"/>
          <w:color w:val="F79646" w:themeColor="accent6"/>
        </w:rPr>
        <w:t>-Milieu semi-liquide, semi-solide, ou faiblement gélosé :</w:t>
      </w:r>
    </w:p>
    <w:p w:rsidR="006867F8" w:rsidRDefault="006867F8" w:rsidP="006867F8">
      <w:pPr>
        <w:spacing w:after="0"/>
        <w:ind w:left="1701"/>
        <w:rPr>
          <w:rFonts w:ascii="Comic Sans MS" w:hAnsi="Comic Sans MS"/>
        </w:rPr>
      </w:pPr>
      <w:r>
        <w:rPr>
          <w:rFonts w:ascii="Comic Sans MS" w:hAnsi="Comic Sans MS"/>
        </w:rPr>
        <w:t>La concentration en Agar est plus faible que celle du milieu gélosé, elle est comprise entre 0,05- 0,075%</w:t>
      </w:r>
    </w:p>
    <w:p w:rsidR="006867F8" w:rsidRDefault="006867F8" w:rsidP="006867F8">
      <w:pPr>
        <w:spacing w:after="0"/>
        <w:ind w:left="1701"/>
        <w:rPr>
          <w:rFonts w:ascii="Comic Sans MS" w:hAnsi="Comic Sans MS"/>
        </w:rPr>
      </w:pPr>
      <w:r w:rsidRPr="008E524F">
        <w:rPr>
          <w:rFonts w:ascii="Comic Sans MS" w:hAnsi="Comic Sans MS"/>
          <w:u w:val="single"/>
        </w:rPr>
        <w:t>Exemple :</w:t>
      </w:r>
      <w:r>
        <w:rPr>
          <w:rFonts w:ascii="Comic Sans MS" w:hAnsi="Comic Sans MS"/>
        </w:rPr>
        <w:t xml:space="preserve"> Milieu Manni</w:t>
      </w:r>
      <w:r w:rsidR="00641031">
        <w:rPr>
          <w:rFonts w:ascii="Comic Sans MS" w:hAnsi="Comic Sans MS"/>
        </w:rPr>
        <w:t>tol mobilité, MEVAG.</w:t>
      </w:r>
    </w:p>
    <w:p w:rsidR="006867F8" w:rsidRDefault="006867F8" w:rsidP="006867F8">
      <w:pPr>
        <w:spacing w:after="0"/>
        <w:ind w:left="1701"/>
        <w:rPr>
          <w:rFonts w:ascii="Comic Sans MS" w:hAnsi="Comic Sans MS"/>
        </w:rPr>
      </w:pPr>
    </w:p>
    <w:p w:rsidR="006867F8" w:rsidRPr="008E524F" w:rsidRDefault="006867F8" w:rsidP="006867F8">
      <w:pPr>
        <w:spacing w:after="0"/>
        <w:ind w:left="851"/>
        <w:rPr>
          <w:rFonts w:ascii="Comic Sans MS" w:hAnsi="Comic Sans MS"/>
          <w:color w:val="FF5050"/>
        </w:rPr>
      </w:pPr>
      <w:r w:rsidRPr="008E524F">
        <w:rPr>
          <w:rFonts w:ascii="Comic Sans MS" w:hAnsi="Comic Sans MS"/>
          <w:color w:val="FF5050"/>
        </w:rPr>
        <w:t>3)-Classification selon l’utilisation :</w:t>
      </w:r>
    </w:p>
    <w:p w:rsidR="006867F8" w:rsidRPr="008E524F" w:rsidRDefault="00641031" w:rsidP="006867F8">
      <w:pPr>
        <w:spacing w:after="0"/>
        <w:ind w:left="1276"/>
        <w:rPr>
          <w:rFonts w:ascii="Comic Sans MS" w:hAnsi="Comic Sans MS"/>
          <w:color w:val="F79646" w:themeColor="accent6"/>
        </w:rPr>
      </w:pPr>
      <w:r>
        <w:rPr>
          <w:rFonts w:ascii="Comic Sans MS" w:hAnsi="Comic Sans MS"/>
          <w:color w:val="F79646" w:themeColor="accent6"/>
        </w:rPr>
        <w:t>a-Milieux usuels ou d</w:t>
      </w:r>
      <w:r w:rsidR="006867F8" w:rsidRPr="008E524F">
        <w:rPr>
          <w:rFonts w:ascii="Comic Sans MS" w:hAnsi="Comic Sans MS"/>
          <w:color w:val="F79646" w:themeColor="accent6"/>
        </w:rPr>
        <w:t>e base :</w:t>
      </w:r>
    </w:p>
    <w:p w:rsidR="006867F8" w:rsidRDefault="006867F8" w:rsidP="006867F8">
      <w:pPr>
        <w:spacing w:after="0"/>
        <w:ind w:left="1701"/>
        <w:rPr>
          <w:rFonts w:ascii="Comic Sans MS" w:hAnsi="Comic Sans MS"/>
        </w:rPr>
      </w:pPr>
      <w:r>
        <w:rPr>
          <w:rFonts w:ascii="Comic Sans MS" w:hAnsi="Comic Sans MS"/>
        </w:rPr>
        <w:t xml:space="preserve">Permettent la culture de bactéries non </w:t>
      </w:r>
      <w:r w:rsidR="001539DD">
        <w:rPr>
          <w:rFonts w:ascii="Comic Sans MS" w:hAnsi="Comic Sans MS"/>
        </w:rPr>
        <w:t>exigeantes</w:t>
      </w:r>
    </w:p>
    <w:p w:rsidR="006867F8" w:rsidRDefault="006867F8" w:rsidP="006867F8">
      <w:pPr>
        <w:spacing w:after="0"/>
        <w:ind w:left="1701"/>
        <w:rPr>
          <w:rFonts w:ascii="Comic Sans MS" w:hAnsi="Comic Sans MS"/>
        </w:rPr>
      </w:pPr>
      <w:r w:rsidRPr="008E524F">
        <w:rPr>
          <w:rFonts w:ascii="Comic Sans MS" w:hAnsi="Comic Sans MS"/>
          <w:u w:val="single"/>
        </w:rPr>
        <w:t>Exemple :</w:t>
      </w:r>
      <w:r>
        <w:rPr>
          <w:rFonts w:ascii="Comic Sans MS" w:hAnsi="Comic Sans MS"/>
        </w:rPr>
        <w:t xml:space="preserve"> Gélose nutritive et bouillon nutritif.</w:t>
      </w:r>
    </w:p>
    <w:p w:rsidR="006867F8" w:rsidRDefault="006867F8" w:rsidP="006867F8">
      <w:pPr>
        <w:spacing w:after="0"/>
        <w:ind w:left="1701"/>
        <w:rPr>
          <w:rFonts w:ascii="Comic Sans MS" w:hAnsi="Comic Sans MS"/>
        </w:rPr>
      </w:pPr>
    </w:p>
    <w:p w:rsidR="006867F8" w:rsidRPr="008E524F" w:rsidRDefault="00641031" w:rsidP="006867F8">
      <w:pPr>
        <w:spacing w:after="0"/>
        <w:ind w:left="1276"/>
        <w:rPr>
          <w:rFonts w:ascii="Comic Sans MS" w:hAnsi="Comic Sans MS"/>
          <w:color w:val="F79646" w:themeColor="accent6"/>
        </w:rPr>
      </w:pPr>
      <w:r>
        <w:rPr>
          <w:rFonts w:ascii="Comic Sans MS" w:hAnsi="Comic Sans MS"/>
          <w:color w:val="F79646" w:themeColor="accent6"/>
        </w:rPr>
        <w:t>b</w:t>
      </w:r>
      <w:r w:rsidR="006867F8" w:rsidRPr="008E524F">
        <w:rPr>
          <w:rFonts w:ascii="Comic Sans MS" w:hAnsi="Comic Sans MS"/>
          <w:color w:val="F79646" w:themeColor="accent6"/>
        </w:rPr>
        <w:t>-Milieux enrichis :</w:t>
      </w:r>
    </w:p>
    <w:p w:rsidR="006867F8" w:rsidRDefault="006867F8" w:rsidP="006867F8">
      <w:pPr>
        <w:spacing w:after="0"/>
        <w:ind w:left="1701"/>
        <w:rPr>
          <w:rFonts w:ascii="Comic Sans MS" w:hAnsi="Comic Sans MS"/>
        </w:rPr>
      </w:pPr>
      <w:r>
        <w:rPr>
          <w:rFonts w:ascii="Comic Sans MS" w:hAnsi="Comic Sans MS"/>
        </w:rPr>
        <w:t xml:space="preserve">Contiennent les composants indispensables aux bactéries mais qu’elles ne peuvent synthétiser, on parle de bactéries </w:t>
      </w:r>
      <w:r w:rsidR="001539DD">
        <w:rPr>
          <w:rFonts w:ascii="Comic Sans MS" w:hAnsi="Comic Sans MS"/>
        </w:rPr>
        <w:t>exigeantes</w:t>
      </w:r>
      <w:r>
        <w:rPr>
          <w:rFonts w:ascii="Comic Sans MS" w:hAnsi="Comic Sans MS"/>
        </w:rPr>
        <w:t>.</w:t>
      </w:r>
    </w:p>
    <w:p w:rsidR="006867F8" w:rsidRDefault="00766E73" w:rsidP="006867F8">
      <w:pPr>
        <w:spacing w:after="0"/>
        <w:ind w:left="1701"/>
        <w:rPr>
          <w:rFonts w:ascii="Comic Sans MS" w:hAnsi="Comic Sans MS"/>
        </w:rPr>
      </w:pPr>
      <w:r>
        <w:rPr>
          <w:rFonts w:ascii="Comic Sans MS" w:hAnsi="Comic Sans MS"/>
          <w:u w:val="single"/>
        </w:rPr>
        <w:t xml:space="preserve"> </w:t>
      </w:r>
      <w:r w:rsidR="006867F8" w:rsidRPr="008E524F">
        <w:rPr>
          <w:rFonts w:ascii="Comic Sans MS" w:hAnsi="Comic Sans MS"/>
          <w:u w:val="single"/>
        </w:rPr>
        <w:t>Exemple :</w:t>
      </w:r>
      <w:r w:rsidR="006867F8">
        <w:rPr>
          <w:rFonts w:ascii="Comic Sans MS" w:hAnsi="Comic Sans MS"/>
        </w:rPr>
        <w:t xml:space="preserve"> Gélose au sang simple, ou additionné</w:t>
      </w:r>
      <w:r w:rsidR="00641031">
        <w:rPr>
          <w:rFonts w:ascii="Comic Sans MS" w:hAnsi="Comic Sans MS"/>
        </w:rPr>
        <w:t>e</w:t>
      </w:r>
      <w:r w:rsidR="006867F8">
        <w:rPr>
          <w:rFonts w:ascii="Comic Sans MS" w:hAnsi="Comic Sans MS"/>
        </w:rPr>
        <w:t xml:space="preserve"> aux vitamines.</w:t>
      </w:r>
    </w:p>
    <w:p w:rsidR="006867F8" w:rsidRDefault="006867F8" w:rsidP="006867F8">
      <w:pPr>
        <w:spacing w:after="0"/>
        <w:ind w:left="1701"/>
        <w:rPr>
          <w:rFonts w:ascii="Comic Sans MS" w:hAnsi="Comic Sans MS"/>
        </w:rPr>
      </w:pPr>
    </w:p>
    <w:p w:rsidR="006867F8" w:rsidRDefault="006867F8" w:rsidP="006867F8">
      <w:pPr>
        <w:spacing w:after="0"/>
        <w:ind w:left="1276"/>
        <w:rPr>
          <w:rFonts w:ascii="Comic Sans MS" w:hAnsi="Comic Sans MS"/>
        </w:rPr>
      </w:pPr>
    </w:p>
    <w:p w:rsidR="006867F8" w:rsidRDefault="006867F8" w:rsidP="006867F8">
      <w:pPr>
        <w:spacing w:after="0"/>
        <w:ind w:left="1276"/>
        <w:rPr>
          <w:rFonts w:ascii="Comic Sans MS" w:hAnsi="Comic Sans MS"/>
        </w:rPr>
      </w:pPr>
    </w:p>
    <w:p w:rsidR="006867F8" w:rsidRPr="008E524F" w:rsidRDefault="00641031" w:rsidP="006867F8">
      <w:pPr>
        <w:spacing w:after="0"/>
        <w:ind w:left="1276"/>
        <w:rPr>
          <w:rFonts w:ascii="Comic Sans MS" w:hAnsi="Comic Sans MS"/>
          <w:color w:val="F79646" w:themeColor="accent6"/>
        </w:rPr>
      </w:pPr>
      <w:r>
        <w:rPr>
          <w:rFonts w:ascii="Comic Sans MS" w:hAnsi="Comic Sans MS"/>
          <w:color w:val="F79646" w:themeColor="accent6"/>
        </w:rPr>
        <w:t>c</w:t>
      </w:r>
      <w:r w:rsidR="006867F8" w:rsidRPr="008E524F">
        <w:rPr>
          <w:rFonts w:ascii="Comic Sans MS" w:hAnsi="Comic Sans MS"/>
          <w:color w:val="F79646" w:themeColor="accent6"/>
        </w:rPr>
        <w:t>-Milieux d’enrichissement :</w:t>
      </w:r>
    </w:p>
    <w:p w:rsidR="006867F8" w:rsidRDefault="006867F8" w:rsidP="006867F8">
      <w:pPr>
        <w:spacing w:after="0"/>
        <w:ind w:left="1701"/>
        <w:rPr>
          <w:rFonts w:ascii="Comic Sans MS" w:hAnsi="Comic Sans MS"/>
        </w:rPr>
      </w:pPr>
      <w:r>
        <w:rPr>
          <w:rFonts w:ascii="Comic Sans MS" w:hAnsi="Comic Sans MS"/>
        </w:rPr>
        <w:t>Permettent de favoriser une croissance bactérienne à partir du prélèvement pauci-bacillaire</w:t>
      </w:r>
    </w:p>
    <w:p w:rsidR="006867F8" w:rsidRDefault="006867F8" w:rsidP="006867F8">
      <w:pPr>
        <w:spacing w:after="0"/>
        <w:ind w:left="1701"/>
        <w:rPr>
          <w:rFonts w:ascii="Comic Sans MS" w:hAnsi="Comic Sans MS"/>
        </w:rPr>
      </w:pPr>
      <w:r>
        <w:rPr>
          <w:rFonts w:ascii="Comic Sans MS" w:hAnsi="Comic Sans MS"/>
        </w:rPr>
        <w:t>Il s’agit de milieu</w:t>
      </w:r>
      <w:r w:rsidR="00F345B8">
        <w:rPr>
          <w:rFonts w:ascii="Comic Sans MS" w:hAnsi="Comic Sans MS"/>
        </w:rPr>
        <w:t>x</w:t>
      </w:r>
      <w:r>
        <w:rPr>
          <w:rFonts w:ascii="Comic Sans MS" w:hAnsi="Comic Sans MS"/>
        </w:rPr>
        <w:t xml:space="preserve"> liquide</w:t>
      </w:r>
      <w:r w:rsidR="00F345B8">
        <w:rPr>
          <w:rFonts w:ascii="Comic Sans MS" w:hAnsi="Comic Sans MS"/>
        </w:rPr>
        <w:t>s</w:t>
      </w:r>
      <w:r>
        <w:rPr>
          <w:rFonts w:ascii="Comic Sans MS" w:hAnsi="Comic Sans MS"/>
        </w:rPr>
        <w:t xml:space="preserve"> riche</w:t>
      </w:r>
      <w:r w:rsidR="00F345B8">
        <w:rPr>
          <w:rFonts w:ascii="Comic Sans MS" w:hAnsi="Comic Sans MS"/>
        </w:rPr>
        <w:t>s</w:t>
      </w:r>
      <w:r>
        <w:rPr>
          <w:rFonts w:ascii="Comic Sans MS" w:hAnsi="Comic Sans MS"/>
        </w:rPr>
        <w:t xml:space="preserve"> permettant le </w:t>
      </w:r>
      <w:r w:rsidR="00F345B8">
        <w:rPr>
          <w:rFonts w:ascii="Comic Sans MS" w:hAnsi="Comic Sans MS"/>
        </w:rPr>
        <w:t>développement</w:t>
      </w:r>
      <w:r>
        <w:rPr>
          <w:rFonts w:ascii="Comic Sans MS" w:hAnsi="Comic Sans MS"/>
        </w:rPr>
        <w:t xml:space="preserve"> d’un maximum de bactéries.</w:t>
      </w:r>
    </w:p>
    <w:p w:rsidR="006867F8" w:rsidRDefault="006867F8" w:rsidP="006867F8">
      <w:pPr>
        <w:spacing w:after="0"/>
        <w:ind w:left="1701"/>
        <w:rPr>
          <w:rFonts w:ascii="Comic Sans MS" w:hAnsi="Comic Sans MS"/>
        </w:rPr>
      </w:pPr>
      <w:r w:rsidRPr="008E524F">
        <w:rPr>
          <w:rFonts w:ascii="Comic Sans MS" w:hAnsi="Comic Sans MS"/>
          <w:u w:val="single"/>
        </w:rPr>
        <w:t>Exemple :</w:t>
      </w:r>
      <w:r>
        <w:rPr>
          <w:rFonts w:ascii="Comic Sans MS" w:hAnsi="Comic Sans MS"/>
        </w:rPr>
        <w:t xml:space="preserve"> Bouillon</w:t>
      </w:r>
      <w:r w:rsidR="00641031">
        <w:rPr>
          <w:rFonts w:ascii="Comic Sans MS" w:hAnsi="Comic Sans MS"/>
        </w:rPr>
        <w:t xml:space="preserve"> pour</w:t>
      </w:r>
      <w:r>
        <w:rPr>
          <w:rFonts w:ascii="Comic Sans MS" w:hAnsi="Comic Sans MS"/>
        </w:rPr>
        <w:t xml:space="preserve"> hémoculture</w:t>
      </w:r>
      <w:r w:rsidR="00F345B8">
        <w:rPr>
          <w:rFonts w:ascii="Comic Sans MS" w:hAnsi="Comic Sans MS"/>
        </w:rPr>
        <w:t>, BGT (Bouillon Glucosé Tamponné).</w:t>
      </w:r>
    </w:p>
    <w:p w:rsidR="00F345B8" w:rsidRDefault="00F345B8" w:rsidP="006867F8">
      <w:pPr>
        <w:spacing w:after="0"/>
        <w:ind w:left="1701"/>
        <w:rPr>
          <w:rFonts w:ascii="Comic Sans MS" w:hAnsi="Comic Sans MS"/>
        </w:rPr>
      </w:pPr>
    </w:p>
    <w:p w:rsidR="00F345B8" w:rsidRPr="008E524F" w:rsidRDefault="00641031" w:rsidP="00F345B8">
      <w:pPr>
        <w:spacing w:after="0"/>
        <w:ind w:left="1276"/>
        <w:rPr>
          <w:rFonts w:ascii="Comic Sans MS" w:hAnsi="Comic Sans MS"/>
          <w:color w:val="F79646" w:themeColor="accent6"/>
        </w:rPr>
      </w:pPr>
      <w:r>
        <w:rPr>
          <w:rFonts w:ascii="Comic Sans MS" w:hAnsi="Comic Sans MS"/>
          <w:color w:val="F79646" w:themeColor="accent6"/>
        </w:rPr>
        <w:t>d</w:t>
      </w:r>
      <w:r w:rsidR="00F345B8" w:rsidRPr="008E524F">
        <w:rPr>
          <w:rFonts w:ascii="Comic Sans MS" w:hAnsi="Comic Sans MS"/>
          <w:color w:val="F79646" w:themeColor="accent6"/>
        </w:rPr>
        <w:t>-Milieux sélectifs :</w:t>
      </w:r>
    </w:p>
    <w:p w:rsidR="00F345B8" w:rsidRDefault="00F345B8" w:rsidP="00F345B8">
      <w:pPr>
        <w:spacing w:after="0"/>
        <w:ind w:left="1701"/>
        <w:rPr>
          <w:rFonts w:ascii="Comic Sans MS" w:hAnsi="Comic Sans MS"/>
        </w:rPr>
      </w:pPr>
      <w:r>
        <w:rPr>
          <w:rFonts w:ascii="Comic Sans MS" w:hAnsi="Comic Sans MS"/>
        </w:rPr>
        <w:t>Permettent la pousse d’un seul type bactérien, pour cela on utilise des inhibiteurs pour réprimer les autres genres, ex : Gélose Hektoen qui permet la culture des BGN, bacilles Gram négatives non exigeantes</w:t>
      </w:r>
      <w:r w:rsidR="005E3ABD">
        <w:rPr>
          <w:rFonts w:ascii="Comic Sans MS" w:hAnsi="Comic Sans MS"/>
        </w:rPr>
        <w:t xml:space="preserve">, la gélose contient la bile </w:t>
      </w:r>
      <w:r>
        <w:rPr>
          <w:rFonts w:ascii="Comic Sans MS" w:hAnsi="Comic Sans MS"/>
        </w:rPr>
        <w:t>inhibitrice des BGP.</w:t>
      </w:r>
    </w:p>
    <w:p w:rsidR="00F345B8" w:rsidRDefault="00F345B8" w:rsidP="00F345B8">
      <w:pPr>
        <w:spacing w:after="0"/>
        <w:ind w:left="1701"/>
        <w:rPr>
          <w:rFonts w:ascii="Comic Sans MS" w:hAnsi="Comic Sans MS"/>
        </w:rPr>
      </w:pPr>
    </w:p>
    <w:p w:rsidR="00F345B8" w:rsidRPr="008E524F" w:rsidRDefault="00641031" w:rsidP="005E3ABD">
      <w:pPr>
        <w:spacing w:after="0"/>
        <w:ind w:left="1276"/>
        <w:rPr>
          <w:rFonts w:ascii="Comic Sans MS" w:hAnsi="Comic Sans MS"/>
          <w:color w:val="F79646" w:themeColor="accent6"/>
        </w:rPr>
      </w:pPr>
      <w:r>
        <w:rPr>
          <w:rFonts w:ascii="Comic Sans MS" w:hAnsi="Comic Sans MS"/>
          <w:color w:val="F79646" w:themeColor="accent6"/>
        </w:rPr>
        <w:t>e</w:t>
      </w:r>
      <w:r w:rsidR="005E3ABD" w:rsidRPr="008E524F">
        <w:rPr>
          <w:rFonts w:ascii="Comic Sans MS" w:hAnsi="Comic Sans MS"/>
          <w:color w:val="F79646" w:themeColor="accent6"/>
        </w:rPr>
        <w:t>-Milieux électifs :</w:t>
      </w:r>
    </w:p>
    <w:p w:rsidR="0084112B" w:rsidRDefault="005E3ABD" w:rsidP="00F345B8">
      <w:pPr>
        <w:spacing w:after="0"/>
        <w:ind w:left="1701"/>
        <w:rPr>
          <w:rFonts w:ascii="Comic Sans MS" w:hAnsi="Comic Sans MS"/>
        </w:rPr>
      </w:pPr>
      <w:r>
        <w:rPr>
          <w:rFonts w:ascii="Comic Sans MS" w:hAnsi="Comic Sans MS"/>
        </w:rPr>
        <w:t xml:space="preserve">Permet la pousse favorable d’un genre bactérien par rapport aux autres sans leur destruction, </w:t>
      </w:r>
    </w:p>
    <w:p w:rsidR="0084112B" w:rsidRDefault="0084112B" w:rsidP="00F345B8">
      <w:pPr>
        <w:spacing w:after="0"/>
        <w:ind w:left="1701"/>
        <w:rPr>
          <w:rFonts w:ascii="Comic Sans MS" w:hAnsi="Comic Sans MS"/>
        </w:rPr>
      </w:pPr>
      <w:r w:rsidRPr="008E524F">
        <w:rPr>
          <w:rFonts w:ascii="Comic Sans MS" w:hAnsi="Comic Sans MS"/>
          <w:u w:val="single"/>
        </w:rPr>
        <w:t>Exemple :</w:t>
      </w:r>
      <w:r>
        <w:rPr>
          <w:rFonts w:ascii="Comic Sans MS" w:hAnsi="Comic Sans MS"/>
        </w:rPr>
        <w:t xml:space="preserve"> Eau peptonée alcaline (EPA), dont l’alcalinité favorise la pousse du vibrio</w:t>
      </w:r>
      <w:r w:rsidR="00641031">
        <w:rPr>
          <w:rFonts w:ascii="Comic Sans MS" w:hAnsi="Comic Sans MS"/>
        </w:rPr>
        <w:t xml:space="preserve"> (germe responsable du cholera) (préfère un milieu alcalin).</w:t>
      </w:r>
    </w:p>
    <w:p w:rsidR="0084112B" w:rsidRDefault="0084112B" w:rsidP="00FE1075">
      <w:pPr>
        <w:spacing w:after="0"/>
        <w:ind w:left="1276"/>
        <w:rPr>
          <w:rFonts w:ascii="Comic Sans MS" w:hAnsi="Comic Sans MS"/>
        </w:rPr>
      </w:pPr>
    </w:p>
    <w:p w:rsidR="00FE1075" w:rsidRPr="008E524F" w:rsidRDefault="00641031" w:rsidP="00FE1075">
      <w:pPr>
        <w:spacing w:after="0"/>
        <w:ind w:left="1276"/>
        <w:rPr>
          <w:rFonts w:ascii="Comic Sans MS" w:hAnsi="Comic Sans MS"/>
          <w:color w:val="F79646" w:themeColor="accent6"/>
        </w:rPr>
      </w:pPr>
      <w:r>
        <w:rPr>
          <w:rFonts w:ascii="Comic Sans MS" w:hAnsi="Comic Sans MS"/>
          <w:color w:val="F79646" w:themeColor="accent6"/>
        </w:rPr>
        <w:t>f</w:t>
      </w:r>
      <w:r w:rsidR="00FE1075" w:rsidRPr="008E524F">
        <w:rPr>
          <w:rFonts w:ascii="Comic Sans MS" w:hAnsi="Comic Sans MS"/>
          <w:color w:val="F79646" w:themeColor="accent6"/>
        </w:rPr>
        <w:t>-Milieux d’identification :</w:t>
      </w:r>
    </w:p>
    <w:p w:rsidR="00FE1075" w:rsidRDefault="00FE1075" w:rsidP="00FE1075">
      <w:pPr>
        <w:spacing w:after="0"/>
        <w:ind w:left="1701"/>
        <w:rPr>
          <w:rFonts w:ascii="Comic Sans MS" w:hAnsi="Comic Sans MS"/>
        </w:rPr>
      </w:pPr>
      <w:r>
        <w:rPr>
          <w:rFonts w:ascii="Comic Sans MS" w:hAnsi="Comic Sans MS"/>
        </w:rPr>
        <w:t>Permettent l’étude du métabolisme biochimique des bactéries,</w:t>
      </w:r>
    </w:p>
    <w:p w:rsidR="00FE1075" w:rsidRDefault="00FE1075" w:rsidP="00FE1075">
      <w:pPr>
        <w:spacing w:after="0"/>
        <w:ind w:left="1701"/>
        <w:rPr>
          <w:rFonts w:ascii="Comic Sans MS" w:hAnsi="Comic Sans MS"/>
        </w:rPr>
      </w:pPr>
      <w:r w:rsidRPr="008E524F">
        <w:rPr>
          <w:rFonts w:ascii="Comic Sans MS" w:hAnsi="Comic Sans MS"/>
          <w:u w:val="single"/>
        </w:rPr>
        <w:t>Exemple :</w:t>
      </w:r>
      <w:r>
        <w:rPr>
          <w:rFonts w:ascii="Comic Sans MS" w:hAnsi="Comic Sans MS"/>
        </w:rPr>
        <w:t xml:space="preserve"> TSI (Tri Sugar Iron.)</w:t>
      </w:r>
      <w:r w:rsidR="00641031">
        <w:rPr>
          <w:rFonts w:ascii="Comic Sans MS" w:hAnsi="Comic Sans MS"/>
        </w:rPr>
        <w:t>, Milieu de Ferguson.</w:t>
      </w:r>
    </w:p>
    <w:p w:rsidR="00FE1075" w:rsidRDefault="00FE1075" w:rsidP="00FE1075">
      <w:pPr>
        <w:spacing w:after="0"/>
        <w:ind w:left="1701"/>
        <w:rPr>
          <w:rFonts w:ascii="Comic Sans MS" w:hAnsi="Comic Sans MS"/>
        </w:rPr>
      </w:pPr>
    </w:p>
    <w:p w:rsidR="0084112B" w:rsidRPr="008E524F" w:rsidRDefault="00641031" w:rsidP="0084112B">
      <w:pPr>
        <w:spacing w:after="0"/>
        <w:ind w:left="1276"/>
        <w:rPr>
          <w:rFonts w:ascii="Comic Sans MS" w:hAnsi="Comic Sans MS"/>
          <w:color w:val="F79646" w:themeColor="accent6"/>
        </w:rPr>
      </w:pPr>
      <w:r>
        <w:rPr>
          <w:rFonts w:ascii="Comic Sans MS" w:hAnsi="Comic Sans MS"/>
          <w:color w:val="F79646" w:themeColor="accent6"/>
        </w:rPr>
        <w:t>g</w:t>
      </w:r>
      <w:r w:rsidR="0084112B" w:rsidRPr="008E524F">
        <w:rPr>
          <w:rFonts w:ascii="Comic Sans MS" w:hAnsi="Comic Sans MS"/>
          <w:color w:val="F79646" w:themeColor="accent6"/>
        </w:rPr>
        <w:t>-Milieux de conservation :</w:t>
      </w:r>
    </w:p>
    <w:p w:rsidR="0084112B" w:rsidRDefault="0084112B" w:rsidP="0084112B">
      <w:pPr>
        <w:spacing w:after="0"/>
        <w:ind w:left="1701"/>
        <w:rPr>
          <w:rFonts w:ascii="Comic Sans MS" w:hAnsi="Comic Sans MS"/>
        </w:rPr>
      </w:pPr>
      <w:r>
        <w:rPr>
          <w:rFonts w:ascii="Comic Sans MS" w:hAnsi="Comic Sans MS"/>
        </w:rPr>
        <w:t>Selon leur composition, on peut conserver aussi bien les bactéries non exigeantes que les bactéries exigeantes</w:t>
      </w:r>
      <w:r w:rsidR="00FE1075">
        <w:rPr>
          <w:rFonts w:ascii="Comic Sans MS" w:hAnsi="Comic Sans MS"/>
        </w:rPr>
        <w:t> :</w:t>
      </w:r>
    </w:p>
    <w:p w:rsidR="00510153" w:rsidRDefault="00FE1075" w:rsidP="00510153">
      <w:pPr>
        <w:spacing w:after="0"/>
        <w:ind w:left="2127"/>
        <w:rPr>
          <w:rFonts w:ascii="Comic Sans MS" w:hAnsi="Comic Sans MS"/>
        </w:rPr>
      </w:pPr>
      <w:r>
        <w:rPr>
          <w:rFonts w:ascii="Comic Sans MS" w:hAnsi="Comic Sans MS"/>
        </w:rPr>
        <w:t xml:space="preserve">-Pour les non-exigeantes on utilise un milieu solide qui est une gélose profonde en </w:t>
      </w:r>
      <w:r w:rsidR="00510153">
        <w:rPr>
          <w:rFonts w:ascii="Comic Sans MS" w:hAnsi="Comic Sans MS"/>
        </w:rPr>
        <w:t>capillaires que l’on conserve à température ambiante.</w:t>
      </w:r>
    </w:p>
    <w:p w:rsidR="00510153" w:rsidRDefault="00510153" w:rsidP="00510153">
      <w:pPr>
        <w:spacing w:after="0"/>
        <w:ind w:left="2127"/>
        <w:rPr>
          <w:rFonts w:ascii="Comic Sans MS" w:hAnsi="Comic Sans MS"/>
        </w:rPr>
      </w:pPr>
      <w:r>
        <w:rPr>
          <w:rFonts w:ascii="Comic Sans MS" w:hAnsi="Comic Sans MS"/>
        </w:rPr>
        <w:t xml:space="preserve">-Pour les bactéries exigeantes, on utilise un milieu liquide qui est </w:t>
      </w:r>
      <w:r w:rsidR="00641031">
        <w:rPr>
          <w:rFonts w:ascii="Comic Sans MS" w:hAnsi="Comic Sans MS"/>
        </w:rPr>
        <w:t>du</w:t>
      </w:r>
      <w:r>
        <w:rPr>
          <w:rFonts w:ascii="Comic Sans MS" w:hAnsi="Comic Sans MS"/>
        </w:rPr>
        <w:t xml:space="preserve"> BGT + Glycérol que l’on congèle à -80°C.</w:t>
      </w:r>
    </w:p>
    <w:p w:rsidR="00510153" w:rsidRDefault="00510153" w:rsidP="00510153">
      <w:pPr>
        <w:spacing w:after="0"/>
        <w:ind w:left="2127"/>
        <w:rPr>
          <w:rFonts w:ascii="Comic Sans MS" w:hAnsi="Comic Sans MS"/>
        </w:rPr>
      </w:pPr>
    </w:p>
    <w:p w:rsidR="00510153" w:rsidRDefault="00510153" w:rsidP="00510153">
      <w:pPr>
        <w:spacing w:after="0"/>
        <w:ind w:left="1276"/>
        <w:rPr>
          <w:rFonts w:ascii="Comic Sans MS" w:hAnsi="Comic Sans MS"/>
        </w:rPr>
      </w:pPr>
    </w:p>
    <w:p w:rsidR="00510153" w:rsidRDefault="00510153" w:rsidP="00510153">
      <w:pPr>
        <w:spacing w:after="0"/>
        <w:ind w:left="1276"/>
        <w:rPr>
          <w:rFonts w:ascii="Comic Sans MS" w:hAnsi="Comic Sans MS"/>
        </w:rPr>
      </w:pPr>
    </w:p>
    <w:p w:rsidR="00510153" w:rsidRDefault="00510153" w:rsidP="00510153">
      <w:pPr>
        <w:spacing w:after="0"/>
        <w:ind w:left="1276"/>
        <w:rPr>
          <w:rFonts w:ascii="Comic Sans MS" w:hAnsi="Comic Sans MS"/>
        </w:rPr>
      </w:pPr>
    </w:p>
    <w:p w:rsidR="00510153" w:rsidRPr="008E524F" w:rsidRDefault="00641031" w:rsidP="00510153">
      <w:pPr>
        <w:spacing w:after="0"/>
        <w:ind w:left="1276"/>
        <w:rPr>
          <w:rFonts w:ascii="Comic Sans MS" w:hAnsi="Comic Sans MS"/>
          <w:color w:val="F79646" w:themeColor="accent6"/>
        </w:rPr>
      </w:pPr>
      <w:r>
        <w:rPr>
          <w:rFonts w:ascii="Comic Sans MS" w:hAnsi="Comic Sans MS"/>
          <w:color w:val="F79646" w:themeColor="accent6"/>
        </w:rPr>
        <w:lastRenderedPageBreak/>
        <w:t>h</w:t>
      </w:r>
      <w:r w:rsidR="00510153" w:rsidRPr="008E524F">
        <w:rPr>
          <w:rFonts w:ascii="Comic Sans MS" w:hAnsi="Comic Sans MS"/>
          <w:color w:val="F79646" w:themeColor="accent6"/>
        </w:rPr>
        <w:t>-Milieux de transport :</w:t>
      </w:r>
    </w:p>
    <w:p w:rsidR="00510153" w:rsidRDefault="00510153" w:rsidP="00510153">
      <w:pPr>
        <w:spacing w:after="0"/>
        <w:ind w:left="1701"/>
        <w:rPr>
          <w:rFonts w:ascii="Comic Sans MS" w:hAnsi="Comic Sans MS"/>
        </w:rPr>
      </w:pPr>
      <w:r>
        <w:rPr>
          <w:rFonts w:ascii="Comic Sans MS" w:hAnsi="Comic Sans MS"/>
        </w:rPr>
        <w:t>Il existe plusieurs types en fonction de la bactérie à transporter et de sa fragilité,</w:t>
      </w:r>
    </w:p>
    <w:p w:rsidR="00510153" w:rsidRDefault="00510153" w:rsidP="00510153">
      <w:pPr>
        <w:spacing w:after="0"/>
        <w:ind w:left="1701"/>
        <w:rPr>
          <w:rFonts w:ascii="Comic Sans MS" w:hAnsi="Comic Sans MS"/>
        </w:rPr>
      </w:pPr>
      <w:r w:rsidRPr="008E524F">
        <w:rPr>
          <w:rFonts w:ascii="Comic Sans MS" w:hAnsi="Comic Sans MS"/>
          <w:u w:val="single"/>
        </w:rPr>
        <w:t>Exemple :</w:t>
      </w:r>
      <w:r>
        <w:rPr>
          <w:rFonts w:ascii="Comic Sans MS" w:hAnsi="Comic Sans MS"/>
        </w:rPr>
        <w:t xml:space="preserve"> TGV (milieu de transpo</w:t>
      </w:r>
      <w:r w:rsidR="00641031">
        <w:rPr>
          <w:rFonts w:ascii="Comic Sans MS" w:hAnsi="Comic Sans MS"/>
        </w:rPr>
        <w:t>rt de g</w:t>
      </w:r>
      <w:r>
        <w:rPr>
          <w:rFonts w:ascii="Comic Sans MS" w:hAnsi="Comic Sans MS"/>
        </w:rPr>
        <w:t>erme</w:t>
      </w:r>
      <w:r w:rsidR="00641031">
        <w:rPr>
          <w:rFonts w:ascii="Comic Sans MS" w:hAnsi="Comic Sans MS"/>
        </w:rPr>
        <w:t>s</w:t>
      </w:r>
      <w:r>
        <w:rPr>
          <w:rFonts w:ascii="Comic Sans MS" w:hAnsi="Comic Sans MS"/>
        </w:rPr>
        <w:t xml:space="preserve"> vivant</w:t>
      </w:r>
      <w:r w:rsidR="00641031">
        <w:rPr>
          <w:rFonts w:ascii="Comic Sans MS" w:hAnsi="Comic Sans MS"/>
        </w:rPr>
        <w:t>s</w:t>
      </w:r>
      <w:r>
        <w:rPr>
          <w:rFonts w:ascii="Comic Sans MS" w:hAnsi="Comic Sans MS"/>
        </w:rPr>
        <w:t>)</w:t>
      </w:r>
    </w:p>
    <w:p w:rsidR="00510153" w:rsidRDefault="00510153" w:rsidP="00510153">
      <w:pPr>
        <w:spacing w:after="0"/>
        <w:ind w:left="2694"/>
        <w:rPr>
          <w:rFonts w:ascii="Comic Sans MS" w:hAnsi="Comic Sans MS"/>
        </w:rPr>
      </w:pPr>
      <w:r>
        <w:rPr>
          <w:rFonts w:ascii="Comic Sans MS" w:hAnsi="Comic Sans MS"/>
        </w:rPr>
        <w:t xml:space="preserve"> Milieu au charbon pour les bactéries fragiles.</w:t>
      </w:r>
    </w:p>
    <w:p w:rsidR="00510153" w:rsidRDefault="00510153" w:rsidP="00510153">
      <w:pPr>
        <w:spacing w:after="0"/>
        <w:ind w:left="2694"/>
        <w:rPr>
          <w:rFonts w:ascii="Comic Sans MS" w:hAnsi="Comic Sans MS"/>
        </w:rPr>
      </w:pPr>
    </w:p>
    <w:p w:rsidR="00510153" w:rsidRPr="008E524F" w:rsidRDefault="00641031" w:rsidP="00510153">
      <w:pPr>
        <w:spacing w:after="0"/>
        <w:ind w:left="1276"/>
        <w:rPr>
          <w:rFonts w:ascii="Comic Sans MS" w:hAnsi="Comic Sans MS"/>
          <w:color w:val="F79646" w:themeColor="accent6"/>
        </w:rPr>
      </w:pPr>
      <w:r>
        <w:rPr>
          <w:rFonts w:ascii="Comic Sans MS" w:hAnsi="Comic Sans MS"/>
          <w:color w:val="F79646" w:themeColor="accent6"/>
        </w:rPr>
        <w:t>i</w:t>
      </w:r>
      <w:r w:rsidR="00510153" w:rsidRPr="008E524F">
        <w:rPr>
          <w:rFonts w:ascii="Comic Sans MS" w:hAnsi="Comic Sans MS"/>
          <w:color w:val="F79646" w:themeColor="accent6"/>
        </w:rPr>
        <w:t>-Milieux pour antibiogramme :</w:t>
      </w:r>
    </w:p>
    <w:p w:rsidR="00510153" w:rsidRDefault="00510153" w:rsidP="00510153">
      <w:pPr>
        <w:spacing w:after="0"/>
        <w:ind w:left="1701"/>
        <w:rPr>
          <w:rFonts w:ascii="Comic Sans MS" w:hAnsi="Comic Sans MS"/>
        </w:rPr>
      </w:pPr>
      <w:r w:rsidRPr="008E524F">
        <w:rPr>
          <w:rFonts w:ascii="Comic Sans MS" w:hAnsi="Comic Sans MS"/>
          <w:u w:val="single"/>
        </w:rPr>
        <w:t>Exemple</w:t>
      </w:r>
      <w:r>
        <w:rPr>
          <w:rFonts w:ascii="Comic Sans MS" w:hAnsi="Comic Sans MS"/>
        </w:rPr>
        <w:t> </w:t>
      </w:r>
      <w:r w:rsidRPr="008E524F">
        <w:rPr>
          <w:rFonts w:ascii="Comic Sans MS" w:hAnsi="Comic Sans MS"/>
          <w:u w:val="single"/>
        </w:rPr>
        <w:t>:</w:t>
      </w:r>
      <w:r>
        <w:rPr>
          <w:rFonts w:ascii="Comic Sans MS" w:hAnsi="Comic Sans MS"/>
        </w:rPr>
        <w:t xml:space="preserve"> M</w:t>
      </w:r>
      <w:r w:rsidR="00641031">
        <w:rPr>
          <w:rFonts w:ascii="Comic Sans MS" w:hAnsi="Comic Sans MS"/>
        </w:rPr>
        <w:t>ueller Hinton simple ou enrichi au sang,</w:t>
      </w:r>
    </w:p>
    <w:p w:rsidR="00510153" w:rsidRDefault="00641031" w:rsidP="00510153">
      <w:pPr>
        <w:spacing w:after="0"/>
        <w:ind w:left="1701"/>
        <w:rPr>
          <w:rFonts w:ascii="Comic Sans MS" w:hAnsi="Comic Sans MS"/>
        </w:rPr>
      </w:pPr>
      <w:r>
        <w:rPr>
          <w:rFonts w:ascii="Comic Sans MS" w:hAnsi="Comic Sans MS"/>
        </w:rPr>
        <w:t>Dont la composition e</w:t>
      </w:r>
      <w:r w:rsidR="00510153">
        <w:rPr>
          <w:rFonts w:ascii="Comic Sans MS" w:hAnsi="Comic Sans MS"/>
        </w:rPr>
        <w:t>s</w:t>
      </w:r>
      <w:r>
        <w:rPr>
          <w:rFonts w:ascii="Comic Sans MS" w:hAnsi="Comic Sans MS"/>
        </w:rPr>
        <w:t>t</w:t>
      </w:r>
      <w:r w:rsidR="00510153">
        <w:rPr>
          <w:rFonts w:ascii="Comic Sans MS" w:hAnsi="Comic Sans MS"/>
        </w:rPr>
        <w:t xml:space="preserve"> proche de  celle des liquides biologiques, de ce faite l’activité des antibiotiques in vivo est comparable à celle obtenue in vitro après diffusion sur la gélose.</w:t>
      </w:r>
    </w:p>
    <w:p w:rsidR="00510153" w:rsidRDefault="00510153" w:rsidP="00510153">
      <w:pPr>
        <w:spacing w:after="0"/>
        <w:ind w:left="1701"/>
        <w:rPr>
          <w:rFonts w:ascii="Comic Sans MS" w:hAnsi="Comic Sans MS"/>
        </w:rPr>
      </w:pPr>
    </w:p>
    <w:p w:rsidR="00510153" w:rsidRPr="008E524F" w:rsidRDefault="00641031" w:rsidP="00510153">
      <w:pPr>
        <w:spacing w:after="0"/>
        <w:ind w:left="1276"/>
        <w:rPr>
          <w:rFonts w:ascii="Comic Sans MS" w:hAnsi="Comic Sans MS"/>
          <w:color w:val="F79646" w:themeColor="accent6"/>
        </w:rPr>
      </w:pPr>
      <w:r>
        <w:rPr>
          <w:rFonts w:ascii="Comic Sans MS" w:hAnsi="Comic Sans MS"/>
          <w:color w:val="F79646" w:themeColor="accent6"/>
        </w:rPr>
        <w:t>j</w:t>
      </w:r>
      <w:r w:rsidR="00510153" w:rsidRPr="008E524F">
        <w:rPr>
          <w:rFonts w:ascii="Comic Sans MS" w:hAnsi="Comic Sans MS"/>
          <w:color w:val="F79646" w:themeColor="accent6"/>
        </w:rPr>
        <w:t>-Milieux chromogènes ou milieux différentiels :</w:t>
      </w:r>
    </w:p>
    <w:p w:rsidR="00510153" w:rsidRDefault="00510153" w:rsidP="00510153">
      <w:pPr>
        <w:spacing w:after="0"/>
        <w:ind w:left="1701"/>
        <w:rPr>
          <w:rFonts w:ascii="Comic Sans MS" w:hAnsi="Comic Sans MS"/>
        </w:rPr>
      </w:pPr>
      <w:r>
        <w:rPr>
          <w:rFonts w:ascii="Comic Sans MS" w:hAnsi="Comic Sans MS"/>
        </w:rPr>
        <w:t>Permette</w:t>
      </w:r>
      <w:r w:rsidR="00641031">
        <w:rPr>
          <w:rFonts w:ascii="Comic Sans MS" w:hAnsi="Comic Sans MS"/>
        </w:rPr>
        <w:t>nt</w:t>
      </w:r>
      <w:r>
        <w:rPr>
          <w:rFonts w:ascii="Comic Sans MS" w:hAnsi="Comic Sans MS"/>
        </w:rPr>
        <w:t xml:space="preserve"> l’identification directe de certaines espèces bactériennes sans avoir recourt à une galerie biochimique ou l’orientation vers certains groupes bactériens, la gélose renferme des substrats incolores dont la dégradation par les enzymes respectives apportées par des bactéries conduit à des c</w:t>
      </w:r>
      <w:r w:rsidR="00641031">
        <w:rPr>
          <w:rFonts w:ascii="Comic Sans MS" w:hAnsi="Comic Sans MS"/>
        </w:rPr>
        <w:t>olonies colorés.</w:t>
      </w:r>
    </w:p>
    <w:p w:rsidR="004451B6" w:rsidRDefault="004451B6" w:rsidP="00510153">
      <w:pPr>
        <w:spacing w:after="0"/>
        <w:ind w:left="1701"/>
        <w:rPr>
          <w:rFonts w:ascii="Comic Sans MS" w:hAnsi="Comic Sans MS"/>
        </w:rPr>
      </w:pPr>
      <w:r w:rsidRPr="008E524F">
        <w:rPr>
          <w:rFonts w:ascii="Comic Sans MS" w:hAnsi="Comic Sans MS"/>
          <w:u w:val="single"/>
        </w:rPr>
        <w:t>Exemple :</w:t>
      </w:r>
      <w:r>
        <w:rPr>
          <w:rFonts w:ascii="Comic Sans MS" w:hAnsi="Comic Sans MS"/>
        </w:rPr>
        <w:t xml:space="preserve"> Milieu uriselect (BioMérieux), qui contient de l’uré</w:t>
      </w:r>
      <w:r w:rsidR="00641031">
        <w:rPr>
          <w:rFonts w:ascii="Comic Sans MS" w:hAnsi="Comic Sans MS"/>
        </w:rPr>
        <w:t>e comme substrat pour l’uréase (enzyme apportée par le proteus)</w:t>
      </w:r>
    </w:p>
    <w:p w:rsidR="004451B6" w:rsidRDefault="00641031" w:rsidP="00510153">
      <w:pPr>
        <w:spacing w:after="0"/>
        <w:ind w:left="1701"/>
        <w:rPr>
          <w:rFonts w:ascii="Comic Sans MS" w:hAnsi="Comic Sans MS"/>
        </w:rPr>
      </w:pPr>
      <w:r>
        <w:rPr>
          <w:rFonts w:ascii="Comic Sans MS" w:hAnsi="Comic Sans MS"/>
        </w:rPr>
        <w:t xml:space="preserve">Remarque : </w:t>
      </w:r>
      <w:r w:rsidR="004451B6">
        <w:rPr>
          <w:rFonts w:ascii="Comic Sans MS" w:hAnsi="Comic Sans MS"/>
        </w:rPr>
        <w:t>Ces milieux peuvent également détecter certains mécanismes de résistance aux antibiotiques en renfermant dans leur composition un antibiotique spécifique du mécanisme recherché à une concentration supérieure à la concentration minimale inhibitrice (C</w:t>
      </w:r>
      <w:r w:rsidR="004451B6" w:rsidRPr="004451B6">
        <w:rPr>
          <w:rFonts w:ascii="Comic Sans MS" w:hAnsi="Comic Sans MS"/>
          <w:vertAlign w:val="subscript"/>
        </w:rPr>
        <w:t>antibiotique</w:t>
      </w:r>
      <w:r w:rsidR="004451B6">
        <w:rPr>
          <w:rFonts w:ascii="Comic Sans MS" w:hAnsi="Comic Sans MS"/>
        </w:rPr>
        <w:t xml:space="preserve"> &gt; C</w:t>
      </w:r>
      <w:r w:rsidR="004451B6">
        <w:rPr>
          <w:rFonts w:ascii="Comic Sans MS" w:hAnsi="Comic Sans MS"/>
          <w:vertAlign w:val="subscript"/>
        </w:rPr>
        <w:t>min inhibitrice</w:t>
      </w:r>
      <w:r w:rsidR="004451B6">
        <w:rPr>
          <w:rFonts w:ascii="Comic Sans MS" w:hAnsi="Comic Sans MS"/>
        </w:rPr>
        <w:t>).</w:t>
      </w:r>
    </w:p>
    <w:p w:rsidR="004451B6" w:rsidRDefault="004451B6" w:rsidP="00510153">
      <w:pPr>
        <w:spacing w:after="0"/>
        <w:ind w:left="1701"/>
        <w:rPr>
          <w:rFonts w:ascii="Comic Sans MS" w:hAnsi="Comic Sans MS"/>
        </w:rPr>
      </w:pPr>
      <w:r w:rsidRPr="008E524F">
        <w:rPr>
          <w:rFonts w:ascii="Comic Sans MS" w:hAnsi="Comic Sans MS"/>
          <w:u w:val="single"/>
        </w:rPr>
        <w:t>Exemple :</w:t>
      </w:r>
      <w:r>
        <w:rPr>
          <w:rFonts w:ascii="Comic Sans MS" w:hAnsi="Comic Sans MS"/>
        </w:rPr>
        <w:t xml:space="preserve"> bêta-Lactamase à spectre élargi (BLSE) ou encore </w:t>
      </w:r>
      <w:r w:rsidRPr="004451B6">
        <w:rPr>
          <w:rFonts w:ascii="Comic Sans MS" w:hAnsi="Comic Sans MS"/>
          <w:i/>
        </w:rPr>
        <w:t>Staphylococcus aureus</w:t>
      </w:r>
      <w:r>
        <w:rPr>
          <w:rFonts w:ascii="Comic Sans MS" w:hAnsi="Comic Sans MS"/>
        </w:rPr>
        <w:t xml:space="preserve"> résistant à la Méticilline (MRSA).</w:t>
      </w:r>
    </w:p>
    <w:p w:rsidR="004451B6" w:rsidRDefault="004451B6" w:rsidP="00510153">
      <w:pPr>
        <w:spacing w:after="0"/>
        <w:ind w:left="1701"/>
        <w:rPr>
          <w:rFonts w:ascii="Comic Sans MS" w:hAnsi="Comic Sans MS"/>
        </w:rPr>
      </w:pPr>
    </w:p>
    <w:p w:rsidR="004451B6" w:rsidRPr="008E524F" w:rsidRDefault="004451B6" w:rsidP="004451B6">
      <w:pPr>
        <w:spacing w:after="0"/>
        <w:ind w:left="851"/>
        <w:rPr>
          <w:rFonts w:ascii="Comic Sans MS" w:hAnsi="Comic Sans MS"/>
          <w:color w:val="FF5050"/>
        </w:rPr>
      </w:pPr>
      <w:r w:rsidRPr="008E524F">
        <w:rPr>
          <w:rFonts w:ascii="Comic Sans MS" w:hAnsi="Comic Sans MS"/>
          <w:color w:val="FF5050"/>
        </w:rPr>
        <w:t>4)-Classification selon le mode de stérilisation :</w:t>
      </w:r>
    </w:p>
    <w:p w:rsidR="004451B6" w:rsidRDefault="004451B6" w:rsidP="004451B6">
      <w:pPr>
        <w:spacing w:after="0"/>
        <w:ind w:left="1276"/>
        <w:rPr>
          <w:rFonts w:ascii="Comic Sans MS" w:hAnsi="Comic Sans MS"/>
        </w:rPr>
      </w:pPr>
      <w:r>
        <w:rPr>
          <w:rFonts w:ascii="Comic Sans MS" w:hAnsi="Comic Sans MS"/>
        </w:rPr>
        <w:t>Il existe 02 types de milieu :</w:t>
      </w:r>
    </w:p>
    <w:p w:rsidR="0001236C" w:rsidRDefault="0001236C" w:rsidP="0001236C">
      <w:pPr>
        <w:spacing w:after="0"/>
        <w:ind w:left="1560"/>
        <w:rPr>
          <w:rFonts w:ascii="Comic Sans MS" w:hAnsi="Comic Sans MS"/>
        </w:rPr>
      </w:pPr>
      <w:r w:rsidRPr="008E524F">
        <w:rPr>
          <w:rFonts w:ascii="Comic Sans MS" w:hAnsi="Comic Sans MS"/>
          <w:color w:val="F79646" w:themeColor="accent6"/>
        </w:rPr>
        <w:t>-Milieux autoclavables :</w:t>
      </w:r>
      <w:r>
        <w:rPr>
          <w:rFonts w:ascii="Comic Sans MS" w:hAnsi="Comic Sans MS"/>
        </w:rPr>
        <w:t xml:space="preserve"> milieu de culture dont les composants ne sont pas détruit par la chaleur, </w:t>
      </w:r>
    </w:p>
    <w:p w:rsidR="0001236C" w:rsidRDefault="0001236C" w:rsidP="0001236C">
      <w:pPr>
        <w:spacing w:after="0"/>
        <w:ind w:left="1560"/>
        <w:rPr>
          <w:rFonts w:ascii="Comic Sans MS" w:hAnsi="Comic Sans MS"/>
        </w:rPr>
      </w:pPr>
      <w:r w:rsidRPr="008E524F">
        <w:rPr>
          <w:rFonts w:ascii="Comic Sans MS" w:hAnsi="Comic Sans MS"/>
          <w:u w:val="single"/>
        </w:rPr>
        <w:t>Exemple :</w:t>
      </w:r>
      <w:r>
        <w:rPr>
          <w:rFonts w:ascii="Comic Sans MS" w:hAnsi="Comic Sans MS"/>
        </w:rPr>
        <w:t xml:space="preserve"> milieu g</w:t>
      </w:r>
      <w:r w:rsidR="00641031">
        <w:rPr>
          <w:rFonts w:ascii="Comic Sans MS" w:hAnsi="Comic Sans MS"/>
        </w:rPr>
        <w:t>élose nutritive, Mueller Hinton en flacons.</w:t>
      </w:r>
    </w:p>
    <w:p w:rsidR="0001236C" w:rsidRDefault="0001236C" w:rsidP="0001236C">
      <w:pPr>
        <w:spacing w:after="0"/>
        <w:ind w:left="1560"/>
        <w:rPr>
          <w:rFonts w:ascii="Comic Sans MS" w:hAnsi="Comic Sans MS"/>
        </w:rPr>
      </w:pPr>
    </w:p>
    <w:p w:rsidR="0001236C" w:rsidRDefault="0001236C" w:rsidP="0001236C">
      <w:pPr>
        <w:spacing w:after="0"/>
        <w:ind w:left="1560"/>
        <w:rPr>
          <w:rFonts w:ascii="Comic Sans MS" w:hAnsi="Comic Sans MS"/>
        </w:rPr>
      </w:pPr>
      <w:r w:rsidRPr="008E524F">
        <w:rPr>
          <w:rFonts w:ascii="Comic Sans MS" w:hAnsi="Comic Sans MS"/>
          <w:color w:val="F79646" w:themeColor="accent6"/>
        </w:rPr>
        <w:t>-Milieux non-autoclavables :</w:t>
      </w:r>
      <w:r>
        <w:rPr>
          <w:rFonts w:ascii="Comic Sans MS" w:hAnsi="Comic Sans MS"/>
        </w:rPr>
        <w:t xml:space="preserve"> Milieux de culture qui contiennent des produits labiles pouvant être détruit par la chaleur,</w:t>
      </w:r>
    </w:p>
    <w:p w:rsidR="0001236C" w:rsidRDefault="0001236C" w:rsidP="0001236C">
      <w:pPr>
        <w:spacing w:after="0"/>
        <w:ind w:left="1560"/>
        <w:rPr>
          <w:rFonts w:ascii="Comic Sans MS" w:hAnsi="Comic Sans MS"/>
        </w:rPr>
      </w:pPr>
      <w:r>
        <w:rPr>
          <w:rFonts w:ascii="Comic Sans MS" w:hAnsi="Comic Sans MS"/>
        </w:rPr>
        <w:t xml:space="preserve"> </w:t>
      </w:r>
      <w:r w:rsidRPr="008E524F">
        <w:rPr>
          <w:rFonts w:ascii="Comic Sans MS" w:hAnsi="Comic Sans MS"/>
          <w:u w:val="single"/>
        </w:rPr>
        <w:t>Exemple :</w:t>
      </w:r>
      <w:r w:rsidR="00641031">
        <w:rPr>
          <w:rFonts w:ascii="Comic Sans MS" w:hAnsi="Comic Sans MS"/>
        </w:rPr>
        <w:t xml:space="preserve"> Loweinstein-Jensen (cultiver les mycobactéries -&gt; Tuberculose).</w:t>
      </w:r>
    </w:p>
    <w:p w:rsidR="0001236C" w:rsidRPr="008E524F" w:rsidRDefault="0001236C" w:rsidP="0001236C">
      <w:pPr>
        <w:spacing w:after="0"/>
        <w:rPr>
          <w:rFonts w:ascii="Comic Sans MS" w:hAnsi="Comic Sans MS"/>
          <w:color w:val="FF0000"/>
        </w:rPr>
      </w:pPr>
      <w:r w:rsidRPr="008E524F">
        <w:rPr>
          <w:rFonts w:ascii="Comic Sans MS" w:hAnsi="Comic Sans MS"/>
          <w:color w:val="FF0000"/>
        </w:rPr>
        <w:lastRenderedPageBreak/>
        <w:t>IV-Présentation des milieux de culture :</w:t>
      </w:r>
    </w:p>
    <w:p w:rsidR="0001236C" w:rsidRPr="008E524F" w:rsidRDefault="0001236C" w:rsidP="0001236C">
      <w:pPr>
        <w:spacing w:after="0"/>
        <w:ind w:left="567"/>
        <w:rPr>
          <w:rFonts w:ascii="Comic Sans MS" w:hAnsi="Comic Sans MS"/>
          <w:color w:val="FF5050"/>
        </w:rPr>
      </w:pPr>
      <w:r w:rsidRPr="008E524F">
        <w:rPr>
          <w:rFonts w:ascii="Comic Sans MS" w:hAnsi="Comic Sans MS"/>
          <w:color w:val="FF5050"/>
        </w:rPr>
        <w:t xml:space="preserve">1)-Les milieux </w:t>
      </w:r>
      <w:r w:rsidR="007320A4" w:rsidRPr="008E524F">
        <w:rPr>
          <w:rFonts w:ascii="Comic Sans MS" w:hAnsi="Comic Sans MS"/>
          <w:color w:val="FF5050"/>
        </w:rPr>
        <w:t>déshydratés</w:t>
      </w:r>
      <w:r w:rsidRPr="008E524F">
        <w:rPr>
          <w:rFonts w:ascii="Comic Sans MS" w:hAnsi="Comic Sans MS"/>
          <w:color w:val="FF5050"/>
        </w:rPr>
        <w:t> :</w:t>
      </w:r>
    </w:p>
    <w:p w:rsidR="0001236C" w:rsidRDefault="0001236C" w:rsidP="0001236C">
      <w:pPr>
        <w:spacing w:after="0"/>
        <w:ind w:left="1134"/>
        <w:rPr>
          <w:rFonts w:ascii="Comic Sans MS" w:hAnsi="Comic Sans MS"/>
        </w:rPr>
      </w:pPr>
      <w:r>
        <w:rPr>
          <w:rFonts w:ascii="Comic Sans MS" w:hAnsi="Comic Sans MS"/>
        </w:rPr>
        <w:t>-C’est une poudre conditionnée en boites de 250 ou 500g.</w:t>
      </w:r>
    </w:p>
    <w:p w:rsidR="0001236C" w:rsidRDefault="0001236C" w:rsidP="0001236C">
      <w:pPr>
        <w:spacing w:after="0"/>
        <w:ind w:left="1134"/>
        <w:rPr>
          <w:rFonts w:ascii="Comic Sans MS" w:hAnsi="Comic Sans MS"/>
        </w:rPr>
      </w:pPr>
    </w:p>
    <w:p w:rsidR="0001236C" w:rsidRPr="008E524F" w:rsidRDefault="0001236C" w:rsidP="0001236C">
      <w:pPr>
        <w:spacing w:after="0"/>
        <w:ind w:left="567"/>
        <w:rPr>
          <w:rFonts w:ascii="Comic Sans MS" w:hAnsi="Comic Sans MS"/>
          <w:color w:val="FF5050"/>
        </w:rPr>
      </w:pPr>
      <w:r w:rsidRPr="008E524F">
        <w:rPr>
          <w:rFonts w:ascii="Comic Sans MS" w:hAnsi="Comic Sans MS"/>
          <w:color w:val="FF5050"/>
        </w:rPr>
        <w:t>2)-Les milieux solides :</w:t>
      </w:r>
    </w:p>
    <w:p w:rsidR="0001236C" w:rsidRDefault="0001236C" w:rsidP="0001236C">
      <w:pPr>
        <w:spacing w:after="0"/>
        <w:ind w:left="1134"/>
        <w:rPr>
          <w:rFonts w:ascii="Comic Sans MS" w:hAnsi="Comic Sans MS"/>
        </w:rPr>
      </w:pPr>
      <w:r>
        <w:rPr>
          <w:rFonts w:ascii="Comic Sans MS" w:hAnsi="Comic Sans MS"/>
        </w:rPr>
        <w:t>-Gélose en flacons</w:t>
      </w:r>
    </w:p>
    <w:p w:rsidR="0001236C" w:rsidRDefault="0001236C" w:rsidP="0001236C">
      <w:pPr>
        <w:spacing w:after="0"/>
        <w:ind w:left="1134"/>
        <w:rPr>
          <w:rFonts w:ascii="Comic Sans MS" w:hAnsi="Comic Sans MS"/>
        </w:rPr>
      </w:pPr>
      <w:r>
        <w:rPr>
          <w:rFonts w:ascii="Comic Sans MS" w:hAnsi="Comic Sans MS"/>
        </w:rPr>
        <w:t>-Gélose en boites de pétri</w:t>
      </w:r>
    </w:p>
    <w:p w:rsidR="0001236C" w:rsidRDefault="0001236C" w:rsidP="0001236C">
      <w:pPr>
        <w:spacing w:after="0"/>
        <w:ind w:left="1134"/>
        <w:rPr>
          <w:rFonts w:ascii="Comic Sans MS" w:hAnsi="Comic Sans MS"/>
        </w:rPr>
      </w:pPr>
      <w:r>
        <w:rPr>
          <w:rFonts w:ascii="Comic Sans MS" w:hAnsi="Comic Sans MS"/>
        </w:rPr>
        <w:t>-Gélose en tube incliné, ex : Citrate de Simmons.</w:t>
      </w:r>
    </w:p>
    <w:p w:rsidR="0001236C" w:rsidRDefault="0001236C" w:rsidP="0001236C">
      <w:pPr>
        <w:spacing w:after="0"/>
        <w:ind w:left="1134"/>
        <w:rPr>
          <w:rFonts w:ascii="Comic Sans MS" w:hAnsi="Comic Sans MS"/>
        </w:rPr>
      </w:pPr>
      <w:r>
        <w:rPr>
          <w:rFonts w:ascii="Comic Sans MS" w:hAnsi="Comic Sans MS"/>
        </w:rPr>
        <w:t>-Gélose en culot et pente inclinée, ex : TSI</w:t>
      </w:r>
    </w:p>
    <w:p w:rsidR="0001236C" w:rsidRDefault="0001236C" w:rsidP="0001236C">
      <w:pPr>
        <w:spacing w:after="0"/>
        <w:ind w:left="1134"/>
        <w:rPr>
          <w:rFonts w:ascii="Comic Sans MS" w:hAnsi="Comic Sans MS"/>
        </w:rPr>
      </w:pPr>
      <w:r>
        <w:rPr>
          <w:rFonts w:ascii="Comic Sans MS" w:hAnsi="Comic Sans MS"/>
        </w:rPr>
        <w:t>-Gélose profonde, ex : MEVAG</w:t>
      </w:r>
    </w:p>
    <w:p w:rsidR="0001236C" w:rsidRDefault="0001236C" w:rsidP="0001236C">
      <w:pPr>
        <w:spacing w:after="0"/>
        <w:ind w:left="1134"/>
        <w:rPr>
          <w:rFonts w:ascii="Comic Sans MS" w:hAnsi="Comic Sans MS"/>
        </w:rPr>
      </w:pPr>
      <w:r>
        <w:rPr>
          <w:rFonts w:ascii="Comic Sans MS" w:hAnsi="Comic Sans MS"/>
        </w:rPr>
        <w:t>-Gélose profonde en capillaire, ex : VF (viande foie)</w:t>
      </w:r>
      <w:r w:rsidR="00641031">
        <w:rPr>
          <w:rFonts w:ascii="Comic Sans MS" w:hAnsi="Comic Sans MS"/>
        </w:rPr>
        <w:t xml:space="preserve"> ou milieu de conservation.</w:t>
      </w:r>
    </w:p>
    <w:p w:rsidR="0001236C" w:rsidRDefault="0001236C" w:rsidP="0001236C">
      <w:pPr>
        <w:spacing w:after="0"/>
        <w:ind w:left="1134"/>
        <w:rPr>
          <w:rFonts w:ascii="Comic Sans MS" w:hAnsi="Comic Sans MS"/>
        </w:rPr>
      </w:pPr>
    </w:p>
    <w:p w:rsidR="0001236C" w:rsidRPr="008E524F" w:rsidRDefault="0001236C" w:rsidP="0001236C">
      <w:pPr>
        <w:spacing w:after="0"/>
        <w:ind w:left="567"/>
        <w:rPr>
          <w:rFonts w:ascii="Comic Sans MS" w:hAnsi="Comic Sans MS"/>
          <w:color w:val="FF5050"/>
        </w:rPr>
      </w:pPr>
      <w:r w:rsidRPr="008E524F">
        <w:rPr>
          <w:rFonts w:ascii="Comic Sans MS" w:hAnsi="Comic Sans MS"/>
          <w:color w:val="FF5050"/>
        </w:rPr>
        <w:t>3)-Les milieux liquides :</w:t>
      </w:r>
    </w:p>
    <w:p w:rsidR="0001236C" w:rsidRDefault="0001236C" w:rsidP="0001236C">
      <w:pPr>
        <w:spacing w:after="0"/>
        <w:ind w:left="1134"/>
        <w:rPr>
          <w:rFonts w:ascii="Comic Sans MS" w:hAnsi="Comic Sans MS"/>
        </w:rPr>
      </w:pPr>
      <w:r>
        <w:rPr>
          <w:rFonts w:ascii="Comic Sans MS" w:hAnsi="Comic Sans MS"/>
        </w:rPr>
        <w:t xml:space="preserve">-Milieux liquides en flacons, ex : </w:t>
      </w:r>
      <w:r w:rsidR="00641031">
        <w:rPr>
          <w:rFonts w:ascii="Comic Sans MS" w:hAnsi="Comic Sans MS"/>
        </w:rPr>
        <w:t>Bouillon d’hémoculture</w:t>
      </w:r>
      <w:r>
        <w:rPr>
          <w:rFonts w:ascii="Comic Sans MS" w:hAnsi="Comic Sans MS"/>
        </w:rPr>
        <w:t>.</w:t>
      </w:r>
    </w:p>
    <w:p w:rsidR="0001236C" w:rsidRDefault="0001236C" w:rsidP="0001236C">
      <w:pPr>
        <w:spacing w:after="0"/>
        <w:ind w:left="1134"/>
        <w:rPr>
          <w:rFonts w:ascii="Comic Sans MS" w:hAnsi="Comic Sans MS"/>
        </w:rPr>
      </w:pPr>
      <w:r>
        <w:rPr>
          <w:rFonts w:ascii="Comic Sans MS" w:hAnsi="Comic Sans MS"/>
        </w:rPr>
        <w:t>-Milieux liquides en tubes, ex : BGT.</w:t>
      </w:r>
    </w:p>
    <w:p w:rsidR="0001236C" w:rsidRDefault="0001236C" w:rsidP="0001236C">
      <w:pPr>
        <w:spacing w:after="0"/>
        <w:ind w:left="1134"/>
        <w:rPr>
          <w:rFonts w:ascii="Comic Sans MS" w:hAnsi="Comic Sans MS"/>
        </w:rPr>
      </w:pPr>
      <w:r>
        <w:rPr>
          <w:rFonts w:ascii="Comic Sans MS" w:hAnsi="Comic Sans MS"/>
        </w:rPr>
        <w:t>-Milieux liquides en ampoules, ex : AA</w:t>
      </w:r>
      <w:r w:rsidR="00641031">
        <w:rPr>
          <w:rFonts w:ascii="Comic Sans MS" w:hAnsi="Comic Sans MS"/>
        </w:rPr>
        <w:t xml:space="preserve"> (acides aminés).</w:t>
      </w:r>
    </w:p>
    <w:p w:rsidR="0001236C" w:rsidRDefault="0001236C" w:rsidP="0001236C">
      <w:pPr>
        <w:spacing w:after="0"/>
        <w:rPr>
          <w:rFonts w:ascii="Comic Sans MS" w:hAnsi="Comic Sans MS"/>
        </w:rPr>
      </w:pPr>
    </w:p>
    <w:p w:rsidR="0001236C" w:rsidRPr="008E524F" w:rsidRDefault="0001236C" w:rsidP="0001236C">
      <w:pPr>
        <w:spacing w:after="0"/>
        <w:rPr>
          <w:rFonts w:ascii="Comic Sans MS" w:hAnsi="Comic Sans MS"/>
          <w:color w:val="FF0000"/>
        </w:rPr>
      </w:pPr>
      <w:r w:rsidRPr="008E524F">
        <w:rPr>
          <w:rFonts w:ascii="Comic Sans MS" w:hAnsi="Comic Sans MS"/>
          <w:color w:val="FF0000"/>
        </w:rPr>
        <w:t>V-Technique</w:t>
      </w:r>
      <w:r w:rsidR="002D7FF9">
        <w:rPr>
          <w:rFonts w:ascii="Comic Sans MS" w:hAnsi="Comic Sans MS"/>
          <w:color w:val="FF0000"/>
        </w:rPr>
        <w:t>s</w:t>
      </w:r>
      <w:r w:rsidRPr="008E524F">
        <w:rPr>
          <w:rFonts w:ascii="Comic Sans MS" w:hAnsi="Comic Sans MS"/>
          <w:color w:val="FF0000"/>
        </w:rPr>
        <w:t xml:space="preserve"> de préparation des milieux de culture :</w:t>
      </w:r>
    </w:p>
    <w:p w:rsidR="00934AFC" w:rsidRDefault="0001236C" w:rsidP="0001236C">
      <w:pPr>
        <w:spacing w:after="0"/>
        <w:ind w:left="567"/>
        <w:rPr>
          <w:rFonts w:ascii="Comic Sans MS" w:hAnsi="Comic Sans MS"/>
        </w:rPr>
      </w:pPr>
      <w:r>
        <w:rPr>
          <w:rFonts w:ascii="Comic Sans MS" w:hAnsi="Comic Sans MS"/>
        </w:rPr>
        <w:t>La préparation d’un milieu de culture peut se faire soit à partir d’une poudre lyophilisée, soit directement</w:t>
      </w:r>
      <w:r w:rsidR="00934AFC">
        <w:rPr>
          <w:rFonts w:ascii="Comic Sans MS" w:hAnsi="Comic Sans MS"/>
        </w:rPr>
        <w:t xml:space="preserve"> à partir d’une gélose de base en flacons que l’on peut couler telle quelle, </w:t>
      </w:r>
      <w:r w:rsidR="002D7FF9">
        <w:rPr>
          <w:rFonts w:ascii="Comic Sans MS" w:hAnsi="Comic Sans MS"/>
        </w:rPr>
        <w:t>ou l’enrichir</w:t>
      </w:r>
      <w:r w:rsidR="00934AFC">
        <w:rPr>
          <w:rFonts w:ascii="Comic Sans MS" w:hAnsi="Comic Sans MS"/>
        </w:rPr>
        <w:t xml:space="preserve"> en facteurs de croissance avant de la conditionner en boites de pétri.</w:t>
      </w:r>
    </w:p>
    <w:p w:rsidR="00934AFC" w:rsidRDefault="00934AFC" w:rsidP="0001236C">
      <w:pPr>
        <w:spacing w:after="0"/>
        <w:ind w:left="567"/>
        <w:rPr>
          <w:rFonts w:ascii="Comic Sans MS" w:hAnsi="Comic Sans MS"/>
        </w:rPr>
      </w:pPr>
    </w:p>
    <w:p w:rsidR="00934AFC" w:rsidRPr="008E524F" w:rsidRDefault="00934AFC" w:rsidP="00934AFC">
      <w:pPr>
        <w:spacing w:after="0"/>
        <w:ind w:left="851"/>
        <w:rPr>
          <w:rFonts w:ascii="Comic Sans MS" w:hAnsi="Comic Sans MS"/>
          <w:color w:val="FF5050"/>
        </w:rPr>
      </w:pPr>
      <w:r w:rsidRPr="008E524F">
        <w:rPr>
          <w:rFonts w:ascii="Comic Sans MS" w:hAnsi="Comic Sans MS"/>
          <w:color w:val="FF5050"/>
        </w:rPr>
        <w:t>1)-Milieu déshydraté :</w:t>
      </w:r>
    </w:p>
    <w:p w:rsidR="00934AFC" w:rsidRDefault="00934AFC" w:rsidP="00934AFC">
      <w:pPr>
        <w:spacing w:after="0"/>
        <w:ind w:left="1418"/>
        <w:rPr>
          <w:rFonts w:ascii="Comic Sans MS" w:hAnsi="Comic Sans MS"/>
        </w:rPr>
      </w:pPr>
      <w:r>
        <w:rPr>
          <w:rFonts w:ascii="Comic Sans MS" w:hAnsi="Comic Sans MS"/>
        </w:rPr>
        <w:t>-Peser la quantité adéquate de poudre du milieu à préparer, et la diluer dans de l’eau distillée stérile dans une fiole jaugée.</w:t>
      </w:r>
    </w:p>
    <w:p w:rsidR="00934AFC" w:rsidRDefault="00934AFC" w:rsidP="00934AFC">
      <w:pPr>
        <w:spacing w:after="0"/>
        <w:ind w:left="1418"/>
        <w:rPr>
          <w:rFonts w:ascii="Comic Sans MS" w:hAnsi="Comic Sans MS"/>
        </w:rPr>
      </w:pPr>
      <w:r>
        <w:rPr>
          <w:rFonts w:ascii="Comic Sans MS" w:hAnsi="Comic Sans MS"/>
        </w:rPr>
        <w:t>-Conditionner le mélange liquide en flacons</w:t>
      </w:r>
      <w:r w:rsidR="002D7FF9">
        <w:rPr>
          <w:rFonts w:ascii="Comic Sans MS" w:hAnsi="Comic Sans MS"/>
        </w:rPr>
        <w:t xml:space="preserve"> en verre stérile</w:t>
      </w:r>
      <w:r>
        <w:rPr>
          <w:rFonts w:ascii="Comic Sans MS" w:hAnsi="Comic Sans MS"/>
        </w:rPr>
        <w:t xml:space="preserve"> ensuite les fermer afin de les autoclaver.</w:t>
      </w:r>
    </w:p>
    <w:p w:rsidR="00934AFC" w:rsidRDefault="00934AFC" w:rsidP="00934AFC">
      <w:pPr>
        <w:spacing w:after="0"/>
        <w:ind w:left="1418"/>
        <w:rPr>
          <w:rFonts w:ascii="Comic Sans MS" w:hAnsi="Comic Sans MS"/>
        </w:rPr>
      </w:pPr>
      <w:r>
        <w:rPr>
          <w:rFonts w:ascii="Comic Sans MS" w:hAnsi="Comic Sans MS"/>
        </w:rPr>
        <w:t xml:space="preserve">-Apres le cycle de stérilisation, le milieu liquide est coulé en boites de pétri sur une </w:t>
      </w:r>
      <w:r w:rsidR="002D7FF9">
        <w:rPr>
          <w:rFonts w:ascii="Comic Sans MS" w:hAnsi="Comic Sans MS"/>
        </w:rPr>
        <w:t>h</w:t>
      </w:r>
      <w:r>
        <w:rPr>
          <w:rFonts w:ascii="Comic Sans MS" w:hAnsi="Comic Sans MS"/>
        </w:rPr>
        <w:t>auteur de 4mm et laisser s</w:t>
      </w:r>
      <w:r w:rsidR="002D7FF9">
        <w:rPr>
          <w:rFonts w:ascii="Comic Sans MS" w:hAnsi="Comic Sans MS"/>
        </w:rPr>
        <w:t>olidifier sur paillasse, l’</w:t>
      </w:r>
      <w:r>
        <w:rPr>
          <w:rFonts w:ascii="Comic Sans MS" w:hAnsi="Comic Sans MS"/>
        </w:rPr>
        <w:t>ajout de facteurs de croissance (sang et complexe multivitaminé) au milieu de base doit se faire après le cycle de stérilisation dans des conditions d’asepsie rigoureuses.</w:t>
      </w:r>
    </w:p>
    <w:p w:rsidR="0001236C" w:rsidRDefault="0001236C" w:rsidP="00934AFC">
      <w:pPr>
        <w:spacing w:after="0"/>
        <w:ind w:left="1418"/>
        <w:rPr>
          <w:rFonts w:ascii="Comic Sans MS" w:hAnsi="Comic Sans MS"/>
        </w:rPr>
      </w:pPr>
    </w:p>
    <w:p w:rsidR="003F4BDE" w:rsidRDefault="003F4BDE" w:rsidP="00934AFC">
      <w:pPr>
        <w:spacing w:after="0"/>
        <w:ind w:left="1418"/>
        <w:rPr>
          <w:rFonts w:ascii="Comic Sans MS" w:hAnsi="Comic Sans MS"/>
        </w:rPr>
      </w:pPr>
    </w:p>
    <w:p w:rsidR="003F4BDE" w:rsidRDefault="003F4BDE" w:rsidP="00934AFC">
      <w:pPr>
        <w:spacing w:after="0"/>
        <w:ind w:left="1418"/>
        <w:rPr>
          <w:rFonts w:ascii="Comic Sans MS" w:hAnsi="Comic Sans MS"/>
        </w:rPr>
      </w:pPr>
    </w:p>
    <w:p w:rsidR="003F4BDE" w:rsidRDefault="003F4BDE" w:rsidP="00934AFC">
      <w:pPr>
        <w:spacing w:after="0"/>
        <w:ind w:left="1418"/>
        <w:rPr>
          <w:rFonts w:ascii="Comic Sans MS" w:hAnsi="Comic Sans MS"/>
        </w:rPr>
      </w:pPr>
    </w:p>
    <w:p w:rsidR="003F4BDE" w:rsidRDefault="003F4BDE" w:rsidP="00934AFC">
      <w:pPr>
        <w:spacing w:after="0"/>
        <w:ind w:left="1418"/>
        <w:rPr>
          <w:rFonts w:ascii="Comic Sans MS" w:hAnsi="Comic Sans MS"/>
        </w:rPr>
      </w:pPr>
    </w:p>
    <w:p w:rsidR="00934AFC" w:rsidRPr="008E524F" w:rsidRDefault="003F4BDE" w:rsidP="003F4BDE">
      <w:pPr>
        <w:spacing w:after="0"/>
        <w:ind w:left="851"/>
        <w:rPr>
          <w:rFonts w:ascii="Comic Sans MS" w:hAnsi="Comic Sans MS"/>
          <w:color w:val="FF5050"/>
        </w:rPr>
      </w:pPr>
      <w:r w:rsidRPr="008E524F">
        <w:rPr>
          <w:rFonts w:ascii="Comic Sans MS" w:hAnsi="Comic Sans MS"/>
          <w:color w:val="FF5050"/>
        </w:rPr>
        <w:lastRenderedPageBreak/>
        <w:t>2)-Milieu gélosé en flacons :</w:t>
      </w:r>
    </w:p>
    <w:p w:rsidR="003F4BDE" w:rsidRDefault="003F4BDE" w:rsidP="003F4BDE">
      <w:pPr>
        <w:spacing w:after="0"/>
        <w:ind w:left="1418"/>
        <w:rPr>
          <w:rFonts w:ascii="Comic Sans MS" w:hAnsi="Comic Sans MS"/>
        </w:rPr>
      </w:pPr>
      <w:r>
        <w:rPr>
          <w:rFonts w:ascii="Comic Sans MS" w:hAnsi="Comic Sans MS"/>
        </w:rPr>
        <w:t>-Mettre le flacon de gélose, ex : gélose nutritive</w:t>
      </w:r>
      <w:r w:rsidR="002D7FF9">
        <w:rPr>
          <w:rFonts w:ascii="Comic Sans MS" w:hAnsi="Comic Sans MS"/>
        </w:rPr>
        <w:t xml:space="preserve"> ou Columbia</w:t>
      </w:r>
      <w:r>
        <w:rPr>
          <w:rFonts w:ascii="Comic Sans MS" w:hAnsi="Comic Sans MS"/>
        </w:rPr>
        <w:t xml:space="preserve">, dans un bain marie bouillant (100°C) jusqu’à fusion </w:t>
      </w:r>
      <w:r w:rsidR="0014400D">
        <w:rPr>
          <w:rFonts w:ascii="Comic Sans MS" w:hAnsi="Comic Sans MS"/>
        </w:rPr>
        <w:t>complète</w:t>
      </w:r>
      <w:r>
        <w:rPr>
          <w:rFonts w:ascii="Comic Sans MS" w:hAnsi="Comic Sans MS"/>
        </w:rPr>
        <w:t>.</w:t>
      </w:r>
    </w:p>
    <w:p w:rsidR="003F4BDE" w:rsidRDefault="003F4BDE" w:rsidP="003F4BDE">
      <w:pPr>
        <w:spacing w:after="0"/>
        <w:ind w:left="1418"/>
        <w:rPr>
          <w:rFonts w:ascii="Comic Sans MS" w:hAnsi="Comic Sans MS"/>
        </w:rPr>
      </w:pPr>
      <w:r>
        <w:rPr>
          <w:rFonts w:ascii="Comic Sans MS" w:hAnsi="Comic Sans MS"/>
        </w:rPr>
        <w:t xml:space="preserve">-Laisser refroidir le flacon à l’air libre ou sous un </w:t>
      </w:r>
      <w:r w:rsidR="0014400D">
        <w:rPr>
          <w:rFonts w:ascii="Comic Sans MS" w:hAnsi="Comic Sans MS"/>
        </w:rPr>
        <w:t>robinet</w:t>
      </w:r>
      <w:r>
        <w:rPr>
          <w:rFonts w:ascii="Comic Sans MS" w:hAnsi="Comic Sans MS"/>
        </w:rPr>
        <w:t xml:space="preserve"> d’eau froide,</w:t>
      </w:r>
    </w:p>
    <w:p w:rsidR="003F4BDE" w:rsidRDefault="003F4BDE" w:rsidP="003F4BDE">
      <w:pPr>
        <w:spacing w:after="0"/>
        <w:ind w:left="1418"/>
        <w:rPr>
          <w:rFonts w:ascii="Comic Sans MS" w:hAnsi="Comic Sans MS"/>
        </w:rPr>
      </w:pPr>
      <w:r>
        <w:rPr>
          <w:rFonts w:ascii="Comic Sans MS" w:hAnsi="Comic Sans MS"/>
        </w:rPr>
        <w:t>-Couler dans des boites de pétri de 90mm</w:t>
      </w:r>
      <w:r w:rsidR="002D7FF9">
        <w:rPr>
          <w:rFonts w:ascii="Comic Sans MS" w:hAnsi="Comic Sans MS"/>
        </w:rPr>
        <w:t xml:space="preserve"> de diamètre,</w:t>
      </w:r>
      <w:r>
        <w:rPr>
          <w:rFonts w:ascii="Comic Sans MS" w:hAnsi="Comic Sans MS"/>
        </w:rPr>
        <w:t xml:space="preserve"> s</w:t>
      </w:r>
      <w:r w:rsidR="0014400D">
        <w:rPr>
          <w:rFonts w:ascii="Comic Sans MS" w:hAnsi="Comic Sans MS"/>
        </w:rPr>
        <w:t>ur une hauteur</w:t>
      </w:r>
      <w:r w:rsidR="002D7FF9">
        <w:rPr>
          <w:rFonts w:ascii="Comic Sans MS" w:hAnsi="Comic Sans MS"/>
        </w:rPr>
        <w:t xml:space="preserve"> (épaisseur)</w:t>
      </w:r>
      <w:r w:rsidR="0014400D">
        <w:rPr>
          <w:rFonts w:ascii="Comic Sans MS" w:hAnsi="Comic Sans MS"/>
        </w:rPr>
        <w:t xml:space="preserve"> toujours de 4mm.</w:t>
      </w:r>
    </w:p>
    <w:p w:rsidR="0014400D" w:rsidRDefault="0014400D" w:rsidP="003F4BDE">
      <w:pPr>
        <w:spacing w:after="0"/>
        <w:ind w:left="1418"/>
        <w:rPr>
          <w:rFonts w:ascii="Comic Sans MS" w:hAnsi="Comic Sans MS"/>
        </w:rPr>
      </w:pPr>
      <w:r>
        <w:rPr>
          <w:rFonts w:ascii="Comic Sans MS" w:hAnsi="Comic Sans MS"/>
        </w:rPr>
        <w:t>-Laisser solidifier la gélose</w:t>
      </w:r>
    </w:p>
    <w:p w:rsidR="0014400D" w:rsidRDefault="0014400D" w:rsidP="003F4BDE">
      <w:pPr>
        <w:spacing w:after="0"/>
        <w:ind w:left="1418"/>
        <w:rPr>
          <w:rFonts w:ascii="Comic Sans MS" w:hAnsi="Comic Sans MS"/>
        </w:rPr>
      </w:pPr>
      <w:r>
        <w:rPr>
          <w:rFonts w:ascii="Comic Sans MS" w:hAnsi="Comic Sans MS"/>
        </w:rPr>
        <w:t>-Conserver les boites à 4°C</w:t>
      </w:r>
      <w:r w:rsidR="002D7FF9">
        <w:rPr>
          <w:rFonts w:ascii="Comic Sans MS" w:hAnsi="Comic Sans MS"/>
        </w:rPr>
        <w:t xml:space="preserve"> en les mettant en réfrigérateur.</w:t>
      </w:r>
    </w:p>
    <w:p w:rsidR="0014400D" w:rsidRDefault="002D7FF9" w:rsidP="003F4BDE">
      <w:pPr>
        <w:spacing w:after="0"/>
        <w:ind w:left="1418"/>
        <w:rPr>
          <w:rFonts w:ascii="Comic Sans MS" w:hAnsi="Comic Sans MS"/>
        </w:rPr>
      </w:pPr>
      <w:r>
        <w:rPr>
          <w:rFonts w:ascii="Comic Sans MS" w:hAnsi="Comic Sans MS"/>
        </w:rPr>
        <w:t xml:space="preserve">(!) - </w:t>
      </w:r>
      <w:r w:rsidR="0014400D">
        <w:rPr>
          <w:rFonts w:ascii="Comic Sans MS" w:hAnsi="Comic Sans MS"/>
        </w:rPr>
        <w:t xml:space="preserve">Si le milieu préparé doit être enrichi en sang, on peut utiliser du sang </w:t>
      </w:r>
      <w:r>
        <w:rPr>
          <w:rFonts w:ascii="Comic Sans MS" w:hAnsi="Comic Sans MS"/>
        </w:rPr>
        <w:t>(</w:t>
      </w:r>
      <w:r w:rsidR="0014400D">
        <w:rPr>
          <w:rFonts w:ascii="Comic Sans MS" w:hAnsi="Comic Sans MS"/>
        </w:rPr>
        <w:t>de mouton ou de cheval</w:t>
      </w:r>
      <w:r>
        <w:rPr>
          <w:rFonts w:ascii="Comic Sans MS" w:hAnsi="Comic Sans MS"/>
        </w:rPr>
        <w:t>)</w:t>
      </w:r>
      <w:r w:rsidR="0014400D">
        <w:rPr>
          <w:rFonts w:ascii="Comic Sans MS" w:hAnsi="Comic Sans MS"/>
        </w:rPr>
        <w:t xml:space="preserve"> selon les étapes suivantes :</w:t>
      </w:r>
    </w:p>
    <w:p w:rsidR="0014400D" w:rsidRDefault="0014400D" w:rsidP="0014400D">
      <w:pPr>
        <w:spacing w:after="0"/>
        <w:ind w:left="1843"/>
        <w:rPr>
          <w:rFonts w:ascii="Comic Sans MS" w:hAnsi="Comic Sans MS"/>
        </w:rPr>
      </w:pPr>
      <w:r>
        <w:rPr>
          <w:rFonts w:ascii="Comic Sans MS" w:hAnsi="Comic Sans MS"/>
        </w:rPr>
        <w:t>-Faire fondre la gélose au bain marie bouillant</w:t>
      </w:r>
      <w:r w:rsidR="002D7FF9">
        <w:rPr>
          <w:rFonts w:ascii="Comic Sans MS" w:hAnsi="Comic Sans MS"/>
        </w:rPr>
        <w:t>e ex : Gélose nutritive ou Columbia ou Muller Hinton (antibiogramme)</w:t>
      </w:r>
    </w:p>
    <w:p w:rsidR="0014400D" w:rsidRDefault="0014400D" w:rsidP="0014400D">
      <w:pPr>
        <w:spacing w:after="0"/>
        <w:ind w:left="1843"/>
        <w:rPr>
          <w:rFonts w:ascii="Comic Sans MS" w:hAnsi="Comic Sans MS"/>
        </w:rPr>
      </w:pPr>
      <w:r>
        <w:rPr>
          <w:rFonts w:ascii="Comic Sans MS" w:hAnsi="Comic Sans MS"/>
        </w:rPr>
        <w:t>-Laisser refroidir à 45°C à l’air libre</w:t>
      </w:r>
      <w:r w:rsidR="002D7FF9">
        <w:rPr>
          <w:rFonts w:ascii="Comic Sans MS" w:hAnsi="Comic Sans MS"/>
        </w:rPr>
        <w:t xml:space="preserve"> dans un bain marie réglable.</w:t>
      </w:r>
    </w:p>
    <w:p w:rsidR="0014400D" w:rsidRDefault="002D7FF9" w:rsidP="0014400D">
      <w:pPr>
        <w:spacing w:after="0"/>
        <w:ind w:left="1843"/>
        <w:rPr>
          <w:rFonts w:ascii="Comic Sans MS" w:hAnsi="Comic Sans MS"/>
        </w:rPr>
      </w:pPr>
      <w:r>
        <w:rPr>
          <w:rFonts w:ascii="Comic Sans MS" w:hAnsi="Comic Sans MS"/>
        </w:rPr>
        <w:t>-Additionner 12,</w:t>
      </w:r>
      <w:r w:rsidR="0014400D">
        <w:rPr>
          <w:rFonts w:ascii="Comic Sans MS" w:hAnsi="Comic Sans MS"/>
        </w:rPr>
        <w:t>5ml de sang dans le flacon de 2</w:t>
      </w:r>
      <w:r>
        <w:rPr>
          <w:rFonts w:ascii="Comic Sans MS" w:hAnsi="Comic Sans MS"/>
        </w:rPr>
        <w:t>50</w:t>
      </w:r>
      <w:r w:rsidR="0014400D">
        <w:rPr>
          <w:rFonts w:ascii="Comic Sans MS" w:hAnsi="Comic Sans MS"/>
        </w:rPr>
        <w:t>ml de gélose</w:t>
      </w:r>
      <w:r>
        <w:rPr>
          <w:rFonts w:ascii="Comic Sans MS" w:hAnsi="Comic Sans MS"/>
        </w:rPr>
        <w:t>.</w:t>
      </w:r>
    </w:p>
    <w:p w:rsidR="0014400D" w:rsidRDefault="0014400D" w:rsidP="0014400D">
      <w:pPr>
        <w:spacing w:after="0"/>
        <w:ind w:left="1843"/>
        <w:rPr>
          <w:rFonts w:ascii="Comic Sans MS" w:hAnsi="Comic Sans MS"/>
        </w:rPr>
      </w:pPr>
      <w:r>
        <w:rPr>
          <w:rFonts w:ascii="Comic Sans MS" w:hAnsi="Comic Sans MS"/>
        </w:rPr>
        <w:t>-Homogénéiser délicatement jusqu’à obtention d’une couleur rouge sang pour une GSF.</w:t>
      </w:r>
    </w:p>
    <w:p w:rsidR="002D7FF9" w:rsidRDefault="0014400D" w:rsidP="0014400D">
      <w:pPr>
        <w:spacing w:after="0"/>
        <w:ind w:left="1843"/>
        <w:rPr>
          <w:rFonts w:ascii="Comic Sans MS" w:hAnsi="Comic Sans MS"/>
        </w:rPr>
      </w:pPr>
      <w:r>
        <w:rPr>
          <w:rFonts w:ascii="Comic Sans MS" w:hAnsi="Comic Sans MS"/>
        </w:rPr>
        <w:t>-Sinon il f</w:t>
      </w:r>
      <w:r w:rsidR="002D7FF9">
        <w:rPr>
          <w:rFonts w:ascii="Comic Sans MS" w:hAnsi="Comic Sans MS"/>
        </w:rPr>
        <w:t>aut remettre le flacon dans le b</w:t>
      </w:r>
      <w:r>
        <w:rPr>
          <w:rFonts w:ascii="Comic Sans MS" w:hAnsi="Comic Sans MS"/>
        </w:rPr>
        <w:t>ain marie en surveillant le virage de la couleur rouge vers l</w:t>
      </w:r>
      <w:r w:rsidR="002D7FF9">
        <w:rPr>
          <w:rFonts w:ascii="Comic Sans MS" w:hAnsi="Comic Sans MS"/>
        </w:rPr>
        <w:t>e marron chocolat (GSC) ensuite</w:t>
      </w:r>
    </w:p>
    <w:p w:rsidR="0014400D" w:rsidRDefault="002D7FF9" w:rsidP="0014400D">
      <w:pPr>
        <w:spacing w:after="0"/>
        <w:ind w:left="1843"/>
        <w:rPr>
          <w:rFonts w:ascii="Comic Sans MS" w:hAnsi="Comic Sans MS"/>
        </w:rPr>
      </w:pPr>
      <w:r>
        <w:rPr>
          <w:rFonts w:ascii="Comic Sans MS" w:hAnsi="Comic Sans MS"/>
        </w:rPr>
        <w:t>-C</w:t>
      </w:r>
      <w:r w:rsidR="0014400D">
        <w:rPr>
          <w:rFonts w:ascii="Comic Sans MS" w:hAnsi="Comic Sans MS"/>
        </w:rPr>
        <w:t>ouler en boite de pétri comme précédemment</w:t>
      </w:r>
    </w:p>
    <w:p w:rsidR="0014400D" w:rsidRDefault="0014400D" w:rsidP="0014400D">
      <w:pPr>
        <w:spacing w:after="0"/>
        <w:ind w:left="1843"/>
        <w:rPr>
          <w:rFonts w:ascii="Comic Sans MS" w:hAnsi="Comic Sans MS"/>
        </w:rPr>
      </w:pPr>
      <w:r>
        <w:rPr>
          <w:rFonts w:ascii="Comic Sans MS" w:hAnsi="Comic Sans MS"/>
        </w:rPr>
        <w:t>-Laisser solidifier la gélose</w:t>
      </w:r>
    </w:p>
    <w:p w:rsidR="0014400D" w:rsidRDefault="0014400D" w:rsidP="0014400D">
      <w:pPr>
        <w:spacing w:after="0"/>
        <w:ind w:left="1843"/>
        <w:rPr>
          <w:rFonts w:ascii="Comic Sans MS" w:hAnsi="Comic Sans MS"/>
        </w:rPr>
      </w:pPr>
      <w:r>
        <w:rPr>
          <w:rFonts w:ascii="Comic Sans MS" w:hAnsi="Comic Sans MS"/>
        </w:rPr>
        <w:t>-Conserver à +4°C.</w:t>
      </w:r>
    </w:p>
    <w:p w:rsidR="0014400D" w:rsidRPr="008E524F" w:rsidRDefault="0014400D" w:rsidP="0014400D">
      <w:pPr>
        <w:spacing w:after="0"/>
        <w:rPr>
          <w:rFonts w:ascii="Comic Sans MS" w:hAnsi="Comic Sans MS"/>
          <w:color w:val="FF0000"/>
        </w:rPr>
      </w:pPr>
    </w:p>
    <w:p w:rsidR="0014400D" w:rsidRPr="008E524F" w:rsidRDefault="0014400D" w:rsidP="0014400D">
      <w:pPr>
        <w:spacing w:after="0"/>
        <w:rPr>
          <w:rFonts w:ascii="Comic Sans MS" w:hAnsi="Comic Sans MS"/>
          <w:color w:val="FF0000"/>
        </w:rPr>
      </w:pPr>
      <w:r w:rsidRPr="008E524F">
        <w:rPr>
          <w:rFonts w:ascii="Comic Sans MS" w:hAnsi="Comic Sans MS"/>
          <w:color w:val="FF0000"/>
        </w:rPr>
        <w:t>V</w:t>
      </w:r>
      <w:r w:rsidR="008E524F">
        <w:rPr>
          <w:rFonts w:ascii="Comic Sans MS" w:hAnsi="Comic Sans MS"/>
          <w:color w:val="FF0000"/>
        </w:rPr>
        <w:t>I</w:t>
      </w:r>
      <w:r w:rsidRPr="008E524F">
        <w:rPr>
          <w:rFonts w:ascii="Comic Sans MS" w:hAnsi="Comic Sans MS"/>
          <w:color w:val="FF0000"/>
        </w:rPr>
        <w:t>-Contrôle de qualité des milieux de culture :</w:t>
      </w:r>
    </w:p>
    <w:p w:rsidR="0014400D" w:rsidRDefault="0014400D" w:rsidP="0014400D">
      <w:pPr>
        <w:spacing w:after="0"/>
        <w:ind w:left="567"/>
        <w:rPr>
          <w:rFonts w:ascii="Comic Sans MS" w:hAnsi="Comic Sans MS"/>
        </w:rPr>
      </w:pPr>
      <w:r>
        <w:rPr>
          <w:rFonts w:ascii="Comic Sans MS" w:hAnsi="Comic Sans MS"/>
        </w:rPr>
        <w:t xml:space="preserve">-C’est une étape réalisée juste </w:t>
      </w:r>
      <w:r w:rsidR="007320A4">
        <w:rPr>
          <w:rFonts w:ascii="Comic Sans MS" w:hAnsi="Comic Sans MS"/>
        </w:rPr>
        <w:t>après</w:t>
      </w:r>
      <w:r>
        <w:rPr>
          <w:rFonts w:ascii="Comic Sans MS" w:hAnsi="Comic Sans MS"/>
        </w:rPr>
        <w:t xml:space="preserve"> la préparation des milieux de culture,</w:t>
      </w:r>
    </w:p>
    <w:p w:rsidR="0014400D" w:rsidRDefault="0014400D" w:rsidP="0014400D">
      <w:pPr>
        <w:spacing w:after="0"/>
        <w:ind w:left="567"/>
        <w:rPr>
          <w:rFonts w:ascii="Comic Sans MS" w:hAnsi="Comic Sans MS"/>
        </w:rPr>
      </w:pPr>
      <w:r>
        <w:rPr>
          <w:rFonts w:ascii="Comic Sans MS" w:hAnsi="Comic Sans MS"/>
        </w:rPr>
        <w:t xml:space="preserve">-Avant de les conserver au </w:t>
      </w:r>
      <w:r w:rsidR="007320A4">
        <w:rPr>
          <w:rFonts w:ascii="Comic Sans MS" w:hAnsi="Comic Sans MS"/>
        </w:rPr>
        <w:t>réfrigérateur</w:t>
      </w:r>
      <w:r>
        <w:rPr>
          <w:rFonts w:ascii="Comic Sans MS" w:hAnsi="Comic Sans MS"/>
        </w:rPr>
        <w:t xml:space="preserve"> à +4°C il faut réaliser 02 tests :</w:t>
      </w:r>
    </w:p>
    <w:p w:rsidR="0014400D" w:rsidRDefault="0014400D" w:rsidP="0014400D">
      <w:pPr>
        <w:spacing w:after="0"/>
        <w:ind w:left="1134"/>
        <w:rPr>
          <w:rFonts w:ascii="Comic Sans MS" w:hAnsi="Comic Sans MS"/>
        </w:rPr>
      </w:pPr>
      <w:r w:rsidRPr="002D7FF9">
        <w:rPr>
          <w:rFonts w:ascii="Comic Sans MS" w:hAnsi="Comic Sans MS"/>
          <w:u w:val="single"/>
        </w:rPr>
        <w:t>-Test de stérilité :</w:t>
      </w:r>
      <w:r>
        <w:rPr>
          <w:rFonts w:ascii="Comic Sans MS" w:hAnsi="Comic Sans MS"/>
        </w:rPr>
        <w:t xml:space="preserve"> incuber les boites dans une étuve à 35°C pendant 18 à 24h, même haut de là, l’absence de culture </w:t>
      </w:r>
      <w:r w:rsidR="007320A4">
        <w:rPr>
          <w:rFonts w:ascii="Comic Sans MS" w:hAnsi="Comic Sans MS"/>
        </w:rPr>
        <w:t>bactérienne</w:t>
      </w:r>
      <w:r>
        <w:rPr>
          <w:rFonts w:ascii="Comic Sans MS" w:hAnsi="Comic Sans MS"/>
        </w:rPr>
        <w:t xml:space="preserve"> valide le test</w:t>
      </w:r>
    </w:p>
    <w:p w:rsidR="00193A66" w:rsidRDefault="00193A66" w:rsidP="0014400D">
      <w:pPr>
        <w:spacing w:after="0"/>
        <w:ind w:left="1134"/>
        <w:rPr>
          <w:rFonts w:ascii="Comic Sans MS" w:hAnsi="Comic Sans MS"/>
        </w:rPr>
      </w:pPr>
      <w:r w:rsidRPr="002D7FF9">
        <w:rPr>
          <w:rFonts w:ascii="Comic Sans MS" w:hAnsi="Comic Sans MS"/>
          <w:u w:val="single"/>
        </w:rPr>
        <w:t>-Test de fertilité :</w:t>
      </w:r>
      <w:r>
        <w:rPr>
          <w:rFonts w:ascii="Comic Sans MS" w:hAnsi="Comic Sans MS"/>
        </w:rPr>
        <w:t xml:space="preserve"> </w:t>
      </w:r>
      <w:r w:rsidR="007320A4">
        <w:rPr>
          <w:rFonts w:ascii="Comic Sans MS" w:hAnsi="Comic Sans MS"/>
        </w:rPr>
        <w:t>Ensemencer</w:t>
      </w:r>
      <w:r>
        <w:rPr>
          <w:rFonts w:ascii="Comic Sans MS" w:hAnsi="Comic Sans MS"/>
        </w:rPr>
        <w:t xml:space="preserve"> sur les milieux préparés une souche qui croit habituellement (souche de contrôle) et incuber pendant 18 à 24h il ne faut pas dépasser ce délai</w:t>
      </w:r>
      <w:r w:rsidR="002D7FF9">
        <w:rPr>
          <w:rFonts w:ascii="Comic Sans MS" w:hAnsi="Comic Sans MS"/>
        </w:rPr>
        <w:t xml:space="preserve"> (sinon le milieu ne sera pas bon)</w:t>
      </w:r>
      <w:r>
        <w:rPr>
          <w:rFonts w:ascii="Comic Sans MS" w:hAnsi="Comic Sans MS"/>
        </w:rPr>
        <w:t>, à 35°C une culture positive de cette même souche valide le test.</w:t>
      </w:r>
    </w:p>
    <w:p w:rsidR="00193A66" w:rsidRDefault="00193A66" w:rsidP="0014400D">
      <w:pPr>
        <w:spacing w:after="0"/>
        <w:ind w:left="1134"/>
        <w:rPr>
          <w:rFonts w:ascii="Comic Sans MS" w:hAnsi="Comic Sans MS"/>
        </w:rPr>
      </w:pPr>
    </w:p>
    <w:p w:rsidR="00193A66" w:rsidRPr="008E524F" w:rsidRDefault="00193A66" w:rsidP="00193A66">
      <w:pPr>
        <w:spacing w:after="0"/>
        <w:rPr>
          <w:rFonts w:ascii="Comic Sans MS" w:hAnsi="Comic Sans MS"/>
          <w:color w:val="FF0000"/>
        </w:rPr>
      </w:pPr>
      <w:r w:rsidRPr="008E524F">
        <w:rPr>
          <w:rFonts w:ascii="Comic Sans MS" w:hAnsi="Comic Sans MS"/>
          <w:color w:val="FF0000"/>
        </w:rPr>
        <w:t>VII-Ensemencement et techniques d’ensemencement :</w:t>
      </w:r>
    </w:p>
    <w:p w:rsidR="00193A66" w:rsidRPr="00767D26" w:rsidRDefault="00282A3C" w:rsidP="00193A66">
      <w:pPr>
        <w:spacing w:after="0"/>
        <w:ind w:left="567"/>
        <w:rPr>
          <w:rFonts w:ascii="Comic Sans MS" w:hAnsi="Comic Sans MS"/>
        </w:rPr>
      </w:pPr>
      <w:r w:rsidRPr="00282A3C">
        <w:rPr>
          <w:rFonts w:ascii="Comic Sans MS" w:hAnsi="Comic Sans MS"/>
          <w:noProof/>
          <w:u w:val="single"/>
        </w:rPr>
        <w:pict>
          <v:oval id="_x0000_s2051" style="position:absolute;left:0;text-align:left;margin-left:39.3pt;margin-top:9.45pt;width:141.65pt;height:136.9pt;z-index:251658240">
            <v:textbox>
              <w:txbxContent>
                <w:p w:rsidR="002D7FF9" w:rsidRDefault="002D7FF9">
                  <w:r>
                    <w:t xml:space="preserve">                       (1)</w:t>
                  </w:r>
                </w:p>
                <w:p w:rsidR="002D7FF9" w:rsidRDefault="002D7FF9">
                  <w:r>
                    <w:t xml:space="preserve">                                 (2)</w:t>
                  </w:r>
                </w:p>
                <w:p w:rsidR="002D7FF9" w:rsidRDefault="002D7FF9">
                  <w:r>
                    <w:t>(3)                        (4)</w:t>
                  </w:r>
                </w:p>
              </w:txbxContent>
            </v:textbox>
          </v:oval>
        </w:pict>
      </w:r>
      <w:r w:rsidRPr="00282A3C">
        <w:rPr>
          <w:rFonts w:ascii="Comic Sans MS" w:hAnsi="Comic Sans MS"/>
          <w:noProof/>
          <w:u w:val="single"/>
        </w:rPr>
        <w:pict>
          <v:shape id="_x0000_s2056" style="position:absolute;left:0;text-align:left;margin-left:38.5pt;margin-top:14.75pt;width:104.4pt;height:74.6pt;z-index:251662336" coordsize="2088,1492" path="m408,485c750,245,1092,5,1063,38,1034,71,201,682,234,682,267,682,1268,14,1259,38,1250,62,143,826,179,824,215,822,1484,,1477,27,1470,54,108,987,135,987,162,987,1650,3,1641,27,1632,51,59,1125,81,1129,103,1133,1783,29,1772,49,1761,69,,1245,16,1249,32,1253,1856,64,1870,71,1884,78,90,1277,103,1293,116,1309,1950,151,1946,169,1942,187,61,1398,81,1402,101,1406,2062,178,2066,191,2070,204,99,1464,103,1478v4,14,994,-593,1985,-1200e" filled="f">
            <v:path arrowok="t"/>
          </v:shape>
        </w:pict>
      </w:r>
      <w:r w:rsidR="00193A66" w:rsidRPr="008E524F">
        <w:rPr>
          <w:rFonts w:ascii="Comic Sans MS" w:hAnsi="Comic Sans MS"/>
          <w:u w:val="single"/>
        </w:rPr>
        <w:t>Schéma :</w:t>
      </w:r>
      <w:r w:rsidR="002D7FF9">
        <w:rPr>
          <w:rFonts w:ascii="Comic Sans MS" w:hAnsi="Comic Sans MS"/>
          <w:u w:val="single"/>
        </w:rPr>
        <w:t xml:space="preserve"> 1ere variante :</w:t>
      </w:r>
      <w:r w:rsidR="00767D26">
        <w:rPr>
          <w:rFonts w:ascii="Comic Sans MS" w:hAnsi="Comic Sans MS"/>
        </w:rPr>
        <w:t xml:space="preserve">  </w:t>
      </w:r>
      <w:r w:rsidR="00767D26" w:rsidRPr="00767D26">
        <w:rPr>
          <w:rFonts w:ascii="Comic Sans MS" w:hAnsi="Comic Sans MS"/>
          <w:u w:val="single"/>
        </w:rPr>
        <w:t>But :</w:t>
      </w:r>
      <w:r w:rsidR="00767D26">
        <w:rPr>
          <w:rFonts w:ascii="Comic Sans MS" w:hAnsi="Comic Sans MS"/>
        </w:rPr>
        <w:t xml:space="preserve"> 4eme quadrant : Distinguer les colonies en</w:t>
      </w:r>
    </w:p>
    <w:p w:rsidR="00193A66" w:rsidRDefault="00282A3C" w:rsidP="00767D26">
      <w:pPr>
        <w:spacing w:after="0"/>
        <w:ind w:left="4253"/>
        <w:rPr>
          <w:rFonts w:ascii="Comic Sans MS" w:hAnsi="Comic Sans MS"/>
        </w:rPr>
      </w:pPr>
      <w:r>
        <w:rPr>
          <w:rFonts w:ascii="Comic Sans MS" w:hAnsi="Comic Sans MS"/>
          <w:noProof/>
        </w:rPr>
        <w:pict>
          <v:shapetype id="_x0000_t32" coordsize="21600,21600" o:spt="32" o:oned="t" path="m,l21600,21600e" filled="f">
            <v:path arrowok="t" fillok="f" o:connecttype="none"/>
            <o:lock v:ext="edit" shapetype="t"/>
          </v:shapetype>
          <v:shape id="_x0000_s2053" type="#_x0000_t32" style="position:absolute;left:0;text-align:left;margin-left:39.3pt;margin-top:11.05pt;width:122.15pt;height:68.75pt;flip:y;z-index:251660288" o:connectortype="straight"/>
        </w:pict>
      </w:r>
      <w:r w:rsidR="00767D26">
        <w:rPr>
          <w:rFonts w:ascii="Comic Sans MS" w:hAnsi="Comic Sans MS"/>
        </w:rPr>
        <w:t>appréciant leur aspect.</w:t>
      </w:r>
    </w:p>
    <w:p w:rsidR="00193A66" w:rsidRDefault="00282A3C" w:rsidP="00767D26">
      <w:pPr>
        <w:spacing w:after="0"/>
        <w:ind w:left="5670"/>
        <w:rPr>
          <w:rFonts w:ascii="Comic Sans MS" w:hAnsi="Comic Sans MS"/>
        </w:rPr>
      </w:pPr>
      <w:r>
        <w:rPr>
          <w:rFonts w:ascii="Comic Sans MS" w:hAnsi="Comic Sans MS"/>
          <w:noProof/>
        </w:rPr>
        <w:pict>
          <v:shape id="_x0000_s2057" style="position:absolute;left:0;text-align:left;margin-left:71.05pt;margin-top:0;width:105.85pt;height:63.75pt;z-index:251663360" coordsize="2117,1275" path="m1811,33v153,619,306,1238,295,1233c2095,1261,1755,,1746,v-9,,312,1257,305,1266c2044,1275,1713,66,1702,55v-11,-11,295,1140,284,1145c1975,1205,1652,87,1637,87v-15,,270,1108,261,1113c1889,1205,1596,120,1582,120v-14,,243,1075,229,1080c1797,1205,1509,158,1495,153v-14,-5,238,1005,229,1014c1715,1176,1453,207,1440,207v-13,,220,933,207,960c1634,1194,1379,381,1364,371v-15,-10,210,741,196,734c1546,1098,1297,327,1277,327v-20,,172,773,163,778c1431,1110,1240,360,1222,360v-18,,125,736,109,745c1315,1114,1142,415,1124,415v-18,,116,690,98,690c1204,1105,1031,405,1015,415v-16,10,124,743,109,752c1109,1176,938,462,927,469v-11,7,142,733,131,742c1047,1220,876,524,862,524v-14,,127,676,109,687c953,1222,769,589,753,589v-16,,124,607,120,622c869,1226,751,695,731,677v-20,-18,36,430,22,428c739,1103,648,666,644,666v-4,,100,436,87,439c718,1108,580,687,567,687v-13,,97,407,88,418c646,1116,520,753,513,753v-7,,111,352,98,352c598,1105,448,735,437,753v-11,18,120,449,109,458c535,1220,389,811,371,807v-18,-4,75,378,66,382c428,1193,330,843,317,829v-13,-14,54,274,43,276c349,1107,262,828,251,840v-11,12,55,322,44,338c284,1194,206,940,186,938v-20,-2,,222,-11,229c164,1174,133,992,120,982v-13,-10,-2,121,-22,123c78,1107,11,1008,,993e" filled="f">
            <v:path arrowok="t"/>
          </v:shape>
        </w:pict>
      </w:r>
      <w:r w:rsidR="00767D26">
        <w:rPr>
          <w:rFonts w:ascii="Comic Sans MS" w:hAnsi="Comic Sans MS"/>
        </w:rPr>
        <w:t xml:space="preserve"> (1), (2)=Stries très serrées.</w:t>
      </w:r>
    </w:p>
    <w:p w:rsidR="00193A66" w:rsidRDefault="00282A3C" w:rsidP="00767D26">
      <w:pPr>
        <w:spacing w:after="0"/>
        <w:ind w:left="3828"/>
        <w:rPr>
          <w:rFonts w:ascii="Comic Sans MS" w:hAnsi="Comic Sans MS"/>
        </w:rPr>
      </w:pPr>
      <w:r>
        <w:rPr>
          <w:rFonts w:ascii="Comic Sans MS" w:hAnsi="Comic Sans MS"/>
          <w:noProof/>
        </w:rPr>
        <w:pict>
          <v:shape id="_x0000_s2052" type="#_x0000_t32" style="position:absolute;left:0;text-align:left;margin-left:39.3pt;margin-top:44.55pt;width:141.65pt;height:1.6pt;z-index:251659264" o:connectortype="straight"/>
        </w:pict>
      </w:r>
      <w:r>
        <w:rPr>
          <w:rFonts w:ascii="Comic Sans MS" w:hAnsi="Comic Sans MS"/>
          <w:noProof/>
        </w:rPr>
        <w:pict>
          <v:shape id="_x0000_s2059" style="position:absolute;left:0;text-align:left;margin-left:108.55pt;margin-top:44.55pt;width:68.35pt;height:47.2pt;z-index:251665408" coordsize="1367,944" path="m29,259c115,129,201,,214,62,227,124,,610,105,630,210,650,811,133,847,182,883,231,258,904,323,924v65,20,790,-533,917,-622c1367,213,1227,301,1087,390e" filled="f">
            <v:path arrowok="t"/>
          </v:shape>
        </w:pict>
      </w:r>
      <w:r>
        <w:rPr>
          <w:rFonts w:ascii="Comic Sans MS" w:hAnsi="Comic Sans MS"/>
          <w:noProof/>
        </w:rPr>
        <w:pict>
          <v:shape id="_x0000_s2054" type="#_x0000_t32" style="position:absolute;left:0;text-align:left;margin-left:108.55pt;margin-top:48.15pt;width:1.1pt;height:52.1pt;z-index:251661312" o:connectortype="straight"/>
        </w:pict>
      </w:r>
      <w:r>
        <w:rPr>
          <w:rFonts w:ascii="Comic Sans MS" w:hAnsi="Comic Sans MS"/>
          <w:noProof/>
        </w:rPr>
        <w:pict>
          <v:shape id="_x0000_s2058" style="position:absolute;left:0;text-align:left;margin-left:49.3pt;margin-top:44.55pt;width:58.15pt;height:44.45pt;z-index:251664384" coordsize="1163,889" path="m7,93c86,46,166,,171,27,176,54,,245,40,256,80,267,380,58,411,93,442,128,172,464,225,464,278,464,696,66,727,93,758,120,358,625,411,627v53,2,597,-554,632,-523c1078,135,605,768,618,813v13,45,459,-450,502,-437c1163,389,1021,639,880,889e" filled="f">
            <v:path arrowok="t"/>
          </v:shape>
        </w:pict>
      </w:r>
      <w:r w:rsidR="00767D26" w:rsidRPr="00767D26">
        <w:rPr>
          <w:rFonts w:ascii="Comic Sans MS" w:hAnsi="Comic Sans MS"/>
        </w:rPr>
        <w:sym w:font="Wingdings" w:char="F0E0"/>
      </w:r>
      <w:r w:rsidR="00767D26">
        <w:rPr>
          <w:rFonts w:ascii="Comic Sans MS" w:hAnsi="Comic Sans MS"/>
        </w:rPr>
        <w:t>(Incubation)</w:t>
      </w:r>
      <w:r w:rsidR="00767D26" w:rsidRPr="00767D26">
        <w:rPr>
          <w:rFonts w:ascii="Comic Sans MS" w:hAnsi="Comic Sans MS"/>
        </w:rPr>
        <w:sym w:font="Wingdings" w:char="F0E0"/>
      </w:r>
      <w:r w:rsidR="00767D26">
        <w:rPr>
          <w:rFonts w:ascii="Comic Sans MS" w:hAnsi="Comic Sans MS"/>
        </w:rPr>
        <w:t xml:space="preserve">  (3), (4)= aérées.</w:t>
      </w:r>
    </w:p>
    <w:p w:rsidR="00193A66" w:rsidRDefault="00193A66" w:rsidP="00193A66">
      <w:pPr>
        <w:spacing w:after="0"/>
        <w:ind w:left="567"/>
        <w:rPr>
          <w:rFonts w:ascii="Comic Sans MS" w:hAnsi="Comic Sans MS"/>
        </w:rPr>
      </w:pPr>
      <w:r>
        <w:rPr>
          <w:rFonts w:ascii="Comic Sans MS" w:hAnsi="Comic Sans MS"/>
        </w:rPr>
        <w:lastRenderedPageBreak/>
        <w:t>L’ensemencement doit être e</w:t>
      </w:r>
      <w:r w:rsidR="001123DB">
        <w:rPr>
          <w:rFonts w:ascii="Comic Sans MS" w:hAnsi="Comic Sans MS"/>
        </w:rPr>
        <w:t>ffectué dan</w:t>
      </w:r>
      <w:r>
        <w:rPr>
          <w:rFonts w:ascii="Comic Sans MS" w:hAnsi="Comic Sans MS"/>
        </w:rPr>
        <w:t>s des conditions d’asepsie rigoureuse</w:t>
      </w:r>
      <w:r w:rsidR="001123DB">
        <w:rPr>
          <w:rFonts w:ascii="Comic Sans MS" w:hAnsi="Comic Sans MS"/>
        </w:rPr>
        <w:t>s</w:t>
      </w:r>
      <w:r>
        <w:rPr>
          <w:rFonts w:ascii="Comic Sans MS" w:hAnsi="Comic Sans MS"/>
        </w:rPr>
        <w:t xml:space="preserve"> à partir d’un prélèvement d’une colonie ou d’un bouillon</w:t>
      </w:r>
      <w:r w:rsidR="001123DB">
        <w:rPr>
          <w:rFonts w:ascii="Comic Sans MS" w:hAnsi="Comic Sans MS"/>
        </w:rPr>
        <w:t xml:space="preserve"> bactérien avec une anse de platine ou une pipette de pasteur, peut être réalisé sur un milieu liquide ou solide.</w:t>
      </w:r>
    </w:p>
    <w:p w:rsidR="001123DB" w:rsidRDefault="001123DB" w:rsidP="00193A66">
      <w:pPr>
        <w:spacing w:after="0"/>
        <w:ind w:left="567"/>
        <w:rPr>
          <w:rFonts w:ascii="Comic Sans MS" w:hAnsi="Comic Sans MS"/>
        </w:rPr>
      </w:pPr>
    </w:p>
    <w:p w:rsidR="001123DB" w:rsidRPr="008E524F" w:rsidRDefault="001123DB" w:rsidP="00193A66">
      <w:pPr>
        <w:spacing w:after="0"/>
        <w:ind w:left="567"/>
        <w:rPr>
          <w:rFonts w:ascii="Comic Sans MS" w:hAnsi="Comic Sans MS"/>
          <w:color w:val="FF5050"/>
        </w:rPr>
      </w:pPr>
      <w:r w:rsidRPr="008E524F">
        <w:rPr>
          <w:rFonts w:ascii="Comic Sans MS" w:hAnsi="Comic Sans MS"/>
          <w:color w:val="FF5050"/>
        </w:rPr>
        <w:t>1)-Ensemencement sur un milieu solide :</w:t>
      </w:r>
    </w:p>
    <w:p w:rsidR="001123DB" w:rsidRPr="008E524F" w:rsidRDefault="001123DB" w:rsidP="001123DB">
      <w:pPr>
        <w:spacing w:after="0"/>
        <w:ind w:left="1134"/>
        <w:rPr>
          <w:rFonts w:ascii="Comic Sans MS" w:hAnsi="Comic Sans MS"/>
          <w:color w:val="F79646" w:themeColor="accent6"/>
        </w:rPr>
      </w:pPr>
      <w:r w:rsidRPr="008E524F">
        <w:rPr>
          <w:rFonts w:ascii="Comic Sans MS" w:hAnsi="Comic Sans MS"/>
          <w:color w:val="F79646" w:themeColor="accent6"/>
        </w:rPr>
        <w:t>a)-Milieu en boite de pétri :</w:t>
      </w:r>
    </w:p>
    <w:p w:rsidR="001123DB" w:rsidRDefault="001123DB" w:rsidP="001123DB">
      <w:pPr>
        <w:spacing w:after="0"/>
        <w:ind w:left="1701"/>
        <w:rPr>
          <w:rFonts w:ascii="Comic Sans MS" w:hAnsi="Comic Sans MS"/>
        </w:rPr>
      </w:pPr>
      <w:r>
        <w:rPr>
          <w:rFonts w:ascii="Comic Sans MS" w:hAnsi="Comic Sans MS"/>
        </w:rPr>
        <w:t>Il existe plusieurs techniques d’ensemencement sur boites :</w:t>
      </w:r>
    </w:p>
    <w:p w:rsidR="001123DB" w:rsidRPr="008E524F" w:rsidRDefault="00767D26" w:rsidP="001123DB">
      <w:pPr>
        <w:spacing w:after="0"/>
        <w:ind w:left="2127"/>
        <w:rPr>
          <w:rFonts w:ascii="Comic Sans MS" w:hAnsi="Comic Sans MS"/>
          <w:u w:val="single"/>
        </w:rPr>
      </w:pPr>
      <w:r>
        <w:rPr>
          <w:rFonts w:ascii="Comic Sans MS" w:hAnsi="Comic Sans MS"/>
          <w:u w:val="single"/>
        </w:rPr>
        <w:t>1ere</w:t>
      </w:r>
      <w:r w:rsidR="001123DB" w:rsidRPr="008E524F">
        <w:rPr>
          <w:rFonts w:ascii="Comic Sans MS" w:hAnsi="Comic Sans MS"/>
          <w:u w:val="single"/>
        </w:rPr>
        <w:t xml:space="preserve">-Isolement ou épuisement : </w:t>
      </w:r>
    </w:p>
    <w:p w:rsidR="001123DB" w:rsidRDefault="001123DB" w:rsidP="001123DB">
      <w:pPr>
        <w:spacing w:after="0"/>
        <w:ind w:left="2552"/>
        <w:rPr>
          <w:rFonts w:ascii="Comic Sans MS" w:hAnsi="Comic Sans MS"/>
        </w:rPr>
      </w:pPr>
      <w:r>
        <w:rPr>
          <w:rFonts w:ascii="Comic Sans MS" w:hAnsi="Comic Sans MS"/>
        </w:rPr>
        <w:t>-c’est la technique des 4 quadrants qui consiste à disperser le microorganisme à la surface d’un milieu solide afin d’obtenir des colonies séparées, ainsi permet de retrouver tous les microorganismes d’un mélange, mais aussi de vérifier la pureté d’une souche bactérienne.</w:t>
      </w:r>
    </w:p>
    <w:p w:rsidR="00EB2CED" w:rsidRPr="00EB2CED" w:rsidRDefault="001123DB" w:rsidP="001123DB">
      <w:pPr>
        <w:spacing w:after="0"/>
        <w:ind w:left="2552"/>
        <w:rPr>
          <w:rFonts w:ascii="Comic Sans MS" w:hAnsi="Comic Sans MS"/>
          <w:u w:val="single"/>
        </w:rPr>
      </w:pPr>
      <w:r w:rsidRPr="00EB2CED">
        <w:rPr>
          <w:rFonts w:ascii="Comic Sans MS" w:hAnsi="Comic Sans MS"/>
          <w:u w:val="single"/>
        </w:rPr>
        <w:t xml:space="preserve">-Technique : </w:t>
      </w:r>
    </w:p>
    <w:p w:rsidR="001123DB" w:rsidRDefault="001123DB" w:rsidP="001123DB">
      <w:pPr>
        <w:spacing w:after="0"/>
        <w:ind w:left="2552"/>
        <w:rPr>
          <w:rFonts w:ascii="Comic Sans MS" w:hAnsi="Comic Sans MS"/>
        </w:rPr>
      </w:pPr>
      <w:r>
        <w:rPr>
          <w:rFonts w:ascii="Comic Sans MS" w:hAnsi="Comic Sans MS"/>
        </w:rPr>
        <w:t>sur boite de pétri préalablement séchée sur laquelle on a dessiné des quadrants, déposer le produit à analyser sur le 1</w:t>
      </w:r>
      <w:r>
        <w:rPr>
          <w:rFonts w:ascii="Comic Sans MS" w:hAnsi="Comic Sans MS"/>
          <w:vertAlign w:val="superscript"/>
        </w:rPr>
        <w:t>er</w:t>
      </w:r>
      <w:r>
        <w:rPr>
          <w:rFonts w:ascii="Comic Sans MS" w:hAnsi="Comic Sans MS"/>
        </w:rPr>
        <w:t xml:space="preserve"> quadrant, réaliser des stries</w:t>
      </w:r>
      <w:r w:rsidR="00EB2CED">
        <w:rPr>
          <w:rFonts w:ascii="Comic Sans MS" w:hAnsi="Comic Sans MS"/>
        </w:rPr>
        <w:t xml:space="preserve"> </w:t>
      </w:r>
      <w:r w:rsidR="00767D26">
        <w:rPr>
          <w:rFonts w:ascii="Comic Sans MS" w:hAnsi="Comic Sans MS"/>
        </w:rPr>
        <w:t>très</w:t>
      </w:r>
      <w:r w:rsidR="00EB2CED">
        <w:rPr>
          <w:rFonts w:ascii="Comic Sans MS" w:hAnsi="Comic Sans MS"/>
        </w:rPr>
        <w:t xml:space="preserve"> serrées ensuite passer au 2</w:t>
      </w:r>
      <w:r w:rsidR="00EB2CED">
        <w:rPr>
          <w:rFonts w:ascii="Comic Sans MS" w:hAnsi="Comic Sans MS"/>
          <w:vertAlign w:val="superscript"/>
        </w:rPr>
        <w:t>eme</w:t>
      </w:r>
      <w:r w:rsidR="00EB2CED">
        <w:rPr>
          <w:rFonts w:ascii="Comic Sans MS" w:hAnsi="Comic Sans MS"/>
        </w:rPr>
        <w:t xml:space="preserve"> sans toucher le 1</w:t>
      </w:r>
      <w:r w:rsidR="006F1A84">
        <w:rPr>
          <w:rFonts w:ascii="Comic Sans MS" w:hAnsi="Comic Sans MS"/>
          <w:vertAlign w:val="superscript"/>
        </w:rPr>
        <w:t>er</w:t>
      </w:r>
      <w:r w:rsidR="00EB2CED">
        <w:rPr>
          <w:rFonts w:ascii="Comic Sans MS" w:hAnsi="Comic Sans MS"/>
        </w:rPr>
        <w:t>, ou stériliser la pipette ou l’anse et reprendre du 1</w:t>
      </w:r>
      <w:r w:rsidR="006F1A84">
        <w:rPr>
          <w:rFonts w:ascii="Comic Sans MS" w:hAnsi="Comic Sans MS"/>
          <w:vertAlign w:val="superscript"/>
        </w:rPr>
        <w:t>er</w:t>
      </w:r>
      <w:r w:rsidR="00EB2CED">
        <w:rPr>
          <w:rFonts w:ascii="Comic Sans MS" w:hAnsi="Comic Sans MS"/>
        </w:rPr>
        <w:t xml:space="preserve"> quadrant, les stries doivent être toujours serrées ensuite passer au 3</w:t>
      </w:r>
      <w:r w:rsidR="006F1A84">
        <w:rPr>
          <w:rFonts w:ascii="Comic Sans MS" w:hAnsi="Comic Sans MS"/>
          <w:vertAlign w:val="superscript"/>
        </w:rPr>
        <w:t>eme</w:t>
      </w:r>
      <w:r w:rsidR="00EB2CED">
        <w:rPr>
          <w:rFonts w:ascii="Comic Sans MS" w:hAnsi="Comic Sans MS"/>
        </w:rPr>
        <w:t xml:space="preserve"> et au 4</w:t>
      </w:r>
      <w:r w:rsidR="006F1A84">
        <w:rPr>
          <w:rFonts w:ascii="Comic Sans MS" w:hAnsi="Comic Sans MS"/>
          <w:vertAlign w:val="superscript"/>
        </w:rPr>
        <w:t>eme</w:t>
      </w:r>
      <w:r w:rsidR="00EB2CED">
        <w:rPr>
          <w:rFonts w:ascii="Comic Sans MS" w:hAnsi="Comic Sans MS"/>
        </w:rPr>
        <w:t xml:space="preserve"> quadrant en desserrant légèrement les stries, la culture se traduit par des colonies sur les stries.</w:t>
      </w:r>
    </w:p>
    <w:p w:rsidR="00EB2CED" w:rsidRPr="00EB2CED" w:rsidRDefault="00EB2CED" w:rsidP="001123DB">
      <w:pPr>
        <w:spacing w:after="0"/>
        <w:ind w:left="2552"/>
        <w:rPr>
          <w:rFonts w:ascii="Comic Sans MS" w:hAnsi="Comic Sans MS"/>
        </w:rPr>
      </w:pPr>
      <w:r>
        <w:rPr>
          <w:rFonts w:ascii="Comic Sans MS" w:hAnsi="Comic Sans MS"/>
        </w:rPr>
        <w:t>-Sur ce milieu, on pourra définir l’aspect des colonies mais aussi la présence ou non de l’hémolyse complète ou incomplète lorsqu’il s’agit d’une GSF.</w:t>
      </w:r>
    </w:p>
    <w:p w:rsidR="001123DB" w:rsidRPr="00767D26" w:rsidRDefault="00767D26" w:rsidP="00767D26">
      <w:pPr>
        <w:spacing w:after="0"/>
        <w:ind w:left="142"/>
        <w:rPr>
          <w:rFonts w:ascii="Comic Sans MS" w:hAnsi="Comic Sans MS"/>
          <w:u w:val="single"/>
        </w:rPr>
      </w:pPr>
      <w:r w:rsidRPr="00767D26">
        <w:rPr>
          <w:rFonts w:ascii="Comic Sans MS" w:hAnsi="Comic Sans MS"/>
          <w:u w:val="single"/>
        </w:rPr>
        <w:t>2eme variante :</w:t>
      </w:r>
    </w:p>
    <w:p w:rsidR="001123DB" w:rsidRDefault="001123DB" w:rsidP="001123DB">
      <w:pPr>
        <w:spacing w:after="0"/>
        <w:ind w:left="284"/>
        <w:rPr>
          <w:rFonts w:ascii="Comic Sans MS" w:hAnsi="Comic Sans MS"/>
        </w:rPr>
      </w:pPr>
      <w:r>
        <w:rPr>
          <w:rFonts w:ascii="Comic Sans MS" w:hAnsi="Comic Sans MS"/>
          <w:noProof/>
          <w:lang w:eastAsia="fr-FR"/>
        </w:rPr>
        <w:drawing>
          <wp:inline distT="0" distB="0" distL="0" distR="0">
            <wp:extent cx="5731510" cy="2740518"/>
            <wp:effectExtent l="1905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31510" cy="2740518"/>
                    </a:xfrm>
                    <a:prstGeom prst="rect">
                      <a:avLst/>
                    </a:prstGeom>
                    <a:noFill/>
                    <a:ln w="9525">
                      <a:noFill/>
                      <a:miter lim="800000"/>
                      <a:headEnd/>
                      <a:tailEnd/>
                    </a:ln>
                  </pic:spPr>
                </pic:pic>
              </a:graphicData>
            </a:graphic>
          </wp:inline>
        </w:drawing>
      </w:r>
    </w:p>
    <w:p w:rsidR="00EB2CED" w:rsidRPr="008E524F" w:rsidRDefault="00767D26" w:rsidP="00EB2CED">
      <w:pPr>
        <w:spacing w:after="0"/>
        <w:ind w:left="2127"/>
        <w:rPr>
          <w:rFonts w:ascii="Comic Sans MS" w:hAnsi="Comic Sans MS"/>
          <w:u w:val="single"/>
        </w:rPr>
      </w:pPr>
      <w:r>
        <w:rPr>
          <w:rFonts w:ascii="Comic Sans MS" w:hAnsi="Comic Sans MS"/>
          <w:u w:val="single"/>
        </w:rPr>
        <w:lastRenderedPageBreak/>
        <w:t>2eme</w:t>
      </w:r>
      <w:r w:rsidR="00EB2CED" w:rsidRPr="008E524F">
        <w:rPr>
          <w:rFonts w:ascii="Comic Sans MS" w:hAnsi="Comic Sans MS"/>
          <w:u w:val="single"/>
        </w:rPr>
        <w:t>-Beurrage :</w:t>
      </w:r>
    </w:p>
    <w:p w:rsidR="00EB2CED" w:rsidRDefault="00EB2CED" w:rsidP="00EB2CED">
      <w:pPr>
        <w:spacing w:after="0"/>
        <w:ind w:left="2552"/>
        <w:rPr>
          <w:rFonts w:ascii="Comic Sans MS" w:hAnsi="Comic Sans MS"/>
        </w:rPr>
      </w:pPr>
      <w:r>
        <w:rPr>
          <w:rFonts w:ascii="Comic Sans MS" w:hAnsi="Comic Sans MS"/>
        </w:rPr>
        <w:t>-Technique d’écouvillonnage qui consiste à réaliser un ensemencement très riche (pour les bactéries exigeantes</w:t>
      </w:r>
      <w:r w:rsidR="00FC4AC5">
        <w:rPr>
          <w:rFonts w:ascii="Comic Sans MS" w:hAnsi="Comic Sans MS"/>
        </w:rPr>
        <w:t xml:space="preserve"> et fragiles</w:t>
      </w:r>
      <w:r>
        <w:rPr>
          <w:rFonts w:ascii="Comic Sans MS" w:hAnsi="Comic Sans MS"/>
        </w:rPr>
        <w:t>).</w:t>
      </w:r>
    </w:p>
    <w:p w:rsidR="00EB2CED" w:rsidRDefault="00EB2CED" w:rsidP="00EB2CED">
      <w:pPr>
        <w:spacing w:after="0"/>
        <w:ind w:left="2552"/>
        <w:rPr>
          <w:rFonts w:ascii="Comic Sans MS" w:hAnsi="Comic Sans MS"/>
        </w:rPr>
      </w:pPr>
    </w:p>
    <w:p w:rsidR="00EB2CED" w:rsidRPr="00767D26" w:rsidRDefault="00767D26" w:rsidP="00767D26">
      <w:pPr>
        <w:spacing w:after="0"/>
        <w:ind w:left="2127"/>
        <w:rPr>
          <w:rFonts w:ascii="Comic Sans MS" w:hAnsi="Comic Sans MS"/>
          <w:u w:val="single"/>
        </w:rPr>
      </w:pPr>
      <w:r>
        <w:rPr>
          <w:rFonts w:ascii="Comic Sans MS" w:hAnsi="Comic Sans MS"/>
          <w:u w:val="single"/>
        </w:rPr>
        <w:t>3eme-</w:t>
      </w:r>
      <w:r w:rsidR="00EB2CED" w:rsidRPr="00767D26">
        <w:rPr>
          <w:rFonts w:ascii="Comic Sans MS" w:hAnsi="Comic Sans MS"/>
          <w:u w:val="single"/>
        </w:rPr>
        <w:t>Antibiogramme :</w:t>
      </w:r>
    </w:p>
    <w:p w:rsidR="00536210" w:rsidRDefault="00536210" w:rsidP="00536210">
      <w:pPr>
        <w:pStyle w:val="Paragraphedeliste"/>
        <w:spacing w:after="0"/>
        <w:ind w:left="2552"/>
        <w:rPr>
          <w:rFonts w:ascii="Comic Sans MS" w:hAnsi="Comic Sans MS"/>
        </w:rPr>
      </w:pPr>
      <w:r>
        <w:rPr>
          <w:rFonts w:ascii="Comic Sans MS" w:hAnsi="Comic Sans MS"/>
        </w:rPr>
        <w:t>-à partir d’une suspension bactérienne d’une opacité ou densité optique bien définie, on réalise des stries serrées à l’aide d’un écouvillon.</w:t>
      </w:r>
    </w:p>
    <w:p w:rsidR="00536210" w:rsidRDefault="00536210" w:rsidP="00536210">
      <w:pPr>
        <w:pStyle w:val="Paragraphedeliste"/>
        <w:spacing w:after="0"/>
        <w:ind w:left="2552"/>
        <w:rPr>
          <w:rFonts w:ascii="Comic Sans MS" w:hAnsi="Comic Sans MS"/>
        </w:rPr>
      </w:pPr>
    </w:p>
    <w:p w:rsidR="00536210" w:rsidRPr="008E524F" w:rsidRDefault="00767D26" w:rsidP="00536210">
      <w:pPr>
        <w:pStyle w:val="Paragraphedeliste"/>
        <w:spacing w:after="0"/>
        <w:ind w:left="2127"/>
        <w:rPr>
          <w:rFonts w:ascii="Comic Sans MS" w:hAnsi="Comic Sans MS"/>
          <w:u w:val="single"/>
        </w:rPr>
      </w:pPr>
      <w:r>
        <w:rPr>
          <w:rFonts w:ascii="Comic Sans MS" w:hAnsi="Comic Sans MS"/>
          <w:u w:val="single"/>
        </w:rPr>
        <w:t>4eme</w:t>
      </w:r>
      <w:r w:rsidR="00536210" w:rsidRPr="008E524F">
        <w:rPr>
          <w:rFonts w:ascii="Comic Sans MS" w:hAnsi="Comic Sans MS"/>
          <w:u w:val="single"/>
        </w:rPr>
        <w:t>-Dénombrement :</w:t>
      </w:r>
    </w:p>
    <w:p w:rsidR="00536210" w:rsidRDefault="00536210" w:rsidP="00536210">
      <w:pPr>
        <w:pStyle w:val="Paragraphedeliste"/>
        <w:spacing w:after="0"/>
        <w:ind w:left="2552"/>
        <w:rPr>
          <w:rFonts w:ascii="Comic Sans MS" w:hAnsi="Comic Sans MS"/>
        </w:rPr>
      </w:pPr>
      <w:r>
        <w:rPr>
          <w:rFonts w:ascii="Comic Sans MS" w:hAnsi="Comic Sans MS"/>
        </w:rPr>
        <w:t xml:space="preserve">-Ensemencement par étalement au râteau d’un </w:t>
      </w:r>
      <w:r w:rsidR="00753B8B">
        <w:rPr>
          <w:rFonts w:ascii="Comic Sans MS" w:hAnsi="Comic Sans MS"/>
        </w:rPr>
        <w:t>volume</w:t>
      </w:r>
      <w:r>
        <w:rPr>
          <w:rFonts w:ascii="Comic Sans MS" w:hAnsi="Comic Sans MS"/>
        </w:rPr>
        <w:t xml:space="preserve"> connu d’une suspension </w:t>
      </w:r>
      <w:r w:rsidR="00753B8B">
        <w:rPr>
          <w:rFonts w:ascii="Comic Sans MS" w:hAnsi="Comic Sans MS"/>
        </w:rPr>
        <w:t>bactérienne</w:t>
      </w:r>
      <w:r w:rsidR="00FC4AC5">
        <w:rPr>
          <w:rFonts w:ascii="Comic Sans MS" w:hAnsi="Comic Sans MS"/>
        </w:rPr>
        <w:t>.</w:t>
      </w:r>
    </w:p>
    <w:p w:rsidR="00536210" w:rsidRDefault="00536210" w:rsidP="00536210">
      <w:pPr>
        <w:pStyle w:val="Paragraphedeliste"/>
        <w:spacing w:after="0"/>
        <w:ind w:left="2552"/>
        <w:rPr>
          <w:rFonts w:ascii="Comic Sans MS" w:hAnsi="Comic Sans MS"/>
        </w:rPr>
      </w:pPr>
    </w:p>
    <w:p w:rsidR="00536210" w:rsidRPr="008E524F" w:rsidRDefault="00536210" w:rsidP="00536210">
      <w:pPr>
        <w:pStyle w:val="Paragraphedeliste"/>
        <w:spacing w:after="0"/>
        <w:ind w:left="1134"/>
        <w:rPr>
          <w:rFonts w:ascii="Comic Sans MS" w:hAnsi="Comic Sans MS"/>
          <w:color w:val="F79646" w:themeColor="accent6"/>
        </w:rPr>
      </w:pPr>
      <w:r w:rsidRPr="008E524F">
        <w:rPr>
          <w:rFonts w:ascii="Comic Sans MS" w:hAnsi="Comic Sans MS"/>
          <w:color w:val="F79646" w:themeColor="accent6"/>
        </w:rPr>
        <w:t>b)-Milieu incliné en pente :</w:t>
      </w:r>
    </w:p>
    <w:p w:rsidR="00FC4AC5" w:rsidRDefault="00536210" w:rsidP="00536210">
      <w:pPr>
        <w:pStyle w:val="Paragraphedeliste"/>
        <w:spacing w:after="0"/>
        <w:ind w:left="1701"/>
        <w:rPr>
          <w:rFonts w:ascii="Comic Sans MS" w:hAnsi="Comic Sans MS"/>
        </w:rPr>
      </w:pPr>
      <w:r>
        <w:rPr>
          <w:rFonts w:ascii="Comic Sans MS" w:hAnsi="Comic Sans MS"/>
        </w:rPr>
        <w:t xml:space="preserve">Ensemencer toujours du bas en haut par des stries serrées, </w:t>
      </w:r>
    </w:p>
    <w:p w:rsidR="00536210" w:rsidRDefault="00FC4AC5" w:rsidP="00536210">
      <w:pPr>
        <w:pStyle w:val="Paragraphedeliste"/>
        <w:spacing w:after="0"/>
        <w:ind w:left="1701"/>
        <w:rPr>
          <w:rFonts w:ascii="Comic Sans MS" w:hAnsi="Comic Sans MS"/>
        </w:rPr>
      </w:pPr>
      <w:r w:rsidRPr="00FC4AC5">
        <w:rPr>
          <w:rFonts w:ascii="Comic Sans MS" w:hAnsi="Comic Sans MS"/>
          <w:u w:val="single"/>
        </w:rPr>
        <w:t>Résultat :</w:t>
      </w:r>
      <w:r>
        <w:rPr>
          <w:rFonts w:ascii="Comic Sans MS" w:hAnsi="Comic Sans MS"/>
        </w:rPr>
        <w:t xml:space="preserve"> </w:t>
      </w:r>
      <w:r w:rsidR="00536210">
        <w:rPr>
          <w:rFonts w:ascii="Comic Sans MS" w:hAnsi="Comic Sans MS"/>
        </w:rPr>
        <w:t xml:space="preserve">la culture se traduit par apparition de colonies ou virage de </w:t>
      </w:r>
      <w:r>
        <w:rPr>
          <w:rFonts w:ascii="Comic Sans MS" w:hAnsi="Comic Sans MS"/>
        </w:rPr>
        <w:t xml:space="preserve">la </w:t>
      </w:r>
      <w:r w:rsidR="00536210">
        <w:rPr>
          <w:rFonts w:ascii="Comic Sans MS" w:hAnsi="Comic Sans MS"/>
        </w:rPr>
        <w:t>couleur de l’indicateur pH.</w:t>
      </w:r>
    </w:p>
    <w:p w:rsidR="00536210" w:rsidRDefault="00536210" w:rsidP="00536210">
      <w:pPr>
        <w:pStyle w:val="Paragraphedeliste"/>
        <w:spacing w:after="0"/>
        <w:ind w:left="1701"/>
        <w:rPr>
          <w:rFonts w:ascii="Comic Sans MS" w:hAnsi="Comic Sans MS"/>
        </w:rPr>
      </w:pPr>
    </w:p>
    <w:p w:rsidR="00536210" w:rsidRPr="008E524F" w:rsidRDefault="00536210" w:rsidP="00536210">
      <w:pPr>
        <w:pStyle w:val="Paragraphedeliste"/>
        <w:spacing w:after="0"/>
        <w:ind w:left="1134"/>
        <w:rPr>
          <w:rFonts w:ascii="Comic Sans MS" w:hAnsi="Comic Sans MS"/>
          <w:color w:val="F79646" w:themeColor="accent6"/>
        </w:rPr>
      </w:pPr>
      <w:r w:rsidRPr="008E524F">
        <w:rPr>
          <w:rFonts w:ascii="Comic Sans MS" w:hAnsi="Comic Sans MS"/>
          <w:color w:val="F79646" w:themeColor="accent6"/>
        </w:rPr>
        <w:t>c)-Milieu en culot :</w:t>
      </w:r>
    </w:p>
    <w:p w:rsidR="00536210" w:rsidRDefault="00536210" w:rsidP="00536210">
      <w:pPr>
        <w:pStyle w:val="Paragraphedeliste"/>
        <w:spacing w:after="0"/>
        <w:ind w:left="1701"/>
        <w:rPr>
          <w:rFonts w:ascii="Comic Sans MS" w:hAnsi="Comic Sans MS"/>
        </w:rPr>
      </w:pPr>
      <w:r>
        <w:rPr>
          <w:rFonts w:ascii="Comic Sans MS" w:hAnsi="Comic Sans MS"/>
        </w:rPr>
        <w:t>Ensemencement par piqure centrale, même résultat</w:t>
      </w:r>
    </w:p>
    <w:p w:rsidR="00536210" w:rsidRDefault="00536210" w:rsidP="00536210">
      <w:pPr>
        <w:pStyle w:val="Paragraphedeliste"/>
        <w:spacing w:after="0"/>
        <w:ind w:left="1701"/>
        <w:rPr>
          <w:rFonts w:ascii="Comic Sans MS" w:hAnsi="Comic Sans MS"/>
        </w:rPr>
      </w:pPr>
    </w:p>
    <w:p w:rsidR="00536210" w:rsidRPr="008E524F" w:rsidRDefault="00536210" w:rsidP="00536210">
      <w:pPr>
        <w:pStyle w:val="Paragraphedeliste"/>
        <w:spacing w:after="0"/>
        <w:ind w:left="1134"/>
        <w:rPr>
          <w:rFonts w:ascii="Comic Sans MS" w:hAnsi="Comic Sans MS"/>
          <w:color w:val="F79646" w:themeColor="accent6"/>
        </w:rPr>
      </w:pPr>
      <w:r w:rsidRPr="008E524F">
        <w:rPr>
          <w:rFonts w:ascii="Comic Sans MS" w:hAnsi="Comic Sans MS"/>
          <w:color w:val="F79646" w:themeColor="accent6"/>
        </w:rPr>
        <w:t>d)-Milieu en culot + pente :</w:t>
      </w:r>
    </w:p>
    <w:p w:rsidR="00536210" w:rsidRDefault="00536210" w:rsidP="00536210">
      <w:pPr>
        <w:pStyle w:val="Paragraphedeliste"/>
        <w:spacing w:after="0"/>
        <w:ind w:left="1701"/>
        <w:rPr>
          <w:rFonts w:ascii="Comic Sans MS" w:hAnsi="Comic Sans MS"/>
        </w:rPr>
      </w:pPr>
      <w:r>
        <w:rPr>
          <w:rFonts w:ascii="Comic Sans MS" w:hAnsi="Comic Sans MS"/>
        </w:rPr>
        <w:t>Commencer par ensemencer la pente par des stries serrées</w:t>
      </w:r>
      <w:r w:rsidR="00FC4AC5">
        <w:rPr>
          <w:rFonts w:ascii="Comic Sans MS" w:hAnsi="Comic Sans MS"/>
        </w:rPr>
        <w:t xml:space="preserve"> ensuite culot par piqû</w:t>
      </w:r>
      <w:r>
        <w:rPr>
          <w:rFonts w:ascii="Comic Sans MS" w:hAnsi="Comic Sans MS"/>
        </w:rPr>
        <w:t>re centrale, même résultat.</w:t>
      </w:r>
    </w:p>
    <w:p w:rsidR="00536210" w:rsidRDefault="00536210" w:rsidP="00536210">
      <w:pPr>
        <w:pStyle w:val="Paragraphedeliste"/>
        <w:spacing w:after="0"/>
        <w:ind w:left="1701"/>
        <w:rPr>
          <w:rFonts w:ascii="Comic Sans MS" w:hAnsi="Comic Sans MS"/>
        </w:rPr>
      </w:pPr>
    </w:p>
    <w:p w:rsidR="00536210" w:rsidRPr="008E524F" w:rsidRDefault="00536210" w:rsidP="00536210">
      <w:pPr>
        <w:pStyle w:val="Paragraphedeliste"/>
        <w:spacing w:after="0"/>
        <w:ind w:left="1134"/>
        <w:rPr>
          <w:rFonts w:ascii="Comic Sans MS" w:hAnsi="Comic Sans MS"/>
          <w:color w:val="F79646" w:themeColor="accent6"/>
        </w:rPr>
      </w:pPr>
      <w:r w:rsidRPr="008E524F">
        <w:rPr>
          <w:rFonts w:ascii="Comic Sans MS" w:hAnsi="Comic Sans MS"/>
          <w:color w:val="F79646" w:themeColor="accent6"/>
        </w:rPr>
        <w:t>e)-Milieu d’ensemencement en masse :</w:t>
      </w:r>
    </w:p>
    <w:p w:rsidR="00536210" w:rsidRDefault="00FC4AC5" w:rsidP="00536210">
      <w:pPr>
        <w:pStyle w:val="Paragraphedeliste"/>
        <w:spacing w:after="0"/>
        <w:ind w:left="1701"/>
        <w:rPr>
          <w:rFonts w:ascii="Comic Sans MS" w:hAnsi="Comic Sans MS"/>
        </w:rPr>
      </w:pPr>
      <w:r>
        <w:rPr>
          <w:rFonts w:ascii="Comic Sans MS" w:hAnsi="Comic Sans MS"/>
        </w:rPr>
        <w:t>Se réalise en tube ou en boite, c</w:t>
      </w:r>
      <w:r w:rsidR="00536210">
        <w:rPr>
          <w:rFonts w:ascii="Comic Sans MS" w:hAnsi="Comic Sans MS"/>
        </w:rPr>
        <w:t xml:space="preserve">onsiste à déposer le produit à analyser </w:t>
      </w:r>
      <w:r>
        <w:rPr>
          <w:rFonts w:ascii="Comic Sans MS" w:hAnsi="Comic Sans MS"/>
        </w:rPr>
        <w:t xml:space="preserve">(eau ou nutriments) </w:t>
      </w:r>
      <w:r w:rsidR="00536210">
        <w:rPr>
          <w:rFonts w:ascii="Comic Sans MS" w:hAnsi="Comic Sans MS"/>
        </w:rPr>
        <w:t>et rajouter la gélose dessus refroidie à 45°C</w:t>
      </w:r>
      <w:r w:rsidR="00574BD1">
        <w:rPr>
          <w:rFonts w:ascii="Comic Sans MS" w:hAnsi="Comic Sans MS"/>
        </w:rPr>
        <w:t>, laisser se solidifier et incuber.</w:t>
      </w:r>
    </w:p>
    <w:p w:rsidR="00574BD1" w:rsidRDefault="00574BD1" w:rsidP="00536210">
      <w:pPr>
        <w:pStyle w:val="Paragraphedeliste"/>
        <w:spacing w:after="0"/>
        <w:ind w:left="1701"/>
        <w:rPr>
          <w:rFonts w:ascii="Comic Sans MS" w:hAnsi="Comic Sans MS"/>
        </w:rPr>
      </w:pPr>
      <w:r>
        <w:rPr>
          <w:rFonts w:ascii="Comic Sans MS" w:hAnsi="Comic Sans MS"/>
        </w:rPr>
        <w:t>Technique surtout utilisée en bactériologie alimentaire</w:t>
      </w:r>
      <w:r w:rsidR="00FC4AC5">
        <w:rPr>
          <w:rFonts w:ascii="Comic Sans MS" w:hAnsi="Comic Sans MS"/>
        </w:rPr>
        <w:t xml:space="preserve"> et contrôle des eaux</w:t>
      </w:r>
      <w:r>
        <w:rPr>
          <w:rFonts w:ascii="Comic Sans MS" w:hAnsi="Comic Sans MS"/>
        </w:rPr>
        <w:t>, le lendemain il y aura apparition des colonies lenticulaires à l’intérieure de la gélose</w:t>
      </w:r>
    </w:p>
    <w:p w:rsidR="00574BD1" w:rsidRDefault="00574BD1" w:rsidP="00536210">
      <w:pPr>
        <w:pStyle w:val="Paragraphedeliste"/>
        <w:spacing w:after="0"/>
        <w:ind w:left="1701"/>
        <w:rPr>
          <w:rFonts w:ascii="Comic Sans MS" w:hAnsi="Comic Sans MS"/>
        </w:rPr>
      </w:pPr>
    </w:p>
    <w:p w:rsidR="00574BD1" w:rsidRPr="008E524F" w:rsidRDefault="00574BD1" w:rsidP="00574BD1">
      <w:pPr>
        <w:pStyle w:val="Paragraphedeliste"/>
        <w:spacing w:after="0"/>
        <w:ind w:left="567"/>
        <w:rPr>
          <w:rFonts w:ascii="Comic Sans MS" w:hAnsi="Comic Sans MS"/>
          <w:color w:val="FF5050"/>
        </w:rPr>
      </w:pPr>
      <w:r w:rsidRPr="008E524F">
        <w:rPr>
          <w:rFonts w:ascii="Comic Sans MS" w:hAnsi="Comic Sans MS"/>
          <w:color w:val="FF5050"/>
        </w:rPr>
        <w:t>2)-Ensemencement sur milieu liquide :</w:t>
      </w:r>
    </w:p>
    <w:p w:rsidR="00574BD1" w:rsidRDefault="00574BD1" w:rsidP="00574BD1">
      <w:pPr>
        <w:pStyle w:val="Paragraphedeliste"/>
        <w:spacing w:after="0"/>
        <w:ind w:left="1134"/>
        <w:rPr>
          <w:rFonts w:ascii="Comic Sans MS" w:hAnsi="Comic Sans MS"/>
        </w:rPr>
      </w:pPr>
      <w:r>
        <w:rPr>
          <w:rFonts w:ascii="Comic Sans MS" w:hAnsi="Comic Sans MS"/>
        </w:rPr>
        <w:t>On peut ensemencer un milieu liquide :</w:t>
      </w:r>
    </w:p>
    <w:p w:rsidR="00574BD1" w:rsidRDefault="00574BD1" w:rsidP="00574BD1">
      <w:pPr>
        <w:pStyle w:val="Paragraphedeliste"/>
        <w:spacing w:after="0"/>
        <w:ind w:left="1134"/>
        <w:rPr>
          <w:rFonts w:ascii="Comic Sans MS" w:hAnsi="Comic Sans MS"/>
        </w:rPr>
      </w:pPr>
      <w:r>
        <w:rPr>
          <w:rFonts w:ascii="Comic Sans MS" w:hAnsi="Comic Sans MS"/>
        </w:rPr>
        <w:t>-soit à partir d’un produit liquide</w:t>
      </w:r>
      <w:r w:rsidR="00FC4AC5">
        <w:rPr>
          <w:rFonts w:ascii="Comic Sans MS" w:hAnsi="Comic Sans MS"/>
        </w:rPr>
        <w:t xml:space="preserve">, </w:t>
      </w:r>
      <w:r w:rsidRPr="00574BD1">
        <w:rPr>
          <w:rFonts w:ascii="Comic Sans MS" w:hAnsi="Comic Sans MS"/>
        </w:rPr>
        <w:t xml:space="preserve">on met quelques gouttes dans le milieu à ensemencer avec pipette de pasteur, </w:t>
      </w:r>
    </w:p>
    <w:p w:rsidR="00574BD1" w:rsidRDefault="00574BD1" w:rsidP="00574BD1">
      <w:pPr>
        <w:pStyle w:val="Paragraphedeliste"/>
        <w:spacing w:after="0"/>
        <w:ind w:left="1134"/>
        <w:rPr>
          <w:rFonts w:ascii="Comic Sans MS" w:hAnsi="Comic Sans MS"/>
        </w:rPr>
      </w:pPr>
      <w:r w:rsidRPr="00574BD1">
        <w:rPr>
          <w:rFonts w:ascii="Comic Sans MS" w:hAnsi="Comic Sans MS"/>
        </w:rPr>
        <w:lastRenderedPageBreak/>
        <w:t>-soit à partir d’</w:t>
      </w:r>
      <w:r>
        <w:rPr>
          <w:rFonts w:ascii="Comic Sans MS" w:hAnsi="Comic Sans MS"/>
        </w:rPr>
        <w:t xml:space="preserve">un produit solide, </w:t>
      </w:r>
      <w:r w:rsidR="00753B8B">
        <w:rPr>
          <w:rFonts w:ascii="Comic Sans MS" w:hAnsi="Comic Sans MS"/>
        </w:rPr>
        <w:t>écraser</w:t>
      </w:r>
      <w:r>
        <w:rPr>
          <w:rFonts w:ascii="Comic Sans MS" w:hAnsi="Comic Sans MS"/>
        </w:rPr>
        <w:t xml:space="preserve"> la colonie prélevée à l’aide d’une anse de platine ou pipette </w:t>
      </w:r>
      <w:r w:rsidR="00FC4AC5">
        <w:rPr>
          <w:rFonts w:ascii="Comic Sans MS" w:hAnsi="Comic Sans MS"/>
        </w:rPr>
        <w:t>de pasteur sur la paroi du tube, pour obtenir une suspension homogène.</w:t>
      </w:r>
    </w:p>
    <w:p w:rsidR="00FC4AC5" w:rsidRDefault="00FC4AC5" w:rsidP="00574BD1">
      <w:pPr>
        <w:pStyle w:val="Paragraphedeliste"/>
        <w:spacing w:after="0"/>
        <w:ind w:left="1134"/>
        <w:rPr>
          <w:rFonts w:ascii="Comic Sans MS" w:hAnsi="Comic Sans MS"/>
        </w:rPr>
      </w:pPr>
    </w:p>
    <w:p w:rsidR="00574BD1" w:rsidRPr="008E524F" w:rsidRDefault="00753B8B" w:rsidP="00574BD1">
      <w:pPr>
        <w:spacing w:after="0"/>
        <w:rPr>
          <w:rFonts w:ascii="Comic Sans MS" w:hAnsi="Comic Sans MS"/>
          <w:color w:val="FF0000"/>
        </w:rPr>
      </w:pPr>
      <w:r w:rsidRPr="008E524F">
        <w:rPr>
          <w:rFonts w:ascii="Comic Sans MS" w:hAnsi="Comic Sans MS"/>
          <w:color w:val="FF0000"/>
        </w:rPr>
        <w:t>VIII-Culture cellulaire :</w:t>
      </w:r>
    </w:p>
    <w:p w:rsidR="00753B8B" w:rsidRDefault="00753B8B" w:rsidP="00753B8B">
      <w:pPr>
        <w:spacing w:after="0"/>
        <w:ind w:left="851"/>
        <w:rPr>
          <w:rFonts w:ascii="Comic Sans MS" w:hAnsi="Comic Sans MS"/>
        </w:rPr>
      </w:pPr>
      <w:r>
        <w:rPr>
          <w:rFonts w:ascii="Comic Sans MS" w:hAnsi="Comic Sans MS"/>
        </w:rPr>
        <w:t>Certaines bactéries sont à multiplication intracellulaire et nécessitent pour leur culture des milieux à base de cellules dans lesquelles on rajoute des facteurs de croissance et indicateurs de pH, ensuite on injecte la bactérie qui va se multiplier dans les cellules et la croissance bactérienne est mise en évidence pa</w:t>
      </w:r>
      <w:r w:rsidR="00FC4AC5">
        <w:rPr>
          <w:rFonts w:ascii="Comic Sans MS" w:hAnsi="Comic Sans MS"/>
        </w:rPr>
        <w:t>r des techniques colorimétrique ou immunologique,</w:t>
      </w:r>
    </w:p>
    <w:p w:rsidR="00753B8B" w:rsidRPr="00574BD1" w:rsidRDefault="00753B8B" w:rsidP="00753B8B">
      <w:pPr>
        <w:spacing w:after="0"/>
        <w:ind w:left="851"/>
        <w:rPr>
          <w:rFonts w:ascii="Comic Sans MS" w:hAnsi="Comic Sans MS"/>
        </w:rPr>
      </w:pPr>
      <w:r>
        <w:rPr>
          <w:rFonts w:ascii="Comic Sans MS" w:hAnsi="Comic Sans MS"/>
        </w:rPr>
        <w:t xml:space="preserve">Exemple : MGG ou immunologique avec des Anticorps monoclonaux marqués par une enzyme ou immunofluorescence </w:t>
      </w:r>
      <w:r w:rsidRPr="008E524F">
        <w:rPr>
          <w:rFonts w:ascii="Comic Sans MS" w:hAnsi="Comic Sans MS"/>
          <w:u w:val="single"/>
        </w:rPr>
        <w:t>ex :</w:t>
      </w:r>
      <w:r>
        <w:rPr>
          <w:rFonts w:ascii="Comic Sans MS" w:hAnsi="Comic Sans MS"/>
        </w:rPr>
        <w:t xml:space="preserve"> Chlamydia</w:t>
      </w:r>
      <w:r w:rsidR="008E524F">
        <w:rPr>
          <w:rFonts w:ascii="Comic Sans MS" w:hAnsi="Comic Sans MS"/>
        </w:rPr>
        <w:t>.</w:t>
      </w:r>
    </w:p>
    <w:sectPr w:rsidR="00753B8B" w:rsidRPr="00574BD1" w:rsidSect="00920F26">
      <w:footerReference w:type="default" r:id="rId8"/>
      <w:pgSz w:w="11906" w:h="16838"/>
      <w:pgMar w:top="1701"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02DE" w:rsidRDefault="00E402DE" w:rsidP="00920F26">
      <w:pPr>
        <w:spacing w:after="0" w:line="240" w:lineRule="auto"/>
      </w:pPr>
      <w:r>
        <w:separator/>
      </w:r>
    </w:p>
  </w:endnote>
  <w:endnote w:type="continuationSeparator" w:id="1">
    <w:p w:rsidR="00E402DE" w:rsidRDefault="00E402DE" w:rsidP="00920F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mic Sans MS">
    <w:panose1 w:val="030F0702030302020204"/>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621478"/>
      <w:docPartObj>
        <w:docPartGallery w:val="Page Numbers (Bottom of Page)"/>
        <w:docPartUnique/>
      </w:docPartObj>
    </w:sdtPr>
    <w:sdtContent>
      <w:p w:rsidR="00EB2CED" w:rsidRDefault="00282A3C">
        <w:pPr>
          <w:pStyle w:val="Pieddepage"/>
        </w:pPr>
        <w:r w:rsidRPr="00282A3C">
          <w:rPr>
            <w:noProof/>
            <w:color w:val="F79646" w:themeColor="accent6"/>
            <w:lang w:eastAsia="zh-TW"/>
          </w:rPr>
          <w:pict>
            <v:group id="_x0000_s1026" style="position:absolute;margin-left:478.9pt;margin-top:785.45pt;width:34.4pt;height:56.45pt;rotation:-2686047fd;z-index:251660288;mso-position-horizontal-relative:margin;mso-position-vertical-relative:page" coordorigin="1743,14699" coordsize="688,1129">
              <v:shapetype id="_x0000_t32" coordsize="21600,21600" o:spt="32" o:oned="t" path="m,l21600,21600e" filled="f">
                <v:path arrowok="t" fillok="f" o:connecttype="none"/>
                <o:lock v:ext="edit" shapetype="t"/>
              </v:shapetype>
              <v:shape id="_x0000_s1027" type="#_x0000_t32" style="position:absolute;left:2111;top:15387;width:0;height:441;flip:y" o:connectortype="straight" strokecolor="#7f7f7f [1612]"/>
              <v:rect id="_x0000_s1028" style="position:absolute;left:1743;top:14699;width:688;height:688;v-text-anchor:middle" filled="f" strokecolor="#7f7f7f [1612]">
                <v:textbox>
                  <w:txbxContent>
                    <w:p w:rsidR="00EB2CED" w:rsidRDefault="00282A3C">
                      <w:pPr>
                        <w:pStyle w:val="Pieddepage"/>
                        <w:jc w:val="center"/>
                        <w:rPr>
                          <w:sz w:val="16"/>
                          <w:szCs w:val="16"/>
                        </w:rPr>
                      </w:pPr>
                      <w:fldSimple w:instr=" PAGE    \* MERGEFORMAT ">
                        <w:r w:rsidR="00B94D99" w:rsidRPr="00B94D99">
                          <w:rPr>
                            <w:noProof/>
                            <w:sz w:val="16"/>
                            <w:szCs w:val="16"/>
                          </w:rPr>
                          <w:t>1</w:t>
                        </w:r>
                      </w:fldSimple>
                    </w:p>
                  </w:txbxContent>
                </v:textbox>
              </v:rect>
              <w10:wrap anchorx="margin"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02DE" w:rsidRDefault="00E402DE" w:rsidP="00920F26">
      <w:pPr>
        <w:spacing w:after="0" w:line="240" w:lineRule="auto"/>
      </w:pPr>
      <w:r>
        <w:separator/>
      </w:r>
    </w:p>
  </w:footnote>
  <w:footnote w:type="continuationSeparator" w:id="1">
    <w:p w:rsidR="00E402DE" w:rsidRDefault="00E402DE" w:rsidP="00920F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116D36"/>
    <w:multiLevelType w:val="hybridMultilevel"/>
    <w:tmpl w:val="3E2C68DE"/>
    <w:lvl w:ilvl="0" w:tplc="403213D6">
      <w:start w:val="1"/>
      <w:numFmt w:val="bullet"/>
      <w:lvlText w:val="-"/>
      <w:lvlJc w:val="left"/>
      <w:pPr>
        <w:ind w:left="2487" w:hanging="360"/>
      </w:pPr>
      <w:rPr>
        <w:rFonts w:ascii="Comic Sans MS" w:eastAsiaTheme="minorEastAsia" w:hAnsi="Comic Sans MS" w:cstheme="minorBidi" w:hint="default"/>
      </w:rPr>
    </w:lvl>
    <w:lvl w:ilvl="1" w:tplc="040C0003" w:tentative="1">
      <w:start w:val="1"/>
      <w:numFmt w:val="bullet"/>
      <w:lvlText w:val="o"/>
      <w:lvlJc w:val="left"/>
      <w:pPr>
        <w:ind w:left="3207" w:hanging="360"/>
      </w:pPr>
      <w:rPr>
        <w:rFonts w:ascii="Courier New" w:hAnsi="Courier New" w:cs="Courier New" w:hint="default"/>
      </w:rPr>
    </w:lvl>
    <w:lvl w:ilvl="2" w:tplc="040C0005" w:tentative="1">
      <w:start w:val="1"/>
      <w:numFmt w:val="bullet"/>
      <w:lvlText w:val=""/>
      <w:lvlJc w:val="left"/>
      <w:pPr>
        <w:ind w:left="3927" w:hanging="360"/>
      </w:pPr>
      <w:rPr>
        <w:rFonts w:ascii="Wingdings" w:hAnsi="Wingdings" w:hint="default"/>
      </w:rPr>
    </w:lvl>
    <w:lvl w:ilvl="3" w:tplc="040C0001" w:tentative="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hyphenationZone w:val="425"/>
  <w:characterSpacingControl w:val="doNotCompress"/>
  <w:hdrShapeDefaults>
    <o:shapedefaults v:ext="edit" spidmax="13314"/>
    <o:shapelayout v:ext="edit">
      <o:idmap v:ext="edit" data="1"/>
      <o:rules v:ext="edit">
        <o:r id="V:Rule2" type="connector" idref="#_x0000_s1027"/>
      </o:rules>
    </o:shapelayout>
  </w:hdrShapeDefaults>
  <w:footnotePr>
    <w:footnote w:id="0"/>
    <w:footnote w:id="1"/>
  </w:footnotePr>
  <w:endnotePr>
    <w:endnote w:id="0"/>
    <w:endnote w:id="1"/>
  </w:endnotePr>
  <w:compat>
    <w:useFELayout/>
  </w:compat>
  <w:rsids>
    <w:rsidRoot w:val="00920F26"/>
    <w:rsid w:val="0001236C"/>
    <w:rsid w:val="001123DB"/>
    <w:rsid w:val="001140B2"/>
    <w:rsid w:val="0014400D"/>
    <w:rsid w:val="00147A76"/>
    <w:rsid w:val="001539DD"/>
    <w:rsid w:val="00193A66"/>
    <w:rsid w:val="00271994"/>
    <w:rsid w:val="00282A3C"/>
    <w:rsid w:val="002D7FF9"/>
    <w:rsid w:val="002E4540"/>
    <w:rsid w:val="00382968"/>
    <w:rsid w:val="003F4BDE"/>
    <w:rsid w:val="004451B6"/>
    <w:rsid w:val="00510153"/>
    <w:rsid w:val="00536210"/>
    <w:rsid w:val="00574BD1"/>
    <w:rsid w:val="005814FD"/>
    <w:rsid w:val="005A2DE1"/>
    <w:rsid w:val="005E3ABD"/>
    <w:rsid w:val="00641031"/>
    <w:rsid w:val="006867F8"/>
    <w:rsid w:val="006D5D11"/>
    <w:rsid w:val="006F1A84"/>
    <w:rsid w:val="007308E4"/>
    <w:rsid w:val="007320A4"/>
    <w:rsid w:val="00753B8B"/>
    <w:rsid w:val="007642B1"/>
    <w:rsid w:val="00766E73"/>
    <w:rsid w:val="00767D26"/>
    <w:rsid w:val="007F1F05"/>
    <w:rsid w:val="00830416"/>
    <w:rsid w:val="0084112B"/>
    <w:rsid w:val="008E524F"/>
    <w:rsid w:val="00920F26"/>
    <w:rsid w:val="00934AFC"/>
    <w:rsid w:val="009B0F99"/>
    <w:rsid w:val="00B75016"/>
    <w:rsid w:val="00B94D99"/>
    <w:rsid w:val="00E402DE"/>
    <w:rsid w:val="00EB2CED"/>
    <w:rsid w:val="00EE634E"/>
    <w:rsid w:val="00F345B8"/>
    <w:rsid w:val="00FC4AC5"/>
    <w:rsid w:val="00FE107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rules v:ext="edit">
        <o:r id="V:Rule4" type="connector" idref="#_x0000_s2052"/>
        <o:r id="V:Rule5" type="connector" idref="#_x0000_s2054"/>
        <o:r id="V:Rule6" type="connector" idref="#_x0000_s2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F9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920F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920F26"/>
    <w:pPr>
      <w:tabs>
        <w:tab w:val="center" w:pos="4513"/>
        <w:tab w:val="right" w:pos="9026"/>
      </w:tabs>
      <w:spacing w:after="0" w:line="240" w:lineRule="auto"/>
    </w:pPr>
  </w:style>
  <w:style w:type="character" w:customStyle="1" w:styleId="En-tteCar">
    <w:name w:val="En-tête Car"/>
    <w:basedOn w:val="Policepardfaut"/>
    <w:link w:val="En-tte"/>
    <w:uiPriority w:val="99"/>
    <w:semiHidden/>
    <w:rsid w:val="00920F26"/>
  </w:style>
  <w:style w:type="paragraph" w:styleId="Pieddepage">
    <w:name w:val="footer"/>
    <w:basedOn w:val="Normal"/>
    <w:link w:val="PieddepageCar"/>
    <w:uiPriority w:val="99"/>
    <w:unhideWhenUsed/>
    <w:rsid w:val="00920F26"/>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920F26"/>
  </w:style>
  <w:style w:type="table" w:styleId="Tramemoyenne2-Accent2">
    <w:name w:val="Medium Shading 2 Accent 2"/>
    <w:basedOn w:val="TableauNormal"/>
    <w:uiPriority w:val="64"/>
    <w:rsid w:val="00920F2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Paragraphedeliste">
    <w:name w:val="List Paragraph"/>
    <w:basedOn w:val="Normal"/>
    <w:uiPriority w:val="34"/>
    <w:qFormat/>
    <w:rsid w:val="00920F26"/>
    <w:pPr>
      <w:ind w:left="720"/>
      <w:contextualSpacing/>
    </w:pPr>
  </w:style>
  <w:style w:type="paragraph" w:styleId="Textedebulles">
    <w:name w:val="Balloon Text"/>
    <w:basedOn w:val="Normal"/>
    <w:link w:val="TextedebullesCar"/>
    <w:uiPriority w:val="99"/>
    <w:semiHidden/>
    <w:unhideWhenUsed/>
    <w:rsid w:val="001123D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123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2037</Words>
  <Characters>11204</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User</cp:lastModifiedBy>
  <cp:revision>2</cp:revision>
  <dcterms:created xsi:type="dcterms:W3CDTF">2020-01-31T19:25:00Z</dcterms:created>
  <dcterms:modified xsi:type="dcterms:W3CDTF">2020-01-31T19:25:00Z</dcterms:modified>
</cp:coreProperties>
</file>