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BB" w:rsidRDefault="008E13BB" w:rsidP="008E13BB">
      <w:pPr>
        <w:jc w:val="center"/>
        <w:rPr>
          <w:rStyle w:val="apple-style-span"/>
          <w:rFonts w:ascii="Comic Sans MS" w:hAnsi="Comic Sans MS"/>
          <w:b/>
          <w:bCs/>
          <w:color w:val="000000"/>
          <w:sz w:val="28"/>
          <w:szCs w:val="28"/>
        </w:rPr>
      </w:pPr>
      <w:r>
        <w:rPr>
          <w:rStyle w:val="apple-style-span"/>
          <w:rFonts w:ascii="Comic Sans MS" w:hAnsi="Comic Sans MS"/>
          <w:b/>
          <w:bCs/>
          <w:color w:val="000000"/>
          <w:sz w:val="28"/>
          <w:szCs w:val="28"/>
        </w:rPr>
        <w:t>TP N°3</w:t>
      </w:r>
    </w:p>
    <w:p w:rsidR="008E13BB" w:rsidRDefault="008E13BB" w:rsidP="008E13BB">
      <w:pPr>
        <w:jc w:val="center"/>
        <w:rPr>
          <w:rStyle w:val="apple-style-span"/>
          <w:rFonts w:ascii="Comic Sans MS" w:hAnsi="Comic Sans MS"/>
          <w:b/>
          <w:bCs/>
          <w:color w:val="000000"/>
          <w:sz w:val="28"/>
          <w:szCs w:val="28"/>
        </w:rPr>
      </w:pPr>
      <w:r w:rsidRPr="00122551">
        <w:rPr>
          <w:rStyle w:val="apple-style-span"/>
          <w:rFonts w:ascii="Comic Sans MS" w:hAnsi="Comic Sans MS"/>
          <w:b/>
          <w:bCs/>
          <w:color w:val="000000"/>
          <w:sz w:val="28"/>
          <w:szCs w:val="28"/>
        </w:rPr>
        <w:t>EXAMEN A L'ÉTAT FRAIS</w:t>
      </w:r>
    </w:p>
    <w:p w:rsidR="008E13BB" w:rsidRPr="00122551" w:rsidRDefault="008E13BB" w:rsidP="008E13B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122551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u w:val="single"/>
          <w:lang w:eastAsia="fr-FR"/>
        </w:rPr>
        <w:t>1. BUT:</w:t>
      </w: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 observer les bactéries </w:t>
      </w:r>
      <w:r w:rsidRPr="0012255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vivantes</w:t>
      </w: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. Ceci permet de:</w:t>
      </w:r>
    </w:p>
    <w:p w:rsidR="008E13BB" w:rsidRPr="00122551" w:rsidRDefault="008E13BB" w:rsidP="008E1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Mettre en évidence leur</w:t>
      </w:r>
      <w:r w:rsidRPr="0012255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 mobilité</w:t>
      </w: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.</w:t>
      </w:r>
    </w:p>
    <w:p w:rsidR="008E13BB" w:rsidRPr="00122551" w:rsidRDefault="008E13BB" w:rsidP="008E1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Mettre en évidence leur mode de groupement.</w:t>
      </w:r>
    </w:p>
    <w:p w:rsidR="008E13BB" w:rsidRPr="00122551" w:rsidRDefault="008E13BB" w:rsidP="008E13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Faire une approche de leur morphologie.</w:t>
      </w:r>
    </w:p>
    <w:p w:rsidR="008E13BB" w:rsidRPr="00122551" w:rsidRDefault="008E13BB" w:rsidP="008E13B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FF0000"/>
          <w:sz w:val="24"/>
          <w:szCs w:val="24"/>
          <w:lang w:eastAsia="fr-FR"/>
        </w:rPr>
      </w:pPr>
      <w:r w:rsidRPr="00122551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u w:val="single"/>
          <w:lang w:eastAsia="fr-FR"/>
        </w:rPr>
        <w:t>2. TECHNIQUE</w:t>
      </w: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12255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fr-FR"/>
        </w:rPr>
        <w:t>2.1. A partir d'une culture</w:t>
      </w: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L'examen à l'état frais se pratique sur les </w:t>
      </w:r>
      <w:r w:rsidRPr="0012255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cultures en milieu liquide</w:t>
      </w: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 (en milieu solide, la mobilité s'exprime mal et de façon aléatoire).</w:t>
      </w:r>
    </w:p>
    <w:tbl>
      <w:tblPr>
        <w:tblW w:w="9081" w:type="dxa"/>
        <w:jc w:val="center"/>
        <w:tblCellSpacing w:w="15" w:type="dxa"/>
        <w:tblInd w:w="-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6"/>
        <w:gridCol w:w="5355"/>
      </w:tblGrid>
      <w:tr w:rsidR="008E13BB" w:rsidRPr="00122551" w:rsidTr="009D1DEF">
        <w:trPr>
          <w:tblCellSpacing w:w="15" w:type="dxa"/>
          <w:jc w:val="center"/>
        </w:trPr>
        <w:tc>
          <w:tcPr>
            <w:tcW w:w="3681" w:type="dxa"/>
            <w:vAlign w:val="center"/>
            <w:hideMark/>
          </w:tcPr>
          <w:p w:rsidR="008E13BB" w:rsidRPr="00602192" w:rsidRDefault="008E13BB" w:rsidP="008E13B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602192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Homogénéiser</w:t>
            </w:r>
            <w:r w:rsidRPr="00602192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la culture liquide à prélever.</w:t>
            </w:r>
          </w:p>
        </w:tc>
        <w:tc>
          <w:tcPr>
            <w:tcW w:w="0" w:type="auto"/>
            <w:hideMark/>
          </w:tcPr>
          <w:p w:rsidR="008E13BB" w:rsidRPr="00122551" w:rsidRDefault="008E13BB" w:rsidP="009D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457450" cy="885825"/>
                  <wp:effectExtent l="19050" t="0" r="0" b="0"/>
                  <wp:docPr id="15" name="Image 1" descr="Examen microscopique à l'état frais :  Homogénéiser la culture liquide à préle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amen microscopique à l'état frais :  Homogénéiser la culture liquide à préle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13BB" w:rsidRPr="00122551" w:rsidTr="009D1DEF">
        <w:trPr>
          <w:tblCellSpacing w:w="15" w:type="dxa"/>
          <w:jc w:val="center"/>
        </w:trPr>
        <w:tc>
          <w:tcPr>
            <w:tcW w:w="3681" w:type="dxa"/>
            <w:vAlign w:val="center"/>
            <w:hideMark/>
          </w:tcPr>
          <w:p w:rsidR="008E13BB" w:rsidRPr="00602192" w:rsidRDefault="008E13BB" w:rsidP="008E13B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602192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Prélèvement: prélever une goutte de culture liquide (à la pipette Pasteur ou à l'anse de platine) et la déposer sur une lame propre. </w:t>
            </w:r>
            <w:r w:rsidRPr="00602192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Attention!</w:t>
            </w:r>
            <w:r w:rsidRPr="00602192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Une goutte trop grosse risque de déborder à l'étape suivante.</w:t>
            </w:r>
          </w:p>
        </w:tc>
        <w:tc>
          <w:tcPr>
            <w:tcW w:w="0" w:type="auto"/>
            <w:hideMark/>
          </w:tcPr>
          <w:p w:rsidR="008E13BB" w:rsidRPr="00122551" w:rsidRDefault="008E13BB" w:rsidP="009D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514600" cy="1095375"/>
                  <wp:effectExtent l="19050" t="0" r="0" b="0"/>
                  <wp:docPr id="14" name="Image 2" descr="Examen microscopique à l'état frais : prélèv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xamen microscopique à l'état frais : prélèv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13BB" w:rsidRPr="00122551" w:rsidTr="009D1DEF">
        <w:trPr>
          <w:tblCellSpacing w:w="15" w:type="dxa"/>
          <w:jc w:val="center"/>
        </w:trPr>
        <w:tc>
          <w:tcPr>
            <w:tcW w:w="3681" w:type="dxa"/>
            <w:vAlign w:val="center"/>
            <w:hideMark/>
          </w:tcPr>
          <w:p w:rsidR="0065289C" w:rsidRDefault="008E13BB" w:rsidP="008E13B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602192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Pose de la lamelle, en partant d'une position i</w:t>
            </w:r>
            <w:r w:rsidR="0065289C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nclinée </w:t>
            </w:r>
            <w:r w:rsidRPr="00602192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45°.</w:t>
            </w:r>
          </w:p>
          <w:p w:rsidR="008E13BB" w:rsidRPr="00602192" w:rsidRDefault="008E13BB" w:rsidP="008E13B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602192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Attention!</w:t>
            </w:r>
            <w:r w:rsidRPr="00602192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Le liquide ne doit pas déborder.</w:t>
            </w:r>
          </w:p>
        </w:tc>
        <w:tc>
          <w:tcPr>
            <w:tcW w:w="0" w:type="auto"/>
            <w:hideMark/>
          </w:tcPr>
          <w:p w:rsidR="008E13BB" w:rsidRPr="00122551" w:rsidRDefault="008E13BB" w:rsidP="009D1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286000" cy="790575"/>
                  <wp:effectExtent l="19050" t="0" r="0" b="0"/>
                  <wp:docPr id="13" name="Image 3" descr="Examen microscopique à l'état frais :  pose de la lame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amen microscopique à l'état frais :  pose de la lame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3BB" w:rsidRPr="00122551" w:rsidRDefault="008E13BB" w:rsidP="008E13B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12255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fr-FR"/>
        </w:rPr>
        <w:t>2.2. A partir d'un produit pathologique</w:t>
      </w:r>
    </w:p>
    <w:p w:rsidR="008E13BB" w:rsidRPr="00122551" w:rsidRDefault="008E13BB" w:rsidP="008E13B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La préparation se fera, soit directement à partir du produit, soit à partir d'une dilution (si produit solide ou très visqueux), soit après concentration par centrifugation.</w:t>
      </w:r>
    </w:p>
    <w:p w:rsidR="008E13BB" w:rsidRPr="00122551" w:rsidRDefault="008E13BB" w:rsidP="008E13BB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lastRenderedPageBreak/>
        <w:t>L'examen à l'état frais des produits pathologiques ne doit pas être systématique; dans certains cas, il est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 </w:t>
      </w: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indispensable.</w:t>
      </w:r>
    </w:p>
    <w:p w:rsidR="008E13BB" w:rsidRPr="00122551" w:rsidRDefault="008E13BB" w:rsidP="008E13B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FF0000"/>
          <w:sz w:val="24"/>
          <w:szCs w:val="24"/>
          <w:lang w:eastAsia="fr-FR"/>
        </w:rPr>
      </w:pPr>
      <w:r w:rsidRPr="00122551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u w:val="single"/>
          <w:lang w:eastAsia="fr-FR"/>
        </w:rPr>
        <w:t>3. OBSERVATIONS</w:t>
      </w:r>
    </w:p>
    <w:p w:rsidR="008E13BB" w:rsidRPr="00122551" w:rsidRDefault="008E13BB" w:rsidP="008E13B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12255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fr-FR"/>
        </w:rPr>
        <w:t>3.1. Conditions d'observation</w:t>
      </w:r>
    </w:p>
    <w:p w:rsidR="008E13BB" w:rsidRPr="00122551" w:rsidRDefault="008E13BB" w:rsidP="008E13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à l'objectif x40,</w:t>
      </w:r>
    </w:p>
    <w:p w:rsidR="008E13BB" w:rsidRPr="00122551" w:rsidRDefault="008E13BB" w:rsidP="008E13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diaphragme quasiment fermé pour augmenter le contraste,</w:t>
      </w:r>
    </w:p>
    <w:p w:rsidR="008E13BB" w:rsidRPr="00122551" w:rsidRDefault="008E13BB" w:rsidP="008E13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forte intensité lumineuse</w:t>
      </w:r>
      <w:r w:rsidRPr="0012255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.</w:t>
      </w:r>
    </w:p>
    <w:p w:rsidR="008E13BB" w:rsidRPr="00122551" w:rsidRDefault="008E13BB" w:rsidP="008E13B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Attendre éventuellement quelques dizaines de secondes la disparition des mouvements liquidiens.</w:t>
      </w: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12255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Ne pas prolonger le temps d'observation au-delà de quelques minutes.</w:t>
      </w:r>
    </w:p>
    <w:p w:rsidR="008E13BB" w:rsidRPr="00122551" w:rsidRDefault="008E13BB" w:rsidP="008E13B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12255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fr-FR"/>
        </w:rPr>
        <w:t>3.2. Observations</w:t>
      </w:r>
    </w:p>
    <w:p w:rsidR="008E13BB" w:rsidRPr="00122551" w:rsidRDefault="008E13BB" w:rsidP="008E13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Observation de la </w:t>
      </w:r>
      <w:r w:rsidRPr="0012255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mobilité</w:t>
      </w: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: une bactérie est dite </w:t>
      </w:r>
      <w:r w:rsidRPr="0012255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mobile</w:t>
      </w: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 si elle se déplace dans le champ du microscope avec un </w:t>
      </w:r>
      <w:r w:rsidRPr="0012255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mouvement qui lui est propre</w:t>
      </w: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, les autres bactéries restant immobiles ou se déplaçant dans une autre direction.</w:t>
      </w:r>
    </w:p>
    <w:p w:rsidR="008E13BB" w:rsidRPr="008E13BB" w:rsidRDefault="008E13BB" w:rsidP="008E13BB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fr-FR"/>
        </w:rPr>
      </w:pPr>
      <w:r w:rsidRPr="008E13BB">
        <w:rPr>
          <w:rFonts w:ascii="Comic Sans MS" w:eastAsia="Times New Roman" w:hAnsi="Comic Sans MS" w:cs="Times New Roman"/>
          <w:b/>
          <w:bCs/>
          <w:i/>
          <w:iCs/>
          <w:color w:val="000000"/>
          <w:sz w:val="24"/>
          <w:szCs w:val="24"/>
          <w:u w:val="single"/>
          <w:lang w:eastAsia="fr-FR"/>
        </w:rPr>
        <w:t>Causes d'erreur:</w:t>
      </w:r>
    </w:p>
    <w:p w:rsidR="008E13BB" w:rsidRPr="00122551" w:rsidRDefault="008E13BB" w:rsidP="008E13B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Mobilité faussement positive:</w:t>
      </w:r>
    </w:p>
    <w:p w:rsidR="008E13BB" w:rsidRPr="00122551" w:rsidRDefault="008E13BB" w:rsidP="008E13B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mouvements browniens</w:t>
      </w:r>
    </w:p>
    <w:p w:rsidR="008E13BB" w:rsidRPr="00122551" w:rsidRDefault="008E13BB" w:rsidP="008E13B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mouvements liquidiens</w:t>
      </w:r>
    </w:p>
    <w:p w:rsidR="008E13BB" w:rsidRPr="00122551" w:rsidRDefault="008E13BB" w:rsidP="008E13B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mouvements pendulaires</w:t>
      </w:r>
    </w:p>
    <w:p w:rsidR="008E13BB" w:rsidRPr="00122551" w:rsidRDefault="008E13BB" w:rsidP="008E13B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Mobilité faussement négative:</w:t>
      </w:r>
    </w:p>
    <w:p w:rsidR="008E13BB" w:rsidRPr="00122551" w:rsidRDefault="008E13BB" w:rsidP="008E13B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Etat frais </w:t>
      </w: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 à partir d'une culture en milieu solide</w:t>
      </w:r>
    </w:p>
    <w:p w:rsidR="008E13BB" w:rsidRPr="00122551" w:rsidRDefault="008E13BB" w:rsidP="008E13B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température de culture ne permettant pas la mobilité</w:t>
      </w:r>
    </w:p>
    <w:p w:rsidR="008E13BB" w:rsidRPr="00122551" w:rsidRDefault="008E13BB" w:rsidP="008E13B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prélèvement de la culture avec un instrument trop chaud</w:t>
      </w:r>
    </w:p>
    <w:p w:rsidR="008E13BB" w:rsidRPr="00122551" w:rsidRDefault="008E13BB" w:rsidP="008E13BB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observation trop tardive</w:t>
      </w:r>
    </w:p>
    <w:p w:rsidR="008E13BB" w:rsidRPr="00122551" w:rsidRDefault="008E13BB" w:rsidP="008E13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Observation du </w:t>
      </w:r>
      <w:r w:rsidRPr="0012255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mode de groupement:</w:t>
      </w: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 par 2, en chaîne, en amas...</w:t>
      </w:r>
    </w:p>
    <w:p w:rsidR="008E13BB" w:rsidRPr="00122551" w:rsidRDefault="008E13BB" w:rsidP="008E13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Approche de la </w:t>
      </w:r>
      <w:r w:rsidRPr="0012255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morphologie</w:t>
      </w: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: formes rondes (coques), formes allongées (bacilles)...</w:t>
      </w:r>
    </w:p>
    <w:p w:rsidR="00E12B2C" w:rsidRDefault="008E13BB" w:rsidP="008E13BB">
      <w:r w:rsidRPr="0012255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fr-FR"/>
        </w:rPr>
        <w:t>3.3. Elimination de la préparation</w:t>
      </w: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La préparation doit être immergée dans le pot "lames souillées" contenant de l'eau de Javel dès la fin des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 xml:space="preserve"> </w:t>
      </w:r>
      <w:r w:rsidRPr="00122551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observations</w:t>
      </w:r>
    </w:p>
    <w:sectPr w:rsidR="00E12B2C" w:rsidSect="00E12B2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C03" w:rsidRDefault="004B4C03" w:rsidP="00373784">
      <w:pPr>
        <w:spacing w:after="0" w:line="240" w:lineRule="auto"/>
      </w:pPr>
      <w:r>
        <w:separator/>
      </w:r>
    </w:p>
  </w:endnote>
  <w:endnote w:type="continuationSeparator" w:id="1">
    <w:p w:rsidR="004B4C03" w:rsidRDefault="004B4C03" w:rsidP="0037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407"/>
      <w:docPartObj>
        <w:docPartGallery w:val="Page Numbers (Bottom of Page)"/>
        <w:docPartUnique/>
      </w:docPartObj>
    </w:sdtPr>
    <w:sdtContent>
      <w:p w:rsidR="00373784" w:rsidRDefault="00827E0D">
        <w:pPr>
          <w:pStyle w:val="Pieddepage"/>
          <w:jc w:val="right"/>
        </w:pPr>
        <w:fldSimple w:instr=" PAGE   \* MERGEFORMAT ">
          <w:r w:rsidR="0065289C">
            <w:rPr>
              <w:noProof/>
            </w:rPr>
            <w:t>2</w:t>
          </w:r>
        </w:fldSimple>
      </w:p>
    </w:sdtContent>
  </w:sdt>
  <w:p w:rsidR="00373784" w:rsidRDefault="0037378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C03" w:rsidRDefault="004B4C03" w:rsidP="00373784">
      <w:pPr>
        <w:spacing w:after="0" w:line="240" w:lineRule="auto"/>
      </w:pPr>
      <w:r>
        <w:separator/>
      </w:r>
    </w:p>
  </w:footnote>
  <w:footnote w:type="continuationSeparator" w:id="1">
    <w:p w:rsidR="004B4C03" w:rsidRDefault="004B4C03" w:rsidP="00373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A8B"/>
    <w:multiLevelType w:val="multilevel"/>
    <w:tmpl w:val="8594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80E24"/>
    <w:multiLevelType w:val="multilevel"/>
    <w:tmpl w:val="3D18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1D2924"/>
    <w:multiLevelType w:val="multilevel"/>
    <w:tmpl w:val="0600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022928"/>
    <w:multiLevelType w:val="multilevel"/>
    <w:tmpl w:val="35B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6874EA"/>
    <w:multiLevelType w:val="multilevel"/>
    <w:tmpl w:val="ED28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2A64DA"/>
    <w:multiLevelType w:val="multilevel"/>
    <w:tmpl w:val="A902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E7142F"/>
    <w:multiLevelType w:val="multilevel"/>
    <w:tmpl w:val="0A92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3BB"/>
    <w:rsid w:val="001256B4"/>
    <w:rsid w:val="00222E28"/>
    <w:rsid w:val="00373784"/>
    <w:rsid w:val="004B4C03"/>
    <w:rsid w:val="0065289C"/>
    <w:rsid w:val="00827E0D"/>
    <w:rsid w:val="008E13BB"/>
    <w:rsid w:val="00BC0BF2"/>
    <w:rsid w:val="00E1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3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8E13BB"/>
  </w:style>
  <w:style w:type="paragraph" w:styleId="Textedebulles">
    <w:name w:val="Balloon Text"/>
    <w:basedOn w:val="Normal"/>
    <w:link w:val="TextedebullesCar"/>
    <w:uiPriority w:val="99"/>
    <w:semiHidden/>
    <w:unhideWhenUsed/>
    <w:rsid w:val="008E1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3B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73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3784"/>
  </w:style>
  <w:style w:type="paragraph" w:styleId="Pieddepage">
    <w:name w:val="footer"/>
    <w:basedOn w:val="Normal"/>
    <w:link w:val="PieddepageCar"/>
    <w:uiPriority w:val="99"/>
    <w:unhideWhenUsed/>
    <w:rsid w:val="00373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349</Words>
  <Characters>1920</Characters>
  <Application>Microsoft Office Word</Application>
  <DocSecurity>0</DocSecurity>
  <Lines>16</Lines>
  <Paragraphs>4</Paragraphs>
  <ScaleCrop>false</ScaleCrop>
  <Company>Sweet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4</cp:revision>
  <cp:lastPrinted>2016-02-05T07:21:00Z</cp:lastPrinted>
  <dcterms:created xsi:type="dcterms:W3CDTF">2014-02-10T18:06:00Z</dcterms:created>
  <dcterms:modified xsi:type="dcterms:W3CDTF">2016-02-05T07:21:00Z</dcterms:modified>
</cp:coreProperties>
</file>