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802" w:rsidRDefault="008F3802" w:rsidP="004F2BC6">
      <w:pPr>
        <w:jc w:val="center"/>
        <w:rPr>
          <w:sz w:val="28"/>
          <w:szCs w:val="28"/>
        </w:rPr>
      </w:pPr>
      <w:r w:rsidRPr="006E6AC0">
        <w:rPr>
          <w:b/>
          <w:bCs/>
          <w:sz w:val="30"/>
          <w:szCs w:val="30"/>
          <w:u w:val="single"/>
        </w:rPr>
        <w:t>Méthodes d’évaluation de la structure par âge et sexe</w:t>
      </w:r>
      <w:r w:rsidR="006B13D4">
        <w:rPr>
          <w:sz w:val="28"/>
          <w:szCs w:val="28"/>
        </w:rPr>
        <w:t> </w:t>
      </w:r>
    </w:p>
    <w:p w:rsidR="006B13D4" w:rsidRPr="009C6DC2" w:rsidRDefault="006B13D4" w:rsidP="004F2BC6">
      <w:pPr>
        <w:jc w:val="center"/>
        <w:rPr>
          <w:sz w:val="20"/>
          <w:szCs w:val="20"/>
        </w:rPr>
      </w:pPr>
    </w:p>
    <w:p w:rsidR="008241F7" w:rsidRPr="003043B7" w:rsidRDefault="008241F7" w:rsidP="00A02ED2">
      <w:pPr>
        <w:jc w:val="both"/>
        <w:rPr>
          <w:sz w:val="28"/>
          <w:szCs w:val="28"/>
        </w:rPr>
      </w:pPr>
      <w:r w:rsidRPr="003043B7">
        <w:rPr>
          <w:sz w:val="28"/>
          <w:szCs w:val="28"/>
        </w:rPr>
        <w:t>La qualité des données</w:t>
      </w:r>
      <w:r w:rsidR="00947D2A">
        <w:rPr>
          <w:sz w:val="28"/>
          <w:szCs w:val="28"/>
        </w:rPr>
        <w:t xml:space="preserve"> </w:t>
      </w:r>
      <w:r w:rsidRPr="003043B7">
        <w:rPr>
          <w:sz w:val="28"/>
          <w:szCs w:val="28"/>
        </w:rPr>
        <w:t xml:space="preserve">sur la répartition par âge et sexe est une question cruciale </w:t>
      </w:r>
      <w:r w:rsidRPr="00A02ED2">
        <w:rPr>
          <w:sz w:val="28"/>
          <w:szCs w:val="28"/>
        </w:rPr>
        <w:t>(</w:t>
      </w:r>
      <w:r w:rsidR="00A02ED2" w:rsidRPr="00A02ED2">
        <w:rPr>
          <w:sz w:val="28"/>
          <w:szCs w:val="28"/>
        </w:rPr>
        <w:t>voir le cours précédent</w:t>
      </w:r>
      <w:r w:rsidRPr="00A02ED2">
        <w:rPr>
          <w:sz w:val="28"/>
          <w:szCs w:val="28"/>
        </w:rPr>
        <w:t>)</w:t>
      </w:r>
      <w:r w:rsidRPr="003043B7">
        <w:rPr>
          <w:sz w:val="28"/>
          <w:szCs w:val="28"/>
        </w:rPr>
        <w:t xml:space="preserve">,  </w:t>
      </w:r>
      <w:r w:rsidR="009F5D51" w:rsidRPr="003043B7">
        <w:rPr>
          <w:sz w:val="28"/>
          <w:szCs w:val="28"/>
        </w:rPr>
        <w:t>c’est pourquoi il est essentiel de procéder à une évaluation de la population obtenue.</w:t>
      </w:r>
      <w:r w:rsidR="00947D2A">
        <w:rPr>
          <w:sz w:val="28"/>
          <w:szCs w:val="28"/>
        </w:rPr>
        <w:t xml:space="preserve"> Sachant que la structure d’une population n’est connue avec exactitude que lors d’un recensement</w:t>
      </w:r>
    </w:p>
    <w:p w:rsidR="003043B7" w:rsidRPr="003043B7" w:rsidRDefault="009F5D51" w:rsidP="006E6AC0">
      <w:pPr>
        <w:jc w:val="both"/>
        <w:rPr>
          <w:sz w:val="28"/>
          <w:szCs w:val="28"/>
        </w:rPr>
      </w:pPr>
      <w:r w:rsidRPr="003043B7">
        <w:rPr>
          <w:sz w:val="28"/>
          <w:szCs w:val="28"/>
        </w:rPr>
        <w:t>Les démographes ont mis au point des méthodes</w:t>
      </w:r>
      <w:r w:rsidR="003043B7" w:rsidRPr="003043B7">
        <w:rPr>
          <w:sz w:val="28"/>
          <w:szCs w:val="28"/>
        </w:rPr>
        <w:t xml:space="preserve"> qui peuvent être utilisées pour évaluer la qualité des données du recensement</w:t>
      </w:r>
      <w:r w:rsidR="00C63AC5">
        <w:rPr>
          <w:sz w:val="28"/>
          <w:szCs w:val="28"/>
        </w:rPr>
        <w:t>, parmi ces méthodes</w:t>
      </w:r>
      <w:r w:rsidR="003043B7" w:rsidRPr="003043B7">
        <w:rPr>
          <w:sz w:val="28"/>
          <w:szCs w:val="28"/>
        </w:rPr>
        <w:t xml:space="preserve"> on peut citer :</w:t>
      </w:r>
    </w:p>
    <w:p w:rsidR="008F3802" w:rsidRPr="003043B7" w:rsidRDefault="008F3802" w:rsidP="008F3802">
      <w:pPr>
        <w:pStyle w:val="Paragraphedeliste"/>
        <w:numPr>
          <w:ilvl w:val="0"/>
          <w:numId w:val="1"/>
        </w:numPr>
        <w:rPr>
          <w:sz w:val="28"/>
          <w:szCs w:val="28"/>
        </w:rPr>
      </w:pPr>
      <w:r w:rsidRPr="006E6AC0">
        <w:rPr>
          <w:b/>
          <w:bCs/>
          <w:sz w:val="28"/>
          <w:szCs w:val="28"/>
        </w:rPr>
        <w:t xml:space="preserve">La proportion </w:t>
      </w:r>
      <w:r w:rsidR="003043B7" w:rsidRPr="006E6AC0">
        <w:rPr>
          <w:b/>
          <w:bCs/>
          <w:sz w:val="28"/>
          <w:szCs w:val="28"/>
        </w:rPr>
        <w:t>des non déclarés</w:t>
      </w:r>
      <w:r w:rsidR="003043B7" w:rsidRPr="003043B7">
        <w:rPr>
          <w:sz w:val="28"/>
          <w:szCs w:val="28"/>
        </w:rPr>
        <w:t> :</w:t>
      </w:r>
    </w:p>
    <w:p w:rsidR="003043B7" w:rsidRDefault="003043B7" w:rsidP="006E6AC0">
      <w:pPr>
        <w:jc w:val="both"/>
        <w:rPr>
          <w:rFonts w:cstheme="minorHAnsi"/>
          <w:sz w:val="28"/>
          <w:szCs w:val="28"/>
        </w:rPr>
      </w:pPr>
      <w:r w:rsidRPr="003043B7">
        <w:rPr>
          <w:sz w:val="28"/>
          <w:szCs w:val="28"/>
        </w:rPr>
        <w:t>La proportion de</w:t>
      </w:r>
      <w:r w:rsidR="00731469">
        <w:rPr>
          <w:sz w:val="28"/>
          <w:szCs w:val="28"/>
        </w:rPr>
        <w:t>s</w:t>
      </w:r>
      <w:r w:rsidRPr="003043B7">
        <w:rPr>
          <w:sz w:val="28"/>
          <w:szCs w:val="28"/>
        </w:rPr>
        <w:t xml:space="preserve"> non déclarés de la variable âge est calculée en rapportant l’effectif des personnes qui n’ont pas déclaré leur âge</w:t>
      </w:r>
      <w:r>
        <w:rPr>
          <w:sz w:val="28"/>
          <w:szCs w:val="28"/>
        </w:rPr>
        <w:t xml:space="preserve"> à celui de la population recens</w:t>
      </w:r>
      <w:r w:rsidRPr="003043B7">
        <w:rPr>
          <w:sz w:val="28"/>
          <w:szCs w:val="28"/>
        </w:rPr>
        <w:t xml:space="preserve">ée. </w:t>
      </w:r>
      <w:r w:rsidR="00E13D83">
        <w:rPr>
          <w:sz w:val="28"/>
          <w:szCs w:val="28"/>
        </w:rPr>
        <w:t xml:space="preserve">Au regard de l’importance primordiale de l’âge dans l’analyse des données, </w:t>
      </w:r>
      <w:r w:rsidR="00E13D83" w:rsidRPr="003043B7">
        <w:rPr>
          <w:sz w:val="28"/>
          <w:szCs w:val="28"/>
        </w:rPr>
        <w:t xml:space="preserve">la </w:t>
      </w:r>
      <w:r w:rsidRPr="003043B7">
        <w:rPr>
          <w:sz w:val="28"/>
          <w:szCs w:val="28"/>
        </w:rPr>
        <w:t xml:space="preserve">proportion de non déclarés doit être très faible c’est-à-dire moins </w:t>
      </w:r>
      <w:proofErr w:type="gramStart"/>
      <w:r w:rsidRPr="003043B7">
        <w:rPr>
          <w:sz w:val="28"/>
          <w:szCs w:val="28"/>
        </w:rPr>
        <w:t>de</w:t>
      </w:r>
      <w:proofErr w:type="gramEnd"/>
      <w:r w:rsidRPr="003043B7">
        <w:rPr>
          <w:sz w:val="28"/>
          <w:szCs w:val="28"/>
        </w:rPr>
        <w:t xml:space="preserve"> 1</w:t>
      </w:r>
      <w:r w:rsidRPr="003043B7">
        <w:rPr>
          <w:rFonts w:cstheme="minorHAnsi"/>
          <w:sz w:val="28"/>
          <w:szCs w:val="28"/>
        </w:rPr>
        <w:t>%</w:t>
      </w:r>
    </w:p>
    <w:p w:rsidR="001771C8" w:rsidRPr="006E6AC0" w:rsidRDefault="006E6AC0" w:rsidP="006E6AC0">
      <w:pPr>
        <w:pStyle w:val="Paragraphedeliste"/>
        <w:numPr>
          <w:ilvl w:val="0"/>
          <w:numId w:val="1"/>
        </w:numPr>
        <w:rPr>
          <w:b/>
          <w:bCs/>
          <w:sz w:val="28"/>
          <w:szCs w:val="28"/>
        </w:rPr>
      </w:pPr>
      <w:r w:rsidRPr="006E6AC0">
        <w:rPr>
          <w:b/>
          <w:bCs/>
          <w:sz w:val="28"/>
          <w:szCs w:val="28"/>
        </w:rPr>
        <w:t>Evaluation par type de déclaration de l’âge :</w:t>
      </w:r>
    </w:p>
    <w:p w:rsidR="006E6AC0" w:rsidRDefault="006E6AC0" w:rsidP="003043B7">
      <w:pPr>
        <w:rPr>
          <w:sz w:val="28"/>
          <w:szCs w:val="28"/>
        </w:rPr>
      </w:pPr>
      <w:r>
        <w:rPr>
          <w:sz w:val="28"/>
          <w:szCs w:val="28"/>
        </w:rPr>
        <w:t>Plus la proportion de la population dont l’âge est déclaré en date de naissance est élevée, moins la structure par âge présentera des irrégularités.</w:t>
      </w:r>
    </w:p>
    <w:p w:rsidR="006E6AC0" w:rsidRPr="006E6AC0" w:rsidRDefault="006E6AC0" w:rsidP="006E6AC0">
      <w:pPr>
        <w:pStyle w:val="Paragraphedeliste"/>
        <w:numPr>
          <w:ilvl w:val="0"/>
          <w:numId w:val="1"/>
        </w:numPr>
        <w:rPr>
          <w:b/>
          <w:bCs/>
          <w:sz w:val="28"/>
          <w:szCs w:val="28"/>
        </w:rPr>
      </w:pPr>
      <w:r w:rsidRPr="006E6AC0">
        <w:rPr>
          <w:b/>
          <w:bCs/>
          <w:sz w:val="28"/>
          <w:szCs w:val="28"/>
        </w:rPr>
        <w:t>Dépistage graphique des erreurs sur l’âge :</w:t>
      </w:r>
    </w:p>
    <w:p w:rsidR="006E6AC0" w:rsidRDefault="00A97B99" w:rsidP="00553E3B">
      <w:pPr>
        <w:jc w:val="both"/>
        <w:rPr>
          <w:sz w:val="28"/>
          <w:szCs w:val="28"/>
        </w:rPr>
      </w:pPr>
      <w:r>
        <w:rPr>
          <w:sz w:val="28"/>
          <w:szCs w:val="28"/>
        </w:rPr>
        <w:t xml:space="preserve">Parmi les premières étapes de l’évaluation de la composition selon l’âge et le sexe est de </w:t>
      </w:r>
      <w:r w:rsidR="007C6BC1">
        <w:rPr>
          <w:sz w:val="28"/>
          <w:szCs w:val="28"/>
        </w:rPr>
        <w:t xml:space="preserve">présenter graphiquement la structure par âge de la population, et de </w:t>
      </w:r>
      <w:r>
        <w:rPr>
          <w:sz w:val="28"/>
          <w:szCs w:val="28"/>
        </w:rPr>
        <w:t>faire une comparaison graphique de</w:t>
      </w:r>
      <w:r w:rsidR="00553E3B">
        <w:rPr>
          <w:sz w:val="28"/>
          <w:szCs w:val="28"/>
        </w:rPr>
        <w:t xml:space="preserve"> la structure</w:t>
      </w:r>
      <w:r>
        <w:rPr>
          <w:sz w:val="28"/>
          <w:szCs w:val="28"/>
        </w:rPr>
        <w:t xml:space="preserve"> de plusieurs recensements</w:t>
      </w:r>
      <w:r w:rsidR="00553E3B">
        <w:rPr>
          <w:sz w:val="28"/>
          <w:szCs w:val="28"/>
        </w:rPr>
        <w:t xml:space="preserve"> consécutifs </w:t>
      </w:r>
      <w:r w:rsidR="00FB7B98">
        <w:rPr>
          <w:sz w:val="28"/>
          <w:szCs w:val="28"/>
        </w:rPr>
        <w:t xml:space="preserve">pour détecter les différences de couverture ou d’omission, et la précision des âges déclarés ainsi </w:t>
      </w:r>
      <w:r w:rsidR="007C6BC1">
        <w:rPr>
          <w:sz w:val="28"/>
          <w:szCs w:val="28"/>
        </w:rPr>
        <w:t>que d’éventuelles attractions par certains âges</w:t>
      </w:r>
      <w:r w:rsidR="00553E3B">
        <w:rPr>
          <w:sz w:val="28"/>
          <w:szCs w:val="28"/>
        </w:rPr>
        <w:t>.</w:t>
      </w:r>
    </w:p>
    <w:p w:rsidR="00553E3B" w:rsidRDefault="00553E3B" w:rsidP="00553E3B">
      <w:pPr>
        <w:jc w:val="both"/>
        <w:rPr>
          <w:sz w:val="28"/>
          <w:szCs w:val="28"/>
        </w:rPr>
      </w:pPr>
      <w:r w:rsidRPr="00553E3B">
        <w:rPr>
          <w:sz w:val="28"/>
          <w:szCs w:val="28"/>
        </w:rPr>
        <w:t>On peut représenter une distribution</w:t>
      </w:r>
      <w:r w:rsidR="00141B7B">
        <w:rPr>
          <w:sz w:val="28"/>
          <w:szCs w:val="28"/>
        </w:rPr>
        <w:t xml:space="preserve"> par sexe et âge comme suit :</w:t>
      </w:r>
    </w:p>
    <w:p w:rsidR="00141B7B" w:rsidRDefault="00141B7B" w:rsidP="00141B7B">
      <w:pPr>
        <w:pStyle w:val="Paragraphedeliste"/>
        <w:numPr>
          <w:ilvl w:val="0"/>
          <w:numId w:val="2"/>
        </w:numPr>
        <w:jc w:val="both"/>
        <w:rPr>
          <w:sz w:val="28"/>
          <w:szCs w:val="28"/>
        </w:rPr>
      </w:pPr>
      <w:r>
        <w:rPr>
          <w:sz w:val="28"/>
          <w:szCs w:val="28"/>
        </w:rPr>
        <w:t>La représentation graphique des effectifs par année d’âge :</w:t>
      </w:r>
    </w:p>
    <w:p w:rsidR="00141B7B" w:rsidRDefault="00EC2BCE" w:rsidP="00EC2BCE">
      <w:pPr>
        <w:jc w:val="both"/>
        <w:rPr>
          <w:sz w:val="28"/>
          <w:szCs w:val="28"/>
        </w:rPr>
      </w:pPr>
      <w:r>
        <w:rPr>
          <w:sz w:val="28"/>
          <w:szCs w:val="28"/>
        </w:rPr>
        <w:t xml:space="preserve">          Pour indiquer le niveau de la qualité de la structure par âge on peut tracer </w:t>
      </w:r>
      <w:r w:rsidR="00141B7B">
        <w:rPr>
          <w:sz w:val="28"/>
          <w:szCs w:val="28"/>
        </w:rPr>
        <w:t xml:space="preserve">une courbe des effectifs par année d’âge. Si les âges sont bien déclarés, l’allure de la courbe des effectifs sera régulière et présenterait moins de saillies. Les saillies sont </w:t>
      </w:r>
      <w:r w:rsidR="009A4D10">
        <w:rPr>
          <w:sz w:val="28"/>
          <w:szCs w:val="28"/>
        </w:rPr>
        <w:t xml:space="preserve">des </w:t>
      </w:r>
      <w:r w:rsidR="00141B7B">
        <w:rPr>
          <w:sz w:val="28"/>
          <w:szCs w:val="28"/>
        </w:rPr>
        <w:t>signes de distorsion dans la structure par âge de la population.</w:t>
      </w:r>
    </w:p>
    <w:p w:rsidR="008C52A4" w:rsidRDefault="008C52A4" w:rsidP="00EC2BCE">
      <w:pPr>
        <w:jc w:val="both"/>
        <w:rPr>
          <w:sz w:val="28"/>
          <w:szCs w:val="28"/>
        </w:rPr>
      </w:pPr>
    </w:p>
    <w:p w:rsidR="0046240E" w:rsidRDefault="0046240E" w:rsidP="00EC2BCE">
      <w:pPr>
        <w:jc w:val="both"/>
        <w:rPr>
          <w:sz w:val="28"/>
          <w:szCs w:val="28"/>
        </w:rPr>
      </w:pPr>
      <w:r>
        <w:rPr>
          <w:sz w:val="28"/>
          <w:szCs w:val="28"/>
        </w:rPr>
        <w:lastRenderedPageBreak/>
        <w:t>Exemple :</w:t>
      </w:r>
      <w:r w:rsidR="00E04FD0">
        <w:rPr>
          <w:sz w:val="28"/>
          <w:szCs w:val="28"/>
        </w:rPr>
        <w:t xml:space="preserve"> RGPH 4 TOGO 2010</w:t>
      </w:r>
    </w:p>
    <w:p w:rsidR="0046240E" w:rsidRDefault="0046240E" w:rsidP="00EC2BCE">
      <w:pPr>
        <w:jc w:val="both"/>
        <w:rPr>
          <w:sz w:val="28"/>
          <w:szCs w:val="28"/>
        </w:rPr>
      </w:pPr>
      <w:r>
        <w:rPr>
          <w:noProof/>
        </w:rPr>
        <w:drawing>
          <wp:inline distT="0" distB="0" distL="0" distR="0" wp14:anchorId="07399FA5" wp14:editId="5D7036F3">
            <wp:extent cx="5753100" cy="2571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2575156"/>
                    </a:xfrm>
                    <a:prstGeom prst="rect">
                      <a:avLst/>
                    </a:prstGeom>
                  </pic:spPr>
                </pic:pic>
              </a:graphicData>
            </a:graphic>
          </wp:inline>
        </w:drawing>
      </w:r>
    </w:p>
    <w:p w:rsidR="0046240E" w:rsidRPr="00141B7B" w:rsidRDefault="0046240E" w:rsidP="008C52A4">
      <w:pPr>
        <w:jc w:val="center"/>
        <w:rPr>
          <w:sz w:val="28"/>
          <w:szCs w:val="28"/>
        </w:rPr>
      </w:pPr>
      <w:r>
        <w:rPr>
          <w:noProof/>
        </w:rPr>
        <w:drawing>
          <wp:inline distT="0" distB="0" distL="0" distR="0" wp14:anchorId="42485E59" wp14:editId="7283F56B">
            <wp:extent cx="4467225" cy="13049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67225" cy="1304925"/>
                    </a:xfrm>
                    <a:prstGeom prst="rect">
                      <a:avLst/>
                    </a:prstGeom>
                  </pic:spPr>
                </pic:pic>
              </a:graphicData>
            </a:graphic>
          </wp:inline>
        </w:drawing>
      </w:r>
    </w:p>
    <w:p w:rsidR="003E59AB" w:rsidRDefault="0065782C" w:rsidP="00EC2BCE">
      <w:pPr>
        <w:jc w:val="both"/>
        <w:rPr>
          <w:sz w:val="28"/>
          <w:szCs w:val="28"/>
        </w:rPr>
      </w:pPr>
      <w:r>
        <w:rPr>
          <w:sz w:val="28"/>
          <w:szCs w:val="28"/>
        </w:rPr>
        <w:t xml:space="preserve">       </w:t>
      </w:r>
      <w:r w:rsidR="00EC2BCE" w:rsidRPr="00EC2BCE">
        <w:rPr>
          <w:sz w:val="28"/>
          <w:szCs w:val="28"/>
        </w:rPr>
        <w:t xml:space="preserve">On peut aussi </w:t>
      </w:r>
      <w:r w:rsidR="00EC2BCE">
        <w:rPr>
          <w:sz w:val="28"/>
          <w:szCs w:val="28"/>
        </w:rPr>
        <w:t>construire une pyramide par année d’âge</w:t>
      </w:r>
      <w:r>
        <w:rPr>
          <w:sz w:val="28"/>
          <w:szCs w:val="28"/>
        </w:rPr>
        <w:t xml:space="preserve"> pour observer toute distorsion décrit soit une erreur sur l’âge soit des évènements exceptionnels vécus par  les générations concernées. En situation d’une bonne déclaration de l’âge et du sexe, la pyramide par année d’âge doit avoir une forme régulière.</w:t>
      </w:r>
    </w:p>
    <w:p w:rsidR="00E04FD0" w:rsidRDefault="00E04FD0" w:rsidP="009C6DC2">
      <w:pPr>
        <w:jc w:val="both"/>
        <w:rPr>
          <w:sz w:val="28"/>
          <w:szCs w:val="28"/>
        </w:rPr>
      </w:pPr>
      <w:r>
        <w:rPr>
          <w:sz w:val="28"/>
          <w:szCs w:val="28"/>
        </w:rPr>
        <w:t>Exemple : RGPH 4 TOGO 2010</w:t>
      </w:r>
      <w:r w:rsidR="009C6DC2">
        <w:rPr>
          <w:sz w:val="28"/>
          <w:szCs w:val="28"/>
        </w:rPr>
        <w:t xml:space="preserve"> (</w:t>
      </w:r>
      <w:r>
        <w:rPr>
          <w:sz w:val="28"/>
          <w:szCs w:val="28"/>
        </w:rPr>
        <w:t>Attraction aux âges ronds (les âges terminé</w:t>
      </w:r>
      <w:r w:rsidR="00E87088">
        <w:rPr>
          <w:sz w:val="28"/>
          <w:szCs w:val="28"/>
        </w:rPr>
        <w:t>s</w:t>
      </w:r>
      <w:r>
        <w:rPr>
          <w:sz w:val="28"/>
          <w:szCs w:val="28"/>
        </w:rPr>
        <w:t xml:space="preserve"> par 0 ou par 5)</w:t>
      </w:r>
      <w:r w:rsidR="009C6DC2">
        <w:rPr>
          <w:sz w:val="28"/>
          <w:szCs w:val="28"/>
        </w:rPr>
        <w:t>)</w:t>
      </w:r>
    </w:p>
    <w:p w:rsidR="0046240E" w:rsidRDefault="0046240E" w:rsidP="00EC2BCE">
      <w:pPr>
        <w:jc w:val="both"/>
        <w:rPr>
          <w:sz w:val="28"/>
          <w:szCs w:val="28"/>
        </w:rPr>
      </w:pPr>
      <w:r>
        <w:rPr>
          <w:noProof/>
        </w:rPr>
        <w:drawing>
          <wp:inline distT="0" distB="0" distL="0" distR="0" wp14:anchorId="46D3FB70" wp14:editId="3B8AC6E8">
            <wp:extent cx="5810250" cy="27336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10250" cy="2733675"/>
                    </a:xfrm>
                    <a:prstGeom prst="rect">
                      <a:avLst/>
                    </a:prstGeom>
                  </pic:spPr>
                </pic:pic>
              </a:graphicData>
            </a:graphic>
          </wp:inline>
        </w:drawing>
      </w:r>
    </w:p>
    <w:p w:rsidR="009C6DC2" w:rsidRDefault="009C6DC2" w:rsidP="00EC2BCE">
      <w:pPr>
        <w:jc w:val="both"/>
        <w:rPr>
          <w:sz w:val="28"/>
          <w:szCs w:val="28"/>
        </w:rPr>
      </w:pPr>
    </w:p>
    <w:p w:rsidR="00DA4B6C" w:rsidRDefault="00DA4B6C" w:rsidP="00DA4B6C">
      <w:pPr>
        <w:pStyle w:val="Paragraphedeliste"/>
        <w:numPr>
          <w:ilvl w:val="0"/>
          <w:numId w:val="2"/>
        </w:numPr>
        <w:jc w:val="both"/>
        <w:rPr>
          <w:sz w:val="28"/>
          <w:szCs w:val="28"/>
        </w:rPr>
      </w:pPr>
      <w:r>
        <w:rPr>
          <w:sz w:val="28"/>
          <w:szCs w:val="28"/>
        </w:rPr>
        <w:lastRenderedPageBreak/>
        <w:t>La représentation graphique des effectifs par groupe d’âge :</w:t>
      </w:r>
    </w:p>
    <w:p w:rsidR="00DA4B6C" w:rsidRDefault="00C35454" w:rsidP="002674C1">
      <w:pPr>
        <w:jc w:val="both"/>
        <w:rPr>
          <w:sz w:val="28"/>
          <w:szCs w:val="28"/>
        </w:rPr>
      </w:pPr>
      <w:r>
        <w:rPr>
          <w:sz w:val="28"/>
          <w:szCs w:val="28"/>
        </w:rPr>
        <w:t xml:space="preserve">Le classement par </w:t>
      </w:r>
      <w:r w:rsidR="0084330A">
        <w:rPr>
          <w:sz w:val="28"/>
          <w:szCs w:val="28"/>
        </w:rPr>
        <w:t xml:space="preserve">groupe d’âge </w:t>
      </w:r>
      <w:r>
        <w:rPr>
          <w:sz w:val="28"/>
          <w:szCs w:val="28"/>
        </w:rPr>
        <w:t>P</w:t>
      </w:r>
      <w:r w:rsidR="0084330A">
        <w:rPr>
          <w:sz w:val="28"/>
          <w:szCs w:val="28"/>
        </w:rPr>
        <w:t>eut</w:t>
      </w:r>
      <w:r>
        <w:rPr>
          <w:sz w:val="28"/>
          <w:szCs w:val="28"/>
        </w:rPr>
        <w:t xml:space="preserve"> réduire les erreurs  dues à la pr</w:t>
      </w:r>
      <w:r w:rsidR="0084330A">
        <w:rPr>
          <w:sz w:val="28"/>
          <w:szCs w:val="28"/>
        </w:rPr>
        <w:t>éférence pour certains chiffres,</w:t>
      </w:r>
      <w:r w:rsidR="002674C1">
        <w:rPr>
          <w:sz w:val="28"/>
          <w:szCs w:val="28"/>
        </w:rPr>
        <w:t xml:space="preserve"> et facilite l’analyse et la description de la composition d’une population.</w:t>
      </w:r>
    </w:p>
    <w:p w:rsidR="00DE5F22" w:rsidRDefault="00DE5F22" w:rsidP="002674C1">
      <w:pPr>
        <w:jc w:val="both"/>
        <w:rPr>
          <w:sz w:val="28"/>
          <w:szCs w:val="28"/>
        </w:rPr>
      </w:pPr>
      <w:r>
        <w:rPr>
          <w:sz w:val="28"/>
          <w:szCs w:val="28"/>
        </w:rPr>
        <w:t>Pour rendre possible la comparaison entre les pyramides des populations différentes ou d’une même popu</w:t>
      </w:r>
      <w:r w:rsidR="00413C5A">
        <w:rPr>
          <w:sz w:val="28"/>
          <w:szCs w:val="28"/>
        </w:rPr>
        <w:t>lation à deux dates différentes, il faut rapprocher des proportions et non des effectifs bruts.</w:t>
      </w:r>
    </w:p>
    <w:p w:rsidR="00413C5A" w:rsidRDefault="00413C5A" w:rsidP="002674C1">
      <w:pPr>
        <w:jc w:val="both"/>
        <w:rPr>
          <w:sz w:val="28"/>
          <w:szCs w:val="28"/>
        </w:rPr>
      </w:pPr>
      <w:r>
        <w:rPr>
          <w:sz w:val="28"/>
          <w:szCs w:val="28"/>
        </w:rPr>
        <w:t>En d’autre termes, on va calculer une répartition proportionnelle de chaque population entrant dans la comparaison en pourcentage pour 1000, 10 000 ou 100 000 personnes au total selon l’âge et le sexe.</w:t>
      </w:r>
    </w:p>
    <w:p w:rsidR="003210B6" w:rsidRDefault="003210B6" w:rsidP="003210B6">
      <w:pPr>
        <w:jc w:val="both"/>
        <w:rPr>
          <w:sz w:val="28"/>
          <w:szCs w:val="28"/>
        </w:rPr>
      </w:pPr>
      <w:r>
        <w:rPr>
          <w:sz w:val="28"/>
          <w:szCs w:val="28"/>
        </w:rPr>
        <w:t xml:space="preserve">Le principe et de rapporter l’effectif de chaque groupes d’âge, pour chacun des sexes à la population totale (homme + femme) en multipliant de façon systématique le résultat obtenu par 10 000  par exemple. </w:t>
      </w:r>
    </w:p>
    <w:p w:rsidR="00D142D2" w:rsidRDefault="00D142D2" w:rsidP="00D142D2">
      <w:pPr>
        <w:pStyle w:val="Paragraphedeliste"/>
        <w:numPr>
          <w:ilvl w:val="0"/>
          <w:numId w:val="2"/>
        </w:numPr>
        <w:jc w:val="both"/>
        <w:rPr>
          <w:sz w:val="28"/>
          <w:szCs w:val="28"/>
        </w:rPr>
      </w:pPr>
      <w:r>
        <w:rPr>
          <w:sz w:val="28"/>
          <w:szCs w:val="28"/>
        </w:rPr>
        <w:t>La représentation de la courbe des rapports de masculinité par âge :</w:t>
      </w:r>
    </w:p>
    <w:p w:rsidR="00D142D2" w:rsidRDefault="00D142D2" w:rsidP="00D142D2">
      <w:pPr>
        <w:jc w:val="both"/>
        <w:rPr>
          <w:sz w:val="28"/>
          <w:szCs w:val="28"/>
        </w:rPr>
      </w:pPr>
      <w:r>
        <w:rPr>
          <w:sz w:val="28"/>
          <w:szCs w:val="28"/>
        </w:rPr>
        <w:t xml:space="preserve">Le rapport de masculinité indique le nombre d’homme pour 100 femmes, il est calculé en rapportant l’effectif des hommes à celui des femmes. </w:t>
      </w:r>
    </w:p>
    <w:p w:rsidR="00D142D2" w:rsidRDefault="00D142D2" w:rsidP="00D142D2">
      <w:pPr>
        <w:jc w:val="both"/>
        <w:rPr>
          <w:sz w:val="28"/>
          <w:szCs w:val="28"/>
        </w:rPr>
      </w:pPr>
      <w:r>
        <w:rPr>
          <w:sz w:val="28"/>
          <w:szCs w:val="28"/>
        </w:rPr>
        <w:t xml:space="preserve">                          (Nombre d’hommes/ Nombre de femmes) * 100</w:t>
      </w:r>
    </w:p>
    <w:p w:rsidR="00D142D2" w:rsidRDefault="00D142D2" w:rsidP="00D142D2">
      <w:pPr>
        <w:jc w:val="both"/>
        <w:rPr>
          <w:sz w:val="28"/>
          <w:szCs w:val="28"/>
        </w:rPr>
      </w:pPr>
      <w:r>
        <w:rPr>
          <w:sz w:val="28"/>
          <w:szCs w:val="28"/>
        </w:rPr>
        <w:t>** Une valeur inférieure à 100 indique que les femmes sont plus nombreuses que les hommes</w:t>
      </w:r>
    </w:p>
    <w:p w:rsidR="00D142D2" w:rsidRDefault="00D142D2" w:rsidP="00D142D2">
      <w:pPr>
        <w:jc w:val="both"/>
        <w:rPr>
          <w:sz w:val="28"/>
          <w:szCs w:val="28"/>
        </w:rPr>
      </w:pPr>
      <w:r>
        <w:rPr>
          <w:sz w:val="28"/>
          <w:szCs w:val="28"/>
        </w:rPr>
        <w:t>** Une valeur supérieure à 100 indique que les hommes sont plus nombreux que les femmes.</w:t>
      </w:r>
    </w:p>
    <w:p w:rsidR="00D142D2" w:rsidRDefault="00D142D2" w:rsidP="00D142D2">
      <w:pPr>
        <w:jc w:val="both"/>
        <w:rPr>
          <w:sz w:val="28"/>
          <w:szCs w:val="28"/>
        </w:rPr>
      </w:pPr>
      <w:r>
        <w:rPr>
          <w:sz w:val="28"/>
          <w:szCs w:val="28"/>
        </w:rPr>
        <w:t>La représentation de la courbe  des rapports de masculinité par âge, permet de détecter les erreurs différentielles selon l’âge et le sexe. L’allure de la courbe des rapports de masculinité par âge traduit une bonne structure par âge et par sexe de la population.</w:t>
      </w:r>
    </w:p>
    <w:p w:rsidR="001006FE" w:rsidRDefault="001006FE" w:rsidP="00D142D2">
      <w:pPr>
        <w:jc w:val="both"/>
        <w:rPr>
          <w:sz w:val="28"/>
          <w:szCs w:val="28"/>
        </w:rPr>
      </w:pPr>
    </w:p>
    <w:p w:rsidR="001006FE" w:rsidRDefault="001006FE" w:rsidP="00D142D2">
      <w:pPr>
        <w:jc w:val="both"/>
        <w:rPr>
          <w:sz w:val="28"/>
          <w:szCs w:val="28"/>
        </w:rPr>
      </w:pPr>
    </w:p>
    <w:p w:rsidR="001006FE" w:rsidRDefault="001006FE" w:rsidP="00D142D2">
      <w:pPr>
        <w:jc w:val="both"/>
        <w:rPr>
          <w:sz w:val="28"/>
          <w:szCs w:val="28"/>
        </w:rPr>
      </w:pPr>
    </w:p>
    <w:p w:rsidR="001006FE" w:rsidRDefault="001006FE" w:rsidP="00D142D2">
      <w:pPr>
        <w:jc w:val="both"/>
        <w:rPr>
          <w:sz w:val="28"/>
          <w:szCs w:val="28"/>
        </w:rPr>
      </w:pPr>
    </w:p>
    <w:p w:rsidR="00AC2E7F" w:rsidRDefault="00AC2E7F" w:rsidP="00D142D2">
      <w:pPr>
        <w:jc w:val="both"/>
        <w:rPr>
          <w:sz w:val="28"/>
          <w:szCs w:val="28"/>
        </w:rPr>
      </w:pPr>
      <w:r>
        <w:rPr>
          <w:sz w:val="28"/>
          <w:szCs w:val="28"/>
        </w:rPr>
        <w:t>Exemple :</w:t>
      </w:r>
    </w:p>
    <w:p w:rsidR="00AC2E7F" w:rsidRDefault="00AC2E7F" w:rsidP="00AC2E7F">
      <w:pPr>
        <w:jc w:val="center"/>
        <w:rPr>
          <w:sz w:val="28"/>
          <w:szCs w:val="28"/>
        </w:rPr>
      </w:pPr>
      <w:r>
        <w:rPr>
          <w:noProof/>
        </w:rPr>
        <w:lastRenderedPageBreak/>
        <w:drawing>
          <wp:inline distT="0" distB="0" distL="0" distR="0" wp14:anchorId="263DEB74" wp14:editId="09D02942">
            <wp:extent cx="5191125" cy="19907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91125" cy="1990725"/>
                    </a:xfrm>
                    <a:prstGeom prst="rect">
                      <a:avLst/>
                    </a:prstGeom>
                  </pic:spPr>
                </pic:pic>
              </a:graphicData>
            </a:graphic>
          </wp:inline>
        </w:drawing>
      </w:r>
    </w:p>
    <w:p w:rsidR="00AC2E7F" w:rsidRDefault="00AC2E7F" w:rsidP="00AC2E7F">
      <w:pPr>
        <w:jc w:val="center"/>
        <w:rPr>
          <w:sz w:val="28"/>
          <w:szCs w:val="28"/>
        </w:rPr>
      </w:pPr>
      <w:r>
        <w:rPr>
          <w:noProof/>
        </w:rPr>
        <w:drawing>
          <wp:inline distT="0" distB="0" distL="0" distR="0" wp14:anchorId="780A8E34" wp14:editId="1306639D">
            <wp:extent cx="3914775" cy="12382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14125" cy="1238044"/>
                    </a:xfrm>
                    <a:prstGeom prst="rect">
                      <a:avLst/>
                    </a:prstGeom>
                  </pic:spPr>
                </pic:pic>
              </a:graphicData>
            </a:graphic>
          </wp:inline>
        </w:drawing>
      </w:r>
    </w:p>
    <w:p w:rsidR="009D6320" w:rsidRDefault="009D6320" w:rsidP="009D6320">
      <w:pPr>
        <w:pStyle w:val="Paragraphedeliste"/>
        <w:numPr>
          <w:ilvl w:val="0"/>
          <w:numId w:val="1"/>
        </w:numPr>
        <w:rPr>
          <w:b/>
          <w:bCs/>
          <w:sz w:val="28"/>
          <w:szCs w:val="28"/>
        </w:rPr>
      </w:pPr>
      <w:r w:rsidRPr="009D6320">
        <w:rPr>
          <w:b/>
          <w:bCs/>
          <w:sz w:val="28"/>
          <w:szCs w:val="28"/>
        </w:rPr>
        <w:t xml:space="preserve">Les méthodes d’analyse démographique </w:t>
      </w:r>
      <w:proofErr w:type="gramStart"/>
      <w:r w:rsidRPr="009D6320">
        <w:rPr>
          <w:b/>
          <w:bCs/>
          <w:sz w:val="28"/>
          <w:szCs w:val="28"/>
        </w:rPr>
        <w:t>au</w:t>
      </w:r>
      <w:proofErr w:type="gramEnd"/>
      <w:r w:rsidRPr="009D6320">
        <w:rPr>
          <w:b/>
          <w:bCs/>
          <w:sz w:val="28"/>
          <w:szCs w:val="28"/>
        </w:rPr>
        <w:t xml:space="preserve"> moyenne des indices :</w:t>
      </w:r>
    </w:p>
    <w:p w:rsidR="009D6320" w:rsidRDefault="009D6320" w:rsidP="009D6320">
      <w:pPr>
        <w:jc w:val="both"/>
        <w:rPr>
          <w:sz w:val="28"/>
          <w:szCs w:val="28"/>
        </w:rPr>
      </w:pPr>
      <w:r>
        <w:rPr>
          <w:sz w:val="28"/>
          <w:szCs w:val="28"/>
        </w:rPr>
        <w:t>L’évaluation interne de la structure par âge et par sexe se fait à travers les méthodes d’</w:t>
      </w:r>
      <w:r w:rsidR="008F0B57">
        <w:rPr>
          <w:sz w:val="28"/>
          <w:szCs w:val="28"/>
        </w:rPr>
        <w:t xml:space="preserve">analyse démographique au moyen des indices tels que Whipple, Myers, </w:t>
      </w:r>
      <w:proofErr w:type="spellStart"/>
      <w:r w:rsidR="008F0B57">
        <w:rPr>
          <w:sz w:val="28"/>
          <w:szCs w:val="28"/>
        </w:rPr>
        <w:t>Bachi</w:t>
      </w:r>
      <w:proofErr w:type="spellEnd"/>
      <w:r w:rsidR="008F0B57">
        <w:rPr>
          <w:sz w:val="28"/>
          <w:szCs w:val="28"/>
        </w:rPr>
        <w:t xml:space="preserve"> et l’Indice Combiné des Nations Unies (ICNU), les trois premiers indices permettent de s’assurer de la qualité des répartitions par  année d’âge observées et de mesurer leur degré d’exactitude, mais l’ICNU s’applique après le regroupement des âges détaillés en groupe d’</w:t>
      </w:r>
      <w:r w:rsidR="001C6836">
        <w:rPr>
          <w:sz w:val="28"/>
          <w:szCs w:val="28"/>
        </w:rPr>
        <w:t>âges quinquennaux pour mesurer la régularité des répartitions par sexe et par groupes d’âges.</w:t>
      </w:r>
    </w:p>
    <w:p w:rsidR="004F2BC6" w:rsidRDefault="004F2BC6"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8C52A4" w:rsidRDefault="008C52A4" w:rsidP="009D6320">
      <w:pPr>
        <w:jc w:val="both"/>
        <w:rPr>
          <w:sz w:val="6"/>
          <w:szCs w:val="6"/>
        </w:rPr>
      </w:pPr>
    </w:p>
    <w:p w:rsidR="0004624C" w:rsidRDefault="0004624C" w:rsidP="009D6320">
      <w:pPr>
        <w:jc w:val="both"/>
        <w:rPr>
          <w:sz w:val="6"/>
          <w:szCs w:val="6"/>
        </w:rPr>
      </w:pPr>
    </w:p>
    <w:p w:rsidR="0004624C" w:rsidRDefault="0004624C" w:rsidP="009D6320">
      <w:pPr>
        <w:jc w:val="both"/>
        <w:rPr>
          <w:sz w:val="6"/>
          <w:szCs w:val="6"/>
        </w:rPr>
      </w:pPr>
    </w:p>
    <w:p w:rsidR="008C52A4" w:rsidRDefault="008C52A4" w:rsidP="009D6320">
      <w:pPr>
        <w:jc w:val="both"/>
        <w:rPr>
          <w:sz w:val="6"/>
          <w:szCs w:val="6"/>
        </w:rPr>
      </w:pPr>
    </w:p>
    <w:p w:rsidR="008C52A4" w:rsidRPr="00E110EA" w:rsidRDefault="008C52A4" w:rsidP="009D6320">
      <w:pPr>
        <w:jc w:val="both"/>
        <w:rPr>
          <w:sz w:val="6"/>
          <w:szCs w:val="6"/>
        </w:rPr>
      </w:pPr>
    </w:p>
    <w:p w:rsidR="001C6836" w:rsidRPr="004F2BC6" w:rsidRDefault="004F2BC6" w:rsidP="004F2BC6">
      <w:pPr>
        <w:jc w:val="center"/>
        <w:rPr>
          <w:sz w:val="32"/>
          <w:szCs w:val="32"/>
          <w:u w:val="dotDash"/>
        </w:rPr>
      </w:pPr>
      <w:r w:rsidRPr="004F2BC6">
        <w:rPr>
          <w:sz w:val="32"/>
          <w:szCs w:val="32"/>
          <w:u w:val="dotDash"/>
        </w:rPr>
        <w:lastRenderedPageBreak/>
        <w:t>Les méthodes de calcul de ces indices dans les cours suivants</w:t>
      </w:r>
    </w:p>
    <w:p w:rsidR="00DE5F22" w:rsidRDefault="00DE5F22" w:rsidP="00DE5F22">
      <w:pPr>
        <w:pBdr>
          <w:top w:val="single" w:sz="4" w:space="1" w:color="auto"/>
          <w:left w:val="single" w:sz="4" w:space="4" w:color="auto"/>
          <w:bottom w:val="single" w:sz="4" w:space="1" w:color="auto"/>
          <w:right w:val="single" w:sz="4" w:space="4" w:color="auto"/>
        </w:pBdr>
        <w:jc w:val="both"/>
        <w:rPr>
          <w:sz w:val="28"/>
          <w:szCs w:val="28"/>
        </w:rPr>
      </w:pPr>
      <w:proofErr w:type="gramStart"/>
      <w:r>
        <w:rPr>
          <w:sz w:val="28"/>
          <w:szCs w:val="28"/>
        </w:rPr>
        <w:t>Remarques</w:t>
      </w:r>
      <w:proofErr w:type="gramEnd"/>
      <w:r>
        <w:rPr>
          <w:sz w:val="28"/>
          <w:szCs w:val="28"/>
        </w:rPr>
        <w:t> :</w:t>
      </w:r>
    </w:p>
    <w:p w:rsidR="00DE5F22" w:rsidRDefault="0084330A" w:rsidP="00DE5F22">
      <w:pPr>
        <w:pBdr>
          <w:top w:val="single" w:sz="4" w:space="1" w:color="auto"/>
          <w:left w:val="single" w:sz="4" w:space="4" w:color="auto"/>
          <w:bottom w:val="single" w:sz="4" w:space="1" w:color="auto"/>
          <w:right w:val="single" w:sz="4" w:space="4" w:color="auto"/>
        </w:pBdr>
        <w:jc w:val="both"/>
        <w:rPr>
          <w:sz w:val="28"/>
          <w:szCs w:val="28"/>
        </w:rPr>
      </w:pPr>
      <w:r>
        <w:rPr>
          <w:sz w:val="28"/>
          <w:szCs w:val="28"/>
        </w:rPr>
        <w:sym w:font="Wingdings" w:char="F040"/>
      </w:r>
      <w:r>
        <w:rPr>
          <w:sz w:val="28"/>
          <w:szCs w:val="28"/>
        </w:rPr>
        <w:t xml:space="preserve"> La répartition réelle n’est pas forcément régulière (effets des guerres, changement du niveau de fécondité, migration …)</w:t>
      </w:r>
    </w:p>
    <w:p w:rsidR="00DE5F22" w:rsidRDefault="00DE5F22" w:rsidP="00DE5F22">
      <w:pPr>
        <w:pBdr>
          <w:top w:val="single" w:sz="4" w:space="1" w:color="auto"/>
          <w:left w:val="single" w:sz="4" w:space="4" w:color="auto"/>
          <w:bottom w:val="single" w:sz="4" w:space="1" w:color="auto"/>
          <w:right w:val="single" w:sz="4" w:space="4" w:color="auto"/>
        </w:pBdr>
        <w:jc w:val="both"/>
        <w:rPr>
          <w:sz w:val="28"/>
          <w:szCs w:val="28"/>
        </w:rPr>
      </w:pPr>
      <w:r>
        <w:rPr>
          <w:sz w:val="28"/>
          <w:szCs w:val="28"/>
        </w:rPr>
        <w:sym w:font="Wingdings" w:char="F040"/>
      </w:r>
      <w:r>
        <w:rPr>
          <w:sz w:val="28"/>
          <w:szCs w:val="28"/>
        </w:rPr>
        <w:t xml:space="preserve"> La forme de la pyramide dépend de 3 principaux facteurs (La fécondité, la migration et la mortalité incluant les épidémies et les guerres qui laissent souvent des marques importantes dans les </w:t>
      </w:r>
      <w:r w:rsidR="00D142D2">
        <w:rPr>
          <w:sz w:val="28"/>
          <w:szCs w:val="28"/>
        </w:rPr>
        <w:t>pyramides)</w:t>
      </w:r>
    </w:p>
    <w:p w:rsidR="00D142D2" w:rsidRDefault="00D142D2" w:rsidP="00DE5F22">
      <w:pPr>
        <w:pBdr>
          <w:top w:val="single" w:sz="4" w:space="1" w:color="auto"/>
          <w:left w:val="single" w:sz="4" w:space="4" w:color="auto"/>
          <w:bottom w:val="single" w:sz="4" w:space="1" w:color="auto"/>
          <w:right w:val="single" w:sz="4" w:space="4" w:color="auto"/>
        </w:pBdr>
        <w:jc w:val="both"/>
        <w:rPr>
          <w:sz w:val="28"/>
          <w:szCs w:val="28"/>
        </w:rPr>
      </w:pPr>
      <w:r>
        <w:rPr>
          <w:sz w:val="28"/>
          <w:szCs w:val="28"/>
        </w:rPr>
        <w:sym w:font="Wingdings" w:char="F040"/>
      </w:r>
      <w:r>
        <w:rPr>
          <w:sz w:val="28"/>
          <w:szCs w:val="28"/>
        </w:rPr>
        <w:t xml:space="preserve"> A la naissance le rapport de masculinité est de 105 garçons pour 100 filles.</w:t>
      </w:r>
    </w:p>
    <w:p w:rsidR="00D142D2" w:rsidRDefault="00D142D2" w:rsidP="00DE5F22">
      <w:pPr>
        <w:pBdr>
          <w:top w:val="single" w:sz="4" w:space="1" w:color="auto"/>
          <w:left w:val="single" w:sz="4" w:space="4" w:color="auto"/>
          <w:bottom w:val="single" w:sz="4" w:space="1" w:color="auto"/>
          <w:right w:val="single" w:sz="4" w:space="4" w:color="auto"/>
        </w:pBdr>
        <w:jc w:val="both"/>
        <w:rPr>
          <w:sz w:val="28"/>
          <w:szCs w:val="28"/>
        </w:rPr>
      </w:pPr>
      <w:r>
        <w:rPr>
          <w:sz w:val="28"/>
          <w:szCs w:val="28"/>
        </w:rPr>
        <w:sym w:font="Wingdings" w:char="F040"/>
      </w:r>
      <w:r w:rsidR="003B50EC">
        <w:rPr>
          <w:sz w:val="28"/>
          <w:szCs w:val="28"/>
        </w:rPr>
        <w:t xml:space="preserve"> La mortalité des garçons étant globalement plus élevée que celle des filles,  c’est pour cette raison</w:t>
      </w:r>
      <w:r w:rsidR="008C52A4">
        <w:rPr>
          <w:sz w:val="28"/>
          <w:szCs w:val="28"/>
        </w:rPr>
        <w:t xml:space="preserve"> que</w:t>
      </w:r>
      <w:r w:rsidR="003B50EC">
        <w:rPr>
          <w:sz w:val="28"/>
          <w:szCs w:val="28"/>
        </w:rPr>
        <w:t xml:space="preserve"> </w:t>
      </w:r>
      <w:proofErr w:type="gramStart"/>
      <w:r w:rsidR="003B50EC">
        <w:rPr>
          <w:sz w:val="28"/>
          <w:szCs w:val="28"/>
        </w:rPr>
        <w:t>le</w:t>
      </w:r>
      <w:proofErr w:type="gramEnd"/>
      <w:r w:rsidR="003B50EC">
        <w:rPr>
          <w:sz w:val="28"/>
          <w:szCs w:val="28"/>
        </w:rPr>
        <w:t xml:space="preserve"> sex-ratio diminue</w:t>
      </w:r>
      <w:r>
        <w:rPr>
          <w:sz w:val="28"/>
          <w:szCs w:val="28"/>
        </w:rPr>
        <w:t xml:space="preserve"> avec l’âge et les femmes deviennent majoritaires</w:t>
      </w:r>
      <w:r w:rsidR="003B50EC">
        <w:rPr>
          <w:sz w:val="28"/>
          <w:szCs w:val="28"/>
        </w:rPr>
        <w:t>.</w:t>
      </w:r>
    </w:p>
    <w:p w:rsidR="00D06F9F" w:rsidRDefault="00D06F9F" w:rsidP="00D065AD">
      <w:pPr>
        <w:jc w:val="center"/>
        <w:rPr>
          <w:b/>
          <w:bCs/>
          <w:sz w:val="28"/>
          <w:szCs w:val="28"/>
        </w:rPr>
      </w:pPr>
    </w:p>
    <w:p w:rsidR="00D06F9F" w:rsidRDefault="00D06F9F" w:rsidP="00D065AD">
      <w:pPr>
        <w:jc w:val="center"/>
        <w:rPr>
          <w:b/>
          <w:bCs/>
          <w:sz w:val="28"/>
          <w:szCs w:val="28"/>
        </w:rPr>
      </w:pPr>
    </w:p>
    <w:p w:rsidR="00D06F9F" w:rsidRDefault="00D06F9F" w:rsidP="00D065AD">
      <w:pPr>
        <w:jc w:val="center"/>
        <w:rPr>
          <w:b/>
          <w:bCs/>
          <w:sz w:val="28"/>
          <w:szCs w:val="28"/>
        </w:rPr>
      </w:pPr>
    </w:p>
    <w:p w:rsidR="00D06F9F" w:rsidRDefault="00D06F9F" w:rsidP="00D065AD">
      <w:pPr>
        <w:jc w:val="center"/>
        <w:rPr>
          <w:b/>
          <w:bCs/>
          <w:sz w:val="28"/>
          <w:szCs w:val="28"/>
        </w:rPr>
      </w:pPr>
    </w:p>
    <w:p w:rsidR="00D06F9F" w:rsidRDefault="00D06F9F" w:rsidP="00D065AD">
      <w:pPr>
        <w:jc w:val="center"/>
        <w:rPr>
          <w:b/>
          <w:bCs/>
          <w:sz w:val="28"/>
          <w:szCs w:val="28"/>
        </w:rPr>
      </w:pPr>
    </w:p>
    <w:p w:rsidR="00D06F9F" w:rsidRDefault="00D06F9F" w:rsidP="00D065AD">
      <w:pPr>
        <w:jc w:val="center"/>
        <w:rPr>
          <w:b/>
          <w:bCs/>
          <w:sz w:val="28"/>
          <w:szCs w:val="28"/>
        </w:rPr>
      </w:pPr>
    </w:p>
    <w:p w:rsidR="00D06F9F" w:rsidRDefault="00D06F9F" w:rsidP="00D065AD">
      <w:pPr>
        <w:jc w:val="center"/>
        <w:rPr>
          <w:b/>
          <w:bCs/>
          <w:sz w:val="28"/>
          <w:szCs w:val="28"/>
        </w:rPr>
      </w:pPr>
    </w:p>
    <w:p w:rsidR="00D06F9F" w:rsidRDefault="00D06F9F" w:rsidP="00D065AD">
      <w:pPr>
        <w:jc w:val="center"/>
        <w:rPr>
          <w:b/>
          <w:bCs/>
          <w:sz w:val="28"/>
          <w:szCs w:val="28"/>
        </w:rPr>
      </w:pPr>
    </w:p>
    <w:p w:rsidR="00D06F9F" w:rsidRDefault="00D06F9F" w:rsidP="00D065AD">
      <w:pPr>
        <w:jc w:val="center"/>
        <w:rPr>
          <w:b/>
          <w:bCs/>
          <w:sz w:val="28"/>
          <w:szCs w:val="28"/>
        </w:rPr>
      </w:pPr>
    </w:p>
    <w:p w:rsidR="00D06F9F" w:rsidRDefault="00D06F9F" w:rsidP="00D065AD">
      <w:pPr>
        <w:jc w:val="center"/>
        <w:rPr>
          <w:b/>
          <w:bCs/>
          <w:sz w:val="28"/>
          <w:szCs w:val="28"/>
        </w:rPr>
      </w:pPr>
    </w:p>
    <w:p w:rsidR="00D06F9F" w:rsidRDefault="00D06F9F" w:rsidP="00D065AD">
      <w:pPr>
        <w:jc w:val="center"/>
        <w:rPr>
          <w:b/>
          <w:bCs/>
          <w:sz w:val="28"/>
          <w:szCs w:val="28"/>
        </w:rPr>
      </w:pPr>
    </w:p>
    <w:p w:rsidR="00D06F9F" w:rsidRDefault="00D06F9F" w:rsidP="00D065AD">
      <w:pPr>
        <w:jc w:val="center"/>
        <w:rPr>
          <w:b/>
          <w:bCs/>
          <w:sz w:val="28"/>
          <w:szCs w:val="28"/>
        </w:rPr>
      </w:pPr>
    </w:p>
    <w:p w:rsidR="00D06F9F" w:rsidRDefault="00D06F9F" w:rsidP="00D065AD">
      <w:pPr>
        <w:jc w:val="center"/>
        <w:rPr>
          <w:b/>
          <w:bCs/>
          <w:sz w:val="28"/>
          <w:szCs w:val="28"/>
        </w:rPr>
      </w:pPr>
    </w:p>
    <w:p w:rsidR="00D06F9F" w:rsidRDefault="00D06F9F" w:rsidP="00D065AD">
      <w:pPr>
        <w:jc w:val="center"/>
        <w:rPr>
          <w:b/>
          <w:bCs/>
          <w:sz w:val="28"/>
          <w:szCs w:val="28"/>
        </w:rPr>
      </w:pPr>
    </w:p>
    <w:p w:rsidR="00D06F9F" w:rsidRDefault="00D06F9F" w:rsidP="00D065AD">
      <w:pPr>
        <w:jc w:val="center"/>
        <w:rPr>
          <w:b/>
          <w:bCs/>
          <w:sz w:val="28"/>
          <w:szCs w:val="28"/>
        </w:rPr>
      </w:pPr>
    </w:p>
    <w:p w:rsidR="00D06F9F" w:rsidRDefault="00D06F9F" w:rsidP="00D065AD">
      <w:pPr>
        <w:jc w:val="center"/>
        <w:rPr>
          <w:b/>
          <w:bCs/>
          <w:sz w:val="28"/>
          <w:szCs w:val="28"/>
        </w:rPr>
      </w:pPr>
    </w:p>
    <w:p w:rsidR="00157195" w:rsidRPr="00D065AD" w:rsidRDefault="00157195" w:rsidP="00D065AD">
      <w:pPr>
        <w:jc w:val="center"/>
        <w:rPr>
          <w:b/>
          <w:bCs/>
          <w:sz w:val="28"/>
          <w:szCs w:val="28"/>
        </w:rPr>
      </w:pPr>
      <w:r w:rsidRPr="00D065AD">
        <w:rPr>
          <w:b/>
          <w:bCs/>
          <w:sz w:val="28"/>
          <w:szCs w:val="28"/>
        </w:rPr>
        <w:lastRenderedPageBreak/>
        <w:t>TD</w:t>
      </w:r>
    </w:p>
    <w:p w:rsidR="009B5743" w:rsidRPr="00D065AD" w:rsidRDefault="009B5743" w:rsidP="00EC2BCE">
      <w:pPr>
        <w:jc w:val="both"/>
        <w:rPr>
          <w:b/>
          <w:bCs/>
          <w:sz w:val="28"/>
          <w:szCs w:val="28"/>
          <w:u w:val="single"/>
        </w:rPr>
      </w:pPr>
      <w:r w:rsidRPr="00D065AD">
        <w:rPr>
          <w:b/>
          <w:bCs/>
          <w:sz w:val="28"/>
          <w:szCs w:val="28"/>
          <w:u w:val="single"/>
        </w:rPr>
        <w:t>Exercice N°1</w:t>
      </w:r>
    </w:p>
    <w:p w:rsidR="00157195" w:rsidRPr="00EC2BCE" w:rsidRDefault="009B5743" w:rsidP="00157195">
      <w:pPr>
        <w:jc w:val="both"/>
        <w:rPr>
          <w:sz w:val="28"/>
          <w:szCs w:val="28"/>
        </w:rPr>
      </w:pPr>
      <w:r>
        <w:rPr>
          <w:sz w:val="28"/>
          <w:szCs w:val="28"/>
        </w:rPr>
        <w:t>Tableau</w:t>
      </w:r>
      <w:r w:rsidR="00157195">
        <w:rPr>
          <w:sz w:val="28"/>
          <w:szCs w:val="28"/>
        </w:rPr>
        <w:t>: répartition de la population résidente de la wilaya d’Ouargla selon l’âge et le sexe en 1977</w:t>
      </w:r>
    </w:p>
    <w:tbl>
      <w:tblPr>
        <w:tblW w:w="8118" w:type="dxa"/>
        <w:tblInd w:w="55" w:type="dxa"/>
        <w:tblCellMar>
          <w:left w:w="70" w:type="dxa"/>
          <w:right w:w="70" w:type="dxa"/>
        </w:tblCellMar>
        <w:tblLook w:val="04A0" w:firstRow="1" w:lastRow="0" w:firstColumn="1" w:lastColumn="0" w:noHBand="0" w:noVBand="1"/>
      </w:tblPr>
      <w:tblGrid>
        <w:gridCol w:w="1353"/>
        <w:gridCol w:w="1353"/>
        <w:gridCol w:w="1353"/>
        <w:gridCol w:w="1353"/>
        <w:gridCol w:w="1353"/>
        <w:gridCol w:w="1353"/>
      </w:tblGrid>
      <w:tr w:rsidR="00731469" w:rsidRPr="001006FE" w:rsidTr="0004624C">
        <w:trPr>
          <w:trHeight w:val="301"/>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Age</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Masculin</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Féminin</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Age</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Masculin</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Féminin</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4532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4366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1073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949</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3948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3751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1167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827</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3844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3734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1099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725</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3543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3468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1075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711</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3720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3483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903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577</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3416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3202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1085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782</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3485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3301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906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651</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3226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3086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988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731</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2833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2802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799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542</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2767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2616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765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520</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2571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2367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818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666</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2557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2272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676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508</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2639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2407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632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471</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2450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2257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571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402</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2282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2062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574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399</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2157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1950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591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492</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2244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2200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463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388</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2073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1980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610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574</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1924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1828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485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345</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1810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1749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428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378</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1455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1467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479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505</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1726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1549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395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343</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1996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1511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343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321</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1861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1277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328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237</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2238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1447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388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260</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1763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1049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413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335</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1790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1196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298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291</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1525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971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294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316</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1493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1022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231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221</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1562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1256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273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185</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1387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953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69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376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360</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1088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861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70</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301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256</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1204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976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218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179</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1198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888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171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152</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1475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1136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232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158</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35</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1219</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867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238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205</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1392</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1058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75 et +</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1584</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1365</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1131</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736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non déclaré</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26</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w:t>
            </w:r>
          </w:p>
        </w:tc>
      </w:tr>
      <w:tr w:rsidR="00731469" w:rsidRPr="001006FE" w:rsidTr="0004624C">
        <w:trPr>
          <w:trHeight w:val="301"/>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38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1013</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748</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total</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86537</w:t>
            </w:r>
          </w:p>
        </w:tc>
        <w:tc>
          <w:tcPr>
            <w:tcW w:w="1353" w:type="dxa"/>
            <w:tcBorders>
              <w:top w:val="nil"/>
              <w:left w:val="nil"/>
              <w:bottom w:val="single" w:sz="4" w:space="0" w:color="auto"/>
              <w:right w:val="single" w:sz="4" w:space="0" w:color="auto"/>
            </w:tcBorders>
            <w:shd w:val="clear" w:color="auto" w:fill="auto"/>
            <w:noWrap/>
            <w:vAlign w:val="center"/>
            <w:hideMark/>
          </w:tcPr>
          <w:p w:rsidR="00731469" w:rsidRPr="001006FE" w:rsidRDefault="00731469" w:rsidP="00731469">
            <w:pPr>
              <w:spacing w:after="0" w:line="240" w:lineRule="auto"/>
              <w:jc w:val="center"/>
              <w:rPr>
                <w:rFonts w:ascii="Calibri" w:eastAsia="Times New Roman" w:hAnsi="Calibri" w:cs="Calibri"/>
                <w:color w:val="000000"/>
                <w:sz w:val="24"/>
                <w:szCs w:val="24"/>
              </w:rPr>
            </w:pPr>
            <w:r w:rsidRPr="001006FE">
              <w:rPr>
                <w:rFonts w:ascii="Calibri" w:eastAsia="Times New Roman" w:hAnsi="Calibri" w:cs="Calibri"/>
                <w:color w:val="000000"/>
                <w:sz w:val="24"/>
                <w:szCs w:val="24"/>
              </w:rPr>
              <w:t>75849</w:t>
            </w:r>
          </w:p>
        </w:tc>
      </w:tr>
    </w:tbl>
    <w:p w:rsidR="003B068E" w:rsidRDefault="003B068E" w:rsidP="003E59AB">
      <w:bookmarkStart w:id="0" w:name="_GoBack"/>
      <w:bookmarkEnd w:id="0"/>
    </w:p>
    <w:p w:rsidR="00CB5764" w:rsidRDefault="00CB5764" w:rsidP="003E59AB"/>
    <w:p w:rsidR="00731469" w:rsidRDefault="00731469" w:rsidP="00731469">
      <w:pPr>
        <w:pStyle w:val="Paragraphedeliste"/>
        <w:numPr>
          <w:ilvl w:val="0"/>
          <w:numId w:val="3"/>
        </w:numPr>
        <w:rPr>
          <w:sz w:val="28"/>
          <w:szCs w:val="28"/>
        </w:rPr>
      </w:pPr>
      <w:r w:rsidRPr="00731469">
        <w:rPr>
          <w:sz w:val="28"/>
          <w:szCs w:val="28"/>
        </w:rPr>
        <w:t xml:space="preserve">Calculer </w:t>
      </w:r>
      <w:r>
        <w:rPr>
          <w:sz w:val="28"/>
          <w:szCs w:val="28"/>
        </w:rPr>
        <w:t>les</w:t>
      </w:r>
      <w:r w:rsidRPr="003043B7">
        <w:rPr>
          <w:sz w:val="28"/>
          <w:szCs w:val="28"/>
        </w:rPr>
        <w:t xml:space="preserve"> proportion</w:t>
      </w:r>
      <w:r>
        <w:rPr>
          <w:sz w:val="28"/>
          <w:szCs w:val="28"/>
        </w:rPr>
        <w:t>s</w:t>
      </w:r>
      <w:r w:rsidRPr="003043B7">
        <w:rPr>
          <w:sz w:val="28"/>
          <w:szCs w:val="28"/>
        </w:rPr>
        <w:t xml:space="preserve"> de</w:t>
      </w:r>
      <w:r>
        <w:rPr>
          <w:sz w:val="28"/>
          <w:szCs w:val="28"/>
        </w:rPr>
        <w:t>s</w:t>
      </w:r>
      <w:r w:rsidRPr="003043B7">
        <w:rPr>
          <w:sz w:val="28"/>
          <w:szCs w:val="28"/>
        </w:rPr>
        <w:t xml:space="preserve"> non déclarés</w:t>
      </w:r>
    </w:p>
    <w:p w:rsidR="008C68C8" w:rsidRDefault="00731469" w:rsidP="008C68C8">
      <w:pPr>
        <w:pStyle w:val="Paragraphedeliste"/>
        <w:numPr>
          <w:ilvl w:val="0"/>
          <w:numId w:val="3"/>
        </w:numPr>
        <w:rPr>
          <w:sz w:val="28"/>
          <w:szCs w:val="28"/>
        </w:rPr>
      </w:pPr>
      <w:r>
        <w:rPr>
          <w:sz w:val="28"/>
          <w:szCs w:val="28"/>
        </w:rPr>
        <w:t>Calculer le rapport de masculinité par âge</w:t>
      </w:r>
    </w:p>
    <w:p w:rsidR="008C68C8" w:rsidRDefault="008C68C8" w:rsidP="008C68C8">
      <w:pPr>
        <w:pStyle w:val="Paragraphedeliste"/>
        <w:numPr>
          <w:ilvl w:val="0"/>
          <w:numId w:val="3"/>
        </w:numPr>
        <w:rPr>
          <w:sz w:val="28"/>
          <w:szCs w:val="28"/>
        </w:rPr>
      </w:pPr>
      <w:r>
        <w:rPr>
          <w:sz w:val="28"/>
          <w:szCs w:val="28"/>
        </w:rPr>
        <w:t xml:space="preserve">Grouper les effectifs par âges en groupes quinquennaux </w:t>
      </w:r>
    </w:p>
    <w:p w:rsidR="008C68C8" w:rsidRPr="008C68C8" w:rsidRDefault="008C68C8" w:rsidP="008C68C8">
      <w:pPr>
        <w:pStyle w:val="Paragraphedeliste"/>
        <w:numPr>
          <w:ilvl w:val="0"/>
          <w:numId w:val="3"/>
        </w:numPr>
        <w:rPr>
          <w:sz w:val="28"/>
          <w:szCs w:val="28"/>
        </w:rPr>
      </w:pPr>
      <w:r w:rsidRPr="008C68C8">
        <w:rPr>
          <w:sz w:val="28"/>
          <w:szCs w:val="28"/>
        </w:rPr>
        <w:t>Sur Excel</w:t>
      </w:r>
    </w:p>
    <w:p w:rsidR="00731469" w:rsidRDefault="008C68C8" w:rsidP="008C68C8">
      <w:pPr>
        <w:pStyle w:val="Paragraphedeliste"/>
        <w:numPr>
          <w:ilvl w:val="0"/>
          <w:numId w:val="2"/>
        </w:numPr>
        <w:rPr>
          <w:sz w:val="28"/>
          <w:szCs w:val="28"/>
        </w:rPr>
      </w:pPr>
      <w:r>
        <w:rPr>
          <w:sz w:val="28"/>
          <w:szCs w:val="28"/>
        </w:rPr>
        <w:t>tracer les courbes des effectifs par année d’âge dans le même graphique</w:t>
      </w:r>
    </w:p>
    <w:p w:rsidR="008C68C8" w:rsidRDefault="008C68C8" w:rsidP="008C68C8">
      <w:pPr>
        <w:pStyle w:val="Paragraphedeliste"/>
        <w:numPr>
          <w:ilvl w:val="0"/>
          <w:numId w:val="2"/>
        </w:numPr>
        <w:rPr>
          <w:sz w:val="28"/>
          <w:szCs w:val="28"/>
        </w:rPr>
      </w:pPr>
      <w:r>
        <w:rPr>
          <w:sz w:val="28"/>
          <w:szCs w:val="28"/>
        </w:rPr>
        <w:t>tracer la courbe  des rapports de masculinité par âge.</w:t>
      </w:r>
    </w:p>
    <w:p w:rsidR="008C68C8" w:rsidRDefault="009B5743" w:rsidP="009B5743">
      <w:pPr>
        <w:pStyle w:val="Paragraphedeliste"/>
        <w:numPr>
          <w:ilvl w:val="0"/>
          <w:numId w:val="2"/>
        </w:numPr>
        <w:rPr>
          <w:sz w:val="28"/>
          <w:szCs w:val="28"/>
        </w:rPr>
      </w:pPr>
      <w:r>
        <w:rPr>
          <w:sz w:val="28"/>
          <w:szCs w:val="28"/>
        </w:rPr>
        <w:t xml:space="preserve">Tracer les pyramides des âges possibles </w:t>
      </w:r>
    </w:p>
    <w:p w:rsidR="00D065AD" w:rsidRDefault="00D065AD" w:rsidP="00D065AD">
      <w:pPr>
        <w:pStyle w:val="Paragraphedeliste"/>
        <w:numPr>
          <w:ilvl w:val="0"/>
          <w:numId w:val="3"/>
        </w:numPr>
        <w:rPr>
          <w:sz w:val="28"/>
          <w:szCs w:val="28"/>
        </w:rPr>
      </w:pPr>
      <w:r>
        <w:rPr>
          <w:sz w:val="28"/>
          <w:szCs w:val="28"/>
        </w:rPr>
        <w:t xml:space="preserve"> Commenter les résultats</w:t>
      </w:r>
    </w:p>
    <w:p w:rsidR="00D065AD" w:rsidRDefault="00D065AD" w:rsidP="008C68C8">
      <w:pPr>
        <w:rPr>
          <w:sz w:val="28"/>
          <w:szCs w:val="28"/>
        </w:rPr>
      </w:pPr>
    </w:p>
    <w:p w:rsidR="008C68C8" w:rsidRPr="00D065AD" w:rsidRDefault="009B5743" w:rsidP="00D065AD">
      <w:pPr>
        <w:jc w:val="both"/>
        <w:rPr>
          <w:b/>
          <w:bCs/>
          <w:sz w:val="28"/>
          <w:szCs w:val="28"/>
          <w:u w:val="single"/>
        </w:rPr>
      </w:pPr>
      <w:r w:rsidRPr="00D065AD">
        <w:rPr>
          <w:b/>
          <w:bCs/>
          <w:sz w:val="28"/>
          <w:szCs w:val="28"/>
          <w:u w:val="single"/>
        </w:rPr>
        <w:t>Exercice N°2</w:t>
      </w:r>
    </w:p>
    <w:p w:rsidR="009B5743" w:rsidRPr="008C68C8" w:rsidRDefault="005A0942" w:rsidP="008C68C8">
      <w:pPr>
        <w:rPr>
          <w:sz w:val="28"/>
          <w:szCs w:val="28"/>
        </w:rPr>
      </w:pPr>
      <w:r w:rsidRPr="005A0942">
        <w:rPr>
          <w:sz w:val="28"/>
          <w:szCs w:val="28"/>
        </w:rPr>
        <w:t>Comparer entre les distributions  des cinq recensements de la population algérienne</w:t>
      </w:r>
      <w:r>
        <w:rPr>
          <w:sz w:val="28"/>
          <w:szCs w:val="28"/>
        </w:rPr>
        <w:t>.</w:t>
      </w:r>
    </w:p>
    <w:sectPr w:rsidR="009B5743" w:rsidRPr="008C68C8" w:rsidSect="00047236">
      <w:footerReference w:type="default" r:id="rId13"/>
      <w:pgSz w:w="11906" w:h="16838"/>
      <w:pgMar w:top="851" w:right="1417" w:bottom="284" w:left="1417"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018" w:rsidRDefault="00874018" w:rsidP="00047236">
      <w:pPr>
        <w:spacing w:after="0" w:line="240" w:lineRule="auto"/>
      </w:pPr>
      <w:r>
        <w:separator/>
      </w:r>
    </w:p>
  </w:endnote>
  <w:endnote w:type="continuationSeparator" w:id="0">
    <w:p w:rsidR="00874018" w:rsidRDefault="00874018" w:rsidP="00047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328545"/>
      <w:docPartObj>
        <w:docPartGallery w:val="Page Numbers (Bottom of Page)"/>
        <w:docPartUnique/>
      </w:docPartObj>
    </w:sdtPr>
    <w:sdtEndPr/>
    <w:sdtContent>
      <w:p w:rsidR="00047236" w:rsidRDefault="00047236">
        <w:pPr>
          <w:pStyle w:val="Pieddepage"/>
        </w:pPr>
        <w:r>
          <w:rPr>
            <w:noProof/>
          </w:rPr>
          <mc:AlternateContent>
            <mc:Choice Requires="wps">
              <w:drawing>
                <wp:anchor distT="0" distB="0" distL="114300" distR="114300" simplePos="0" relativeHeight="251659264" behindDoc="0" locked="0" layoutInCell="0" allowOverlap="1" wp14:anchorId="395111FD" wp14:editId="762BF6D1">
                  <wp:simplePos x="0" y="0"/>
                  <wp:positionH relativeFrom="rightMargin">
                    <wp:align>left</wp:align>
                  </wp:positionH>
                  <mc:AlternateContent>
                    <mc:Choice Requires="wp14">
                      <wp:positionV relativeFrom="bottomMargin">
                        <wp14:pctPosVOffset>7000</wp14:pctPosVOffset>
                      </wp:positionV>
                    </mc:Choice>
                    <mc:Fallback>
                      <wp:positionV relativeFrom="page">
                        <wp:posOffset>10523855</wp:posOffset>
                      </wp:positionV>
                    </mc:Fallback>
                  </mc:AlternateContent>
                  <wp:extent cx="495300" cy="371475"/>
                  <wp:effectExtent l="0" t="0" r="19050" b="28575"/>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71475"/>
                          </a:xfrm>
                          <a:prstGeom prst="foldedCorner">
                            <a:avLst>
                              <a:gd name="adj" fmla="val 34560"/>
                            </a:avLst>
                          </a:prstGeom>
                          <a:solidFill>
                            <a:srgbClr val="FFFFFF"/>
                          </a:solidFill>
                          <a:ln w="3175">
                            <a:solidFill>
                              <a:srgbClr val="808080"/>
                            </a:solidFill>
                            <a:round/>
                            <a:headEnd/>
                            <a:tailEnd/>
                          </a:ln>
                        </wps:spPr>
                        <wps:txbx>
                          <w:txbxContent>
                            <w:p w:rsidR="00047236" w:rsidRPr="00037277" w:rsidRDefault="00047236">
                              <w:pPr>
                                <w:jc w:val="center"/>
                                <w:rPr>
                                  <w:b/>
                                  <w:bCs/>
                                  <w:sz w:val="28"/>
                                  <w:szCs w:val="28"/>
                                </w:rPr>
                              </w:pPr>
                              <w:r w:rsidRPr="00037277">
                                <w:rPr>
                                  <w:b/>
                                  <w:bCs/>
                                  <w:sz w:val="28"/>
                                  <w:szCs w:val="28"/>
                                </w:rPr>
                                <w:fldChar w:fldCharType="begin"/>
                              </w:r>
                              <w:r w:rsidRPr="00037277">
                                <w:rPr>
                                  <w:b/>
                                  <w:bCs/>
                                  <w:sz w:val="28"/>
                                  <w:szCs w:val="28"/>
                                </w:rPr>
                                <w:instrText>PAGE    \* MERGEFORMAT</w:instrText>
                              </w:r>
                              <w:r w:rsidRPr="00037277">
                                <w:rPr>
                                  <w:b/>
                                  <w:bCs/>
                                  <w:sz w:val="28"/>
                                  <w:szCs w:val="28"/>
                                </w:rPr>
                                <w:fldChar w:fldCharType="separate"/>
                              </w:r>
                              <w:r w:rsidR="0004624C" w:rsidRPr="0004624C">
                                <w:rPr>
                                  <w:b/>
                                  <w:bCs/>
                                  <w:noProof/>
                                  <w:sz w:val="20"/>
                                  <w:szCs w:val="20"/>
                                </w:rPr>
                                <w:t>7</w:t>
                              </w:r>
                              <w:r w:rsidRPr="00037277">
                                <w:rPr>
                                  <w:b/>
                                  <w:bCs/>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39pt;height:29.25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" o:allowincell="f" adj="14135" strokecolor="gray" strokeweight=".25pt">
                  <v:textbox>
                    <w:txbxContent>
                      <w:p w:rsidR="00047236" w:rsidRPr="00037277" w:rsidRDefault="00047236">
                        <w:pPr>
                          <w:jc w:val="center"/>
                          <w:rPr>
                            <w:b/>
                            <w:bCs/>
                            <w:sz w:val="28"/>
                            <w:szCs w:val="28"/>
                          </w:rPr>
                        </w:pPr>
                        <w:r w:rsidRPr="00037277">
                          <w:rPr>
                            <w:b/>
                            <w:bCs/>
                            <w:sz w:val="28"/>
                            <w:szCs w:val="28"/>
                          </w:rPr>
                          <w:fldChar w:fldCharType="begin"/>
                        </w:r>
                        <w:r w:rsidRPr="00037277">
                          <w:rPr>
                            <w:b/>
                            <w:bCs/>
                            <w:sz w:val="28"/>
                            <w:szCs w:val="28"/>
                          </w:rPr>
                          <w:instrText>PAGE    \* MERGEFORMAT</w:instrText>
                        </w:r>
                        <w:r w:rsidRPr="00037277">
                          <w:rPr>
                            <w:b/>
                            <w:bCs/>
                            <w:sz w:val="28"/>
                            <w:szCs w:val="28"/>
                          </w:rPr>
                          <w:fldChar w:fldCharType="separate"/>
                        </w:r>
                        <w:r w:rsidR="0004624C" w:rsidRPr="0004624C">
                          <w:rPr>
                            <w:b/>
                            <w:bCs/>
                            <w:noProof/>
                            <w:sz w:val="20"/>
                            <w:szCs w:val="20"/>
                          </w:rPr>
                          <w:t>7</w:t>
                        </w:r>
                        <w:r w:rsidRPr="00037277">
                          <w:rPr>
                            <w:b/>
                            <w:bCs/>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018" w:rsidRDefault="00874018" w:rsidP="00047236">
      <w:pPr>
        <w:spacing w:after="0" w:line="240" w:lineRule="auto"/>
      </w:pPr>
      <w:r>
        <w:separator/>
      </w:r>
    </w:p>
  </w:footnote>
  <w:footnote w:type="continuationSeparator" w:id="0">
    <w:p w:rsidR="00874018" w:rsidRDefault="00874018" w:rsidP="000472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0075"/>
    <w:multiLevelType w:val="hybridMultilevel"/>
    <w:tmpl w:val="E892DC8C"/>
    <w:lvl w:ilvl="0" w:tplc="C38443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0AC544A"/>
    <w:multiLevelType w:val="hybridMultilevel"/>
    <w:tmpl w:val="08003466"/>
    <w:lvl w:ilvl="0" w:tplc="85BE5D5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8616990"/>
    <w:multiLevelType w:val="hybridMultilevel"/>
    <w:tmpl w:val="AB86B2EA"/>
    <w:lvl w:ilvl="0" w:tplc="627A55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9AB"/>
    <w:rsid w:val="00037277"/>
    <w:rsid w:val="0004624C"/>
    <w:rsid w:val="00047236"/>
    <w:rsid w:val="00075FF7"/>
    <w:rsid w:val="000F519D"/>
    <w:rsid w:val="001006FE"/>
    <w:rsid w:val="00141B7B"/>
    <w:rsid w:val="00157195"/>
    <w:rsid w:val="001771C8"/>
    <w:rsid w:val="001C6836"/>
    <w:rsid w:val="002674C1"/>
    <w:rsid w:val="002835A9"/>
    <w:rsid w:val="002A3407"/>
    <w:rsid w:val="002A7A88"/>
    <w:rsid w:val="003043B7"/>
    <w:rsid w:val="003210B6"/>
    <w:rsid w:val="0037083A"/>
    <w:rsid w:val="003B068E"/>
    <w:rsid w:val="003B50EC"/>
    <w:rsid w:val="003C287C"/>
    <w:rsid w:val="003E59AB"/>
    <w:rsid w:val="00413C5A"/>
    <w:rsid w:val="0043637F"/>
    <w:rsid w:val="0046240E"/>
    <w:rsid w:val="004F2BC6"/>
    <w:rsid w:val="005431BE"/>
    <w:rsid w:val="00553E3B"/>
    <w:rsid w:val="005A0942"/>
    <w:rsid w:val="006408FB"/>
    <w:rsid w:val="0065782C"/>
    <w:rsid w:val="00680191"/>
    <w:rsid w:val="006A516C"/>
    <w:rsid w:val="006B13D4"/>
    <w:rsid w:val="006C3860"/>
    <w:rsid w:val="006E6AC0"/>
    <w:rsid w:val="00731469"/>
    <w:rsid w:val="007C6BC1"/>
    <w:rsid w:val="008241F7"/>
    <w:rsid w:val="0084330A"/>
    <w:rsid w:val="00874018"/>
    <w:rsid w:val="008C52A4"/>
    <w:rsid w:val="008C68C8"/>
    <w:rsid w:val="008F0B57"/>
    <w:rsid w:val="008F3802"/>
    <w:rsid w:val="00944048"/>
    <w:rsid w:val="00947D2A"/>
    <w:rsid w:val="009A4D10"/>
    <w:rsid w:val="009B5743"/>
    <w:rsid w:val="009C6DC2"/>
    <w:rsid w:val="009D6320"/>
    <w:rsid w:val="009F5D51"/>
    <w:rsid w:val="00A02ED2"/>
    <w:rsid w:val="00A06B13"/>
    <w:rsid w:val="00A46171"/>
    <w:rsid w:val="00A563A7"/>
    <w:rsid w:val="00A97B99"/>
    <w:rsid w:val="00AC2E7F"/>
    <w:rsid w:val="00B035D0"/>
    <w:rsid w:val="00B25F40"/>
    <w:rsid w:val="00B563C2"/>
    <w:rsid w:val="00C35454"/>
    <w:rsid w:val="00C63AC5"/>
    <w:rsid w:val="00CB5764"/>
    <w:rsid w:val="00CC41DC"/>
    <w:rsid w:val="00D065AD"/>
    <w:rsid w:val="00D06F9F"/>
    <w:rsid w:val="00D142D2"/>
    <w:rsid w:val="00DA4B6C"/>
    <w:rsid w:val="00DE5F22"/>
    <w:rsid w:val="00E04482"/>
    <w:rsid w:val="00E04FD0"/>
    <w:rsid w:val="00E110EA"/>
    <w:rsid w:val="00E13D83"/>
    <w:rsid w:val="00E87088"/>
    <w:rsid w:val="00EC2BCE"/>
    <w:rsid w:val="00F33225"/>
    <w:rsid w:val="00FB7B98"/>
    <w:rsid w:val="00FD37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59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59AB"/>
    <w:rPr>
      <w:rFonts w:ascii="Tahoma" w:hAnsi="Tahoma" w:cs="Tahoma"/>
      <w:sz w:val="16"/>
      <w:szCs w:val="16"/>
    </w:rPr>
  </w:style>
  <w:style w:type="paragraph" w:styleId="Paragraphedeliste">
    <w:name w:val="List Paragraph"/>
    <w:basedOn w:val="Normal"/>
    <w:uiPriority w:val="34"/>
    <w:qFormat/>
    <w:rsid w:val="008F3802"/>
    <w:pPr>
      <w:ind w:left="720"/>
      <w:contextualSpacing/>
    </w:pPr>
  </w:style>
  <w:style w:type="paragraph" w:styleId="En-tte">
    <w:name w:val="header"/>
    <w:basedOn w:val="Normal"/>
    <w:link w:val="En-tteCar"/>
    <w:uiPriority w:val="99"/>
    <w:unhideWhenUsed/>
    <w:rsid w:val="00047236"/>
    <w:pPr>
      <w:tabs>
        <w:tab w:val="center" w:pos="4536"/>
        <w:tab w:val="right" w:pos="9072"/>
      </w:tabs>
      <w:spacing w:after="0" w:line="240" w:lineRule="auto"/>
    </w:pPr>
  </w:style>
  <w:style w:type="character" w:customStyle="1" w:styleId="En-tteCar">
    <w:name w:val="En-tête Car"/>
    <w:basedOn w:val="Policepardfaut"/>
    <w:link w:val="En-tte"/>
    <w:uiPriority w:val="99"/>
    <w:rsid w:val="00047236"/>
  </w:style>
  <w:style w:type="paragraph" w:styleId="Pieddepage">
    <w:name w:val="footer"/>
    <w:basedOn w:val="Normal"/>
    <w:link w:val="PieddepageCar"/>
    <w:uiPriority w:val="99"/>
    <w:unhideWhenUsed/>
    <w:rsid w:val="000472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7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59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59AB"/>
    <w:rPr>
      <w:rFonts w:ascii="Tahoma" w:hAnsi="Tahoma" w:cs="Tahoma"/>
      <w:sz w:val="16"/>
      <w:szCs w:val="16"/>
    </w:rPr>
  </w:style>
  <w:style w:type="paragraph" w:styleId="Paragraphedeliste">
    <w:name w:val="List Paragraph"/>
    <w:basedOn w:val="Normal"/>
    <w:uiPriority w:val="34"/>
    <w:qFormat/>
    <w:rsid w:val="008F3802"/>
    <w:pPr>
      <w:ind w:left="720"/>
      <w:contextualSpacing/>
    </w:pPr>
  </w:style>
  <w:style w:type="paragraph" w:styleId="En-tte">
    <w:name w:val="header"/>
    <w:basedOn w:val="Normal"/>
    <w:link w:val="En-tteCar"/>
    <w:uiPriority w:val="99"/>
    <w:unhideWhenUsed/>
    <w:rsid w:val="00047236"/>
    <w:pPr>
      <w:tabs>
        <w:tab w:val="center" w:pos="4536"/>
        <w:tab w:val="right" w:pos="9072"/>
      </w:tabs>
      <w:spacing w:after="0" w:line="240" w:lineRule="auto"/>
    </w:pPr>
  </w:style>
  <w:style w:type="character" w:customStyle="1" w:styleId="En-tteCar">
    <w:name w:val="En-tête Car"/>
    <w:basedOn w:val="Policepardfaut"/>
    <w:link w:val="En-tte"/>
    <w:uiPriority w:val="99"/>
    <w:rsid w:val="00047236"/>
  </w:style>
  <w:style w:type="paragraph" w:styleId="Pieddepage">
    <w:name w:val="footer"/>
    <w:basedOn w:val="Normal"/>
    <w:link w:val="PieddepageCar"/>
    <w:uiPriority w:val="99"/>
    <w:unhideWhenUsed/>
    <w:rsid w:val="000472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7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4628">
      <w:bodyDiv w:val="1"/>
      <w:marLeft w:val="0"/>
      <w:marRight w:val="0"/>
      <w:marTop w:val="0"/>
      <w:marBottom w:val="0"/>
      <w:divBdr>
        <w:top w:val="none" w:sz="0" w:space="0" w:color="auto"/>
        <w:left w:val="none" w:sz="0" w:space="0" w:color="auto"/>
        <w:bottom w:val="none" w:sz="0" w:space="0" w:color="auto"/>
        <w:right w:val="none" w:sz="0" w:space="0" w:color="auto"/>
      </w:divBdr>
    </w:div>
    <w:div w:id="1193881200">
      <w:bodyDiv w:val="1"/>
      <w:marLeft w:val="0"/>
      <w:marRight w:val="0"/>
      <w:marTop w:val="0"/>
      <w:marBottom w:val="0"/>
      <w:divBdr>
        <w:top w:val="none" w:sz="0" w:space="0" w:color="auto"/>
        <w:left w:val="none" w:sz="0" w:space="0" w:color="auto"/>
        <w:bottom w:val="none" w:sz="0" w:space="0" w:color="auto"/>
        <w:right w:val="none" w:sz="0" w:space="0" w:color="auto"/>
      </w:divBdr>
      <w:divsChild>
        <w:div w:id="1091774298">
          <w:marLeft w:val="0"/>
          <w:marRight w:val="0"/>
          <w:marTop w:val="0"/>
          <w:marBottom w:val="0"/>
          <w:divBdr>
            <w:top w:val="none" w:sz="0" w:space="0" w:color="auto"/>
            <w:left w:val="none" w:sz="0" w:space="0" w:color="auto"/>
            <w:bottom w:val="none" w:sz="0" w:space="0" w:color="auto"/>
            <w:right w:val="none" w:sz="0" w:space="0" w:color="auto"/>
          </w:divBdr>
        </w:div>
        <w:div w:id="1259022001">
          <w:marLeft w:val="0"/>
          <w:marRight w:val="0"/>
          <w:marTop w:val="0"/>
          <w:marBottom w:val="0"/>
          <w:divBdr>
            <w:top w:val="none" w:sz="0" w:space="0" w:color="auto"/>
            <w:left w:val="none" w:sz="0" w:space="0" w:color="auto"/>
            <w:bottom w:val="none" w:sz="0" w:space="0" w:color="auto"/>
            <w:right w:val="none" w:sz="0" w:space="0" w:color="auto"/>
          </w:divBdr>
        </w:div>
        <w:div w:id="1617253126">
          <w:marLeft w:val="0"/>
          <w:marRight w:val="0"/>
          <w:marTop w:val="0"/>
          <w:marBottom w:val="0"/>
          <w:divBdr>
            <w:top w:val="none" w:sz="0" w:space="0" w:color="auto"/>
            <w:left w:val="none" w:sz="0" w:space="0" w:color="auto"/>
            <w:bottom w:val="none" w:sz="0" w:space="0" w:color="auto"/>
            <w:right w:val="none" w:sz="0" w:space="0" w:color="auto"/>
          </w:divBdr>
        </w:div>
        <w:div w:id="1029992136">
          <w:marLeft w:val="0"/>
          <w:marRight w:val="0"/>
          <w:marTop w:val="0"/>
          <w:marBottom w:val="0"/>
          <w:divBdr>
            <w:top w:val="none" w:sz="0" w:space="0" w:color="auto"/>
            <w:left w:val="none" w:sz="0" w:space="0" w:color="auto"/>
            <w:bottom w:val="none" w:sz="0" w:space="0" w:color="auto"/>
            <w:right w:val="none" w:sz="0" w:space="0" w:color="auto"/>
          </w:divBdr>
        </w:div>
        <w:div w:id="200553922">
          <w:marLeft w:val="0"/>
          <w:marRight w:val="0"/>
          <w:marTop w:val="0"/>
          <w:marBottom w:val="0"/>
          <w:divBdr>
            <w:top w:val="none" w:sz="0" w:space="0" w:color="auto"/>
            <w:left w:val="none" w:sz="0" w:space="0" w:color="auto"/>
            <w:bottom w:val="none" w:sz="0" w:space="0" w:color="auto"/>
            <w:right w:val="none" w:sz="0" w:space="0" w:color="auto"/>
          </w:divBdr>
        </w:div>
        <w:div w:id="1640645002">
          <w:marLeft w:val="0"/>
          <w:marRight w:val="0"/>
          <w:marTop w:val="0"/>
          <w:marBottom w:val="0"/>
          <w:divBdr>
            <w:top w:val="none" w:sz="0" w:space="0" w:color="auto"/>
            <w:left w:val="none" w:sz="0" w:space="0" w:color="auto"/>
            <w:bottom w:val="none" w:sz="0" w:space="0" w:color="auto"/>
            <w:right w:val="none" w:sz="0" w:space="0" w:color="auto"/>
          </w:divBdr>
        </w:div>
        <w:div w:id="1446731453">
          <w:marLeft w:val="0"/>
          <w:marRight w:val="0"/>
          <w:marTop w:val="0"/>
          <w:marBottom w:val="0"/>
          <w:divBdr>
            <w:top w:val="none" w:sz="0" w:space="0" w:color="auto"/>
            <w:left w:val="none" w:sz="0" w:space="0" w:color="auto"/>
            <w:bottom w:val="none" w:sz="0" w:space="0" w:color="auto"/>
            <w:right w:val="none" w:sz="0" w:space="0" w:color="auto"/>
          </w:divBdr>
        </w:div>
        <w:div w:id="569922514">
          <w:marLeft w:val="0"/>
          <w:marRight w:val="0"/>
          <w:marTop w:val="0"/>
          <w:marBottom w:val="0"/>
          <w:divBdr>
            <w:top w:val="none" w:sz="0" w:space="0" w:color="auto"/>
            <w:left w:val="none" w:sz="0" w:space="0" w:color="auto"/>
            <w:bottom w:val="none" w:sz="0" w:space="0" w:color="auto"/>
            <w:right w:val="none" w:sz="0" w:space="0" w:color="auto"/>
          </w:divBdr>
        </w:div>
        <w:div w:id="1338924425">
          <w:marLeft w:val="0"/>
          <w:marRight w:val="0"/>
          <w:marTop w:val="0"/>
          <w:marBottom w:val="0"/>
          <w:divBdr>
            <w:top w:val="none" w:sz="0" w:space="0" w:color="auto"/>
            <w:left w:val="none" w:sz="0" w:space="0" w:color="auto"/>
            <w:bottom w:val="none" w:sz="0" w:space="0" w:color="auto"/>
            <w:right w:val="none" w:sz="0" w:space="0" w:color="auto"/>
          </w:divBdr>
        </w:div>
        <w:div w:id="2101564099">
          <w:marLeft w:val="0"/>
          <w:marRight w:val="0"/>
          <w:marTop w:val="0"/>
          <w:marBottom w:val="0"/>
          <w:divBdr>
            <w:top w:val="none" w:sz="0" w:space="0" w:color="auto"/>
            <w:left w:val="none" w:sz="0" w:space="0" w:color="auto"/>
            <w:bottom w:val="none" w:sz="0" w:space="0" w:color="auto"/>
            <w:right w:val="none" w:sz="0" w:space="0" w:color="auto"/>
          </w:divBdr>
        </w:div>
        <w:div w:id="561136834">
          <w:marLeft w:val="0"/>
          <w:marRight w:val="0"/>
          <w:marTop w:val="0"/>
          <w:marBottom w:val="0"/>
          <w:divBdr>
            <w:top w:val="none" w:sz="0" w:space="0" w:color="auto"/>
            <w:left w:val="none" w:sz="0" w:space="0" w:color="auto"/>
            <w:bottom w:val="none" w:sz="0" w:space="0" w:color="auto"/>
            <w:right w:val="none" w:sz="0" w:space="0" w:color="auto"/>
          </w:divBdr>
        </w:div>
        <w:div w:id="1416827666">
          <w:marLeft w:val="0"/>
          <w:marRight w:val="0"/>
          <w:marTop w:val="0"/>
          <w:marBottom w:val="0"/>
          <w:divBdr>
            <w:top w:val="none" w:sz="0" w:space="0" w:color="auto"/>
            <w:left w:val="none" w:sz="0" w:space="0" w:color="auto"/>
            <w:bottom w:val="none" w:sz="0" w:space="0" w:color="auto"/>
            <w:right w:val="none" w:sz="0" w:space="0" w:color="auto"/>
          </w:divBdr>
        </w:div>
        <w:div w:id="377045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7</Pages>
  <Words>1055</Words>
  <Characters>5804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Redchad</cp:lastModifiedBy>
  <cp:revision>64</cp:revision>
  <dcterms:created xsi:type="dcterms:W3CDTF">2020-03-20T21:44:00Z</dcterms:created>
  <dcterms:modified xsi:type="dcterms:W3CDTF">2020-03-23T14:09:00Z</dcterms:modified>
</cp:coreProperties>
</file>