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8E" w:rsidRPr="00595036" w:rsidRDefault="00595036" w:rsidP="00595036">
      <w:pPr>
        <w:jc w:val="center"/>
        <w:rPr>
          <w:sz w:val="30"/>
          <w:szCs w:val="30"/>
          <w:u w:val="single"/>
        </w:rPr>
      </w:pPr>
      <w:r w:rsidRPr="00595036">
        <w:rPr>
          <w:sz w:val="30"/>
          <w:szCs w:val="30"/>
          <w:u w:val="single"/>
        </w:rPr>
        <w:t>Les indices d’évaluation de la structure par âge et par sexe</w:t>
      </w:r>
    </w:p>
    <w:p w:rsidR="00595036" w:rsidRDefault="00595036" w:rsidP="003E59AB"/>
    <w:p w:rsidR="006A516C" w:rsidRPr="00595036" w:rsidRDefault="00595036" w:rsidP="00595036">
      <w:pPr>
        <w:pStyle w:val="Paragraphedeliste"/>
        <w:numPr>
          <w:ilvl w:val="0"/>
          <w:numId w:val="3"/>
        </w:numPr>
        <w:rPr>
          <w:sz w:val="28"/>
          <w:szCs w:val="28"/>
          <w:u w:val="single"/>
        </w:rPr>
      </w:pPr>
      <w:r w:rsidRPr="00595036">
        <w:rPr>
          <w:sz w:val="28"/>
          <w:szCs w:val="28"/>
          <w:u w:val="single"/>
        </w:rPr>
        <w:t>Cas d’une  distribution par année d’âge</w:t>
      </w:r>
    </w:p>
    <w:p w:rsidR="00595036" w:rsidRDefault="00595036" w:rsidP="00595036">
      <w:pPr>
        <w:pStyle w:val="Paragraphedeliste"/>
      </w:pPr>
    </w:p>
    <w:p w:rsidR="00E26E8E" w:rsidRPr="00E26E8E" w:rsidRDefault="00E26E8E" w:rsidP="00DC7990">
      <w:pPr>
        <w:pStyle w:val="Paragraphedeliste"/>
        <w:jc w:val="center"/>
        <w:rPr>
          <w:b/>
          <w:bCs/>
        </w:rPr>
      </w:pPr>
      <w:r w:rsidRPr="00E26E8E">
        <w:rPr>
          <w:b/>
          <w:bCs/>
          <w:sz w:val="28"/>
          <w:szCs w:val="28"/>
        </w:rPr>
        <w:t>L’indice de Whipple :</w:t>
      </w:r>
    </w:p>
    <w:p w:rsidR="004532E3" w:rsidRDefault="00E26E8E" w:rsidP="00E26E8E">
      <w:pPr>
        <w:pStyle w:val="Paragraphedeliste"/>
        <w:jc w:val="both"/>
        <w:rPr>
          <w:sz w:val="28"/>
          <w:szCs w:val="28"/>
        </w:rPr>
      </w:pPr>
      <w:r w:rsidRPr="00E26E8E">
        <w:rPr>
          <w:sz w:val="28"/>
          <w:szCs w:val="28"/>
        </w:rPr>
        <w:t xml:space="preserve">C’est un indice qui vise à mesurer le degré de </w:t>
      </w:r>
      <w:r>
        <w:rPr>
          <w:sz w:val="28"/>
          <w:szCs w:val="28"/>
        </w:rPr>
        <w:t xml:space="preserve">préférence des âges ronds, c’est-à-dire des âges se terminant par 0 et 5. Il évalue la régularité des déclarations d’âges et permet d’analyser les préférences, non pas sur l’ensemble de la distribution par âge, mais seulement au sein de la population d’âge compris entre 23 et 62 ans. </w:t>
      </w:r>
    </w:p>
    <w:p w:rsidR="004532E3" w:rsidRDefault="004532E3" w:rsidP="00E26E8E">
      <w:pPr>
        <w:pStyle w:val="Paragraphedeliste"/>
        <w:jc w:val="both"/>
        <w:rPr>
          <w:sz w:val="28"/>
          <w:szCs w:val="28"/>
        </w:rPr>
      </w:pPr>
    </w:p>
    <w:p w:rsidR="00E26E8E" w:rsidRDefault="00E26E8E" w:rsidP="00E26E8E">
      <w:pPr>
        <w:pStyle w:val="Paragraphedeliste"/>
        <w:jc w:val="both"/>
        <w:rPr>
          <w:sz w:val="28"/>
          <w:szCs w:val="28"/>
        </w:rPr>
      </w:pPr>
      <w:r>
        <w:rPr>
          <w:sz w:val="28"/>
          <w:szCs w:val="28"/>
        </w:rPr>
        <w:t>La méthode de calcul de cet indice est décrite comme suit :</w:t>
      </w:r>
    </w:p>
    <w:p w:rsidR="00E26E8E" w:rsidRDefault="00E26E8E" w:rsidP="00595036">
      <w:pPr>
        <w:pStyle w:val="Paragraphedeliste"/>
        <w:rPr>
          <w:sz w:val="28"/>
          <w:szCs w:val="28"/>
        </w:rPr>
      </w:pPr>
      <w:r>
        <w:rPr>
          <w:noProof/>
        </w:rPr>
        <w:drawing>
          <wp:inline distT="0" distB="0" distL="0" distR="0" wp14:anchorId="18FEACC2" wp14:editId="7D365967">
            <wp:extent cx="5438775" cy="13620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8"/>
                    <a:srcRect l="3146" t="56928" r="2310"/>
                    <a:stretch/>
                  </pic:blipFill>
                  <pic:spPr bwMode="auto">
                    <a:xfrm>
                      <a:off x="0" y="0"/>
                      <a:ext cx="5446422" cy="1363990"/>
                    </a:xfrm>
                    <a:prstGeom prst="rect">
                      <a:avLst/>
                    </a:prstGeom>
                    <a:noFill/>
                    <a:ln>
                      <a:noFill/>
                    </a:ln>
                    <a:extLst>
                      <a:ext uri="{53640926-AAD7-44D8-BBD7-CCE9431645EC}">
                        <a14:shadowObscured xmlns:a14="http://schemas.microsoft.com/office/drawing/2010/main"/>
                      </a:ext>
                    </a:extLst>
                  </pic:spPr>
                </pic:pic>
              </a:graphicData>
            </a:graphic>
          </wp:inline>
        </w:drawing>
      </w:r>
    </w:p>
    <w:p w:rsidR="00127661" w:rsidRDefault="00127661" w:rsidP="00595036">
      <w:pPr>
        <w:pStyle w:val="Paragraphedeliste"/>
        <w:rPr>
          <w:sz w:val="28"/>
          <w:szCs w:val="28"/>
        </w:rPr>
      </w:pPr>
    </w:p>
    <w:p w:rsidR="00254AD6" w:rsidRPr="00281AC2" w:rsidRDefault="00254AD6" w:rsidP="00281AC2">
      <w:pPr>
        <w:pStyle w:val="Paragraphedeliste"/>
        <w:numPr>
          <w:ilvl w:val="0"/>
          <w:numId w:val="5"/>
        </w:numPr>
        <w:ind w:right="-709"/>
        <w:jc w:val="both"/>
        <w:rPr>
          <w:sz w:val="28"/>
          <w:szCs w:val="28"/>
        </w:rPr>
      </w:pPr>
      <w:r w:rsidRPr="00281AC2">
        <w:rPr>
          <w:sz w:val="28"/>
          <w:szCs w:val="28"/>
        </w:rPr>
        <w:t>Calculer le rapport de la somme des effectifs des personnes d'âge se terminant par O ou 5 entre23-62 ans au 1/5 de l’effectif total des personnes âgées de 23 à 62 ans</w:t>
      </w:r>
    </w:p>
    <w:p w:rsidR="00254AD6" w:rsidRPr="00254AD6" w:rsidRDefault="00254AD6" w:rsidP="00281AC2">
      <w:pPr>
        <w:pStyle w:val="Paragraphedeliste"/>
        <w:ind w:left="1440" w:right="-709"/>
        <w:rPr>
          <w:sz w:val="26"/>
          <w:szCs w:val="26"/>
        </w:rPr>
      </w:pPr>
      <w:r>
        <w:rPr>
          <w:noProof/>
        </w:rPr>
        <mc:AlternateContent>
          <mc:Choice Requires="wpg">
            <w:drawing>
              <wp:anchor distT="0" distB="0" distL="114300" distR="114300" simplePos="0" relativeHeight="251659264" behindDoc="0" locked="0" layoutInCell="1" allowOverlap="1" wp14:anchorId="220AEAC0" wp14:editId="17DC8C3D">
                <wp:simplePos x="0" y="0"/>
                <wp:positionH relativeFrom="column">
                  <wp:posOffset>1786255</wp:posOffset>
                </wp:positionH>
                <wp:positionV relativeFrom="paragraph">
                  <wp:posOffset>10795</wp:posOffset>
                </wp:positionV>
                <wp:extent cx="2208530" cy="870585"/>
                <wp:effectExtent l="0" t="0" r="20320" b="5715"/>
                <wp:wrapTight wrapText="bothSides">
                  <wp:wrapPolygon edited="0">
                    <wp:start x="3167" y="0"/>
                    <wp:lineTo x="0" y="2836"/>
                    <wp:lineTo x="0" y="13707"/>
                    <wp:lineTo x="4658" y="15125"/>
                    <wp:lineTo x="4844" y="21269"/>
                    <wp:lineTo x="18072" y="21269"/>
                    <wp:lineTo x="18072" y="15125"/>
                    <wp:lineTo x="21612" y="11344"/>
                    <wp:lineTo x="21612" y="0"/>
                    <wp:lineTo x="3167" y="0"/>
                  </wp:wrapPolygon>
                </wp:wrapTight>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8530" cy="870585"/>
                          <a:chOff x="1628" y="6061"/>
                          <a:chExt cx="3478" cy="1371"/>
                        </a:xfrm>
                      </wpg:grpSpPr>
                      <wps:wsp>
                        <wps:cNvPr id="18" name="Text Box 5"/>
                        <wps:cNvSpPr txBox="1">
                          <a:spLocks noChangeArrowheads="1"/>
                        </wps:cNvSpPr>
                        <wps:spPr bwMode="auto">
                          <a:xfrm>
                            <a:off x="1628" y="6269"/>
                            <a:ext cx="831" cy="64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69076E" w:rsidRDefault="00254AD6" w:rsidP="00254AD6">
                              <w:pPr>
                                <w:rPr>
                                  <w:sz w:val="28"/>
                                  <w:szCs w:val="28"/>
                                </w:rPr>
                              </w:pPr>
                              <w:r w:rsidRPr="00281AC2">
                                <w:rPr>
                                  <w:b/>
                                  <w:bCs/>
                                  <w:sz w:val="32"/>
                                  <w:szCs w:val="32"/>
                                </w:rPr>
                                <w:t>I</w:t>
                              </w:r>
                              <w:r w:rsidRPr="00281AC2">
                                <w:rPr>
                                  <w:b/>
                                  <w:bCs/>
                                  <w:sz w:val="32"/>
                                  <w:szCs w:val="32"/>
                                  <w:vertAlign w:val="subscript"/>
                                </w:rPr>
                                <w:t>w</w:t>
                              </w:r>
                              <w:r w:rsidRPr="0069076E">
                                <w:rPr>
                                  <w:sz w:val="28"/>
                                  <w:szCs w:val="28"/>
                                </w:rPr>
                                <w:t>=</w:t>
                              </w: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2204" y="6061"/>
                            <a:ext cx="2902" cy="69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69076E" w:rsidRDefault="00254AD6" w:rsidP="00254AD6">
                              <w:pPr>
                                <w:pBdr>
                                  <w:bottom w:val="single" w:sz="4" w:space="1" w:color="000000" w:themeColor="text1"/>
                                </w:pBdr>
                                <w:rPr>
                                  <w:sz w:val="28"/>
                                  <w:szCs w:val="28"/>
                                </w:rPr>
                              </w:pPr>
                              <w:r w:rsidRPr="0069076E">
                                <w:rPr>
                                  <w:sz w:val="28"/>
                                  <w:szCs w:val="28"/>
                                </w:rPr>
                                <w:t>(P</w:t>
                              </w:r>
                              <w:r w:rsidRPr="0069076E">
                                <w:rPr>
                                  <w:sz w:val="28"/>
                                  <w:szCs w:val="28"/>
                                  <w:vertAlign w:val="subscript"/>
                                </w:rPr>
                                <w:t>25</w:t>
                              </w:r>
                              <w:r w:rsidRPr="0069076E">
                                <w:rPr>
                                  <w:sz w:val="28"/>
                                  <w:szCs w:val="28"/>
                                </w:rPr>
                                <w:t xml:space="preserve"> +P</w:t>
                              </w:r>
                              <w:r w:rsidRPr="0069076E">
                                <w:rPr>
                                  <w:sz w:val="28"/>
                                  <w:szCs w:val="28"/>
                                  <w:vertAlign w:val="subscript"/>
                                </w:rPr>
                                <w:t>30</w:t>
                              </w:r>
                              <w:r w:rsidRPr="0069076E">
                                <w:rPr>
                                  <w:sz w:val="28"/>
                                  <w:szCs w:val="28"/>
                                </w:rPr>
                                <w:t>+ P</w:t>
                              </w:r>
                              <w:r w:rsidRPr="0069076E">
                                <w:rPr>
                                  <w:sz w:val="28"/>
                                  <w:szCs w:val="28"/>
                                  <w:vertAlign w:val="subscript"/>
                                </w:rPr>
                                <w:t>35</w:t>
                              </w:r>
                              <w:r w:rsidRPr="0069076E">
                                <w:rPr>
                                  <w:sz w:val="28"/>
                                  <w:szCs w:val="28"/>
                                </w:rPr>
                                <w:t> ….. p</w:t>
                              </w:r>
                              <w:r w:rsidRPr="0069076E">
                                <w:rPr>
                                  <w:sz w:val="28"/>
                                  <w:szCs w:val="28"/>
                                  <w:vertAlign w:val="subscript"/>
                                </w:rPr>
                                <w:t>60</w:t>
                              </w:r>
                              <w:r w:rsidRPr="0069076E">
                                <w:rPr>
                                  <w:sz w:val="28"/>
                                  <w:szCs w:val="28"/>
                                </w:rPr>
                                <w:t>)</w:t>
                              </w: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2437" y="6459"/>
                            <a:ext cx="487" cy="586"/>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69076E" w:rsidRDefault="00254AD6" w:rsidP="00254AD6">
                              <w:pPr>
                                <w:pBdr>
                                  <w:bottom w:val="single" w:sz="4" w:space="1" w:color="000000" w:themeColor="text1"/>
                                </w:pBdr>
                                <w:rPr>
                                  <w:sz w:val="28"/>
                                  <w:szCs w:val="28"/>
                                </w:rPr>
                              </w:pPr>
                              <w:r>
                                <w:rPr>
                                  <w:sz w:val="28"/>
                                  <w:szCs w:val="28"/>
                                </w:rPr>
                                <w:t>1</w:t>
                              </w:r>
                            </w:p>
                          </w:txbxContent>
                        </wps:txbx>
                        <wps:bodyPr rot="0" vert="horz" wrap="square" lIns="91440" tIns="45720" rIns="91440" bIns="45720" anchor="t" anchorCtr="0" upright="1">
                          <a:noAutofit/>
                        </wps:bodyPr>
                      </wps:wsp>
                      <wps:wsp>
                        <wps:cNvPr id="21" name="Text Box 8"/>
                        <wps:cNvSpPr txBox="1">
                          <a:spLocks noChangeArrowheads="1"/>
                        </wps:cNvSpPr>
                        <wps:spPr bwMode="auto">
                          <a:xfrm>
                            <a:off x="2459" y="6889"/>
                            <a:ext cx="487" cy="45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69076E" w:rsidRDefault="00254AD6" w:rsidP="00254AD6">
                              <w:pPr>
                                <w:rPr>
                                  <w:sz w:val="28"/>
                                  <w:szCs w:val="28"/>
                                </w:rPr>
                              </w:pPr>
                              <w:r>
                                <w:rPr>
                                  <w:sz w:val="28"/>
                                  <w:szCs w:val="28"/>
                                </w:rPr>
                                <w:t>5</w:t>
                              </w:r>
                            </w:p>
                          </w:txbxContent>
                        </wps:txbx>
                        <wps:bodyPr rot="0" vert="horz" wrap="square" lIns="91440" tIns="45720" rIns="91440" bIns="45720" anchor="t" anchorCtr="0" upright="1">
                          <a:noAutofit/>
                        </wps:bodyPr>
                      </wps:wsp>
                      <wpg:grpSp>
                        <wpg:cNvPr id="22" name="Group 9"/>
                        <wpg:cNvGrpSpPr>
                          <a:grpSpLocks/>
                        </wpg:cNvGrpSpPr>
                        <wpg:grpSpPr bwMode="auto">
                          <a:xfrm>
                            <a:off x="2903" y="6502"/>
                            <a:ext cx="1575" cy="930"/>
                            <a:chOff x="8907" y="7588"/>
                            <a:chExt cx="1575" cy="930"/>
                          </a:xfrm>
                        </wpg:grpSpPr>
                        <wps:wsp>
                          <wps:cNvPr id="23" name="Text Box 10"/>
                          <wps:cNvSpPr txBox="1">
                            <a:spLocks noChangeArrowheads="1"/>
                          </wps:cNvSpPr>
                          <wps:spPr bwMode="auto">
                            <a:xfrm>
                              <a:off x="8907" y="7744"/>
                              <a:ext cx="1575" cy="684"/>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0F0005" w:rsidRDefault="00254AD6" w:rsidP="00254AD6">
                                <w:pPr>
                                  <w:rPr>
                                    <w:sz w:val="36"/>
                                    <w:szCs w:val="36"/>
                                  </w:rPr>
                                </w:pPr>
                                <w:r w:rsidRPr="000F0005">
                                  <w:rPr>
                                    <w:sz w:val="32"/>
                                    <w:szCs w:val="32"/>
                                  </w:rPr>
                                  <w:t>*</w:t>
                                </w:r>
                                <w:r w:rsidR="00281AC2">
                                  <w:rPr>
                                    <w:sz w:val="32"/>
                                    <w:szCs w:val="32"/>
                                  </w:rPr>
                                  <w:t xml:space="preserve"> </w:t>
                                </w:r>
                                <w:r w:rsidRPr="000F0005">
                                  <w:rPr>
                                    <w:sz w:val="32"/>
                                    <w:szCs w:val="32"/>
                                  </w:rPr>
                                  <w:sym w:font="Symbol" w:char="F0E5"/>
                                </w:r>
                                <w:r w:rsidR="00281AC2">
                                  <w:rPr>
                                    <w:sz w:val="32"/>
                                    <w:szCs w:val="32"/>
                                  </w:rPr>
                                  <w:t xml:space="preserve"> </w:t>
                                </w:r>
                                <w:r w:rsidRPr="000F0005">
                                  <w:rPr>
                                    <w:sz w:val="32"/>
                                    <w:szCs w:val="32"/>
                                  </w:rPr>
                                  <w:t>P</w:t>
                                </w:r>
                                <w:r w:rsidRPr="000F0005">
                                  <w:rPr>
                                    <w:sz w:val="32"/>
                                    <w:szCs w:val="32"/>
                                    <w:vertAlign w:val="subscript"/>
                                  </w:rPr>
                                  <w:t>i</w:t>
                                </w:r>
                              </w:p>
                            </w:txbxContent>
                          </wps:txbx>
                          <wps:bodyPr rot="0" vert="horz" wrap="square" lIns="91440" tIns="45720" rIns="91440" bIns="45720" anchor="t" anchorCtr="0" upright="1">
                            <a:noAutofit/>
                          </wps:bodyPr>
                        </wps:wsp>
                        <wps:wsp>
                          <wps:cNvPr id="24" name="Text Box 11"/>
                          <wps:cNvSpPr txBox="1">
                            <a:spLocks noChangeArrowheads="1"/>
                          </wps:cNvSpPr>
                          <wps:spPr bwMode="auto">
                            <a:xfrm>
                              <a:off x="9115" y="8075"/>
                              <a:ext cx="831" cy="44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0F0005" w:rsidRDefault="00254AD6" w:rsidP="00254AD6">
                                <w:r>
                                  <w:t>i</w:t>
                                </w:r>
                                <w:r w:rsidRPr="000F0005">
                                  <w:t>=1</w:t>
                                </w:r>
                              </w:p>
                            </w:txbxContent>
                          </wps:txbx>
                          <wps:bodyPr rot="0" vert="horz" wrap="square" lIns="91440" tIns="45720" rIns="91440" bIns="45720" anchor="t" anchorCtr="0" upright="1">
                            <a:noAutofit/>
                          </wps:bodyPr>
                        </wps:wsp>
                        <wps:wsp>
                          <wps:cNvPr id="25" name="Text Box 12"/>
                          <wps:cNvSpPr txBox="1">
                            <a:spLocks noChangeArrowheads="1"/>
                          </wps:cNvSpPr>
                          <wps:spPr bwMode="auto">
                            <a:xfrm>
                              <a:off x="9104" y="7588"/>
                              <a:ext cx="831" cy="44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54AD6" w:rsidRPr="000F0005" w:rsidRDefault="00254AD6" w:rsidP="00254AD6">
                                <w:r>
                                  <w:t>i</w:t>
                                </w:r>
                                <w:r w:rsidRPr="000F0005">
                                  <w:t>=</w:t>
                                </w:r>
                                <w:r>
                                  <w:t>62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e 17" o:spid="_x0000_s1026" style="position:absolute;left:0;text-align:left;margin-left:140.65pt;margin-top:.85pt;width:173.9pt;height:68.55pt;z-index:251659264" coordorigin="1628,6061" coordsize="3478,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">
                <v:shapetype id="_x0000_t202" coordsize="21600,21600" o:spt="202" path="m,l,21600r21600,l21600,xe">
                  <v:stroke joinstyle="miter"/>
                  <v:path gradientshapeok="t" o:connecttype="rect"/>
                </v:shapetype>
                <v:shape id="Text Box 5" o:spid="_x0000_s1027" type="#_x0000_t202" style="position:absolute;left:1628;top:6269;width:831;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hBsUA&#10;AADbAAAADwAAAGRycy9kb3ducmV2LnhtbESPQWvCQBCF70L/wzIFL1I3liKSukopFOzB1qg/YMiO&#10;2djsbMiuSfz3nUOhtxnem/e+WW9H36ieulgHNrCYZ6CIy2BrrgycTx9PK1AxIVtsApOBO0XYbh4m&#10;a8xtGLig/pgqJSEcczTgUmpzrWPpyGOch5ZYtEvoPCZZu0rbDgcJ941+zrKl9lizNDhs6d1R+XO8&#10;eQPFpzvM+GW/b6zul9fz1+17WM2MmT6Ob6+gEo3p3/x3vbOCL7Dyiw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OEGxQAAANsAAAAPAAAAAAAAAAAAAAAAAJgCAABkcnMv&#10;ZG93bnJldi54bWxQSwUGAAAAAAQABAD1AAAAigMAAAAA&#10;" filled="f" strokecolor="white">
                  <v:textbox>
                    <w:txbxContent>
                      <w:p w:rsidR="00254AD6" w:rsidRPr="0069076E" w:rsidRDefault="00254AD6" w:rsidP="00254AD6">
                        <w:pPr>
                          <w:rPr>
                            <w:sz w:val="28"/>
                            <w:szCs w:val="28"/>
                          </w:rPr>
                        </w:pPr>
                        <w:proofErr w:type="spellStart"/>
                        <w:r w:rsidRPr="00281AC2">
                          <w:rPr>
                            <w:b/>
                            <w:bCs/>
                            <w:sz w:val="32"/>
                            <w:szCs w:val="32"/>
                          </w:rPr>
                          <w:t>I</w:t>
                        </w:r>
                        <w:r w:rsidRPr="00281AC2">
                          <w:rPr>
                            <w:b/>
                            <w:bCs/>
                            <w:sz w:val="32"/>
                            <w:szCs w:val="32"/>
                            <w:vertAlign w:val="subscript"/>
                          </w:rPr>
                          <w:t>w</w:t>
                        </w:r>
                        <w:proofErr w:type="spellEnd"/>
                        <w:r w:rsidRPr="0069076E">
                          <w:rPr>
                            <w:sz w:val="28"/>
                            <w:szCs w:val="28"/>
                          </w:rPr>
                          <w:t>=</w:t>
                        </w:r>
                      </w:p>
                    </w:txbxContent>
                  </v:textbox>
                </v:shape>
                <v:shape id="Text Box 6" o:spid="_x0000_s1028" type="#_x0000_t202" style="position:absolute;left:2204;top:6061;width:2902;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EncIA&#10;AADbAAAADwAAAGRycy9kb3ducmV2LnhtbERP22rCQBB9F/oPyxR8kbpRitjUVUpB0AcvUT9gyE6z&#10;abOzIbsm6d+7guDbHM51FqveVqKlxpeOFUzGCQji3OmSCwWX8/ptDsIHZI2VY1LwTx5Wy5fBAlPt&#10;Os6oPYVCxBD2KSowIdSplD43ZNGPXU0cuR/XWAwRNoXUDXYx3FZymiQzabHk2GCwpm9D+d/pahVk&#10;W3Mc8ftuV2nZzn4v++uhm4+UGr72X58gAvXhKX64NzrO/4D7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ESdwgAAANsAAAAPAAAAAAAAAAAAAAAAAJgCAABkcnMvZG93&#10;bnJldi54bWxQSwUGAAAAAAQABAD1AAAAhwMAAAAA&#10;" filled="f" strokecolor="white">
                  <v:textbox>
                    <w:txbxContent>
                      <w:p w:rsidR="00254AD6" w:rsidRPr="0069076E" w:rsidRDefault="00254AD6" w:rsidP="00254AD6">
                        <w:pPr>
                          <w:pBdr>
                            <w:bottom w:val="single" w:sz="4" w:space="1" w:color="000000" w:themeColor="text1"/>
                          </w:pBdr>
                          <w:rPr>
                            <w:sz w:val="28"/>
                            <w:szCs w:val="28"/>
                          </w:rPr>
                        </w:pPr>
                        <w:r w:rsidRPr="0069076E">
                          <w:rPr>
                            <w:sz w:val="28"/>
                            <w:szCs w:val="28"/>
                          </w:rPr>
                          <w:t>(P</w:t>
                        </w:r>
                        <w:r w:rsidRPr="0069076E">
                          <w:rPr>
                            <w:sz w:val="28"/>
                            <w:szCs w:val="28"/>
                            <w:vertAlign w:val="subscript"/>
                          </w:rPr>
                          <w:t>25</w:t>
                        </w:r>
                        <w:r w:rsidRPr="0069076E">
                          <w:rPr>
                            <w:sz w:val="28"/>
                            <w:szCs w:val="28"/>
                          </w:rPr>
                          <w:t xml:space="preserve"> +P</w:t>
                        </w:r>
                        <w:r w:rsidRPr="0069076E">
                          <w:rPr>
                            <w:sz w:val="28"/>
                            <w:szCs w:val="28"/>
                            <w:vertAlign w:val="subscript"/>
                          </w:rPr>
                          <w:t>30</w:t>
                        </w:r>
                        <w:r w:rsidRPr="0069076E">
                          <w:rPr>
                            <w:sz w:val="28"/>
                            <w:szCs w:val="28"/>
                          </w:rPr>
                          <w:t>+ P</w:t>
                        </w:r>
                        <w:r w:rsidRPr="0069076E">
                          <w:rPr>
                            <w:sz w:val="28"/>
                            <w:szCs w:val="28"/>
                            <w:vertAlign w:val="subscript"/>
                          </w:rPr>
                          <w:t>35</w:t>
                        </w:r>
                        <w:r w:rsidRPr="0069076E">
                          <w:rPr>
                            <w:sz w:val="28"/>
                            <w:szCs w:val="28"/>
                          </w:rPr>
                          <w:t> ….. p</w:t>
                        </w:r>
                        <w:r w:rsidRPr="0069076E">
                          <w:rPr>
                            <w:sz w:val="28"/>
                            <w:szCs w:val="28"/>
                            <w:vertAlign w:val="subscript"/>
                          </w:rPr>
                          <w:t>60</w:t>
                        </w:r>
                        <w:r w:rsidRPr="0069076E">
                          <w:rPr>
                            <w:sz w:val="28"/>
                            <w:szCs w:val="28"/>
                          </w:rPr>
                          <w:t>)</w:t>
                        </w:r>
                      </w:p>
                    </w:txbxContent>
                  </v:textbox>
                </v:shape>
                <v:shape id="Text Box 7" o:spid="_x0000_s1029" type="#_x0000_t202" style="position:absolute;left:2437;top:6459;width:487;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nvcEA&#10;AADbAAAADwAAAGRycy9kb3ducmV2LnhtbERPy4rCMBTdC/MP4Q7MRjRVRKRjlGFA0IWPqh9wae40&#10;1eamNLHt/L1ZCC4P571c97YSLTW+dKxgMk5AEOdOl1wouF42owUIH5A1Vo5JwT95WK8+BktMtes4&#10;o/YcChFD2KeowIRQp1L63JBFP3Y1ceT+XGMxRNgUUjfYxXBbyWmSzKXFkmODwZp+DeX388MqyHbm&#10;NOTZfl9p2c5v18Pj2C2GSn199j/fIAL14S1+ubdawTSuj1/i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J73BAAAA2wAAAA8AAAAAAAAAAAAAAAAAmAIAAGRycy9kb3du&#10;cmV2LnhtbFBLBQYAAAAABAAEAPUAAACGAwAAAAA=&#10;" filled="f" strokecolor="white">
                  <v:textbox>
                    <w:txbxContent>
                      <w:p w:rsidR="00254AD6" w:rsidRPr="0069076E" w:rsidRDefault="00254AD6" w:rsidP="00254AD6">
                        <w:pPr>
                          <w:pBdr>
                            <w:bottom w:val="single" w:sz="4" w:space="1" w:color="000000" w:themeColor="text1"/>
                          </w:pBdr>
                          <w:rPr>
                            <w:sz w:val="28"/>
                            <w:szCs w:val="28"/>
                          </w:rPr>
                        </w:pPr>
                        <w:r>
                          <w:rPr>
                            <w:sz w:val="28"/>
                            <w:szCs w:val="28"/>
                          </w:rPr>
                          <w:t>1</w:t>
                        </w:r>
                      </w:p>
                    </w:txbxContent>
                  </v:textbox>
                </v:shape>
                <v:shape id="Text Box 8" o:spid="_x0000_s1030" type="#_x0000_t202" style="position:absolute;left:2459;top:6889;width:487;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CJsUA&#10;AADbAAAADwAAAGRycy9kb3ducmV2LnhtbESPwWrDMBBE74X8g9hALqaRY4oJbpQQAoXm4LZJ8wGL&#10;tbXcWitjKbb791UhkOMwM2+YzW6yrRio941jBatlCoK4crrhWsHl8+VxDcIHZI2tY1LwSx5229nD&#10;BgvtRj7RcA61iBD2BSowIXSFlL4yZNEvXUccvS/XWwxR9rXUPY4RbluZpWkuLTYcFwx2dDBU/Zyv&#10;VsHpaD4SfirLVssh/768Xd/HdaLUYj7tn0EEmsI9fGu/agXZCv6/x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oImxQAAANsAAAAPAAAAAAAAAAAAAAAAAJgCAABkcnMv&#10;ZG93bnJldi54bWxQSwUGAAAAAAQABAD1AAAAigMAAAAA&#10;" filled="f" strokecolor="white">
                  <v:textbox>
                    <w:txbxContent>
                      <w:p w:rsidR="00254AD6" w:rsidRPr="0069076E" w:rsidRDefault="00254AD6" w:rsidP="00254AD6">
                        <w:pPr>
                          <w:rPr>
                            <w:sz w:val="28"/>
                            <w:szCs w:val="28"/>
                          </w:rPr>
                        </w:pPr>
                        <w:r>
                          <w:rPr>
                            <w:sz w:val="28"/>
                            <w:szCs w:val="28"/>
                          </w:rPr>
                          <w:t>5</w:t>
                        </w:r>
                      </w:p>
                    </w:txbxContent>
                  </v:textbox>
                </v:shape>
                <v:group id="Group 9" o:spid="_x0000_s1031" style="position:absolute;left:2903;top:6502;width:1575;height:930" coordorigin="8907,7588" coordsize="1575,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10" o:spid="_x0000_s1032" type="#_x0000_t202" style="position:absolute;left:8907;top:7744;width:157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5ysQA&#10;AADbAAAADwAAAGRycy9kb3ducmV2LnhtbESP3WrCQBSE7wXfYTmCN6IbrYikriKCoBfa+vMAh+xp&#10;Nm32bMiuSXz7rlDo5TAz3zCrTWdL0VDtC8cKppMEBHHmdMG5gvttP16C8AFZY+mYFDzJw2bd760w&#10;1a7lCzXXkIsIYZ+iAhNClUrpM0MW/cRVxNH7crXFEGWdS11jG+G2lLMkWUiLBccFgxXtDGU/14dV&#10;cDmazxHPT6dSy2bxfT8/PtrlSKnhoNu+gwjUhf/wX/ugFcze4PU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AucrEAAAA2wAAAA8AAAAAAAAAAAAAAAAAmAIAAGRycy9k&#10;b3ducmV2LnhtbFBLBQYAAAAABAAEAPUAAACJAwAAAAA=&#10;" filled="f" strokecolor="white">
                    <v:textbox>
                      <w:txbxContent>
                        <w:p w:rsidR="00254AD6" w:rsidRPr="000F0005" w:rsidRDefault="00254AD6" w:rsidP="00254AD6">
                          <w:pPr>
                            <w:rPr>
                              <w:sz w:val="36"/>
                              <w:szCs w:val="36"/>
                            </w:rPr>
                          </w:pPr>
                          <w:r w:rsidRPr="000F0005">
                            <w:rPr>
                              <w:sz w:val="32"/>
                              <w:szCs w:val="32"/>
                            </w:rPr>
                            <w:t>*</w:t>
                          </w:r>
                          <w:r w:rsidR="00281AC2">
                            <w:rPr>
                              <w:sz w:val="32"/>
                              <w:szCs w:val="32"/>
                            </w:rPr>
                            <w:t xml:space="preserve"> </w:t>
                          </w:r>
                          <w:r w:rsidRPr="000F0005">
                            <w:rPr>
                              <w:sz w:val="32"/>
                              <w:szCs w:val="32"/>
                            </w:rPr>
                            <w:sym w:font="Symbol" w:char="F0E5"/>
                          </w:r>
                          <w:r w:rsidR="00281AC2">
                            <w:rPr>
                              <w:sz w:val="32"/>
                              <w:szCs w:val="32"/>
                            </w:rPr>
                            <w:t xml:space="preserve"> </w:t>
                          </w:r>
                          <w:r w:rsidRPr="000F0005">
                            <w:rPr>
                              <w:sz w:val="32"/>
                              <w:szCs w:val="32"/>
                            </w:rPr>
                            <w:t>P</w:t>
                          </w:r>
                          <w:r w:rsidRPr="000F0005">
                            <w:rPr>
                              <w:sz w:val="32"/>
                              <w:szCs w:val="32"/>
                              <w:vertAlign w:val="subscript"/>
                            </w:rPr>
                            <w:t>i</w:t>
                          </w:r>
                        </w:p>
                      </w:txbxContent>
                    </v:textbox>
                  </v:shape>
                  <v:shape id="Text Box 11" o:spid="_x0000_s1033" type="#_x0000_t202" style="position:absolute;left:9115;top:8075;width:831;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254AD6" w:rsidRPr="000F0005" w:rsidRDefault="00254AD6" w:rsidP="00254AD6">
                          <w:r>
                            <w:t>i</w:t>
                          </w:r>
                          <w:r w:rsidRPr="000F0005">
                            <w:t>=1</w:t>
                          </w:r>
                        </w:p>
                      </w:txbxContent>
                    </v:textbox>
                  </v:shape>
                  <v:shape id="Text Box 12" o:spid="_x0000_s1034" type="#_x0000_t202" style="position:absolute;left:9104;top:7588;width:831;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254AD6" w:rsidRPr="000F0005" w:rsidRDefault="00254AD6" w:rsidP="00254AD6">
                          <w:r>
                            <w:t>i</w:t>
                          </w:r>
                          <w:r w:rsidRPr="000F0005">
                            <w:t>=</w:t>
                          </w:r>
                          <w:r>
                            <w:t>62</w:t>
                          </w:r>
                        </w:p>
                      </w:txbxContent>
                    </v:textbox>
                  </v:shape>
                </v:group>
                <w10:wrap type="tight"/>
              </v:group>
            </w:pict>
          </mc:Fallback>
        </mc:AlternateContent>
      </w:r>
    </w:p>
    <w:p w:rsidR="00254AD6" w:rsidRDefault="00254AD6" w:rsidP="00281AC2">
      <w:pPr>
        <w:pStyle w:val="Paragraphedeliste"/>
        <w:ind w:left="851"/>
        <w:rPr>
          <w:sz w:val="28"/>
          <w:szCs w:val="28"/>
        </w:rPr>
      </w:pPr>
    </w:p>
    <w:p w:rsidR="00281AC2" w:rsidRDefault="00281AC2" w:rsidP="00281AC2">
      <w:pPr>
        <w:pStyle w:val="Paragraphedeliste"/>
        <w:ind w:left="851"/>
        <w:rPr>
          <w:sz w:val="28"/>
          <w:szCs w:val="28"/>
        </w:rPr>
      </w:pPr>
    </w:p>
    <w:p w:rsidR="00281AC2" w:rsidRDefault="00281AC2" w:rsidP="00281AC2">
      <w:pPr>
        <w:pStyle w:val="Paragraphedeliste"/>
        <w:ind w:left="851"/>
        <w:rPr>
          <w:sz w:val="28"/>
          <w:szCs w:val="28"/>
        </w:rPr>
      </w:pPr>
    </w:p>
    <w:p w:rsidR="00E26E8E" w:rsidRPr="00246078" w:rsidRDefault="00281AC2" w:rsidP="00281AC2">
      <w:pPr>
        <w:pStyle w:val="Paragraphedeliste"/>
        <w:ind w:left="851"/>
        <w:rPr>
          <w:sz w:val="28"/>
          <w:szCs w:val="28"/>
        </w:rPr>
      </w:pPr>
      <w:r>
        <w:rPr>
          <w:sz w:val="28"/>
          <w:szCs w:val="28"/>
        </w:rPr>
        <w:t xml:space="preserve">Ou rapporter </w:t>
      </w:r>
      <w:r w:rsidR="004532E3">
        <w:rPr>
          <w:sz w:val="28"/>
          <w:szCs w:val="28"/>
        </w:rPr>
        <w:t>à l’effectif des 23-62 ans, l’effectif des personnes d’âge se terminant p</w:t>
      </w:r>
      <w:r w:rsidR="00246078">
        <w:rPr>
          <w:sz w:val="28"/>
          <w:szCs w:val="28"/>
        </w:rPr>
        <w:t xml:space="preserve">ar 0 et 5 entre ces limites et multiplier le résultat par 5 </w:t>
      </w:r>
      <w:r w:rsidR="00FE1585" w:rsidRPr="00246078">
        <w:rPr>
          <w:sz w:val="28"/>
          <w:szCs w:val="28"/>
        </w:rPr>
        <w:t>comme suit :</w:t>
      </w:r>
    </w:p>
    <w:p w:rsidR="00281AC2" w:rsidRDefault="0037083A" w:rsidP="00DC7990">
      <w:r>
        <w:rPr>
          <w:noProof/>
        </w:rPr>
        <w:drawing>
          <wp:inline distT="0" distB="0" distL="0" distR="0" wp14:anchorId="6BAE05EB" wp14:editId="0E25F7A5">
            <wp:extent cx="5764377" cy="529996"/>
            <wp:effectExtent l="0" t="0" r="0" b="381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9"/>
                    <a:srcRect t="24164" b="33318"/>
                    <a:stretch/>
                  </pic:blipFill>
                  <pic:spPr bwMode="auto">
                    <a:xfrm>
                      <a:off x="0" y="0"/>
                      <a:ext cx="5760720" cy="529660"/>
                    </a:xfrm>
                    <a:prstGeom prst="rect">
                      <a:avLst/>
                    </a:prstGeom>
                    <a:noFill/>
                    <a:ln>
                      <a:noFill/>
                    </a:ln>
                    <a:extLst>
                      <a:ext uri="{53640926-AAD7-44D8-BBD7-CCE9431645EC}">
                        <a14:shadowObscured xmlns:a14="http://schemas.microsoft.com/office/drawing/2010/main"/>
                      </a:ext>
                    </a:extLst>
                  </pic:spPr>
                </pic:pic>
              </a:graphicData>
            </a:graphic>
          </wp:inline>
        </w:drawing>
      </w:r>
    </w:p>
    <w:p w:rsidR="001666B8" w:rsidRDefault="001666B8" w:rsidP="00281AC2">
      <w:pPr>
        <w:pStyle w:val="Paragraphedeliste"/>
        <w:ind w:left="851"/>
        <w:rPr>
          <w:sz w:val="28"/>
          <w:szCs w:val="28"/>
        </w:rPr>
      </w:pPr>
    </w:p>
    <w:p w:rsidR="001666B8" w:rsidRDefault="001666B8" w:rsidP="00281AC2">
      <w:pPr>
        <w:pStyle w:val="Paragraphedeliste"/>
        <w:ind w:left="851"/>
        <w:rPr>
          <w:sz w:val="28"/>
          <w:szCs w:val="28"/>
        </w:rPr>
      </w:pPr>
    </w:p>
    <w:p w:rsidR="001666B8" w:rsidRDefault="001666B8" w:rsidP="00281AC2">
      <w:pPr>
        <w:pStyle w:val="Paragraphedeliste"/>
        <w:ind w:left="851"/>
        <w:rPr>
          <w:sz w:val="28"/>
          <w:szCs w:val="28"/>
        </w:rPr>
      </w:pPr>
    </w:p>
    <w:p w:rsidR="00281AC2" w:rsidRPr="00281AC2" w:rsidRDefault="00281AC2" w:rsidP="00281AC2">
      <w:pPr>
        <w:pStyle w:val="Paragraphedeliste"/>
        <w:ind w:left="851"/>
        <w:rPr>
          <w:sz w:val="28"/>
          <w:szCs w:val="28"/>
        </w:rPr>
      </w:pPr>
      <w:r w:rsidRPr="00281AC2">
        <w:rPr>
          <w:sz w:val="28"/>
          <w:szCs w:val="28"/>
        </w:rPr>
        <w:lastRenderedPageBreak/>
        <w:t xml:space="preserve">Interprétation de l’indice de Whipple : </w:t>
      </w:r>
      <w:r>
        <w:rPr>
          <w:sz w:val="28"/>
          <w:szCs w:val="28"/>
        </w:rPr>
        <w:t xml:space="preserve"> </w:t>
      </w:r>
      <w:r w:rsidRPr="00281AC2">
        <w:rPr>
          <w:b/>
          <w:bCs/>
          <w:sz w:val="36"/>
          <w:szCs w:val="36"/>
        </w:rPr>
        <w:t>I</w:t>
      </w:r>
      <w:r w:rsidRPr="00281AC2">
        <w:rPr>
          <w:b/>
          <w:bCs/>
          <w:sz w:val="36"/>
          <w:szCs w:val="36"/>
          <w:vertAlign w:val="subscript"/>
        </w:rPr>
        <w:t>w</w:t>
      </w:r>
      <w:r w:rsidRPr="00281AC2">
        <w:rPr>
          <w:sz w:val="28"/>
          <w:szCs w:val="28"/>
        </w:rPr>
        <w:t xml:space="preserve"> varie entre 0 et 5</w:t>
      </w:r>
    </w:p>
    <w:p w:rsidR="003C287C" w:rsidRDefault="0037083A" w:rsidP="00DC7990">
      <w:r>
        <w:rPr>
          <w:noProof/>
        </w:rPr>
        <w:drawing>
          <wp:inline distT="0" distB="0" distL="0" distR="0" wp14:anchorId="708C33DF" wp14:editId="4DAEDA89">
            <wp:extent cx="5760982" cy="1800225"/>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0"/>
                    <a:srcRect t="6881"/>
                    <a:stretch/>
                  </pic:blipFill>
                  <pic:spPr bwMode="auto">
                    <a:xfrm>
                      <a:off x="0" y="0"/>
                      <a:ext cx="5760720" cy="1800143"/>
                    </a:xfrm>
                    <a:prstGeom prst="rect">
                      <a:avLst/>
                    </a:prstGeom>
                    <a:noFill/>
                    <a:ln>
                      <a:noFill/>
                    </a:ln>
                    <a:extLst>
                      <a:ext uri="{53640926-AAD7-44D8-BBD7-CCE9431645EC}">
                        <a14:shadowObscured xmlns:a14="http://schemas.microsoft.com/office/drawing/2010/main"/>
                      </a:ext>
                    </a:extLst>
                  </pic:spPr>
                </pic:pic>
              </a:graphicData>
            </a:graphic>
          </wp:inline>
        </w:drawing>
      </w:r>
    </w:p>
    <w:p w:rsidR="00281AC2" w:rsidRPr="00AB0499" w:rsidRDefault="00281AC2" w:rsidP="00AB0499">
      <w:pPr>
        <w:jc w:val="both"/>
        <w:rPr>
          <w:sz w:val="28"/>
          <w:szCs w:val="28"/>
        </w:rPr>
      </w:pPr>
      <w:r>
        <w:rPr>
          <w:sz w:val="26"/>
          <w:szCs w:val="26"/>
        </w:rPr>
        <w:t xml:space="preserve">** </w:t>
      </w:r>
      <w:r w:rsidRPr="00AB0499">
        <w:rPr>
          <w:sz w:val="28"/>
          <w:szCs w:val="28"/>
        </w:rPr>
        <w:t xml:space="preserve">L'avantage de cet indice est sa simplicité. Son inconvénient est de ne mesurer que la préférence pour les chiffres O et 5. </w:t>
      </w:r>
    </w:p>
    <w:p w:rsidR="00C3664F" w:rsidRDefault="00C3664F" w:rsidP="00AB0499">
      <w:pPr>
        <w:ind w:right="-709"/>
        <w:rPr>
          <w:sz w:val="28"/>
          <w:szCs w:val="28"/>
        </w:rPr>
      </w:pPr>
    </w:p>
    <w:p w:rsidR="00AB0499" w:rsidRPr="00AB0499" w:rsidRDefault="00AB0499" w:rsidP="00AB0499">
      <w:pPr>
        <w:ind w:right="-709"/>
        <w:rPr>
          <w:sz w:val="28"/>
          <w:szCs w:val="28"/>
        </w:rPr>
      </w:pPr>
      <w:r w:rsidRPr="00AB0499">
        <w:rPr>
          <w:sz w:val="28"/>
          <w:szCs w:val="28"/>
        </w:rPr>
        <w:t>Exemple :</w:t>
      </w:r>
    </w:p>
    <w:p w:rsidR="00F330B7" w:rsidRDefault="00AB0499" w:rsidP="00F330B7">
      <w:pPr>
        <w:ind w:right="-709"/>
        <w:rPr>
          <w:sz w:val="28"/>
          <w:szCs w:val="28"/>
        </w:rPr>
      </w:pPr>
      <w:r>
        <w:rPr>
          <w:sz w:val="26"/>
          <w:szCs w:val="26"/>
        </w:rPr>
        <w:t xml:space="preserve">Si </w:t>
      </w:r>
      <w:r w:rsidRPr="00281AC2">
        <w:rPr>
          <w:sz w:val="28"/>
          <w:szCs w:val="28"/>
        </w:rPr>
        <w:t>l’effectif total des personnes âgées de 23 à 62 ans</w:t>
      </w:r>
      <w:r w:rsidR="00F330B7">
        <w:rPr>
          <w:sz w:val="28"/>
          <w:szCs w:val="28"/>
        </w:rPr>
        <w:t xml:space="preserve"> révolus est égal à  </w:t>
      </w:r>
      <w:r>
        <w:rPr>
          <w:sz w:val="28"/>
          <w:szCs w:val="28"/>
        </w:rPr>
        <w:t>3 601 000 hommes et 3 950 000 femmes</w:t>
      </w:r>
      <w:r w:rsidR="00F330B7">
        <w:rPr>
          <w:sz w:val="28"/>
          <w:szCs w:val="28"/>
        </w:rPr>
        <w:t>. Et l’</w:t>
      </w:r>
      <w:r w:rsidR="00F330B7" w:rsidRPr="00281AC2">
        <w:rPr>
          <w:sz w:val="28"/>
          <w:szCs w:val="28"/>
        </w:rPr>
        <w:t>effectif des personnes d'âge se terminant par O ou 5 entre23-62 ans</w:t>
      </w:r>
      <w:r w:rsidR="00F330B7">
        <w:rPr>
          <w:sz w:val="28"/>
          <w:szCs w:val="28"/>
        </w:rPr>
        <w:t xml:space="preserve"> est égal à  1 577 000 hommes et 2 703 000 femmes</w:t>
      </w:r>
    </w:p>
    <w:p w:rsidR="00F330B7" w:rsidRDefault="00F330B7" w:rsidP="00F330B7">
      <w:pPr>
        <w:ind w:right="-709"/>
        <w:rPr>
          <w:sz w:val="28"/>
          <w:szCs w:val="28"/>
        </w:rPr>
      </w:pPr>
      <w:r>
        <w:rPr>
          <w:sz w:val="28"/>
          <w:szCs w:val="28"/>
        </w:rPr>
        <w:t>Calculer l’indice de Whipple et commenter les résultats.</w:t>
      </w:r>
    </w:p>
    <w:p w:rsidR="00F330B7" w:rsidRPr="00F330B7" w:rsidRDefault="00F330B7" w:rsidP="00F330B7">
      <w:pPr>
        <w:ind w:right="-709"/>
        <w:rPr>
          <w:sz w:val="28"/>
          <w:szCs w:val="28"/>
        </w:rPr>
      </w:pPr>
    </w:p>
    <w:p w:rsidR="00DC7990" w:rsidRDefault="00DC7990"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F330B7" w:rsidRDefault="00F330B7" w:rsidP="003C287C">
      <w:pPr>
        <w:rPr>
          <w:sz w:val="28"/>
          <w:szCs w:val="28"/>
        </w:rPr>
      </w:pPr>
    </w:p>
    <w:p w:rsidR="00DC7990" w:rsidRDefault="00DC7990" w:rsidP="00DC7990">
      <w:pPr>
        <w:jc w:val="center"/>
        <w:rPr>
          <w:b/>
          <w:bCs/>
          <w:sz w:val="28"/>
          <w:szCs w:val="28"/>
        </w:rPr>
      </w:pPr>
      <w:r w:rsidRPr="00DC7990">
        <w:rPr>
          <w:b/>
          <w:bCs/>
          <w:sz w:val="28"/>
          <w:szCs w:val="28"/>
        </w:rPr>
        <w:lastRenderedPageBreak/>
        <w:t>Indice de Myers</w:t>
      </w:r>
      <w:r>
        <w:rPr>
          <w:b/>
          <w:bCs/>
          <w:sz w:val="28"/>
          <w:szCs w:val="28"/>
        </w:rPr>
        <w:t> :</w:t>
      </w:r>
    </w:p>
    <w:p w:rsidR="00DC7990" w:rsidRDefault="00DC7990" w:rsidP="001E03E3">
      <w:pPr>
        <w:jc w:val="both"/>
        <w:rPr>
          <w:sz w:val="28"/>
          <w:szCs w:val="28"/>
        </w:rPr>
      </w:pPr>
      <w:r>
        <w:rPr>
          <w:sz w:val="28"/>
          <w:szCs w:val="28"/>
        </w:rPr>
        <w:t xml:space="preserve">Cet indice mesure l’attraction ou la répulsion de chacun des 10 chiffres 0, 1, 2, 3, 4, 5, 6, 7, 8, 9. Il se calcul de la </w:t>
      </w:r>
      <w:r w:rsidR="00592B9B">
        <w:rPr>
          <w:sz w:val="28"/>
          <w:szCs w:val="28"/>
        </w:rPr>
        <w:t>façon suivante :</w:t>
      </w:r>
    </w:p>
    <w:p w:rsidR="00592B9B" w:rsidRDefault="00592B9B" w:rsidP="001E03E3">
      <w:pPr>
        <w:pStyle w:val="Paragraphedeliste"/>
        <w:numPr>
          <w:ilvl w:val="0"/>
          <w:numId w:val="4"/>
        </w:numPr>
        <w:jc w:val="both"/>
        <w:rPr>
          <w:sz w:val="28"/>
          <w:szCs w:val="28"/>
        </w:rPr>
      </w:pPr>
      <w:r>
        <w:rPr>
          <w:sz w:val="28"/>
          <w:szCs w:val="28"/>
        </w:rPr>
        <w:t>Déterminer la somme du nombre de personnes dont les âges se terminent par chaque entier d’une part pour les individus âgés de 10 ans et plus</w:t>
      </w:r>
      <w:r w:rsidR="00E3103D">
        <w:rPr>
          <w:sz w:val="28"/>
          <w:szCs w:val="28"/>
        </w:rPr>
        <w:t xml:space="preserve"> </w:t>
      </w:r>
      <w:r w:rsidR="00AF11A6">
        <w:rPr>
          <w:sz w:val="28"/>
          <w:szCs w:val="28"/>
        </w:rPr>
        <w:t>(</w:t>
      </w:r>
      <w:r w:rsidR="00AF11A6" w:rsidRPr="00AF11A6">
        <w:rPr>
          <w:sz w:val="36"/>
          <w:szCs w:val="36"/>
        </w:rPr>
        <w:t>p</w:t>
      </w:r>
      <w:r w:rsidR="00AF11A6" w:rsidRPr="00AF11A6">
        <w:rPr>
          <w:sz w:val="36"/>
          <w:szCs w:val="36"/>
          <w:vertAlign w:val="subscript"/>
        </w:rPr>
        <w:t>i</w:t>
      </w:r>
      <w:r w:rsidR="00AF11A6">
        <w:rPr>
          <w:sz w:val="28"/>
          <w:szCs w:val="28"/>
        </w:rPr>
        <w:t>) , et d’autre part pour ceux âgés de 20 ans et plus (</w:t>
      </w:r>
      <w:r w:rsidR="00AF11A6" w:rsidRPr="00AF11A6">
        <w:rPr>
          <w:sz w:val="36"/>
          <w:szCs w:val="36"/>
        </w:rPr>
        <w:t>p</w:t>
      </w:r>
      <w:r w:rsidR="00AF11A6" w:rsidRPr="00AF11A6">
        <w:rPr>
          <w:rFonts w:cstheme="minorHAnsi"/>
          <w:sz w:val="36"/>
          <w:szCs w:val="36"/>
        </w:rPr>
        <w:t>'</w:t>
      </w:r>
      <w:r w:rsidR="00AF11A6" w:rsidRPr="00AF11A6">
        <w:rPr>
          <w:sz w:val="36"/>
          <w:szCs w:val="36"/>
          <w:vertAlign w:val="subscript"/>
        </w:rPr>
        <w:t>i</w:t>
      </w:r>
      <w:r w:rsidR="00AF11A6">
        <w:rPr>
          <w:sz w:val="28"/>
          <w:szCs w:val="28"/>
        </w:rPr>
        <w:t xml:space="preserve">) </w:t>
      </w:r>
      <w:r>
        <w:rPr>
          <w:sz w:val="28"/>
          <w:szCs w:val="28"/>
        </w:rPr>
        <w:t xml:space="preserve"> </w:t>
      </w:r>
      <w:r w:rsidR="00AF11A6">
        <w:rPr>
          <w:sz w:val="28"/>
          <w:szCs w:val="28"/>
        </w:rPr>
        <w:t>de i = 0 à i= 9</w:t>
      </w:r>
    </w:p>
    <w:tbl>
      <w:tblPr>
        <w:tblStyle w:val="Grilledutableau"/>
        <w:tblW w:w="0" w:type="auto"/>
        <w:jc w:val="center"/>
        <w:tblInd w:w="720" w:type="dxa"/>
        <w:tblLook w:val="04A0" w:firstRow="1" w:lastRow="0" w:firstColumn="1" w:lastColumn="0" w:noHBand="0" w:noVBand="1"/>
      </w:tblPr>
      <w:tblGrid>
        <w:gridCol w:w="2766"/>
        <w:gridCol w:w="2901"/>
        <w:gridCol w:w="2901"/>
      </w:tblGrid>
      <w:tr w:rsidR="00AF11A6" w:rsidTr="00AF11A6">
        <w:trPr>
          <w:jc w:val="center"/>
        </w:trPr>
        <w:tc>
          <w:tcPr>
            <w:tcW w:w="3070" w:type="dxa"/>
            <w:vAlign w:val="center"/>
          </w:tcPr>
          <w:p w:rsidR="00AF11A6" w:rsidRDefault="00AF11A6" w:rsidP="00AF11A6">
            <w:pPr>
              <w:pStyle w:val="Paragraphedeliste"/>
              <w:ind w:left="0"/>
              <w:jc w:val="center"/>
              <w:rPr>
                <w:sz w:val="28"/>
                <w:szCs w:val="28"/>
              </w:rPr>
            </w:pPr>
            <w:r>
              <w:rPr>
                <w:sz w:val="28"/>
                <w:szCs w:val="28"/>
              </w:rPr>
              <w:t>I</w:t>
            </w:r>
          </w:p>
        </w:tc>
        <w:tc>
          <w:tcPr>
            <w:tcW w:w="3071" w:type="dxa"/>
            <w:vAlign w:val="center"/>
          </w:tcPr>
          <w:p w:rsidR="00AF11A6" w:rsidRDefault="00AF11A6" w:rsidP="00AF11A6">
            <w:pPr>
              <w:pStyle w:val="Paragraphedeliste"/>
              <w:ind w:left="0"/>
              <w:jc w:val="center"/>
              <w:rPr>
                <w:sz w:val="28"/>
                <w:szCs w:val="28"/>
              </w:rPr>
            </w:pPr>
            <w:r w:rsidRPr="00AF11A6">
              <w:rPr>
                <w:sz w:val="36"/>
                <w:szCs w:val="36"/>
              </w:rPr>
              <w:t>p</w:t>
            </w:r>
            <w:r w:rsidRPr="00AF11A6">
              <w:rPr>
                <w:sz w:val="36"/>
                <w:szCs w:val="36"/>
                <w:vertAlign w:val="subscript"/>
              </w:rPr>
              <w:t>i</w:t>
            </w:r>
            <w:r>
              <w:rPr>
                <w:sz w:val="36"/>
                <w:szCs w:val="36"/>
                <w:vertAlign w:val="subscript"/>
              </w:rPr>
              <w:t xml:space="preserve"> </w:t>
            </w:r>
            <w:r w:rsidRPr="00AF11A6">
              <w:rPr>
                <w:sz w:val="40"/>
                <w:szCs w:val="40"/>
                <w:vertAlign w:val="subscript"/>
              </w:rPr>
              <w:t>(10 ans et +)</w:t>
            </w:r>
          </w:p>
        </w:tc>
        <w:tc>
          <w:tcPr>
            <w:tcW w:w="3071" w:type="dxa"/>
            <w:vAlign w:val="center"/>
          </w:tcPr>
          <w:p w:rsidR="00AF11A6" w:rsidRDefault="00AF11A6" w:rsidP="00AF11A6">
            <w:pPr>
              <w:pStyle w:val="Paragraphedeliste"/>
              <w:ind w:left="0"/>
              <w:jc w:val="center"/>
              <w:rPr>
                <w:sz w:val="28"/>
                <w:szCs w:val="28"/>
              </w:rPr>
            </w:pPr>
            <w:r w:rsidRPr="00AF11A6">
              <w:rPr>
                <w:sz w:val="36"/>
                <w:szCs w:val="36"/>
              </w:rPr>
              <w:t>p</w:t>
            </w:r>
            <w:r w:rsidRPr="00AF11A6">
              <w:rPr>
                <w:rFonts w:cstheme="minorHAnsi"/>
                <w:sz w:val="36"/>
                <w:szCs w:val="36"/>
              </w:rPr>
              <w:t>'</w:t>
            </w:r>
            <w:r w:rsidRPr="00AF11A6">
              <w:rPr>
                <w:sz w:val="36"/>
                <w:szCs w:val="36"/>
                <w:vertAlign w:val="subscript"/>
              </w:rPr>
              <w:t>i</w:t>
            </w:r>
            <w:r>
              <w:rPr>
                <w:sz w:val="36"/>
                <w:szCs w:val="36"/>
                <w:vertAlign w:val="subscript"/>
              </w:rPr>
              <w:t xml:space="preserve"> </w:t>
            </w:r>
            <w:r w:rsidRPr="00AF11A6">
              <w:rPr>
                <w:sz w:val="40"/>
                <w:szCs w:val="40"/>
                <w:vertAlign w:val="subscript"/>
              </w:rPr>
              <w:t>(20 ans et +)</w:t>
            </w:r>
          </w:p>
        </w:tc>
      </w:tr>
      <w:tr w:rsidR="00AF11A6" w:rsidTr="00AF11A6">
        <w:trPr>
          <w:jc w:val="center"/>
        </w:trPr>
        <w:tc>
          <w:tcPr>
            <w:tcW w:w="3070" w:type="dxa"/>
            <w:vAlign w:val="center"/>
          </w:tcPr>
          <w:p w:rsidR="00AF11A6" w:rsidRDefault="00AF11A6" w:rsidP="00AF11A6">
            <w:pPr>
              <w:pStyle w:val="Paragraphedeliste"/>
              <w:ind w:left="0"/>
              <w:jc w:val="center"/>
              <w:rPr>
                <w:sz w:val="28"/>
                <w:szCs w:val="28"/>
              </w:rPr>
            </w:pPr>
            <w:r>
              <w:rPr>
                <w:sz w:val="28"/>
                <w:szCs w:val="28"/>
              </w:rPr>
              <w:t>0</w:t>
            </w:r>
          </w:p>
          <w:p w:rsidR="00AF11A6" w:rsidRDefault="00AF11A6" w:rsidP="00AF11A6">
            <w:pPr>
              <w:pStyle w:val="Paragraphedeliste"/>
              <w:ind w:left="0"/>
              <w:jc w:val="center"/>
              <w:rPr>
                <w:sz w:val="28"/>
                <w:szCs w:val="28"/>
              </w:rPr>
            </w:pPr>
            <w:r>
              <w:rPr>
                <w:sz w:val="28"/>
                <w:szCs w:val="28"/>
              </w:rPr>
              <w:t>1</w:t>
            </w:r>
          </w:p>
          <w:p w:rsidR="00AF11A6" w:rsidRDefault="00AF11A6" w:rsidP="00AF11A6">
            <w:pPr>
              <w:pStyle w:val="Paragraphedeliste"/>
              <w:ind w:left="0"/>
              <w:jc w:val="center"/>
              <w:rPr>
                <w:sz w:val="28"/>
                <w:szCs w:val="28"/>
              </w:rPr>
            </w:pPr>
            <w:r>
              <w:rPr>
                <w:sz w:val="28"/>
                <w:szCs w:val="28"/>
              </w:rPr>
              <w:t>2</w:t>
            </w:r>
          </w:p>
          <w:p w:rsidR="00AF11A6" w:rsidRDefault="00AF11A6" w:rsidP="00AF11A6">
            <w:pPr>
              <w:pStyle w:val="Paragraphedeliste"/>
              <w:ind w:left="0"/>
              <w:jc w:val="center"/>
              <w:rPr>
                <w:sz w:val="28"/>
                <w:szCs w:val="28"/>
              </w:rPr>
            </w:pPr>
            <w:r>
              <w:rPr>
                <w:sz w:val="28"/>
                <w:szCs w:val="28"/>
              </w:rPr>
              <w:t>….</w:t>
            </w:r>
          </w:p>
          <w:p w:rsidR="00AF11A6" w:rsidRDefault="00AF11A6" w:rsidP="00AF11A6">
            <w:pPr>
              <w:pStyle w:val="Paragraphedeliste"/>
              <w:ind w:left="0"/>
              <w:jc w:val="center"/>
              <w:rPr>
                <w:sz w:val="28"/>
                <w:szCs w:val="28"/>
              </w:rPr>
            </w:pPr>
            <w:r>
              <w:rPr>
                <w:sz w:val="28"/>
                <w:szCs w:val="28"/>
              </w:rPr>
              <w:t>9</w:t>
            </w:r>
          </w:p>
        </w:tc>
        <w:tc>
          <w:tcPr>
            <w:tcW w:w="3071" w:type="dxa"/>
            <w:vAlign w:val="center"/>
          </w:tcPr>
          <w:p w:rsidR="00AF11A6" w:rsidRDefault="00AF11A6" w:rsidP="00AF11A6">
            <w:pPr>
              <w:pStyle w:val="Paragraphedeliste"/>
              <w:ind w:left="0"/>
              <w:jc w:val="center"/>
              <w:rPr>
                <w:sz w:val="28"/>
                <w:szCs w:val="28"/>
              </w:rPr>
            </w:pPr>
            <w:r>
              <w:rPr>
                <w:sz w:val="28"/>
                <w:szCs w:val="28"/>
              </w:rPr>
              <w:t>P10 + p20+p30+….</w:t>
            </w:r>
          </w:p>
          <w:p w:rsidR="00AF11A6" w:rsidRDefault="00AF11A6" w:rsidP="00AF11A6">
            <w:pPr>
              <w:pStyle w:val="Paragraphedeliste"/>
              <w:ind w:left="0"/>
              <w:jc w:val="center"/>
              <w:rPr>
                <w:sz w:val="28"/>
                <w:szCs w:val="28"/>
              </w:rPr>
            </w:pPr>
            <w:r>
              <w:rPr>
                <w:sz w:val="28"/>
                <w:szCs w:val="28"/>
              </w:rPr>
              <w:t>P11 + p21+p31+….</w:t>
            </w:r>
          </w:p>
          <w:p w:rsidR="00AF11A6" w:rsidRDefault="00AF11A6" w:rsidP="00AF11A6">
            <w:pPr>
              <w:pStyle w:val="Paragraphedeliste"/>
              <w:ind w:left="0"/>
              <w:jc w:val="center"/>
              <w:rPr>
                <w:sz w:val="28"/>
                <w:szCs w:val="28"/>
              </w:rPr>
            </w:pPr>
            <w:r>
              <w:rPr>
                <w:sz w:val="28"/>
                <w:szCs w:val="28"/>
              </w:rPr>
              <w:t>P12 + p22+p32+….</w:t>
            </w:r>
          </w:p>
          <w:p w:rsidR="00AF11A6" w:rsidRDefault="00AF11A6" w:rsidP="00AF11A6">
            <w:pPr>
              <w:pStyle w:val="Paragraphedeliste"/>
              <w:ind w:left="0"/>
              <w:jc w:val="center"/>
              <w:rPr>
                <w:sz w:val="28"/>
                <w:szCs w:val="28"/>
              </w:rPr>
            </w:pPr>
            <w:r>
              <w:rPr>
                <w:sz w:val="28"/>
                <w:szCs w:val="28"/>
              </w:rPr>
              <w:t>….</w:t>
            </w:r>
          </w:p>
          <w:p w:rsidR="00AF11A6" w:rsidRDefault="00AF11A6" w:rsidP="00AF11A6">
            <w:pPr>
              <w:pStyle w:val="Paragraphedeliste"/>
              <w:ind w:left="0"/>
              <w:jc w:val="center"/>
              <w:rPr>
                <w:sz w:val="28"/>
                <w:szCs w:val="28"/>
              </w:rPr>
            </w:pPr>
            <w:r>
              <w:rPr>
                <w:sz w:val="28"/>
                <w:szCs w:val="28"/>
              </w:rPr>
              <w:t>P19 + p29+p39+….</w:t>
            </w:r>
          </w:p>
        </w:tc>
        <w:tc>
          <w:tcPr>
            <w:tcW w:w="3071" w:type="dxa"/>
            <w:vAlign w:val="center"/>
          </w:tcPr>
          <w:p w:rsidR="001E03E3" w:rsidRDefault="001E03E3" w:rsidP="001E03E3">
            <w:pPr>
              <w:pStyle w:val="Paragraphedeliste"/>
              <w:ind w:left="0"/>
              <w:jc w:val="center"/>
              <w:rPr>
                <w:sz w:val="28"/>
                <w:szCs w:val="28"/>
              </w:rPr>
            </w:pPr>
            <w:r>
              <w:rPr>
                <w:sz w:val="28"/>
                <w:szCs w:val="28"/>
              </w:rPr>
              <w:t>p20+p30+ p40+p50+….</w:t>
            </w:r>
          </w:p>
          <w:p w:rsidR="001E03E3" w:rsidRDefault="001E03E3" w:rsidP="001E03E3">
            <w:pPr>
              <w:pStyle w:val="Paragraphedeliste"/>
              <w:ind w:left="0"/>
              <w:jc w:val="center"/>
              <w:rPr>
                <w:sz w:val="28"/>
                <w:szCs w:val="28"/>
              </w:rPr>
            </w:pPr>
            <w:r>
              <w:rPr>
                <w:sz w:val="28"/>
                <w:szCs w:val="28"/>
              </w:rPr>
              <w:t>p21+p31+ p41+p51+….</w:t>
            </w:r>
          </w:p>
          <w:p w:rsidR="001E03E3" w:rsidRDefault="001E03E3" w:rsidP="001E03E3">
            <w:pPr>
              <w:pStyle w:val="Paragraphedeliste"/>
              <w:ind w:left="0"/>
              <w:jc w:val="center"/>
              <w:rPr>
                <w:sz w:val="28"/>
                <w:szCs w:val="28"/>
              </w:rPr>
            </w:pPr>
            <w:r>
              <w:rPr>
                <w:sz w:val="28"/>
                <w:szCs w:val="28"/>
              </w:rPr>
              <w:t>p22+p32+ p42+p52+….</w:t>
            </w:r>
          </w:p>
          <w:p w:rsidR="001E03E3" w:rsidRDefault="001E03E3" w:rsidP="001E03E3">
            <w:pPr>
              <w:pStyle w:val="Paragraphedeliste"/>
              <w:ind w:left="0"/>
              <w:jc w:val="center"/>
              <w:rPr>
                <w:sz w:val="28"/>
                <w:szCs w:val="28"/>
              </w:rPr>
            </w:pPr>
            <w:r>
              <w:rPr>
                <w:sz w:val="28"/>
                <w:szCs w:val="28"/>
              </w:rPr>
              <w:t>….</w:t>
            </w:r>
          </w:p>
          <w:p w:rsidR="00AF11A6" w:rsidRDefault="001E03E3" w:rsidP="001E03E3">
            <w:pPr>
              <w:pStyle w:val="Paragraphedeliste"/>
              <w:ind w:left="0"/>
              <w:jc w:val="center"/>
              <w:rPr>
                <w:sz w:val="28"/>
                <w:szCs w:val="28"/>
              </w:rPr>
            </w:pPr>
            <w:r>
              <w:rPr>
                <w:sz w:val="28"/>
                <w:szCs w:val="28"/>
              </w:rPr>
              <w:t>p29+p39+ p49+p59+….</w:t>
            </w:r>
          </w:p>
        </w:tc>
      </w:tr>
    </w:tbl>
    <w:p w:rsidR="001E03E3" w:rsidRDefault="001E03E3" w:rsidP="001E03E3">
      <w:pPr>
        <w:rPr>
          <w:sz w:val="28"/>
          <w:szCs w:val="28"/>
        </w:rPr>
      </w:pPr>
    </w:p>
    <w:p w:rsidR="001E03E3" w:rsidRDefault="001E03E3" w:rsidP="001E03E3">
      <w:pPr>
        <w:pStyle w:val="Paragraphedeliste"/>
        <w:numPr>
          <w:ilvl w:val="0"/>
          <w:numId w:val="4"/>
        </w:numPr>
        <w:jc w:val="both"/>
        <w:rPr>
          <w:sz w:val="28"/>
          <w:szCs w:val="28"/>
        </w:rPr>
      </w:pPr>
      <w:r>
        <w:rPr>
          <w:sz w:val="28"/>
          <w:szCs w:val="28"/>
        </w:rPr>
        <w:t>Ensuite, faire la pondération de ces sommes par des coefficients entiers (i+1) dans le premier cas et (9-i) dans le second c’est-à-dire de 1 à 10 dans le premier cas et de 9 à 0 dans le deuxième cas respectivement.</w:t>
      </w:r>
    </w:p>
    <w:p w:rsidR="00594B37" w:rsidRDefault="00594B37" w:rsidP="001E03E3">
      <w:pPr>
        <w:pStyle w:val="Paragraphedeliste"/>
        <w:numPr>
          <w:ilvl w:val="0"/>
          <w:numId w:val="4"/>
        </w:numPr>
        <w:jc w:val="both"/>
        <w:rPr>
          <w:sz w:val="28"/>
          <w:szCs w:val="28"/>
        </w:rPr>
      </w:pPr>
      <w:r>
        <w:rPr>
          <w:sz w:val="28"/>
          <w:szCs w:val="28"/>
        </w:rPr>
        <w:t xml:space="preserve">additionner les sommes pondérées pour aboutir à une « population fictive » </w:t>
      </w:r>
      <w:r w:rsidRPr="00594B37">
        <w:rPr>
          <w:sz w:val="36"/>
          <w:szCs w:val="36"/>
        </w:rPr>
        <w:t>F</w:t>
      </w:r>
      <w:r w:rsidRPr="00594B37">
        <w:rPr>
          <w:sz w:val="36"/>
          <w:szCs w:val="36"/>
          <w:vertAlign w:val="subscript"/>
        </w:rPr>
        <w:t>i</w:t>
      </w:r>
      <w:r>
        <w:rPr>
          <w:sz w:val="36"/>
          <w:szCs w:val="36"/>
          <w:vertAlign w:val="subscript"/>
        </w:rPr>
        <w:t xml:space="preserve">  </w:t>
      </w:r>
      <w:r>
        <w:rPr>
          <w:sz w:val="28"/>
          <w:szCs w:val="28"/>
        </w:rPr>
        <w:t>avec i allant de 0 à 9 de la façon suivante :</w:t>
      </w:r>
    </w:p>
    <w:p w:rsidR="00594B37" w:rsidRDefault="00594B37" w:rsidP="00BB57A5">
      <w:pPr>
        <w:pStyle w:val="Paragraphedeliste"/>
        <w:jc w:val="center"/>
        <w:rPr>
          <w:sz w:val="32"/>
          <w:szCs w:val="32"/>
        </w:rPr>
      </w:pPr>
      <w:r w:rsidRPr="00594B37">
        <w:rPr>
          <w:sz w:val="36"/>
          <w:szCs w:val="36"/>
        </w:rPr>
        <w:t>F</w:t>
      </w:r>
      <w:r w:rsidRPr="00594B37">
        <w:rPr>
          <w:sz w:val="36"/>
          <w:szCs w:val="36"/>
          <w:vertAlign w:val="subscript"/>
        </w:rPr>
        <w:t>i</w:t>
      </w:r>
      <w:r>
        <w:rPr>
          <w:sz w:val="36"/>
          <w:szCs w:val="36"/>
          <w:vertAlign w:val="subscript"/>
        </w:rPr>
        <w:t xml:space="preserve"> </w:t>
      </w:r>
      <w:r w:rsidRPr="00594B37">
        <w:rPr>
          <w:sz w:val="32"/>
          <w:szCs w:val="32"/>
        </w:rPr>
        <w:t xml:space="preserve">= </w:t>
      </w:r>
      <w:r>
        <w:rPr>
          <w:sz w:val="32"/>
          <w:szCs w:val="32"/>
        </w:rPr>
        <w:t>(</w:t>
      </w:r>
      <w:r w:rsidRPr="00AF11A6">
        <w:rPr>
          <w:sz w:val="36"/>
          <w:szCs w:val="36"/>
        </w:rPr>
        <w:t>p</w:t>
      </w:r>
      <w:r w:rsidRPr="00AF11A6">
        <w:rPr>
          <w:sz w:val="36"/>
          <w:szCs w:val="36"/>
          <w:vertAlign w:val="subscript"/>
        </w:rPr>
        <w:t>i</w:t>
      </w:r>
      <w:r w:rsidR="00BB57A5">
        <w:rPr>
          <w:sz w:val="28"/>
          <w:szCs w:val="28"/>
        </w:rPr>
        <w:t>*(i+1)</w:t>
      </w:r>
      <w:r>
        <w:rPr>
          <w:sz w:val="32"/>
          <w:szCs w:val="32"/>
        </w:rPr>
        <w:t>) +(</w:t>
      </w:r>
      <w:r w:rsidRPr="00594B37">
        <w:rPr>
          <w:sz w:val="36"/>
          <w:szCs w:val="36"/>
        </w:rPr>
        <w:t xml:space="preserve"> </w:t>
      </w:r>
      <w:r w:rsidRPr="00AF11A6">
        <w:rPr>
          <w:sz w:val="36"/>
          <w:szCs w:val="36"/>
        </w:rPr>
        <w:t>p</w:t>
      </w:r>
      <w:r w:rsidRPr="00AF11A6">
        <w:rPr>
          <w:rFonts w:cstheme="minorHAnsi"/>
          <w:sz w:val="36"/>
          <w:szCs w:val="36"/>
        </w:rPr>
        <w:t>'</w:t>
      </w:r>
      <w:r w:rsidRPr="00AF11A6">
        <w:rPr>
          <w:sz w:val="36"/>
          <w:szCs w:val="36"/>
          <w:vertAlign w:val="subscript"/>
        </w:rPr>
        <w:t>i</w:t>
      </w:r>
      <w:r w:rsidR="00BB57A5">
        <w:rPr>
          <w:sz w:val="28"/>
          <w:szCs w:val="28"/>
        </w:rPr>
        <w:t>*(9-i)</w:t>
      </w:r>
      <w:r>
        <w:rPr>
          <w:sz w:val="32"/>
          <w:szCs w:val="32"/>
        </w:rPr>
        <w:t>)</w:t>
      </w:r>
    </w:p>
    <w:p w:rsidR="007B0C37" w:rsidRPr="007B0C37" w:rsidRDefault="00FC0ED0" w:rsidP="007B0C37">
      <w:pPr>
        <w:pStyle w:val="Paragraphedeliste"/>
        <w:numPr>
          <w:ilvl w:val="0"/>
          <w:numId w:val="4"/>
        </w:numPr>
        <w:rPr>
          <w:sz w:val="28"/>
          <w:szCs w:val="28"/>
        </w:rPr>
      </w:pPr>
      <w:r>
        <w:rPr>
          <w:sz w:val="28"/>
          <w:szCs w:val="28"/>
        </w:rPr>
        <w:t xml:space="preserve">calculer le pourcentage de chaque </w:t>
      </w:r>
      <w:r w:rsidRPr="00594B37">
        <w:rPr>
          <w:sz w:val="36"/>
          <w:szCs w:val="36"/>
        </w:rPr>
        <w:t>F</w:t>
      </w:r>
      <w:r w:rsidRPr="00594B37">
        <w:rPr>
          <w:sz w:val="36"/>
          <w:szCs w:val="36"/>
          <w:vertAlign w:val="subscript"/>
        </w:rPr>
        <w:t>i</w:t>
      </w:r>
      <w:r>
        <w:rPr>
          <w:sz w:val="28"/>
          <w:szCs w:val="28"/>
        </w:rPr>
        <w:t xml:space="preserve">  par rapport au total des </w:t>
      </w:r>
      <w:r w:rsidRPr="00594B37">
        <w:rPr>
          <w:sz w:val="36"/>
          <w:szCs w:val="36"/>
        </w:rPr>
        <w:t>F</w:t>
      </w:r>
      <w:r w:rsidRPr="00594B37">
        <w:rPr>
          <w:sz w:val="36"/>
          <w:szCs w:val="36"/>
          <w:vertAlign w:val="subscript"/>
        </w:rPr>
        <w:t>i</w:t>
      </w:r>
      <w:r w:rsidR="00B25831">
        <w:rPr>
          <w:sz w:val="36"/>
          <w:szCs w:val="36"/>
          <w:vertAlign w:val="subscript"/>
        </w:rPr>
        <w:t xml:space="preserve"> </w:t>
      </w:r>
    </w:p>
    <w:p w:rsidR="00FC0ED0" w:rsidRPr="00FC0ED0" w:rsidRDefault="007B0C37" w:rsidP="007B0C37">
      <w:pPr>
        <w:pStyle w:val="Paragraphedeliste"/>
        <w:jc w:val="center"/>
        <w:rPr>
          <w:sz w:val="28"/>
          <w:szCs w:val="28"/>
        </w:rPr>
      </w:pPr>
      <w:r>
        <w:rPr>
          <w:sz w:val="36"/>
          <w:szCs w:val="36"/>
        </w:rPr>
        <w:t>(</w:t>
      </w:r>
      <w:r>
        <w:rPr>
          <w:sz w:val="32"/>
          <w:szCs w:val="32"/>
        </w:rPr>
        <w:t>F</w:t>
      </w:r>
      <w:r>
        <w:rPr>
          <w:sz w:val="32"/>
          <w:szCs w:val="32"/>
          <w:vertAlign w:val="subscript"/>
        </w:rPr>
        <w:t xml:space="preserve">i </w:t>
      </w:r>
      <w:r w:rsidRPr="00673703">
        <w:rPr>
          <w:sz w:val="32"/>
          <w:szCs w:val="32"/>
        </w:rPr>
        <w:t>/</w:t>
      </w:r>
      <w:r>
        <w:rPr>
          <w:sz w:val="32"/>
          <w:szCs w:val="32"/>
        </w:rPr>
        <w:t xml:space="preserve"> </w:t>
      </w:r>
      <w:r>
        <w:rPr>
          <w:rFonts w:cstheme="minorHAnsi"/>
          <w:sz w:val="32"/>
          <w:szCs w:val="32"/>
        </w:rPr>
        <w:t>Σ</w:t>
      </w:r>
      <w:r>
        <w:rPr>
          <w:sz w:val="32"/>
          <w:szCs w:val="32"/>
        </w:rPr>
        <w:t>F</w:t>
      </w:r>
      <w:r w:rsidRPr="007B0C37">
        <w:rPr>
          <w:sz w:val="32"/>
          <w:szCs w:val="32"/>
          <w:vertAlign w:val="subscript"/>
        </w:rPr>
        <w:t>i</w:t>
      </w:r>
      <w:r>
        <w:rPr>
          <w:sz w:val="32"/>
          <w:szCs w:val="32"/>
          <w:vertAlign w:val="subscript"/>
        </w:rPr>
        <w:t xml:space="preserve"> </w:t>
      </w:r>
      <w:r>
        <w:rPr>
          <w:sz w:val="32"/>
          <w:szCs w:val="32"/>
        </w:rPr>
        <w:t>)* 100</w:t>
      </w:r>
    </w:p>
    <w:p w:rsidR="00FC0ED0" w:rsidRPr="00BA7702" w:rsidRDefault="00FC0ED0" w:rsidP="00BA7702">
      <w:pPr>
        <w:pStyle w:val="Paragraphedeliste"/>
        <w:numPr>
          <w:ilvl w:val="0"/>
          <w:numId w:val="4"/>
        </w:numPr>
        <w:jc w:val="both"/>
        <w:rPr>
          <w:sz w:val="28"/>
          <w:szCs w:val="28"/>
        </w:rPr>
      </w:pPr>
      <w:r>
        <w:rPr>
          <w:sz w:val="28"/>
          <w:szCs w:val="28"/>
        </w:rPr>
        <w:t xml:space="preserve">Et enfin, il suffit de </w:t>
      </w:r>
      <w:r w:rsidRPr="00FC0ED0">
        <w:rPr>
          <w:sz w:val="28"/>
          <w:szCs w:val="28"/>
        </w:rPr>
        <w:t>calculer les écarts entre ces pourcentages et 10</w:t>
      </w:r>
      <w:r w:rsidRPr="00FC0ED0">
        <w:rPr>
          <w:rFonts w:cstheme="minorHAnsi"/>
          <w:sz w:val="28"/>
          <w:szCs w:val="28"/>
        </w:rPr>
        <w:t>%</w:t>
      </w:r>
      <w:r>
        <w:rPr>
          <w:rFonts w:cstheme="minorHAnsi"/>
          <w:sz w:val="28"/>
          <w:szCs w:val="28"/>
        </w:rPr>
        <w:t>, pour déterminer l’attraction ou la répulsion pour chaque chiffre.</w:t>
      </w:r>
    </w:p>
    <w:p w:rsidR="00BA7702" w:rsidRDefault="00BA7702" w:rsidP="00BA7702">
      <w:pPr>
        <w:pStyle w:val="Paragraphedeliste"/>
        <w:jc w:val="both"/>
        <w:rPr>
          <w:rFonts w:cstheme="minorHAnsi"/>
          <w:sz w:val="28"/>
          <w:szCs w:val="28"/>
        </w:rPr>
      </w:pPr>
    </w:p>
    <w:p w:rsidR="00CF421D" w:rsidRDefault="00CF421D" w:rsidP="00BA7702">
      <w:pPr>
        <w:pStyle w:val="Paragraphedeliste"/>
        <w:jc w:val="both"/>
        <w:rPr>
          <w:rFonts w:cstheme="minorHAnsi"/>
          <w:sz w:val="28"/>
          <w:szCs w:val="28"/>
        </w:rPr>
      </w:pPr>
      <w:r>
        <w:rPr>
          <w:rFonts w:cstheme="minorHAnsi"/>
          <w:noProof/>
          <w:sz w:val="28"/>
          <w:szCs w:val="28"/>
        </w:rPr>
        <mc:AlternateContent>
          <mc:Choice Requires="wps">
            <w:drawing>
              <wp:anchor distT="0" distB="0" distL="114300" distR="114300" simplePos="0" relativeHeight="251660288" behindDoc="0" locked="0" layoutInCell="1" allowOverlap="1" wp14:anchorId="4270594B" wp14:editId="6B1E7CF1">
                <wp:simplePos x="0" y="0"/>
                <wp:positionH relativeFrom="column">
                  <wp:posOffset>-54406</wp:posOffset>
                </wp:positionH>
                <wp:positionV relativeFrom="paragraph">
                  <wp:posOffset>81603</wp:posOffset>
                </wp:positionV>
                <wp:extent cx="6107502" cy="1242204"/>
                <wp:effectExtent l="0" t="0" r="26670" b="15240"/>
                <wp:wrapNone/>
                <wp:docPr id="4" name="Rectangle à coins arrondis 4"/>
                <wp:cNvGraphicFramePr/>
                <a:graphic xmlns:a="http://schemas.openxmlformats.org/drawingml/2006/main">
                  <a:graphicData uri="http://schemas.microsoft.com/office/word/2010/wordprocessingShape">
                    <wps:wsp>
                      <wps:cNvSpPr/>
                      <wps:spPr>
                        <a:xfrm>
                          <a:off x="0" y="0"/>
                          <a:ext cx="6107502" cy="1242204"/>
                        </a:xfrm>
                        <a:prstGeom prst="roundRect">
                          <a:avLst/>
                        </a:prstGeom>
                      </wps:spPr>
                      <wps:style>
                        <a:lnRef idx="2">
                          <a:schemeClr val="dk1"/>
                        </a:lnRef>
                        <a:fillRef idx="1">
                          <a:schemeClr val="lt1"/>
                        </a:fillRef>
                        <a:effectRef idx="0">
                          <a:schemeClr val="dk1"/>
                        </a:effectRef>
                        <a:fontRef idx="minor">
                          <a:schemeClr val="dk1"/>
                        </a:fontRef>
                      </wps:style>
                      <wps:txbx>
                        <w:txbxContent>
                          <w:p w:rsidR="00CF421D" w:rsidRDefault="00BA7702" w:rsidP="00CF421D">
                            <w:pPr>
                              <w:ind w:right="-709"/>
                              <w:rPr>
                                <w:sz w:val="26"/>
                                <w:szCs w:val="26"/>
                              </w:rPr>
                            </w:pPr>
                            <w:r w:rsidRPr="00BA7702">
                              <w:rPr>
                                <w:sz w:val="26"/>
                                <w:szCs w:val="26"/>
                              </w:rPr>
                              <w:t>Les chiffres dont le pourcentage est supérieur à 10% qui ont un écart positif par rappor</w:t>
                            </w:r>
                            <w:r w:rsidR="00CF421D">
                              <w:rPr>
                                <w:sz w:val="26"/>
                                <w:szCs w:val="26"/>
                              </w:rPr>
                              <w:t xml:space="preserve">t </w:t>
                            </w:r>
                          </w:p>
                          <w:p w:rsidR="00CF421D" w:rsidRDefault="00CF421D" w:rsidP="00CF421D">
                            <w:pPr>
                              <w:ind w:right="-709"/>
                              <w:rPr>
                                <w:sz w:val="26"/>
                                <w:szCs w:val="26"/>
                              </w:rPr>
                            </w:pPr>
                            <w:r>
                              <w:rPr>
                                <w:sz w:val="26"/>
                                <w:szCs w:val="26"/>
                              </w:rPr>
                              <w:t xml:space="preserve">à ce chiffre sont attractifs, </w:t>
                            </w:r>
                            <w:r w:rsidRPr="00BA7702">
                              <w:rPr>
                                <w:sz w:val="26"/>
                                <w:szCs w:val="26"/>
                              </w:rPr>
                              <w:t xml:space="preserve">par </w:t>
                            </w:r>
                            <w:r w:rsidR="00BA7702" w:rsidRPr="00BA7702">
                              <w:rPr>
                                <w:sz w:val="26"/>
                                <w:szCs w:val="26"/>
                              </w:rPr>
                              <w:t>contre les chiffres qui présentent un écart négatif sont</w:t>
                            </w:r>
                          </w:p>
                          <w:p w:rsidR="00BA7702" w:rsidRDefault="00BA7702" w:rsidP="00CF421D">
                            <w:pPr>
                              <w:ind w:right="-709"/>
                              <w:rPr>
                                <w:sz w:val="26"/>
                                <w:szCs w:val="26"/>
                              </w:rPr>
                            </w:pPr>
                            <w:r w:rsidRPr="00BA7702">
                              <w:rPr>
                                <w:sz w:val="26"/>
                                <w:szCs w:val="26"/>
                              </w:rPr>
                              <w:t xml:space="preserve"> répulsifs.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 o:spid="_x0000_s1035" style="position:absolute;left:0;text-align:left;margin-left:-4.3pt;margin-top:6.45pt;width:480.9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" fillcolor="white [3201]" strokecolor="black [3200]" strokeweight="2pt">
                <v:textbox inset="0,0,0,0">
                  <w:txbxContent>
                    <w:p w:rsidR="00CF421D" w:rsidRDefault="00BA7702" w:rsidP="00CF421D">
                      <w:pPr>
                        <w:ind w:right="-709"/>
                        <w:rPr>
                          <w:sz w:val="26"/>
                          <w:szCs w:val="26"/>
                        </w:rPr>
                      </w:pPr>
                      <w:r w:rsidRPr="00BA7702">
                        <w:rPr>
                          <w:sz w:val="26"/>
                          <w:szCs w:val="26"/>
                        </w:rPr>
                        <w:t>Les chiffres dont le pourcentage est supérieur à 10% qui ont un écart positif par rappor</w:t>
                      </w:r>
                      <w:r w:rsidR="00CF421D">
                        <w:rPr>
                          <w:sz w:val="26"/>
                          <w:szCs w:val="26"/>
                        </w:rPr>
                        <w:t xml:space="preserve">t </w:t>
                      </w:r>
                    </w:p>
                    <w:p w:rsidR="00CF421D" w:rsidRDefault="00CF421D" w:rsidP="00CF421D">
                      <w:pPr>
                        <w:ind w:right="-709"/>
                        <w:rPr>
                          <w:sz w:val="26"/>
                          <w:szCs w:val="26"/>
                        </w:rPr>
                      </w:pPr>
                      <w:proofErr w:type="gramStart"/>
                      <w:r>
                        <w:rPr>
                          <w:sz w:val="26"/>
                          <w:szCs w:val="26"/>
                        </w:rPr>
                        <w:t>à</w:t>
                      </w:r>
                      <w:proofErr w:type="gramEnd"/>
                      <w:r>
                        <w:rPr>
                          <w:sz w:val="26"/>
                          <w:szCs w:val="26"/>
                        </w:rPr>
                        <w:t xml:space="preserve"> ce chiffre sont attractifs, </w:t>
                      </w:r>
                      <w:r w:rsidRPr="00BA7702">
                        <w:rPr>
                          <w:sz w:val="26"/>
                          <w:szCs w:val="26"/>
                        </w:rPr>
                        <w:t xml:space="preserve">par </w:t>
                      </w:r>
                      <w:r w:rsidR="00BA7702" w:rsidRPr="00BA7702">
                        <w:rPr>
                          <w:sz w:val="26"/>
                          <w:szCs w:val="26"/>
                        </w:rPr>
                        <w:t>contre les chiffres qui présentent un écart négatif sont</w:t>
                      </w:r>
                    </w:p>
                    <w:p w:rsidR="00BA7702" w:rsidRDefault="00BA7702" w:rsidP="00CF421D">
                      <w:pPr>
                        <w:ind w:right="-709"/>
                        <w:rPr>
                          <w:sz w:val="26"/>
                          <w:szCs w:val="26"/>
                        </w:rPr>
                      </w:pPr>
                      <w:r w:rsidRPr="00BA7702">
                        <w:rPr>
                          <w:sz w:val="26"/>
                          <w:szCs w:val="26"/>
                        </w:rPr>
                        <w:t xml:space="preserve"> </w:t>
                      </w:r>
                      <w:proofErr w:type="gramStart"/>
                      <w:r w:rsidRPr="00BA7702">
                        <w:rPr>
                          <w:sz w:val="26"/>
                          <w:szCs w:val="26"/>
                        </w:rPr>
                        <w:t>répulsifs</w:t>
                      </w:r>
                      <w:proofErr w:type="gramEnd"/>
                      <w:r w:rsidRPr="00BA7702">
                        <w:rPr>
                          <w:sz w:val="26"/>
                          <w:szCs w:val="26"/>
                        </w:rPr>
                        <w:t>.</w:t>
                      </w:r>
                    </w:p>
                  </w:txbxContent>
                </v:textbox>
              </v:roundrect>
            </w:pict>
          </mc:Fallback>
        </mc:AlternateContent>
      </w:r>
    </w:p>
    <w:p w:rsidR="00CF421D" w:rsidRDefault="00CF421D" w:rsidP="00BA7702">
      <w:pPr>
        <w:pStyle w:val="Paragraphedeliste"/>
        <w:jc w:val="both"/>
        <w:rPr>
          <w:rFonts w:cstheme="minorHAnsi"/>
          <w:sz w:val="28"/>
          <w:szCs w:val="28"/>
        </w:rPr>
      </w:pPr>
    </w:p>
    <w:p w:rsidR="00CF421D" w:rsidRDefault="00CF421D" w:rsidP="00BA7702">
      <w:pPr>
        <w:pStyle w:val="Paragraphedeliste"/>
        <w:jc w:val="both"/>
        <w:rPr>
          <w:rFonts w:cstheme="minorHAnsi"/>
          <w:sz w:val="28"/>
          <w:szCs w:val="28"/>
        </w:rPr>
      </w:pPr>
    </w:p>
    <w:p w:rsidR="00CF421D" w:rsidRDefault="00CF421D" w:rsidP="00BA7702">
      <w:pPr>
        <w:pStyle w:val="Paragraphedeliste"/>
        <w:jc w:val="both"/>
        <w:rPr>
          <w:rFonts w:cstheme="minorHAnsi"/>
          <w:sz w:val="28"/>
          <w:szCs w:val="28"/>
        </w:rPr>
      </w:pPr>
    </w:p>
    <w:p w:rsidR="00CF421D" w:rsidRDefault="00CF421D" w:rsidP="00BA7702">
      <w:pPr>
        <w:pStyle w:val="Paragraphedeliste"/>
        <w:jc w:val="both"/>
        <w:rPr>
          <w:rFonts w:cstheme="minorHAnsi"/>
          <w:sz w:val="28"/>
          <w:szCs w:val="28"/>
        </w:rPr>
      </w:pPr>
    </w:p>
    <w:p w:rsidR="00CF421D" w:rsidRDefault="00CF421D" w:rsidP="00BA7702">
      <w:pPr>
        <w:pStyle w:val="Paragraphedeliste"/>
        <w:jc w:val="both"/>
        <w:rPr>
          <w:rFonts w:cstheme="minorHAnsi"/>
          <w:sz w:val="28"/>
          <w:szCs w:val="28"/>
        </w:rPr>
      </w:pPr>
    </w:p>
    <w:p w:rsidR="00BA7702" w:rsidRDefault="00BA7702" w:rsidP="00BA7702">
      <w:pPr>
        <w:pStyle w:val="Paragraphedeliste"/>
        <w:jc w:val="both"/>
        <w:rPr>
          <w:rFonts w:cstheme="minorHAnsi"/>
          <w:sz w:val="28"/>
          <w:szCs w:val="28"/>
        </w:rPr>
      </w:pPr>
    </w:p>
    <w:p w:rsidR="00BA7702" w:rsidRPr="007B0C37" w:rsidRDefault="00B000A1" w:rsidP="00BA7702">
      <w:pPr>
        <w:pStyle w:val="Paragraphedeliste"/>
        <w:jc w:val="both"/>
        <w:rPr>
          <w:sz w:val="28"/>
          <w:szCs w:val="28"/>
        </w:rPr>
      </w:pPr>
      <w:r>
        <w:rPr>
          <w:sz w:val="28"/>
          <w:szCs w:val="28"/>
        </w:rPr>
        <w:t xml:space="preserve"> </w:t>
      </w:r>
      <w:bookmarkStart w:id="0" w:name="_GoBack"/>
      <w:bookmarkEnd w:id="0"/>
    </w:p>
    <w:p w:rsidR="007B0C37" w:rsidRDefault="00BA7702" w:rsidP="00BA7702">
      <w:pPr>
        <w:pStyle w:val="Paragraphedeliste"/>
        <w:ind w:right="-709"/>
        <w:rPr>
          <w:sz w:val="26"/>
          <w:szCs w:val="26"/>
        </w:rPr>
      </w:pPr>
      <w:r>
        <w:rPr>
          <w:rFonts w:cstheme="minorHAnsi"/>
          <w:sz w:val="28"/>
          <w:szCs w:val="28"/>
        </w:rPr>
        <w:lastRenderedPageBreak/>
        <w:t>Et pour déterminer  aussi l’indice de Myers :</w:t>
      </w:r>
    </w:p>
    <w:p w:rsidR="007B0C37" w:rsidRDefault="007B0C37" w:rsidP="007B0C37">
      <w:pPr>
        <w:pStyle w:val="Paragraphedeliste"/>
        <w:ind w:right="-709"/>
        <w:rPr>
          <w:sz w:val="28"/>
          <w:szCs w:val="28"/>
        </w:rPr>
      </w:pPr>
      <w:r w:rsidRPr="00D200DF">
        <w:rPr>
          <w:b/>
          <w:bCs/>
          <w:sz w:val="28"/>
          <w:szCs w:val="28"/>
          <w:u w:val="single"/>
        </w:rPr>
        <w:t xml:space="preserve">La somme des écarts </w:t>
      </w:r>
      <w:r w:rsidRPr="00D07F18">
        <w:rPr>
          <w:b/>
          <w:bCs/>
          <w:sz w:val="28"/>
          <w:szCs w:val="28"/>
          <w:u w:val="single"/>
        </w:rPr>
        <w:t>en valeur absolue</w:t>
      </w:r>
      <w:r w:rsidRPr="00EF1BCC">
        <w:rPr>
          <w:sz w:val="28"/>
          <w:szCs w:val="28"/>
        </w:rPr>
        <w:t xml:space="preserve"> des pourcentages avec l'effectif théorique 10 constitue l'indice de </w:t>
      </w:r>
      <w:r w:rsidR="00EF1BCC" w:rsidRPr="00EF1BCC">
        <w:rPr>
          <w:sz w:val="28"/>
          <w:szCs w:val="28"/>
        </w:rPr>
        <w:t>Myers</w:t>
      </w:r>
      <w:r w:rsidRPr="00EF1BCC">
        <w:rPr>
          <w:sz w:val="28"/>
          <w:szCs w:val="28"/>
        </w:rPr>
        <w:t>.</w:t>
      </w:r>
    </w:p>
    <w:p w:rsidR="00D07F18" w:rsidRDefault="00D07F18" w:rsidP="007B0C37">
      <w:pPr>
        <w:pStyle w:val="Paragraphedeliste"/>
        <w:ind w:right="-709"/>
        <w:rPr>
          <w:sz w:val="28"/>
          <w:szCs w:val="28"/>
        </w:rPr>
      </w:pPr>
    </w:p>
    <w:p w:rsidR="00EF1BCC" w:rsidRPr="00EF1BCC" w:rsidRDefault="00EF1BCC" w:rsidP="00524B82">
      <w:pPr>
        <w:pStyle w:val="Paragraphedeliste"/>
        <w:ind w:right="-709"/>
        <w:jc w:val="center"/>
        <w:rPr>
          <w:sz w:val="28"/>
          <w:szCs w:val="28"/>
        </w:rPr>
      </w:pPr>
      <w:r>
        <w:rPr>
          <w:noProof/>
        </w:rPr>
        <w:drawing>
          <wp:inline distT="0" distB="0" distL="0" distR="0" wp14:anchorId="27A00B94" wp14:editId="41E90435">
            <wp:extent cx="3234906" cy="439948"/>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7629" b="18148"/>
                    <a:stretch/>
                  </pic:blipFill>
                  <pic:spPr bwMode="auto">
                    <a:xfrm>
                      <a:off x="0" y="0"/>
                      <a:ext cx="3238500" cy="440437"/>
                    </a:xfrm>
                    <a:prstGeom prst="rect">
                      <a:avLst/>
                    </a:prstGeom>
                    <a:ln>
                      <a:noFill/>
                    </a:ln>
                    <a:extLst>
                      <a:ext uri="{53640926-AAD7-44D8-BBD7-CCE9431645EC}">
                        <a14:shadowObscured xmlns:a14="http://schemas.microsoft.com/office/drawing/2010/main"/>
                      </a:ext>
                    </a:extLst>
                  </pic:spPr>
                </pic:pic>
              </a:graphicData>
            </a:graphic>
          </wp:inline>
        </w:drawing>
      </w:r>
    </w:p>
    <w:p w:rsidR="00FC0ED0" w:rsidRDefault="00FC0ED0" w:rsidP="00FC0ED0">
      <w:pPr>
        <w:jc w:val="both"/>
        <w:rPr>
          <w:sz w:val="28"/>
          <w:szCs w:val="28"/>
        </w:rPr>
      </w:pPr>
      <w:r>
        <w:rPr>
          <w:sz w:val="28"/>
          <w:szCs w:val="28"/>
        </w:rPr>
        <w:t>Interprétation de l’indice de Myers :</w:t>
      </w:r>
    </w:p>
    <w:p w:rsidR="00FC0ED0" w:rsidRDefault="00FC0ED0" w:rsidP="00FC0ED0">
      <w:pPr>
        <w:jc w:val="both"/>
        <w:rPr>
          <w:sz w:val="28"/>
          <w:szCs w:val="28"/>
        </w:rPr>
      </w:pPr>
      <w:r>
        <w:rPr>
          <w:sz w:val="28"/>
          <w:szCs w:val="28"/>
        </w:rPr>
        <w:t>L’indice de Myers varie entre 0 (aucune distorsion sur les âges) et 180 (tous les individus recen</w:t>
      </w:r>
      <w:r w:rsidR="00E3103D">
        <w:rPr>
          <w:sz w:val="28"/>
          <w:szCs w:val="28"/>
        </w:rPr>
        <w:t>sés ont un âge terminé par le même chiffre.</w:t>
      </w:r>
    </w:p>
    <w:p w:rsidR="00CF421D" w:rsidRDefault="00CF421D" w:rsidP="00CF421D">
      <w:pPr>
        <w:ind w:right="-709"/>
        <w:rPr>
          <w:sz w:val="26"/>
          <w:szCs w:val="26"/>
        </w:rPr>
      </w:pPr>
      <w:r w:rsidRPr="00CF421D">
        <w:rPr>
          <w:sz w:val="28"/>
          <w:szCs w:val="28"/>
        </w:rPr>
        <w:t>Sa valeur est d'autant plus élevée que les préférences pour les âges se terminant par certains chiffres sont plus grandes</w:t>
      </w:r>
      <w:r w:rsidRPr="00C01A87">
        <w:rPr>
          <w:sz w:val="26"/>
          <w:szCs w:val="26"/>
        </w:rPr>
        <w:t xml:space="preserve">. </w:t>
      </w:r>
    </w:p>
    <w:p w:rsidR="00CF421D" w:rsidRDefault="00CF421D" w:rsidP="00FC0ED0">
      <w:pPr>
        <w:jc w:val="both"/>
        <w:rPr>
          <w:sz w:val="28"/>
          <w:szCs w:val="28"/>
        </w:rPr>
      </w:pPr>
    </w:p>
    <w:p w:rsidR="00A11B93" w:rsidRDefault="002C56EA" w:rsidP="00A11B93">
      <w:pPr>
        <w:spacing w:after="0"/>
        <w:jc w:val="both"/>
        <w:rPr>
          <w:sz w:val="28"/>
          <w:szCs w:val="28"/>
        </w:rPr>
      </w:pPr>
      <w:r>
        <w:rPr>
          <w:sz w:val="28"/>
          <w:szCs w:val="28"/>
        </w:rPr>
        <w:t>Résumé de la mé</w:t>
      </w:r>
      <w:r w:rsidRPr="002C56EA">
        <w:rPr>
          <w:sz w:val="28"/>
          <w:szCs w:val="28"/>
        </w:rPr>
        <w:t>thode de calcul</w:t>
      </w:r>
      <w:r w:rsidR="00A11B93">
        <w:rPr>
          <w:sz w:val="28"/>
          <w:szCs w:val="28"/>
        </w:rPr>
        <w:t>:</w:t>
      </w:r>
    </w:p>
    <w:tbl>
      <w:tblPr>
        <w:tblStyle w:val="Grilledutableau"/>
        <w:tblpPr w:leftFromText="141" w:rightFromText="141" w:vertAnchor="text" w:tblpXSpec="center" w:tblpY="1"/>
        <w:tblOverlap w:val="never"/>
        <w:tblW w:w="10173" w:type="dxa"/>
        <w:tblLook w:val="04A0" w:firstRow="1" w:lastRow="0" w:firstColumn="1" w:lastColumn="0" w:noHBand="0" w:noVBand="1"/>
      </w:tblPr>
      <w:tblGrid>
        <w:gridCol w:w="526"/>
        <w:gridCol w:w="1414"/>
        <w:gridCol w:w="436"/>
        <w:gridCol w:w="1418"/>
        <w:gridCol w:w="709"/>
        <w:gridCol w:w="2080"/>
        <w:gridCol w:w="1384"/>
        <w:gridCol w:w="2206"/>
      </w:tblGrid>
      <w:tr w:rsidR="003D0B73" w:rsidRPr="000A5E0F" w:rsidTr="00A11B93">
        <w:tc>
          <w:tcPr>
            <w:tcW w:w="526" w:type="dxa"/>
            <w:vMerge w:val="restart"/>
            <w:vAlign w:val="center"/>
          </w:tcPr>
          <w:p w:rsidR="003D0B73" w:rsidRPr="00650BF8" w:rsidRDefault="003D0B73" w:rsidP="00A11B93">
            <w:pPr>
              <w:jc w:val="center"/>
              <w:rPr>
                <w:b/>
                <w:bCs/>
                <w:sz w:val="16"/>
                <w:szCs w:val="16"/>
              </w:rPr>
            </w:pPr>
            <w:r>
              <w:rPr>
                <w:b/>
                <w:bCs/>
                <w:sz w:val="16"/>
                <w:szCs w:val="16"/>
              </w:rPr>
              <w:t>i</w:t>
            </w:r>
          </w:p>
        </w:tc>
        <w:tc>
          <w:tcPr>
            <w:tcW w:w="1850" w:type="dxa"/>
            <w:gridSpan w:val="2"/>
            <w:vAlign w:val="center"/>
          </w:tcPr>
          <w:p w:rsidR="003D0B73" w:rsidRPr="00650BF8" w:rsidRDefault="003D0B73" w:rsidP="00A11B93">
            <w:pPr>
              <w:jc w:val="center"/>
              <w:rPr>
                <w:b/>
                <w:bCs/>
                <w:sz w:val="16"/>
                <w:szCs w:val="16"/>
              </w:rPr>
            </w:pPr>
            <w:r w:rsidRPr="00650BF8">
              <w:rPr>
                <w:b/>
                <w:bCs/>
                <w:sz w:val="16"/>
                <w:szCs w:val="16"/>
              </w:rPr>
              <w:t>10 ans et +</w:t>
            </w:r>
          </w:p>
        </w:tc>
        <w:tc>
          <w:tcPr>
            <w:tcW w:w="2127" w:type="dxa"/>
            <w:gridSpan w:val="2"/>
            <w:vAlign w:val="center"/>
          </w:tcPr>
          <w:p w:rsidR="003D0B73" w:rsidRPr="00650BF8" w:rsidRDefault="003D0B73" w:rsidP="00A11B93">
            <w:pPr>
              <w:jc w:val="center"/>
              <w:rPr>
                <w:b/>
                <w:bCs/>
                <w:sz w:val="16"/>
                <w:szCs w:val="16"/>
              </w:rPr>
            </w:pPr>
            <w:r w:rsidRPr="00650BF8">
              <w:rPr>
                <w:b/>
                <w:bCs/>
                <w:sz w:val="16"/>
                <w:szCs w:val="16"/>
              </w:rPr>
              <w:t>20 ans et +</w:t>
            </w:r>
          </w:p>
        </w:tc>
        <w:tc>
          <w:tcPr>
            <w:tcW w:w="2080" w:type="dxa"/>
            <w:vMerge w:val="restart"/>
            <w:vAlign w:val="center"/>
          </w:tcPr>
          <w:p w:rsidR="003D0B73" w:rsidRDefault="003D0B73" w:rsidP="00D200DF">
            <w:pPr>
              <w:rPr>
                <w:b/>
                <w:bCs/>
                <w:sz w:val="16"/>
                <w:szCs w:val="16"/>
              </w:rPr>
            </w:pPr>
          </w:p>
          <w:p w:rsidR="00D200DF" w:rsidRDefault="00A11B93" w:rsidP="00A11B93">
            <w:pPr>
              <w:jc w:val="center"/>
              <w:rPr>
                <w:sz w:val="18"/>
                <w:szCs w:val="18"/>
              </w:rPr>
            </w:pPr>
            <w:r w:rsidRPr="00A11B93">
              <w:rPr>
                <w:sz w:val="20"/>
                <w:szCs w:val="20"/>
              </w:rPr>
              <w:t>F</w:t>
            </w:r>
            <w:r w:rsidRPr="00A11B93">
              <w:rPr>
                <w:sz w:val="20"/>
                <w:szCs w:val="20"/>
                <w:vertAlign w:val="subscript"/>
              </w:rPr>
              <w:t xml:space="preserve">i </w:t>
            </w:r>
            <w:r w:rsidRPr="00A11B93">
              <w:rPr>
                <w:sz w:val="18"/>
                <w:szCs w:val="18"/>
              </w:rPr>
              <w:t>=</w:t>
            </w:r>
          </w:p>
          <w:p w:rsidR="00A11B93" w:rsidRPr="00A11B93" w:rsidRDefault="00A11B93" w:rsidP="00A11B93">
            <w:pPr>
              <w:jc w:val="center"/>
              <w:rPr>
                <w:sz w:val="18"/>
                <w:szCs w:val="18"/>
              </w:rPr>
            </w:pPr>
            <w:r w:rsidRPr="00A11B93">
              <w:rPr>
                <w:sz w:val="18"/>
                <w:szCs w:val="18"/>
              </w:rPr>
              <w:t xml:space="preserve"> (</w:t>
            </w:r>
            <w:r w:rsidRPr="00A11B93">
              <w:rPr>
                <w:sz w:val="20"/>
                <w:szCs w:val="20"/>
              </w:rPr>
              <w:t>p</w:t>
            </w:r>
            <w:r w:rsidRPr="00A11B93">
              <w:rPr>
                <w:sz w:val="20"/>
                <w:szCs w:val="20"/>
                <w:vertAlign w:val="subscript"/>
              </w:rPr>
              <w:t>i</w:t>
            </w:r>
            <w:r w:rsidRPr="00A11B93">
              <w:rPr>
                <w:sz w:val="16"/>
                <w:szCs w:val="16"/>
              </w:rPr>
              <w:t>*(i+1)</w:t>
            </w:r>
            <w:r w:rsidRPr="00A11B93">
              <w:rPr>
                <w:sz w:val="18"/>
                <w:szCs w:val="18"/>
              </w:rPr>
              <w:t>) +(</w:t>
            </w:r>
            <w:r w:rsidRPr="00A11B93">
              <w:rPr>
                <w:sz w:val="20"/>
                <w:szCs w:val="20"/>
              </w:rPr>
              <w:t xml:space="preserve"> p</w:t>
            </w:r>
            <w:r w:rsidRPr="00A11B93">
              <w:rPr>
                <w:rFonts w:cstheme="minorHAnsi"/>
                <w:sz w:val="20"/>
                <w:szCs w:val="20"/>
              </w:rPr>
              <w:t>'</w:t>
            </w:r>
            <w:r w:rsidRPr="00A11B93">
              <w:rPr>
                <w:sz w:val="20"/>
                <w:szCs w:val="20"/>
                <w:vertAlign w:val="subscript"/>
              </w:rPr>
              <w:t>i</w:t>
            </w:r>
            <w:r w:rsidRPr="00A11B93">
              <w:rPr>
                <w:sz w:val="16"/>
                <w:szCs w:val="16"/>
              </w:rPr>
              <w:t>*(9-i)</w:t>
            </w:r>
            <w:r w:rsidRPr="00A11B93">
              <w:rPr>
                <w:sz w:val="18"/>
                <w:szCs w:val="18"/>
              </w:rPr>
              <w:t>)</w:t>
            </w:r>
          </w:p>
        </w:tc>
        <w:tc>
          <w:tcPr>
            <w:tcW w:w="1384" w:type="dxa"/>
            <w:vMerge w:val="restart"/>
            <w:vAlign w:val="center"/>
          </w:tcPr>
          <w:p w:rsidR="003D0B73" w:rsidRPr="00D200DF" w:rsidRDefault="00A11B93" w:rsidP="00A11B93">
            <w:pPr>
              <w:jc w:val="center"/>
              <w:rPr>
                <w:sz w:val="16"/>
                <w:szCs w:val="16"/>
              </w:rPr>
            </w:pPr>
            <w:r w:rsidRPr="00D200DF">
              <w:t>(F</w:t>
            </w:r>
            <w:r w:rsidRPr="00D200DF">
              <w:rPr>
                <w:vertAlign w:val="subscript"/>
              </w:rPr>
              <w:t>i</w:t>
            </w:r>
            <w:r w:rsidRPr="00D200DF">
              <w:t>/</w:t>
            </w:r>
            <w:r w:rsidRPr="00D200DF">
              <w:rPr>
                <w:rFonts w:cstheme="minorHAnsi"/>
              </w:rPr>
              <w:t>Σ</w:t>
            </w:r>
            <w:r w:rsidRPr="00D200DF">
              <w:t>F</w:t>
            </w:r>
            <w:r w:rsidRPr="00D200DF">
              <w:rPr>
                <w:vertAlign w:val="subscript"/>
              </w:rPr>
              <w:t>i</w:t>
            </w:r>
            <w:r w:rsidR="003D0B73" w:rsidRPr="00D200DF">
              <w:t xml:space="preserve"> </w:t>
            </w:r>
            <w:r w:rsidRPr="00D200DF">
              <w:t>)</w:t>
            </w:r>
            <w:r w:rsidR="003D0B73" w:rsidRPr="00D200DF">
              <w:t>*100</w:t>
            </w:r>
          </w:p>
        </w:tc>
        <w:tc>
          <w:tcPr>
            <w:tcW w:w="2206" w:type="dxa"/>
            <w:vMerge w:val="restart"/>
            <w:vAlign w:val="center"/>
          </w:tcPr>
          <w:p w:rsidR="003D0B73" w:rsidRPr="00D200DF" w:rsidRDefault="003D0B73" w:rsidP="00D200DF">
            <w:pPr>
              <w:jc w:val="center"/>
              <w:rPr>
                <w:sz w:val="28"/>
                <w:szCs w:val="28"/>
              </w:rPr>
            </w:pPr>
            <w:r w:rsidRPr="00D200DF">
              <w:rPr>
                <w:sz w:val="24"/>
                <w:szCs w:val="24"/>
              </w:rPr>
              <w:t>|</w:t>
            </w:r>
            <w:r w:rsidR="00D200DF" w:rsidRPr="00D200DF">
              <w:rPr>
                <w:sz w:val="24"/>
                <w:szCs w:val="24"/>
              </w:rPr>
              <w:t>((F</w:t>
            </w:r>
            <w:r w:rsidR="00D200DF" w:rsidRPr="00D200DF">
              <w:rPr>
                <w:sz w:val="24"/>
                <w:szCs w:val="24"/>
                <w:vertAlign w:val="subscript"/>
              </w:rPr>
              <w:t>i</w:t>
            </w:r>
            <w:r w:rsidR="00D200DF" w:rsidRPr="00D200DF">
              <w:rPr>
                <w:sz w:val="24"/>
                <w:szCs w:val="24"/>
              </w:rPr>
              <w:t>/</w:t>
            </w:r>
            <w:r w:rsidR="00D200DF" w:rsidRPr="00D200DF">
              <w:rPr>
                <w:rFonts w:cstheme="minorHAnsi"/>
                <w:sz w:val="24"/>
                <w:szCs w:val="24"/>
              </w:rPr>
              <w:t>Σ</w:t>
            </w:r>
            <w:r w:rsidR="00D200DF" w:rsidRPr="00D200DF">
              <w:rPr>
                <w:sz w:val="24"/>
                <w:szCs w:val="24"/>
              </w:rPr>
              <w:t>F</w:t>
            </w:r>
            <w:r w:rsidR="00D200DF" w:rsidRPr="00D200DF">
              <w:rPr>
                <w:sz w:val="24"/>
                <w:szCs w:val="24"/>
                <w:vertAlign w:val="subscript"/>
              </w:rPr>
              <w:t>i</w:t>
            </w:r>
            <w:r w:rsidR="00D200DF" w:rsidRPr="00D200DF">
              <w:rPr>
                <w:sz w:val="24"/>
                <w:szCs w:val="24"/>
              </w:rPr>
              <w:t xml:space="preserve"> )*100)</w:t>
            </w:r>
            <w:r w:rsidRPr="00D200DF">
              <w:rPr>
                <w:sz w:val="24"/>
                <w:szCs w:val="24"/>
              </w:rPr>
              <w:t>-10|</w:t>
            </w:r>
          </w:p>
        </w:tc>
      </w:tr>
      <w:tr w:rsidR="003D0B73" w:rsidRPr="000A5E0F" w:rsidTr="00D200DF">
        <w:trPr>
          <w:trHeight w:val="357"/>
        </w:trPr>
        <w:tc>
          <w:tcPr>
            <w:tcW w:w="526" w:type="dxa"/>
            <w:vMerge/>
            <w:vAlign w:val="center"/>
          </w:tcPr>
          <w:p w:rsidR="003D0B73" w:rsidRPr="00650BF8" w:rsidRDefault="003D0B73" w:rsidP="00A11B93">
            <w:pPr>
              <w:jc w:val="center"/>
              <w:rPr>
                <w:b/>
                <w:bCs/>
                <w:sz w:val="16"/>
                <w:szCs w:val="16"/>
              </w:rPr>
            </w:pPr>
          </w:p>
        </w:tc>
        <w:tc>
          <w:tcPr>
            <w:tcW w:w="1414" w:type="dxa"/>
            <w:vAlign w:val="center"/>
          </w:tcPr>
          <w:p w:rsidR="003D0B73" w:rsidRPr="00650BF8" w:rsidRDefault="00A11B93" w:rsidP="00A11B93">
            <w:pPr>
              <w:jc w:val="center"/>
              <w:rPr>
                <w:b/>
                <w:bCs/>
                <w:sz w:val="16"/>
                <w:szCs w:val="16"/>
              </w:rPr>
            </w:pPr>
            <w:r>
              <w:rPr>
                <w:b/>
                <w:bCs/>
                <w:sz w:val="16"/>
                <w:szCs w:val="16"/>
              </w:rPr>
              <w:t>P</w:t>
            </w:r>
            <w:r w:rsidR="003D0B73">
              <w:rPr>
                <w:b/>
                <w:bCs/>
                <w:sz w:val="16"/>
                <w:szCs w:val="16"/>
              </w:rPr>
              <w:t>i</w:t>
            </w:r>
          </w:p>
        </w:tc>
        <w:tc>
          <w:tcPr>
            <w:tcW w:w="436" w:type="dxa"/>
            <w:vAlign w:val="center"/>
          </w:tcPr>
          <w:p w:rsidR="003D0B73" w:rsidRPr="00650BF8" w:rsidRDefault="003D0B73" w:rsidP="00A11B93">
            <w:pPr>
              <w:jc w:val="center"/>
              <w:rPr>
                <w:b/>
                <w:bCs/>
                <w:sz w:val="16"/>
                <w:szCs w:val="16"/>
              </w:rPr>
            </w:pPr>
            <w:r>
              <w:rPr>
                <w:b/>
                <w:bCs/>
                <w:sz w:val="16"/>
                <w:szCs w:val="16"/>
              </w:rPr>
              <w:t>i</w:t>
            </w:r>
            <w:r w:rsidRPr="00650BF8">
              <w:rPr>
                <w:b/>
                <w:bCs/>
                <w:sz w:val="16"/>
                <w:szCs w:val="16"/>
              </w:rPr>
              <w:t>+1</w:t>
            </w:r>
          </w:p>
        </w:tc>
        <w:tc>
          <w:tcPr>
            <w:tcW w:w="1418" w:type="dxa"/>
            <w:vAlign w:val="center"/>
          </w:tcPr>
          <w:p w:rsidR="003D0B73" w:rsidRPr="00650BF8" w:rsidRDefault="003D0B73" w:rsidP="00A11B93">
            <w:pPr>
              <w:jc w:val="center"/>
              <w:rPr>
                <w:b/>
                <w:bCs/>
                <w:sz w:val="16"/>
                <w:szCs w:val="16"/>
              </w:rPr>
            </w:pPr>
            <w:r>
              <w:rPr>
                <w:b/>
                <w:bCs/>
                <w:sz w:val="16"/>
                <w:szCs w:val="16"/>
              </w:rPr>
              <w:t>P'i</w:t>
            </w:r>
          </w:p>
        </w:tc>
        <w:tc>
          <w:tcPr>
            <w:tcW w:w="709" w:type="dxa"/>
            <w:vAlign w:val="center"/>
          </w:tcPr>
          <w:p w:rsidR="003D0B73" w:rsidRPr="00650BF8" w:rsidRDefault="003D0B73" w:rsidP="00A11B93">
            <w:pPr>
              <w:jc w:val="center"/>
              <w:rPr>
                <w:b/>
                <w:bCs/>
                <w:sz w:val="16"/>
                <w:szCs w:val="16"/>
              </w:rPr>
            </w:pPr>
            <w:r>
              <w:rPr>
                <w:b/>
                <w:bCs/>
                <w:sz w:val="16"/>
                <w:szCs w:val="16"/>
              </w:rPr>
              <w:t>9-i</w:t>
            </w:r>
          </w:p>
        </w:tc>
        <w:tc>
          <w:tcPr>
            <w:tcW w:w="2080" w:type="dxa"/>
            <w:vMerge/>
            <w:vAlign w:val="center"/>
          </w:tcPr>
          <w:p w:rsidR="003D0B73" w:rsidRPr="000A5E0F" w:rsidRDefault="003D0B73" w:rsidP="00A11B93">
            <w:pPr>
              <w:jc w:val="center"/>
              <w:rPr>
                <w:sz w:val="16"/>
                <w:szCs w:val="16"/>
              </w:rPr>
            </w:pPr>
          </w:p>
        </w:tc>
        <w:tc>
          <w:tcPr>
            <w:tcW w:w="1384" w:type="dxa"/>
            <w:vMerge/>
            <w:vAlign w:val="center"/>
          </w:tcPr>
          <w:p w:rsidR="003D0B73" w:rsidRPr="000A5E0F" w:rsidRDefault="003D0B73" w:rsidP="00A11B93">
            <w:pPr>
              <w:jc w:val="center"/>
              <w:rPr>
                <w:sz w:val="16"/>
                <w:szCs w:val="16"/>
              </w:rPr>
            </w:pPr>
          </w:p>
        </w:tc>
        <w:tc>
          <w:tcPr>
            <w:tcW w:w="2206" w:type="dxa"/>
            <w:vMerge/>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0</w:t>
            </w:r>
          </w:p>
        </w:tc>
        <w:tc>
          <w:tcPr>
            <w:tcW w:w="1414" w:type="dxa"/>
            <w:vAlign w:val="center"/>
          </w:tcPr>
          <w:p w:rsidR="003D0B73" w:rsidRPr="000A5E0F" w:rsidRDefault="003D0B73" w:rsidP="00A11B93">
            <w:pPr>
              <w:jc w:val="center"/>
              <w:rPr>
                <w:sz w:val="16"/>
                <w:szCs w:val="16"/>
              </w:rPr>
            </w:pPr>
            <w:r>
              <w:rPr>
                <w:sz w:val="16"/>
                <w:szCs w:val="16"/>
              </w:rPr>
              <w:t>P10+P20+P30+….</w:t>
            </w:r>
          </w:p>
        </w:tc>
        <w:tc>
          <w:tcPr>
            <w:tcW w:w="436" w:type="dxa"/>
            <w:vAlign w:val="center"/>
          </w:tcPr>
          <w:p w:rsidR="003D0B73" w:rsidRPr="000A5E0F" w:rsidRDefault="003D0B73" w:rsidP="00A11B93">
            <w:pPr>
              <w:jc w:val="center"/>
              <w:rPr>
                <w:sz w:val="16"/>
                <w:szCs w:val="16"/>
              </w:rPr>
            </w:pPr>
            <w:r w:rsidRPr="000A5E0F">
              <w:rPr>
                <w:sz w:val="16"/>
                <w:szCs w:val="16"/>
              </w:rPr>
              <w:t>1</w:t>
            </w:r>
          </w:p>
        </w:tc>
        <w:tc>
          <w:tcPr>
            <w:tcW w:w="1418" w:type="dxa"/>
            <w:vAlign w:val="center"/>
          </w:tcPr>
          <w:p w:rsidR="003D0B73" w:rsidRPr="000A5E0F" w:rsidRDefault="003D0B73" w:rsidP="00A11B93">
            <w:pPr>
              <w:jc w:val="center"/>
              <w:rPr>
                <w:sz w:val="16"/>
                <w:szCs w:val="16"/>
              </w:rPr>
            </w:pPr>
            <w:r>
              <w:rPr>
                <w:sz w:val="16"/>
                <w:szCs w:val="16"/>
              </w:rPr>
              <w:t>P20+P30+P40+….</w:t>
            </w:r>
          </w:p>
        </w:tc>
        <w:tc>
          <w:tcPr>
            <w:tcW w:w="709" w:type="dxa"/>
            <w:vAlign w:val="center"/>
          </w:tcPr>
          <w:p w:rsidR="003D0B73" w:rsidRPr="000A5E0F" w:rsidRDefault="003D0B73" w:rsidP="00A11B93">
            <w:pPr>
              <w:jc w:val="center"/>
              <w:rPr>
                <w:sz w:val="16"/>
                <w:szCs w:val="16"/>
              </w:rPr>
            </w:pPr>
            <w:r w:rsidRPr="000A5E0F">
              <w:rPr>
                <w:sz w:val="16"/>
                <w:szCs w:val="16"/>
              </w:rPr>
              <w:t>9</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1</w:t>
            </w:r>
          </w:p>
        </w:tc>
        <w:tc>
          <w:tcPr>
            <w:tcW w:w="1414" w:type="dxa"/>
            <w:vAlign w:val="center"/>
          </w:tcPr>
          <w:p w:rsidR="003D0B73" w:rsidRPr="000A5E0F" w:rsidRDefault="003D0B73" w:rsidP="00A11B93">
            <w:pPr>
              <w:jc w:val="center"/>
              <w:rPr>
                <w:sz w:val="16"/>
                <w:szCs w:val="16"/>
              </w:rPr>
            </w:pPr>
            <w:r>
              <w:rPr>
                <w:sz w:val="16"/>
                <w:szCs w:val="16"/>
              </w:rPr>
              <w:t>P11+P21+P31….</w:t>
            </w:r>
          </w:p>
        </w:tc>
        <w:tc>
          <w:tcPr>
            <w:tcW w:w="436" w:type="dxa"/>
            <w:vAlign w:val="center"/>
          </w:tcPr>
          <w:p w:rsidR="003D0B73" w:rsidRPr="000A5E0F" w:rsidRDefault="003D0B73" w:rsidP="00A11B93">
            <w:pPr>
              <w:jc w:val="center"/>
              <w:rPr>
                <w:sz w:val="16"/>
                <w:szCs w:val="16"/>
              </w:rPr>
            </w:pPr>
            <w:r w:rsidRPr="000A5E0F">
              <w:rPr>
                <w:sz w:val="16"/>
                <w:szCs w:val="16"/>
              </w:rPr>
              <w:t>2</w:t>
            </w:r>
          </w:p>
        </w:tc>
        <w:tc>
          <w:tcPr>
            <w:tcW w:w="1418" w:type="dxa"/>
            <w:vAlign w:val="center"/>
          </w:tcPr>
          <w:p w:rsidR="003D0B73" w:rsidRPr="000A5E0F" w:rsidRDefault="003D0B73" w:rsidP="00A11B93">
            <w:pPr>
              <w:jc w:val="center"/>
              <w:rPr>
                <w:sz w:val="16"/>
                <w:szCs w:val="16"/>
              </w:rPr>
            </w:pPr>
            <w:r>
              <w:rPr>
                <w:sz w:val="16"/>
                <w:szCs w:val="16"/>
              </w:rPr>
              <w:t>P21+P31+P41….</w:t>
            </w:r>
          </w:p>
        </w:tc>
        <w:tc>
          <w:tcPr>
            <w:tcW w:w="709" w:type="dxa"/>
            <w:vAlign w:val="center"/>
          </w:tcPr>
          <w:p w:rsidR="003D0B73" w:rsidRPr="000A5E0F" w:rsidRDefault="003D0B73" w:rsidP="00A11B93">
            <w:pPr>
              <w:jc w:val="center"/>
              <w:rPr>
                <w:sz w:val="16"/>
                <w:szCs w:val="16"/>
              </w:rPr>
            </w:pPr>
            <w:r w:rsidRPr="000A5E0F">
              <w:rPr>
                <w:sz w:val="16"/>
                <w:szCs w:val="16"/>
              </w:rPr>
              <w:t>8</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2</w:t>
            </w:r>
          </w:p>
        </w:tc>
        <w:tc>
          <w:tcPr>
            <w:tcW w:w="1414" w:type="dxa"/>
            <w:vAlign w:val="center"/>
          </w:tcPr>
          <w:p w:rsidR="003D0B73" w:rsidRPr="000A5E0F" w:rsidRDefault="003D0B73" w:rsidP="00A11B93">
            <w:pPr>
              <w:jc w:val="center"/>
              <w:rPr>
                <w:sz w:val="16"/>
                <w:szCs w:val="16"/>
              </w:rPr>
            </w:pPr>
            <w:r>
              <w:rPr>
                <w:sz w:val="16"/>
                <w:szCs w:val="16"/>
              </w:rPr>
              <w:t>P12+P22+P32+….</w:t>
            </w:r>
          </w:p>
        </w:tc>
        <w:tc>
          <w:tcPr>
            <w:tcW w:w="436" w:type="dxa"/>
            <w:vAlign w:val="center"/>
          </w:tcPr>
          <w:p w:rsidR="003D0B73" w:rsidRPr="000A5E0F" w:rsidRDefault="003D0B73" w:rsidP="00A11B93">
            <w:pPr>
              <w:jc w:val="center"/>
              <w:rPr>
                <w:sz w:val="16"/>
                <w:szCs w:val="16"/>
              </w:rPr>
            </w:pPr>
            <w:r w:rsidRPr="000A5E0F">
              <w:rPr>
                <w:sz w:val="16"/>
                <w:szCs w:val="16"/>
              </w:rPr>
              <w:t>3</w:t>
            </w:r>
          </w:p>
        </w:tc>
        <w:tc>
          <w:tcPr>
            <w:tcW w:w="1418" w:type="dxa"/>
            <w:vAlign w:val="center"/>
          </w:tcPr>
          <w:p w:rsidR="003D0B73" w:rsidRPr="000A5E0F" w:rsidRDefault="003D0B73" w:rsidP="00A11B93">
            <w:pPr>
              <w:jc w:val="center"/>
              <w:rPr>
                <w:sz w:val="16"/>
                <w:szCs w:val="16"/>
              </w:rPr>
            </w:pPr>
            <w:r>
              <w:rPr>
                <w:sz w:val="16"/>
                <w:szCs w:val="16"/>
              </w:rPr>
              <w:t>P22+P32+P42….</w:t>
            </w:r>
          </w:p>
        </w:tc>
        <w:tc>
          <w:tcPr>
            <w:tcW w:w="709" w:type="dxa"/>
            <w:vAlign w:val="center"/>
          </w:tcPr>
          <w:p w:rsidR="003D0B73" w:rsidRPr="000A5E0F" w:rsidRDefault="003D0B73" w:rsidP="00A11B93">
            <w:pPr>
              <w:jc w:val="center"/>
              <w:rPr>
                <w:sz w:val="16"/>
                <w:szCs w:val="16"/>
              </w:rPr>
            </w:pPr>
            <w:r w:rsidRPr="000A5E0F">
              <w:rPr>
                <w:sz w:val="16"/>
                <w:szCs w:val="16"/>
              </w:rPr>
              <w:t>7</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3</w:t>
            </w:r>
          </w:p>
        </w:tc>
        <w:tc>
          <w:tcPr>
            <w:tcW w:w="1414" w:type="dxa"/>
            <w:vAlign w:val="center"/>
          </w:tcPr>
          <w:p w:rsidR="003D0B73" w:rsidRPr="000A5E0F" w:rsidRDefault="003D0B73" w:rsidP="00A11B93">
            <w:pPr>
              <w:jc w:val="center"/>
              <w:rPr>
                <w:sz w:val="16"/>
                <w:szCs w:val="16"/>
              </w:rPr>
            </w:pPr>
            <w:r>
              <w:rPr>
                <w:sz w:val="16"/>
                <w:szCs w:val="16"/>
              </w:rPr>
              <w:t>P13+P23+P33+….</w:t>
            </w:r>
          </w:p>
        </w:tc>
        <w:tc>
          <w:tcPr>
            <w:tcW w:w="436" w:type="dxa"/>
            <w:vAlign w:val="center"/>
          </w:tcPr>
          <w:p w:rsidR="003D0B73" w:rsidRPr="000A5E0F" w:rsidRDefault="003D0B73" w:rsidP="00A11B93">
            <w:pPr>
              <w:jc w:val="center"/>
              <w:rPr>
                <w:sz w:val="16"/>
                <w:szCs w:val="16"/>
              </w:rPr>
            </w:pPr>
            <w:r w:rsidRPr="000A5E0F">
              <w:rPr>
                <w:sz w:val="16"/>
                <w:szCs w:val="16"/>
              </w:rPr>
              <w:t>4</w:t>
            </w:r>
          </w:p>
        </w:tc>
        <w:tc>
          <w:tcPr>
            <w:tcW w:w="1418" w:type="dxa"/>
            <w:vAlign w:val="center"/>
          </w:tcPr>
          <w:p w:rsidR="003D0B73" w:rsidRPr="000A5E0F" w:rsidRDefault="003D0B73" w:rsidP="00A11B93">
            <w:pPr>
              <w:jc w:val="center"/>
              <w:rPr>
                <w:sz w:val="16"/>
                <w:szCs w:val="16"/>
              </w:rPr>
            </w:pPr>
            <w:r>
              <w:rPr>
                <w:sz w:val="16"/>
                <w:szCs w:val="16"/>
              </w:rPr>
              <w:t>P23+P33+P43….</w:t>
            </w:r>
          </w:p>
        </w:tc>
        <w:tc>
          <w:tcPr>
            <w:tcW w:w="709" w:type="dxa"/>
            <w:vAlign w:val="center"/>
          </w:tcPr>
          <w:p w:rsidR="003D0B73" w:rsidRPr="000A5E0F" w:rsidRDefault="003D0B73" w:rsidP="00A11B93">
            <w:pPr>
              <w:jc w:val="center"/>
              <w:rPr>
                <w:sz w:val="16"/>
                <w:szCs w:val="16"/>
              </w:rPr>
            </w:pPr>
            <w:r w:rsidRPr="000A5E0F">
              <w:rPr>
                <w:sz w:val="16"/>
                <w:szCs w:val="16"/>
              </w:rPr>
              <w:t>6</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4</w:t>
            </w:r>
          </w:p>
        </w:tc>
        <w:tc>
          <w:tcPr>
            <w:tcW w:w="1414" w:type="dxa"/>
            <w:vAlign w:val="center"/>
          </w:tcPr>
          <w:p w:rsidR="003D0B73" w:rsidRPr="000A5E0F" w:rsidRDefault="003D0B73" w:rsidP="00A11B93">
            <w:pPr>
              <w:jc w:val="center"/>
              <w:rPr>
                <w:sz w:val="16"/>
                <w:szCs w:val="16"/>
              </w:rPr>
            </w:pPr>
            <w:r>
              <w:rPr>
                <w:sz w:val="16"/>
                <w:szCs w:val="16"/>
              </w:rPr>
              <w:t>P14+P24+P34+….</w:t>
            </w:r>
          </w:p>
        </w:tc>
        <w:tc>
          <w:tcPr>
            <w:tcW w:w="436" w:type="dxa"/>
            <w:vAlign w:val="center"/>
          </w:tcPr>
          <w:p w:rsidR="003D0B73" w:rsidRPr="000A5E0F" w:rsidRDefault="003D0B73" w:rsidP="00A11B93">
            <w:pPr>
              <w:jc w:val="center"/>
              <w:rPr>
                <w:sz w:val="16"/>
                <w:szCs w:val="16"/>
              </w:rPr>
            </w:pPr>
            <w:r w:rsidRPr="000A5E0F">
              <w:rPr>
                <w:sz w:val="16"/>
                <w:szCs w:val="16"/>
              </w:rPr>
              <w:t>5</w:t>
            </w:r>
          </w:p>
        </w:tc>
        <w:tc>
          <w:tcPr>
            <w:tcW w:w="1418" w:type="dxa"/>
            <w:vAlign w:val="center"/>
          </w:tcPr>
          <w:p w:rsidR="003D0B73" w:rsidRPr="000A5E0F" w:rsidRDefault="003D0B73" w:rsidP="00A11B93">
            <w:pPr>
              <w:jc w:val="center"/>
              <w:rPr>
                <w:sz w:val="16"/>
                <w:szCs w:val="16"/>
              </w:rPr>
            </w:pPr>
            <w:r>
              <w:rPr>
                <w:sz w:val="16"/>
                <w:szCs w:val="16"/>
              </w:rPr>
              <w:t>P24+P34+P44….</w:t>
            </w:r>
          </w:p>
        </w:tc>
        <w:tc>
          <w:tcPr>
            <w:tcW w:w="709" w:type="dxa"/>
            <w:vAlign w:val="center"/>
          </w:tcPr>
          <w:p w:rsidR="003D0B73" w:rsidRPr="000A5E0F" w:rsidRDefault="003D0B73" w:rsidP="00A11B93">
            <w:pPr>
              <w:jc w:val="center"/>
              <w:rPr>
                <w:sz w:val="16"/>
                <w:szCs w:val="16"/>
              </w:rPr>
            </w:pPr>
            <w:r w:rsidRPr="000A5E0F">
              <w:rPr>
                <w:sz w:val="16"/>
                <w:szCs w:val="16"/>
              </w:rPr>
              <w:t>5</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5</w:t>
            </w:r>
          </w:p>
        </w:tc>
        <w:tc>
          <w:tcPr>
            <w:tcW w:w="1414" w:type="dxa"/>
            <w:vAlign w:val="center"/>
          </w:tcPr>
          <w:p w:rsidR="003D0B73" w:rsidRPr="000A5E0F" w:rsidRDefault="003D0B73" w:rsidP="00A11B93">
            <w:pPr>
              <w:jc w:val="center"/>
              <w:rPr>
                <w:sz w:val="16"/>
                <w:szCs w:val="16"/>
              </w:rPr>
            </w:pPr>
            <w:r>
              <w:rPr>
                <w:sz w:val="16"/>
                <w:szCs w:val="16"/>
              </w:rPr>
              <w:t>P15+P25+P35+….</w:t>
            </w:r>
          </w:p>
        </w:tc>
        <w:tc>
          <w:tcPr>
            <w:tcW w:w="436" w:type="dxa"/>
            <w:vAlign w:val="center"/>
          </w:tcPr>
          <w:p w:rsidR="003D0B73" w:rsidRPr="000A5E0F" w:rsidRDefault="003D0B73" w:rsidP="00A11B93">
            <w:pPr>
              <w:jc w:val="center"/>
              <w:rPr>
                <w:sz w:val="16"/>
                <w:szCs w:val="16"/>
              </w:rPr>
            </w:pPr>
            <w:r w:rsidRPr="000A5E0F">
              <w:rPr>
                <w:sz w:val="16"/>
                <w:szCs w:val="16"/>
              </w:rPr>
              <w:t>6</w:t>
            </w:r>
          </w:p>
        </w:tc>
        <w:tc>
          <w:tcPr>
            <w:tcW w:w="1418" w:type="dxa"/>
            <w:vAlign w:val="center"/>
          </w:tcPr>
          <w:p w:rsidR="003D0B73" w:rsidRPr="000A5E0F" w:rsidRDefault="003D0B73" w:rsidP="00A11B93">
            <w:pPr>
              <w:jc w:val="center"/>
              <w:rPr>
                <w:sz w:val="16"/>
                <w:szCs w:val="16"/>
              </w:rPr>
            </w:pPr>
            <w:r>
              <w:rPr>
                <w:sz w:val="16"/>
                <w:szCs w:val="16"/>
              </w:rPr>
              <w:t>P25+P35+P45….</w:t>
            </w:r>
          </w:p>
        </w:tc>
        <w:tc>
          <w:tcPr>
            <w:tcW w:w="709" w:type="dxa"/>
            <w:vAlign w:val="center"/>
          </w:tcPr>
          <w:p w:rsidR="003D0B73" w:rsidRPr="000A5E0F" w:rsidRDefault="003D0B73" w:rsidP="00A11B93">
            <w:pPr>
              <w:jc w:val="center"/>
              <w:rPr>
                <w:sz w:val="16"/>
                <w:szCs w:val="16"/>
              </w:rPr>
            </w:pPr>
            <w:r w:rsidRPr="000A5E0F">
              <w:rPr>
                <w:sz w:val="16"/>
                <w:szCs w:val="16"/>
              </w:rPr>
              <w:t>4</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6</w:t>
            </w:r>
          </w:p>
        </w:tc>
        <w:tc>
          <w:tcPr>
            <w:tcW w:w="1414" w:type="dxa"/>
            <w:vAlign w:val="center"/>
          </w:tcPr>
          <w:p w:rsidR="003D0B73" w:rsidRPr="000A5E0F" w:rsidRDefault="003D0B73" w:rsidP="00A11B93">
            <w:pPr>
              <w:jc w:val="center"/>
              <w:rPr>
                <w:sz w:val="16"/>
                <w:szCs w:val="16"/>
              </w:rPr>
            </w:pPr>
            <w:r>
              <w:rPr>
                <w:sz w:val="16"/>
                <w:szCs w:val="16"/>
              </w:rPr>
              <w:t>……</w:t>
            </w:r>
          </w:p>
        </w:tc>
        <w:tc>
          <w:tcPr>
            <w:tcW w:w="436" w:type="dxa"/>
            <w:vAlign w:val="center"/>
          </w:tcPr>
          <w:p w:rsidR="003D0B73" w:rsidRPr="000A5E0F" w:rsidRDefault="003D0B73" w:rsidP="00A11B93">
            <w:pPr>
              <w:jc w:val="center"/>
              <w:rPr>
                <w:sz w:val="16"/>
                <w:szCs w:val="16"/>
              </w:rPr>
            </w:pPr>
            <w:r w:rsidRPr="000A5E0F">
              <w:rPr>
                <w:sz w:val="16"/>
                <w:szCs w:val="16"/>
              </w:rPr>
              <w:t>7</w:t>
            </w:r>
          </w:p>
        </w:tc>
        <w:tc>
          <w:tcPr>
            <w:tcW w:w="1418" w:type="dxa"/>
            <w:vAlign w:val="center"/>
          </w:tcPr>
          <w:p w:rsidR="003D0B73" w:rsidRPr="000A5E0F" w:rsidRDefault="003D0B73" w:rsidP="00A11B93">
            <w:pPr>
              <w:jc w:val="center"/>
              <w:rPr>
                <w:sz w:val="16"/>
                <w:szCs w:val="16"/>
              </w:rPr>
            </w:pPr>
            <w:r>
              <w:rPr>
                <w:sz w:val="16"/>
                <w:szCs w:val="16"/>
              </w:rPr>
              <w:t>……</w:t>
            </w:r>
          </w:p>
        </w:tc>
        <w:tc>
          <w:tcPr>
            <w:tcW w:w="709" w:type="dxa"/>
            <w:vAlign w:val="center"/>
          </w:tcPr>
          <w:p w:rsidR="003D0B73" w:rsidRPr="000A5E0F" w:rsidRDefault="003D0B73" w:rsidP="00A11B93">
            <w:pPr>
              <w:jc w:val="center"/>
              <w:rPr>
                <w:sz w:val="16"/>
                <w:szCs w:val="16"/>
              </w:rPr>
            </w:pPr>
            <w:r w:rsidRPr="000A5E0F">
              <w:rPr>
                <w:sz w:val="16"/>
                <w:szCs w:val="16"/>
              </w:rPr>
              <w:t>3</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7</w:t>
            </w:r>
          </w:p>
        </w:tc>
        <w:tc>
          <w:tcPr>
            <w:tcW w:w="1414" w:type="dxa"/>
            <w:vAlign w:val="center"/>
          </w:tcPr>
          <w:p w:rsidR="003D0B73" w:rsidRPr="000A5E0F" w:rsidRDefault="003D0B73" w:rsidP="00A11B93">
            <w:pPr>
              <w:jc w:val="center"/>
              <w:rPr>
                <w:sz w:val="16"/>
                <w:szCs w:val="16"/>
              </w:rPr>
            </w:pPr>
            <w:r>
              <w:rPr>
                <w:sz w:val="16"/>
                <w:szCs w:val="16"/>
              </w:rPr>
              <w:t>……….</w:t>
            </w:r>
          </w:p>
        </w:tc>
        <w:tc>
          <w:tcPr>
            <w:tcW w:w="436" w:type="dxa"/>
            <w:vAlign w:val="center"/>
          </w:tcPr>
          <w:p w:rsidR="003D0B73" w:rsidRPr="000A5E0F" w:rsidRDefault="003D0B73" w:rsidP="00A11B93">
            <w:pPr>
              <w:jc w:val="center"/>
              <w:rPr>
                <w:sz w:val="16"/>
                <w:szCs w:val="16"/>
              </w:rPr>
            </w:pPr>
            <w:r w:rsidRPr="000A5E0F">
              <w:rPr>
                <w:sz w:val="16"/>
                <w:szCs w:val="16"/>
              </w:rPr>
              <w:t>8</w:t>
            </w:r>
          </w:p>
        </w:tc>
        <w:tc>
          <w:tcPr>
            <w:tcW w:w="1418" w:type="dxa"/>
            <w:vAlign w:val="center"/>
          </w:tcPr>
          <w:p w:rsidR="003D0B73" w:rsidRPr="000A5E0F" w:rsidRDefault="003D0B73" w:rsidP="00A11B93">
            <w:pPr>
              <w:jc w:val="center"/>
              <w:rPr>
                <w:sz w:val="16"/>
                <w:szCs w:val="16"/>
              </w:rPr>
            </w:pPr>
            <w:r>
              <w:rPr>
                <w:sz w:val="16"/>
                <w:szCs w:val="16"/>
              </w:rPr>
              <w:t>……….</w:t>
            </w:r>
          </w:p>
        </w:tc>
        <w:tc>
          <w:tcPr>
            <w:tcW w:w="709" w:type="dxa"/>
            <w:vAlign w:val="center"/>
          </w:tcPr>
          <w:p w:rsidR="003D0B73" w:rsidRPr="000A5E0F" w:rsidRDefault="003D0B73" w:rsidP="00A11B93">
            <w:pPr>
              <w:jc w:val="center"/>
              <w:rPr>
                <w:sz w:val="16"/>
                <w:szCs w:val="16"/>
              </w:rPr>
            </w:pPr>
            <w:r w:rsidRPr="000A5E0F">
              <w:rPr>
                <w:sz w:val="16"/>
                <w:szCs w:val="16"/>
              </w:rPr>
              <w:t>2</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8</w:t>
            </w:r>
          </w:p>
        </w:tc>
        <w:tc>
          <w:tcPr>
            <w:tcW w:w="1414" w:type="dxa"/>
            <w:vAlign w:val="center"/>
          </w:tcPr>
          <w:p w:rsidR="003D0B73" w:rsidRPr="000A5E0F" w:rsidRDefault="003D0B73" w:rsidP="00A11B93">
            <w:pPr>
              <w:jc w:val="center"/>
              <w:rPr>
                <w:sz w:val="16"/>
                <w:szCs w:val="16"/>
              </w:rPr>
            </w:pPr>
            <w:r>
              <w:rPr>
                <w:sz w:val="16"/>
                <w:szCs w:val="16"/>
              </w:rPr>
              <w:t>…………</w:t>
            </w:r>
          </w:p>
        </w:tc>
        <w:tc>
          <w:tcPr>
            <w:tcW w:w="436" w:type="dxa"/>
            <w:vAlign w:val="center"/>
          </w:tcPr>
          <w:p w:rsidR="003D0B73" w:rsidRPr="000A5E0F" w:rsidRDefault="003D0B73" w:rsidP="00A11B93">
            <w:pPr>
              <w:jc w:val="center"/>
              <w:rPr>
                <w:sz w:val="16"/>
                <w:szCs w:val="16"/>
              </w:rPr>
            </w:pPr>
            <w:r w:rsidRPr="000A5E0F">
              <w:rPr>
                <w:sz w:val="16"/>
                <w:szCs w:val="16"/>
              </w:rPr>
              <w:t>9</w:t>
            </w:r>
          </w:p>
        </w:tc>
        <w:tc>
          <w:tcPr>
            <w:tcW w:w="1418" w:type="dxa"/>
            <w:vAlign w:val="center"/>
          </w:tcPr>
          <w:p w:rsidR="003D0B73" w:rsidRPr="000A5E0F" w:rsidRDefault="003D0B73" w:rsidP="00A11B93">
            <w:pPr>
              <w:jc w:val="center"/>
              <w:rPr>
                <w:sz w:val="16"/>
                <w:szCs w:val="16"/>
              </w:rPr>
            </w:pPr>
            <w:r>
              <w:rPr>
                <w:sz w:val="16"/>
                <w:szCs w:val="16"/>
              </w:rPr>
              <w:t>…………</w:t>
            </w:r>
          </w:p>
        </w:tc>
        <w:tc>
          <w:tcPr>
            <w:tcW w:w="709" w:type="dxa"/>
            <w:vAlign w:val="center"/>
          </w:tcPr>
          <w:p w:rsidR="003D0B73" w:rsidRPr="000A5E0F" w:rsidRDefault="003D0B73" w:rsidP="00A11B93">
            <w:pPr>
              <w:jc w:val="center"/>
              <w:rPr>
                <w:sz w:val="16"/>
                <w:szCs w:val="16"/>
              </w:rPr>
            </w:pPr>
            <w:r w:rsidRPr="000A5E0F">
              <w:rPr>
                <w:sz w:val="16"/>
                <w:szCs w:val="16"/>
              </w:rPr>
              <w:t>1</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t>9</w:t>
            </w:r>
          </w:p>
        </w:tc>
        <w:tc>
          <w:tcPr>
            <w:tcW w:w="1414" w:type="dxa"/>
            <w:vAlign w:val="center"/>
          </w:tcPr>
          <w:p w:rsidR="003D0B73" w:rsidRPr="000A5E0F" w:rsidRDefault="003D0B73" w:rsidP="00A11B93">
            <w:pPr>
              <w:jc w:val="center"/>
              <w:rPr>
                <w:sz w:val="16"/>
                <w:szCs w:val="16"/>
              </w:rPr>
            </w:pPr>
            <w:r>
              <w:rPr>
                <w:sz w:val="16"/>
                <w:szCs w:val="16"/>
              </w:rPr>
              <w:t>………</w:t>
            </w:r>
          </w:p>
        </w:tc>
        <w:tc>
          <w:tcPr>
            <w:tcW w:w="436" w:type="dxa"/>
            <w:vAlign w:val="center"/>
          </w:tcPr>
          <w:p w:rsidR="003D0B73" w:rsidRPr="000A5E0F" w:rsidRDefault="003D0B73" w:rsidP="00A11B93">
            <w:pPr>
              <w:jc w:val="center"/>
              <w:rPr>
                <w:sz w:val="16"/>
                <w:szCs w:val="16"/>
              </w:rPr>
            </w:pPr>
            <w:r w:rsidRPr="000A5E0F">
              <w:rPr>
                <w:sz w:val="16"/>
                <w:szCs w:val="16"/>
              </w:rPr>
              <w:t>10</w:t>
            </w:r>
          </w:p>
        </w:tc>
        <w:tc>
          <w:tcPr>
            <w:tcW w:w="1418" w:type="dxa"/>
            <w:vAlign w:val="center"/>
          </w:tcPr>
          <w:p w:rsidR="003D0B73" w:rsidRPr="000A5E0F" w:rsidRDefault="003D0B73" w:rsidP="00A11B93">
            <w:pPr>
              <w:jc w:val="center"/>
              <w:rPr>
                <w:sz w:val="16"/>
                <w:szCs w:val="16"/>
              </w:rPr>
            </w:pPr>
            <w:r>
              <w:rPr>
                <w:sz w:val="16"/>
                <w:szCs w:val="16"/>
              </w:rPr>
              <w:t>………</w:t>
            </w:r>
          </w:p>
        </w:tc>
        <w:tc>
          <w:tcPr>
            <w:tcW w:w="709" w:type="dxa"/>
            <w:vAlign w:val="center"/>
          </w:tcPr>
          <w:p w:rsidR="003D0B73" w:rsidRPr="000A5E0F" w:rsidRDefault="003D0B73" w:rsidP="00A11B93">
            <w:pPr>
              <w:jc w:val="center"/>
              <w:rPr>
                <w:sz w:val="16"/>
                <w:szCs w:val="16"/>
              </w:rPr>
            </w:pPr>
            <w:r w:rsidRPr="000A5E0F">
              <w:rPr>
                <w:sz w:val="16"/>
                <w:szCs w:val="16"/>
              </w:rPr>
              <w:t>0</w:t>
            </w:r>
          </w:p>
        </w:tc>
        <w:tc>
          <w:tcPr>
            <w:tcW w:w="2080" w:type="dxa"/>
            <w:vAlign w:val="center"/>
          </w:tcPr>
          <w:p w:rsidR="003D0B73" w:rsidRPr="000A5E0F" w:rsidRDefault="003D0B73" w:rsidP="00A11B93">
            <w:pPr>
              <w:jc w:val="center"/>
              <w:rPr>
                <w:sz w:val="16"/>
                <w:szCs w:val="16"/>
              </w:rPr>
            </w:pP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3D0B73" w:rsidP="00A11B93">
            <w:pPr>
              <w:jc w:val="center"/>
              <w:rPr>
                <w:sz w:val="16"/>
                <w:szCs w:val="16"/>
              </w:rPr>
            </w:pPr>
          </w:p>
        </w:tc>
      </w:tr>
      <w:tr w:rsidR="003D0B73" w:rsidRPr="000A5E0F" w:rsidTr="00A11B93">
        <w:tc>
          <w:tcPr>
            <w:tcW w:w="526" w:type="dxa"/>
            <w:vAlign w:val="center"/>
          </w:tcPr>
          <w:p w:rsidR="003D0B73" w:rsidRPr="00650BF8" w:rsidRDefault="003D0B73" w:rsidP="00A11B93">
            <w:pPr>
              <w:jc w:val="center"/>
              <w:rPr>
                <w:b/>
                <w:bCs/>
                <w:sz w:val="16"/>
                <w:szCs w:val="16"/>
              </w:rPr>
            </w:pPr>
            <w:r w:rsidRPr="00650BF8">
              <w:rPr>
                <w:b/>
                <w:bCs/>
                <w:sz w:val="16"/>
                <w:szCs w:val="16"/>
              </w:rPr>
              <w:sym w:font="Symbol" w:char="F0E5"/>
            </w:r>
          </w:p>
        </w:tc>
        <w:tc>
          <w:tcPr>
            <w:tcW w:w="1414" w:type="dxa"/>
            <w:shd w:val="clear" w:color="auto" w:fill="7F7F7F" w:themeFill="text1" w:themeFillTint="80"/>
            <w:vAlign w:val="center"/>
          </w:tcPr>
          <w:p w:rsidR="003D0B73" w:rsidRPr="000A5E0F" w:rsidRDefault="003D0B73" w:rsidP="00A11B93">
            <w:pPr>
              <w:jc w:val="center"/>
              <w:rPr>
                <w:sz w:val="16"/>
                <w:szCs w:val="16"/>
              </w:rPr>
            </w:pPr>
          </w:p>
        </w:tc>
        <w:tc>
          <w:tcPr>
            <w:tcW w:w="436" w:type="dxa"/>
            <w:shd w:val="clear" w:color="auto" w:fill="7F7F7F" w:themeFill="text1" w:themeFillTint="80"/>
            <w:vAlign w:val="center"/>
          </w:tcPr>
          <w:p w:rsidR="003D0B73" w:rsidRPr="000A5E0F" w:rsidRDefault="003D0B73" w:rsidP="00A11B93">
            <w:pPr>
              <w:jc w:val="center"/>
              <w:rPr>
                <w:sz w:val="16"/>
                <w:szCs w:val="16"/>
              </w:rPr>
            </w:pPr>
          </w:p>
        </w:tc>
        <w:tc>
          <w:tcPr>
            <w:tcW w:w="1418" w:type="dxa"/>
            <w:shd w:val="clear" w:color="auto" w:fill="7F7F7F" w:themeFill="text1" w:themeFillTint="80"/>
            <w:vAlign w:val="center"/>
          </w:tcPr>
          <w:p w:rsidR="003D0B73" w:rsidRPr="000A5E0F" w:rsidRDefault="003D0B73" w:rsidP="00A11B93">
            <w:pPr>
              <w:jc w:val="center"/>
              <w:rPr>
                <w:sz w:val="16"/>
                <w:szCs w:val="16"/>
              </w:rPr>
            </w:pPr>
          </w:p>
        </w:tc>
        <w:tc>
          <w:tcPr>
            <w:tcW w:w="709" w:type="dxa"/>
            <w:shd w:val="clear" w:color="auto" w:fill="7F7F7F" w:themeFill="text1" w:themeFillTint="80"/>
            <w:vAlign w:val="center"/>
          </w:tcPr>
          <w:p w:rsidR="003D0B73" w:rsidRPr="000A5E0F" w:rsidRDefault="003D0B73" w:rsidP="00A11B93">
            <w:pPr>
              <w:jc w:val="center"/>
              <w:rPr>
                <w:sz w:val="16"/>
                <w:szCs w:val="16"/>
              </w:rPr>
            </w:pPr>
          </w:p>
        </w:tc>
        <w:tc>
          <w:tcPr>
            <w:tcW w:w="2080" w:type="dxa"/>
            <w:vAlign w:val="center"/>
          </w:tcPr>
          <w:p w:rsidR="003D0B73" w:rsidRPr="00D200DF" w:rsidRDefault="00A11B93" w:rsidP="00A11B93">
            <w:pPr>
              <w:jc w:val="center"/>
              <w:rPr>
                <w:sz w:val="24"/>
                <w:szCs w:val="24"/>
              </w:rPr>
            </w:pPr>
            <w:r w:rsidRPr="00D200DF">
              <w:rPr>
                <w:sz w:val="24"/>
                <w:szCs w:val="24"/>
              </w:rPr>
              <w:t>Σ Fi</w:t>
            </w:r>
          </w:p>
        </w:tc>
        <w:tc>
          <w:tcPr>
            <w:tcW w:w="1384" w:type="dxa"/>
            <w:vAlign w:val="center"/>
          </w:tcPr>
          <w:p w:rsidR="003D0B73" w:rsidRPr="000A5E0F" w:rsidRDefault="003D0B73" w:rsidP="00A11B93">
            <w:pPr>
              <w:jc w:val="center"/>
              <w:rPr>
                <w:sz w:val="16"/>
                <w:szCs w:val="16"/>
              </w:rPr>
            </w:pPr>
          </w:p>
        </w:tc>
        <w:tc>
          <w:tcPr>
            <w:tcW w:w="2206" w:type="dxa"/>
            <w:vAlign w:val="center"/>
          </w:tcPr>
          <w:p w:rsidR="003D0B73" w:rsidRPr="000A5E0F" w:rsidRDefault="00D200DF" w:rsidP="00A11B93">
            <w:pPr>
              <w:jc w:val="center"/>
              <w:rPr>
                <w:sz w:val="16"/>
                <w:szCs w:val="16"/>
              </w:rPr>
            </w:pPr>
            <w:r w:rsidRPr="00D200DF">
              <w:rPr>
                <w:sz w:val="24"/>
                <w:szCs w:val="24"/>
              </w:rPr>
              <w:t>l'indice de Myers</w:t>
            </w:r>
          </w:p>
        </w:tc>
      </w:tr>
    </w:tbl>
    <w:p w:rsidR="003D0B73" w:rsidRPr="00FC0ED0" w:rsidRDefault="003D0B73" w:rsidP="00FC0ED0">
      <w:pPr>
        <w:jc w:val="both"/>
        <w:rPr>
          <w:sz w:val="28"/>
          <w:szCs w:val="28"/>
        </w:rPr>
      </w:pPr>
    </w:p>
    <w:p w:rsidR="0026520B" w:rsidRDefault="0026520B" w:rsidP="003C287C"/>
    <w:p w:rsidR="0026520B" w:rsidRDefault="0026520B" w:rsidP="003C287C"/>
    <w:p w:rsidR="0026520B" w:rsidRDefault="0026520B" w:rsidP="003C287C"/>
    <w:p w:rsidR="00313A41" w:rsidRDefault="00313A41" w:rsidP="003C287C"/>
    <w:p w:rsidR="00313A41" w:rsidRDefault="00313A41" w:rsidP="003C287C"/>
    <w:p w:rsidR="00313A41" w:rsidRDefault="00313A41" w:rsidP="003C287C"/>
    <w:p w:rsidR="00C3664F" w:rsidRDefault="00C3664F" w:rsidP="003C287C"/>
    <w:p w:rsidR="00C3664F" w:rsidRDefault="00C3664F" w:rsidP="003C287C"/>
    <w:p w:rsidR="0026520B" w:rsidRDefault="0026520B" w:rsidP="003C287C"/>
    <w:p w:rsidR="0026520B" w:rsidRDefault="0026520B" w:rsidP="0026520B">
      <w:pPr>
        <w:jc w:val="center"/>
        <w:rPr>
          <w:b/>
          <w:bCs/>
          <w:sz w:val="28"/>
          <w:szCs w:val="28"/>
        </w:rPr>
      </w:pPr>
      <w:r w:rsidRPr="0026520B">
        <w:rPr>
          <w:b/>
          <w:bCs/>
          <w:sz w:val="28"/>
          <w:szCs w:val="28"/>
        </w:rPr>
        <w:lastRenderedPageBreak/>
        <w:t>Indice de Bachi</w:t>
      </w:r>
      <w:r>
        <w:rPr>
          <w:b/>
          <w:bCs/>
          <w:sz w:val="28"/>
          <w:szCs w:val="28"/>
        </w:rPr>
        <w:t> :</w:t>
      </w:r>
    </w:p>
    <w:p w:rsidR="0026520B" w:rsidRDefault="00BD05BA" w:rsidP="00DD205C">
      <w:pPr>
        <w:jc w:val="both"/>
        <w:rPr>
          <w:sz w:val="28"/>
          <w:szCs w:val="28"/>
        </w:rPr>
      </w:pPr>
      <w:r>
        <w:rPr>
          <w:sz w:val="28"/>
          <w:szCs w:val="28"/>
        </w:rPr>
        <w:t xml:space="preserve">L’indice de Bachi </w:t>
      </w:r>
      <w:r w:rsidR="00517B02">
        <w:rPr>
          <w:sz w:val="28"/>
          <w:szCs w:val="28"/>
        </w:rPr>
        <w:t>est construit sur une ba</w:t>
      </w:r>
      <w:r>
        <w:rPr>
          <w:sz w:val="28"/>
          <w:szCs w:val="28"/>
        </w:rPr>
        <w:t xml:space="preserve">se identique à celle de Whipple, il </w:t>
      </w:r>
      <w:r w:rsidR="00517B02">
        <w:rPr>
          <w:sz w:val="28"/>
          <w:szCs w:val="28"/>
        </w:rPr>
        <w:t>mesure l’attraction ou la répulsion de chacun des chiffres entre 0 et 9</w:t>
      </w:r>
      <w:r>
        <w:rPr>
          <w:sz w:val="28"/>
          <w:szCs w:val="28"/>
        </w:rPr>
        <w:t xml:space="preserve"> (non seulement au 0 et 5),</w:t>
      </w:r>
      <w:r w:rsidR="00517B02">
        <w:rPr>
          <w:sz w:val="28"/>
          <w:szCs w:val="28"/>
        </w:rPr>
        <w:t xml:space="preserve"> et comp</w:t>
      </w:r>
      <w:r w:rsidR="00FA2A3C">
        <w:rPr>
          <w:sz w:val="28"/>
          <w:szCs w:val="28"/>
        </w:rPr>
        <w:t>a</w:t>
      </w:r>
      <w:r w:rsidR="00517B02">
        <w:rPr>
          <w:sz w:val="28"/>
          <w:szCs w:val="28"/>
        </w:rPr>
        <w:t>re</w:t>
      </w:r>
      <w:r w:rsidR="00FA2A3C">
        <w:rPr>
          <w:sz w:val="28"/>
          <w:szCs w:val="28"/>
        </w:rPr>
        <w:t xml:space="preserve"> le total des effectifs des âges terminés par un chiffre donné à l’effectif total d’un groupe qui </w:t>
      </w:r>
      <w:r>
        <w:rPr>
          <w:sz w:val="28"/>
          <w:szCs w:val="28"/>
        </w:rPr>
        <w:t>varie selon le chiffre.</w:t>
      </w:r>
    </w:p>
    <w:p w:rsidR="00BD05BA" w:rsidRDefault="00BD05BA" w:rsidP="00DD205C">
      <w:pPr>
        <w:jc w:val="both"/>
        <w:rPr>
          <w:sz w:val="28"/>
          <w:szCs w:val="28"/>
        </w:rPr>
      </w:pPr>
      <w:r w:rsidRPr="00BD05BA">
        <w:rPr>
          <w:sz w:val="28"/>
          <w:szCs w:val="28"/>
        </w:rPr>
        <w:t>Et comme l’indice de Myers, l’indice de BACHI varie de 0 à 90 et l’effectif théorique (r</w:t>
      </w:r>
      <w:r w:rsidR="00DD205C">
        <w:rPr>
          <w:sz w:val="28"/>
          <w:szCs w:val="28"/>
        </w:rPr>
        <w:t>i</w:t>
      </w:r>
      <w:r w:rsidRPr="00BD05BA">
        <w:rPr>
          <w:sz w:val="28"/>
          <w:szCs w:val="28"/>
        </w:rPr>
        <w:t>) est de 10% pour chaque chiffre de 0 à 9</w:t>
      </w:r>
      <w:r w:rsidR="00DD205C">
        <w:rPr>
          <w:sz w:val="28"/>
          <w:szCs w:val="28"/>
        </w:rPr>
        <w:t>.</w:t>
      </w:r>
    </w:p>
    <w:p w:rsidR="00DD205C" w:rsidRPr="00EF361B" w:rsidRDefault="00DD205C" w:rsidP="00EF361B">
      <w:pPr>
        <w:jc w:val="both"/>
        <w:rPr>
          <w:sz w:val="28"/>
          <w:szCs w:val="28"/>
        </w:rPr>
      </w:pPr>
      <w:r w:rsidRPr="00EF361B">
        <w:rPr>
          <w:sz w:val="28"/>
          <w:szCs w:val="28"/>
        </w:rPr>
        <w:t>On ne tient pas compte des jeunes âges ni des âges élevés, car pour les jeunes âges, la décroissance des effectifs avec l’âge est importante et pour les âges élevés les effectifs sont trop faibles et les erreurs sur les âges trop importantes.</w:t>
      </w:r>
    </w:p>
    <w:p w:rsidR="00DD205C" w:rsidRPr="00EF361B" w:rsidRDefault="00DD205C" w:rsidP="00EF361B">
      <w:pPr>
        <w:jc w:val="both"/>
        <w:rPr>
          <w:sz w:val="28"/>
          <w:szCs w:val="28"/>
        </w:rPr>
      </w:pPr>
      <w:r w:rsidRPr="00EF361B">
        <w:rPr>
          <w:sz w:val="28"/>
          <w:szCs w:val="28"/>
        </w:rPr>
        <w:t>Pour le calcul de cet indice, On compare le total des effectifs des âges terminés par un chiffre donné avec l’effectif total d’un groupe qui varie selon le chiffre</w:t>
      </w:r>
      <w:r w:rsidR="00C63548" w:rsidRPr="00EF361B">
        <w:rPr>
          <w:sz w:val="28"/>
          <w:szCs w:val="28"/>
        </w:rPr>
        <w:t> </w:t>
      </w:r>
      <w:r w:rsidR="00552F41" w:rsidRPr="00EF361B">
        <w:rPr>
          <w:sz w:val="28"/>
          <w:szCs w:val="28"/>
        </w:rPr>
        <w:t>comme le montre le tableau suivant</w:t>
      </w:r>
      <w:r w:rsidR="00C63548" w:rsidRPr="00EF361B">
        <w:rPr>
          <w:sz w:val="28"/>
          <w:szCs w:val="28"/>
        </w:rPr>
        <w:t>:</w:t>
      </w:r>
    </w:p>
    <w:p w:rsidR="00552F41" w:rsidRDefault="00552F41" w:rsidP="00C63548">
      <w:pPr>
        <w:jc w:val="both"/>
      </w:pPr>
      <w:r>
        <w:rPr>
          <w:noProof/>
        </w:rPr>
        <w:drawing>
          <wp:inline distT="0" distB="0" distL="0" distR="0" wp14:anchorId="4D2A0379" wp14:editId="5FD4169E">
            <wp:extent cx="5969153" cy="238125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80200" cy="2385657"/>
                    </a:xfrm>
                    <a:prstGeom prst="rect">
                      <a:avLst/>
                    </a:prstGeom>
                  </pic:spPr>
                </pic:pic>
              </a:graphicData>
            </a:graphic>
          </wp:inline>
        </w:drawing>
      </w:r>
    </w:p>
    <w:p w:rsidR="00552F41" w:rsidRPr="00EF361B" w:rsidRDefault="00EF361B" w:rsidP="00EF361B">
      <w:pPr>
        <w:jc w:val="both"/>
        <w:rPr>
          <w:sz w:val="28"/>
          <w:szCs w:val="28"/>
        </w:rPr>
      </w:pPr>
      <w:r w:rsidRPr="00EF361B">
        <w:rPr>
          <w:sz w:val="28"/>
          <w:szCs w:val="28"/>
        </w:rPr>
        <w:t xml:space="preserve">Bachi </w:t>
      </w:r>
      <w:r w:rsidR="00552F41" w:rsidRPr="00EF361B">
        <w:rPr>
          <w:sz w:val="28"/>
          <w:szCs w:val="28"/>
        </w:rPr>
        <w:t>a sélectionné ces constituants pour le calcul de son indice sous la forme de numérateur Ai et de dénominateur Bi pour chaque chiffre terminal de l’âge i</w:t>
      </w:r>
    </w:p>
    <w:p w:rsidR="00552F41" w:rsidRPr="00EF361B" w:rsidRDefault="00552F41" w:rsidP="00552F41">
      <w:pPr>
        <w:jc w:val="center"/>
        <w:rPr>
          <w:sz w:val="28"/>
          <w:szCs w:val="28"/>
        </w:rPr>
      </w:pPr>
      <w:r w:rsidRPr="00EF361B">
        <w:rPr>
          <w:sz w:val="28"/>
          <w:szCs w:val="28"/>
        </w:rPr>
        <w:t>r</w:t>
      </w:r>
      <w:r w:rsidRPr="00EF361B">
        <w:rPr>
          <w:sz w:val="28"/>
          <w:szCs w:val="28"/>
          <w:vertAlign w:val="subscript"/>
        </w:rPr>
        <w:t>i</w:t>
      </w:r>
      <w:r w:rsidR="008D1E27" w:rsidRPr="00EF361B">
        <w:rPr>
          <w:sz w:val="28"/>
          <w:szCs w:val="28"/>
          <w:vertAlign w:val="subscript"/>
        </w:rPr>
        <w:t xml:space="preserve"> </w:t>
      </w:r>
      <w:r w:rsidR="008D1E27" w:rsidRPr="00EF361B">
        <w:rPr>
          <w:rFonts w:cstheme="minorHAnsi"/>
          <w:sz w:val="28"/>
          <w:szCs w:val="28"/>
        </w:rPr>
        <w:t xml:space="preserve">% </w:t>
      </w:r>
      <w:r w:rsidRPr="00EF361B">
        <w:rPr>
          <w:sz w:val="28"/>
          <w:szCs w:val="28"/>
        </w:rPr>
        <w:t xml:space="preserve">= </w:t>
      </w:r>
      <w:r w:rsidR="008D1E27" w:rsidRPr="00EF361B">
        <w:rPr>
          <w:sz w:val="28"/>
          <w:szCs w:val="28"/>
        </w:rPr>
        <w:t>(</w:t>
      </w:r>
      <w:r w:rsidRPr="00EF361B">
        <w:rPr>
          <w:sz w:val="28"/>
          <w:szCs w:val="28"/>
        </w:rPr>
        <w:t>Ai / Bi</w:t>
      </w:r>
      <w:r w:rsidR="008D1E27" w:rsidRPr="00EF361B">
        <w:rPr>
          <w:sz w:val="28"/>
          <w:szCs w:val="28"/>
        </w:rPr>
        <w:t>)</w:t>
      </w:r>
      <w:r w:rsidRPr="00EF361B">
        <w:rPr>
          <w:sz w:val="28"/>
          <w:szCs w:val="28"/>
        </w:rPr>
        <w:t xml:space="preserve"> *100 </w:t>
      </w:r>
    </w:p>
    <w:p w:rsidR="00552F41" w:rsidRPr="00EF361B" w:rsidRDefault="00552F41" w:rsidP="00EF361B">
      <w:pPr>
        <w:pStyle w:val="Paragraphedeliste"/>
        <w:numPr>
          <w:ilvl w:val="0"/>
          <w:numId w:val="4"/>
        </w:numPr>
        <w:jc w:val="both"/>
        <w:rPr>
          <w:sz w:val="28"/>
          <w:szCs w:val="28"/>
        </w:rPr>
      </w:pPr>
      <w:r w:rsidRPr="00EF361B">
        <w:rPr>
          <w:sz w:val="28"/>
          <w:szCs w:val="28"/>
        </w:rPr>
        <w:t xml:space="preserve">En cas de régularité parfaite ces proportions exprimées en pourcentages devraient tous être égaux à 10% </w:t>
      </w:r>
    </w:p>
    <w:p w:rsidR="00552F41" w:rsidRPr="00EF361B" w:rsidRDefault="00552F41" w:rsidP="00EF361B">
      <w:pPr>
        <w:pStyle w:val="Paragraphedeliste"/>
        <w:numPr>
          <w:ilvl w:val="0"/>
          <w:numId w:val="4"/>
        </w:numPr>
        <w:jc w:val="both"/>
        <w:rPr>
          <w:sz w:val="28"/>
          <w:szCs w:val="28"/>
        </w:rPr>
      </w:pPr>
      <w:r w:rsidRPr="00EF361B">
        <w:rPr>
          <w:sz w:val="28"/>
          <w:szCs w:val="28"/>
        </w:rPr>
        <w:t xml:space="preserve">S’il y a préférence ou répulsion pour certains âges les rapports correspondants sont supérieurs ou inférieurs à 10%  </w:t>
      </w:r>
    </w:p>
    <w:p w:rsidR="00552F41" w:rsidRPr="00EF361B" w:rsidRDefault="00552F41" w:rsidP="00EF361B">
      <w:pPr>
        <w:jc w:val="both"/>
        <w:rPr>
          <w:sz w:val="28"/>
          <w:szCs w:val="28"/>
        </w:rPr>
      </w:pPr>
      <w:r w:rsidRPr="00EF361B">
        <w:rPr>
          <w:sz w:val="28"/>
          <w:szCs w:val="28"/>
        </w:rPr>
        <w:lastRenderedPageBreak/>
        <w:t>On calcule ensuite les différences entre les pourcentages observés et le pourcentage théorique de 10%</w:t>
      </w:r>
    </w:p>
    <w:p w:rsidR="00552F41" w:rsidRPr="00EF361B" w:rsidRDefault="008D1E27" w:rsidP="008D1E27">
      <w:pPr>
        <w:jc w:val="center"/>
        <w:rPr>
          <w:sz w:val="28"/>
          <w:szCs w:val="28"/>
        </w:rPr>
      </w:pPr>
      <w:r w:rsidRPr="00EF361B">
        <w:rPr>
          <w:sz w:val="28"/>
          <w:szCs w:val="28"/>
        </w:rPr>
        <w:t>r</w:t>
      </w:r>
      <w:r w:rsidRPr="00EF361B">
        <w:rPr>
          <w:sz w:val="28"/>
          <w:szCs w:val="28"/>
          <w:vertAlign w:val="subscript"/>
        </w:rPr>
        <w:t>i</w:t>
      </w:r>
      <w:r w:rsidRPr="00EF361B">
        <w:rPr>
          <w:rFonts w:cstheme="minorHAnsi"/>
          <w:sz w:val="28"/>
          <w:szCs w:val="28"/>
        </w:rPr>
        <w:t>%</w:t>
      </w:r>
      <w:r w:rsidRPr="00EF361B">
        <w:rPr>
          <w:sz w:val="28"/>
          <w:szCs w:val="28"/>
        </w:rPr>
        <w:t xml:space="preserve"> </w:t>
      </w:r>
      <w:r w:rsidR="00552F41" w:rsidRPr="00EF361B">
        <w:rPr>
          <w:sz w:val="28"/>
          <w:szCs w:val="28"/>
        </w:rPr>
        <w:t>– 10</w:t>
      </w:r>
    </w:p>
    <w:p w:rsidR="00552F41" w:rsidRPr="00EF361B" w:rsidRDefault="00552F41" w:rsidP="00EF361B">
      <w:pPr>
        <w:jc w:val="both"/>
        <w:rPr>
          <w:sz w:val="28"/>
          <w:szCs w:val="28"/>
        </w:rPr>
      </w:pPr>
      <w:r w:rsidRPr="00EF361B">
        <w:rPr>
          <w:sz w:val="28"/>
          <w:szCs w:val="28"/>
        </w:rPr>
        <w:t xml:space="preserve">Afin de mettre en évidence l’attraction ou la répulsion de certains chiffres </w:t>
      </w:r>
    </w:p>
    <w:p w:rsidR="00552F41" w:rsidRPr="00EF361B" w:rsidRDefault="00552F41" w:rsidP="00EF361B">
      <w:pPr>
        <w:pStyle w:val="Paragraphedeliste"/>
        <w:numPr>
          <w:ilvl w:val="0"/>
          <w:numId w:val="4"/>
        </w:numPr>
        <w:jc w:val="both"/>
        <w:rPr>
          <w:sz w:val="28"/>
          <w:szCs w:val="28"/>
        </w:rPr>
      </w:pPr>
      <w:r w:rsidRPr="00EF361B">
        <w:rPr>
          <w:sz w:val="28"/>
          <w:szCs w:val="28"/>
        </w:rPr>
        <w:t>Un écart positif traduit l’attraction</w:t>
      </w:r>
    </w:p>
    <w:p w:rsidR="00552F41" w:rsidRPr="00EF361B" w:rsidRDefault="00552F41" w:rsidP="00EF361B">
      <w:pPr>
        <w:pStyle w:val="Paragraphedeliste"/>
        <w:numPr>
          <w:ilvl w:val="0"/>
          <w:numId w:val="4"/>
        </w:numPr>
        <w:jc w:val="both"/>
        <w:rPr>
          <w:sz w:val="28"/>
          <w:szCs w:val="28"/>
        </w:rPr>
      </w:pPr>
      <w:r w:rsidRPr="00EF361B">
        <w:rPr>
          <w:sz w:val="28"/>
          <w:szCs w:val="28"/>
        </w:rPr>
        <w:t>Un écart négatif traduit la répulsion</w:t>
      </w:r>
    </w:p>
    <w:p w:rsidR="00552F41" w:rsidRPr="00EF361B" w:rsidRDefault="00552F41" w:rsidP="00EF361B">
      <w:pPr>
        <w:jc w:val="both"/>
        <w:rPr>
          <w:sz w:val="28"/>
          <w:szCs w:val="28"/>
        </w:rPr>
      </w:pPr>
      <w:r w:rsidRPr="00EF361B">
        <w:rPr>
          <w:sz w:val="28"/>
          <w:szCs w:val="28"/>
        </w:rPr>
        <w:t xml:space="preserve">Puis on faisant </w:t>
      </w:r>
      <w:r w:rsidRPr="00EF361B">
        <w:rPr>
          <w:b/>
          <w:bCs/>
          <w:sz w:val="28"/>
          <w:szCs w:val="28"/>
          <w:u w:val="single"/>
        </w:rPr>
        <w:t>la somme des écarts</w:t>
      </w:r>
      <w:r w:rsidRPr="00EF361B">
        <w:rPr>
          <w:sz w:val="28"/>
          <w:szCs w:val="28"/>
          <w:u w:val="single"/>
        </w:rPr>
        <w:t xml:space="preserve"> </w:t>
      </w:r>
      <w:r w:rsidRPr="00EF361B">
        <w:rPr>
          <w:b/>
          <w:bCs/>
          <w:sz w:val="28"/>
          <w:szCs w:val="28"/>
          <w:u w:val="single"/>
        </w:rPr>
        <w:t>positifs</w:t>
      </w:r>
      <w:r w:rsidRPr="00EF361B">
        <w:rPr>
          <w:sz w:val="28"/>
          <w:szCs w:val="28"/>
        </w:rPr>
        <w:t xml:space="preserve"> on obtient l’indice de BACHI qui varie entre 0 et 90</w:t>
      </w:r>
    </w:p>
    <w:p w:rsidR="00552F41" w:rsidRPr="00EF361B" w:rsidRDefault="00552F41" w:rsidP="00EF361B">
      <w:pPr>
        <w:jc w:val="both"/>
        <w:rPr>
          <w:sz w:val="28"/>
          <w:szCs w:val="28"/>
        </w:rPr>
      </w:pPr>
      <w:r w:rsidRPr="00EF361B">
        <w:rPr>
          <w:sz w:val="28"/>
          <w:szCs w:val="28"/>
        </w:rPr>
        <w:t>I</w:t>
      </w:r>
      <w:r w:rsidRPr="00EF361B">
        <w:rPr>
          <w:sz w:val="28"/>
          <w:szCs w:val="28"/>
          <w:vertAlign w:val="subscript"/>
        </w:rPr>
        <w:t>B</w:t>
      </w:r>
      <w:r w:rsidRPr="00EF361B">
        <w:rPr>
          <w:sz w:val="28"/>
          <w:szCs w:val="28"/>
        </w:rPr>
        <w:t>= 0 aucune préférence (il n’y a ni attraction ni répulsion)</w:t>
      </w:r>
    </w:p>
    <w:p w:rsidR="00075FF7" w:rsidRDefault="00552F41" w:rsidP="00EF361B">
      <w:pPr>
        <w:jc w:val="both"/>
        <w:rPr>
          <w:sz w:val="28"/>
          <w:szCs w:val="28"/>
        </w:rPr>
      </w:pPr>
      <w:r w:rsidRPr="00EF361B">
        <w:rPr>
          <w:sz w:val="28"/>
          <w:szCs w:val="28"/>
        </w:rPr>
        <w:t>I</w:t>
      </w:r>
      <w:r w:rsidRPr="00EF361B">
        <w:rPr>
          <w:sz w:val="28"/>
          <w:szCs w:val="28"/>
          <w:vertAlign w:val="subscript"/>
        </w:rPr>
        <w:t>B</w:t>
      </w:r>
      <w:r w:rsidRPr="00EF361B">
        <w:rPr>
          <w:sz w:val="28"/>
          <w:szCs w:val="28"/>
        </w:rPr>
        <w:t>= 90 tous les âges déclarés se terminent par le même chiffre</w:t>
      </w:r>
    </w:p>
    <w:p w:rsidR="00A96772" w:rsidRDefault="00A96772" w:rsidP="00EF361B">
      <w:pPr>
        <w:jc w:val="both"/>
        <w:rPr>
          <w:sz w:val="28"/>
          <w:szCs w:val="28"/>
        </w:rPr>
      </w:pPr>
    </w:p>
    <w:p w:rsidR="00A96772" w:rsidRPr="003B0C7A" w:rsidRDefault="00A96772" w:rsidP="00EF361B">
      <w:pPr>
        <w:jc w:val="both"/>
        <w:rPr>
          <w:b/>
          <w:bCs/>
          <w:sz w:val="28"/>
          <w:szCs w:val="28"/>
        </w:rPr>
      </w:pPr>
      <w:r w:rsidRPr="003B0C7A">
        <w:rPr>
          <w:b/>
          <w:bCs/>
          <w:sz w:val="28"/>
          <w:szCs w:val="28"/>
        </w:rPr>
        <w:t>TD</w:t>
      </w:r>
    </w:p>
    <w:p w:rsidR="00C4673D" w:rsidRDefault="00A96772" w:rsidP="00EF361B">
      <w:pPr>
        <w:jc w:val="both"/>
        <w:rPr>
          <w:sz w:val="28"/>
          <w:szCs w:val="28"/>
        </w:rPr>
      </w:pPr>
      <w:r>
        <w:rPr>
          <w:sz w:val="28"/>
          <w:szCs w:val="28"/>
        </w:rPr>
        <w:t xml:space="preserve">Exercice : </w:t>
      </w:r>
    </w:p>
    <w:p w:rsidR="00A6432F" w:rsidRDefault="00A6432F" w:rsidP="00C3137B">
      <w:pPr>
        <w:jc w:val="both"/>
        <w:rPr>
          <w:sz w:val="28"/>
          <w:szCs w:val="28"/>
        </w:rPr>
      </w:pPr>
      <w:r>
        <w:rPr>
          <w:sz w:val="28"/>
          <w:szCs w:val="28"/>
        </w:rPr>
        <w:t xml:space="preserve">Utiliser </w:t>
      </w:r>
      <w:r w:rsidR="00A96772">
        <w:rPr>
          <w:sz w:val="28"/>
          <w:szCs w:val="28"/>
        </w:rPr>
        <w:t>le tableau précédent de la</w:t>
      </w:r>
      <w:r>
        <w:rPr>
          <w:sz w:val="28"/>
          <w:szCs w:val="28"/>
        </w:rPr>
        <w:t xml:space="preserve"> répartition par année d’âge de la population </w:t>
      </w:r>
      <w:r w:rsidR="00A96772">
        <w:rPr>
          <w:sz w:val="28"/>
          <w:szCs w:val="28"/>
        </w:rPr>
        <w:t xml:space="preserve"> </w:t>
      </w:r>
      <w:r>
        <w:rPr>
          <w:sz w:val="28"/>
          <w:szCs w:val="28"/>
        </w:rPr>
        <w:t xml:space="preserve">de la </w:t>
      </w:r>
      <w:r w:rsidR="00A96772">
        <w:rPr>
          <w:sz w:val="28"/>
          <w:szCs w:val="28"/>
        </w:rPr>
        <w:t xml:space="preserve">wilaya </w:t>
      </w:r>
      <w:r>
        <w:rPr>
          <w:sz w:val="28"/>
          <w:szCs w:val="28"/>
        </w:rPr>
        <w:t>d’Ouargla pour calculer l’indice de Whipple, Myers et Bachi et commenter les résultats obtenus.</w:t>
      </w:r>
    </w:p>
    <w:p w:rsidR="005D37D2" w:rsidRDefault="00A6432F" w:rsidP="00EF361B">
      <w:pPr>
        <w:jc w:val="both"/>
        <w:rPr>
          <w:sz w:val="28"/>
          <w:szCs w:val="28"/>
        </w:rPr>
      </w:pPr>
      <w:r>
        <w:rPr>
          <w:sz w:val="28"/>
          <w:szCs w:val="28"/>
        </w:rPr>
        <w:t xml:space="preserve"> </w:t>
      </w:r>
    </w:p>
    <w:p w:rsidR="00A96772" w:rsidRPr="005D37D2" w:rsidRDefault="00A96772" w:rsidP="005D37D2">
      <w:pPr>
        <w:jc w:val="center"/>
        <w:rPr>
          <w:sz w:val="28"/>
          <w:szCs w:val="28"/>
        </w:rPr>
      </w:pPr>
    </w:p>
    <w:sectPr w:rsidR="00A96772" w:rsidRPr="005D37D2" w:rsidSect="00F3238C">
      <w:footerReference w:type="default" r:id="rId13"/>
      <w:pgSz w:w="11906" w:h="16838"/>
      <w:pgMar w:top="1276" w:right="1417" w:bottom="1417" w:left="1417"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DE" w:rsidRDefault="00100FDE" w:rsidP="00F3238C">
      <w:pPr>
        <w:spacing w:after="0" w:line="240" w:lineRule="auto"/>
      </w:pPr>
      <w:r>
        <w:separator/>
      </w:r>
    </w:p>
  </w:endnote>
  <w:endnote w:type="continuationSeparator" w:id="0">
    <w:p w:rsidR="00100FDE" w:rsidRDefault="00100FDE" w:rsidP="00F32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748778"/>
      <w:docPartObj>
        <w:docPartGallery w:val="Page Numbers (Bottom of Page)"/>
        <w:docPartUnique/>
      </w:docPartObj>
    </w:sdtPr>
    <w:sdtContent>
      <w:p w:rsidR="00F3238C" w:rsidRDefault="00F3238C">
        <w:pPr>
          <w:pStyle w:val="Pieddepage"/>
        </w:pPr>
        <w:r>
          <w:rPr>
            <w:noProof/>
          </w:rPr>
          <mc:AlternateContent>
            <mc:Choice Requires="wps">
              <w:drawing>
                <wp:anchor distT="0" distB="0" distL="114300" distR="114300" simplePos="0" relativeHeight="251659264" behindDoc="0" locked="0" layoutInCell="0" allowOverlap="1" wp14:anchorId="3D04A0C7" wp14:editId="7598CA55">
                  <wp:simplePos x="0" y="0"/>
                  <wp:positionH relativeFrom="rightMargin">
                    <wp:posOffset>216535</wp:posOffset>
                  </wp:positionH>
                  <wp:positionV relativeFrom="bottomMargin">
                    <wp:posOffset>342265</wp:posOffset>
                  </wp:positionV>
                  <wp:extent cx="438150" cy="409575"/>
                  <wp:effectExtent l="0" t="0" r="19050" b="2857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09575"/>
                          </a:xfrm>
                          <a:prstGeom prst="foldedCorner">
                            <a:avLst>
                              <a:gd name="adj" fmla="val 34560"/>
                            </a:avLst>
                          </a:prstGeom>
                          <a:solidFill>
                            <a:srgbClr val="FFFFFF"/>
                          </a:solidFill>
                          <a:ln w="3175">
                            <a:solidFill>
                              <a:srgbClr val="808080"/>
                            </a:solidFill>
                            <a:round/>
                            <a:headEnd/>
                            <a:tailEnd/>
                          </a:ln>
                        </wps:spPr>
                        <wps:txbx>
                          <w:txbxContent>
                            <w:p w:rsidR="00F3238C" w:rsidRPr="00F3238C" w:rsidRDefault="00F3238C">
                              <w:pPr>
                                <w:jc w:val="center"/>
                                <w:rPr>
                                  <w:b/>
                                  <w:bCs/>
                                  <w:sz w:val="28"/>
                                  <w:szCs w:val="28"/>
                                </w:rPr>
                              </w:pPr>
                              <w:r w:rsidRPr="00F3238C">
                                <w:rPr>
                                  <w:b/>
                                  <w:bCs/>
                                  <w:sz w:val="28"/>
                                  <w:szCs w:val="28"/>
                                </w:rPr>
                                <w:fldChar w:fldCharType="begin"/>
                              </w:r>
                              <w:r w:rsidRPr="00F3238C">
                                <w:rPr>
                                  <w:b/>
                                  <w:bCs/>
                                  <w:sz w:val="28"/>
                                  <w:szCs w:val="28"/>
                                </w:rPr>
                                <w:instrText>PAGE    \* MERGEFORMAT</w:instrText>
                              </w:r>
                              <w:r w:rsidRPr="00F3238C">
                                <w:rPr>
                                  <w:b/>
                                  <w:bCs/>
                                  <w:sz w:val="28"/>
                                  <w:szCs w:val="28"/>
                                </w:rPr>
                                <w:fldChar w:fldCharType="separate"/>
                              </w:r>
                              <w:r w:rsidR="00B000A1" w:rsidRPr="00B000A1">
                                <w:rPr>
                                  <w:b/>
                                  <w:bCs/>
                                  <w:noProof/>
                                  <w:sz w:val="20"/>
                                  <w:szCs w:val="20"/>
                                </w:rPr>
                                <w:t>3</w:t>
                              </w:r>
                              <w:r w:rsidRPr="00F3238C">
                                <w:rPr>
                                  <w:b/>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6" type="#_x0000_t65" style="position:absolute;margin-left:17.05pt;margin-top:26.95pt;width:34.5pt;height:32.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" o:allowincell="f" adj="14135" strokecolor="gray" strokeweight=".25pt">
                  <v:textbox>
                    <w:txbxContent>
                      <w:p w:rsidR="00F3238C" w:rsidRPr="00F3238C" w:rsidRDefault="00F3238C">
                        <w:pPr>
                          <w:jc w:val="center"/>
                          <w:rPr>
                            <w:b/>
                            <w:bCs/>
                            <w:sz w:val="28"/>
                            <w:szCs w:val="28"/>
                          </w:rPr>
                        </w:pPr>
                        <w:r w:rsidRPr="00F3238C">
                          <w:rPr>
                            <w:b/>
                            <w:bCs/>
                            <w:sz w:val="28"/>
                            <w:szCs w:val="28"/>
                          </w:rPr>
                          <w:fldChar w:fldCharType="begin"/>
                        </w:r>
                        <w:r w:rsidRPr="00F3238C">
                          <w:rPr>
                            <w:b/>
                            <w:bCs/>
                            <w:sz w:val="28"/>
                            <w:szCs w:val="28"/>
                          </w:rPr>
                          <w:instrText>PAGE    \* MERGEFORMAT</w:instrText>
                        </w:r>
                        <w:r w:rsidRPr="00F3238C">
                          <w:rPr>
                            <w:b/>
                            <w:bCs/>
                            <w:sz w:val="28"/>
                            <w:szCs w:val="28"/>
                          </w:rPr>
                          <w:fldChar w:fldCharType="separate"/>
                        </w:r>
                        <w:r w:rsidR="00B000A1" w:rsidRPr="00B000A1">
                          <w:rPr>
                            <w:b/>
                            <w:bCs/>
                            <w:noProof/>
                            <w:sz w:val="20"/>
                            <w:szCs w:val="20"/>
                          </w:rPr>
                          <w:t>3</w:t>
                        </w:r>
                        <w:r w:rsidRPr="00F3238C">
                          <w:rPr>
                            <w:b/>
                            <w:bCs/>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DE" w:rsidRDefault="00100FDE" w:rsidP="00F3238C">
      <w:pPr>
        <w:spacing w:after="0" w:line="240" w:lineRule="auto"/>
      </w:pPr>
      <w:r>
        <w:separator/>
      </w:r>
    </w:p>
  </w:footnote>
  <w:footnote w:type="continuationSeparator" w:id="0">
    <w:p w:rsidR="00100FDE" w:rsidRDefault="00100FDE" w:rsidP="00F32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17F9C"/>
    <w:multiLevelType w:val="hybridMultilevel"/>
    <w:tmpl w:val="9A9840C8"/>
    <w:lvl w:ilvl="0" w:tplc="FF4A5D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596F07"/>
    <w:multiLevelType w:val="hybridMultilevel"/>
    <w:tmpl w:val="58F66490"/>
    <w:lvl w:ilvl="0" w:tplc="B5226BA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32673B"/>
    <w:multiLevelType w:val="hybridMultilevel"/>
    <w:tmpl w:val="1FA2ECF6"/>
    <w:lvl w:ilvl="0" w:tplc="388CCB4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C25671"/>
    <w:multiLevelType w:val="hybridMultilevel"/>
    <w:tmpl w:val="0B74D2A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0AC544A"/>
    <w:multiLevelType w:val="hybridMultilevel"/>
    <w:tmpl w:val="08003466"/>
    <w:lvl w:ilvl="0" w:tplc="85BE5D5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616990"/>
    <w:multiLevelType w:val="hybridMultilevel"/>
    <w:tmpl w:val="AB86B2EA"/>
    <w:lvl w:ilvl="0" w:tplc="627A5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AB"/>
    <w:rsid w:val="00075FF7"/>
    <w:rsid w:val="000F519D"/>
    <w:rsid w:val="000F6453"/>
    <w:rsid w:val="00100FDE"/>
    <w:rsid w:val="00127661"/>
    <w:rsid w:val="00141B7B"/>
    <w:rsid w:val="001666B8"/>
    <w:rsid w:val="001771C8"/>
    <w:rsid w:val="001A5F8B"/>
    <w:rsid w:val="001C6836"/>
    <w:rsid w:val="001E03E3"/>
    <w:rsid w:val="00230CCB"/>
    <w:rsid w:val="00246078"/>
    <w:rsid w:val="00254AD6"/>
    <w:rsid w:val="0026520B"/>
    <w:rsid w:val="002674C1"/>
    <w:rsid w:val="00276EFE"/>
    <w:rsid w:val="00281AC2"/>
    <w:rsid w:val="002A3407"/>
    <w:rsid w:val="002A7A88"/>
    <w:rsid w:val="002C56EA"/>
    <w:rsid w:val="003043B7"/>
    <w:rsid w:val="00313A41"/>
    <w:rsid w:val="003210B6"/>
    <w:rsid w:val="0037083A"/>
    <w:rsid w:val="003B068E"/>
    <w:rsid w:val="003B0C7A"/>
    <w:rsid w:val="003B50EC"/>
    <w:rsid w:val="003C287C"/>
    <w:rsid w:val="003D0B73"/>
    <w:rsid w:val="003E4711"/>
    <w:rsid w:val="003E59AB"/>
    <w:rsid w:val="00413C5A"/>
    <w:rsid w:val="0043637F"/>
    <w:rsid w:val="004532E3"/>
    <w:rsid w:val="004F2BC6"/>
    <w:rsid w:val="00517B02"/>
    <w:rsid w:val="00524B82"/>
    <w:rsid w:val="005431BE"/>
    <w:rsid w:val="00552F41"/>
    <w:rsid w:val="00553E3B"/>
    <w:rsid w:val="00580CD2"/>
    <w:rsid w:val="00592B9B"/>
    <w:rsid w:val="00594B37"/>
    <w:rsid w:val="00595036"/>
    <w:rsid w:val="005D37D2"/>
    <w:rsid w:val="006408FB"/>
    <w:rsid w:val="0065782C"/>
    <w:rsid w:val="00680191"/>
    <w:rsid w:val="006A516C"/>
    <w:rsid w:val="006C3860"/>
    <w:rsid w:val="006E6AC0"/>
    <w:rsid w:val="006F5A60"/>
    <w:rsid w:val="007B0C37"/>
    <w:rsid w:val="007C6BC1"/>
    <w:rsid w:val="008241F7"/>
    <w:rsid w:val="0084330A"/>
    <w:rsid w:val="008D1E27"/>
    <w:rsid w:val="008F0B57"/>
    <w:rsid w:val="008F3802"/>
    <w:rsid w:val="00944048"/>
    <w:rsid w:val="00947D2A"/>
    <w:rsid w:val="009D6320"/>
    <w:rsid w:val="009F5D51"/>
    <w:rsid w:val="00A06B13"/>
    <w:rsid w:val="00A11B93"/>
    <w:rsid w:val="00A46171"/>
    <w:rsid w:val="00A563A7"/>
    <w:rsid w:val="00A6432F"/>
    <w:rsid w:val="00A96772"/>
    <w:rsid w:val="00A97B99"/>
    <w:rsid w:val="00AB0499"/>
    <w:rsid w:val="00AF11A6"/>
    <w:rsid w:val="00B000A1"/>
    <w:rsid w:val="00B04DBB"/>
    <w:rsid w:val="00B25831"/>
    <w:rsid w:val="00B54562"/>
    <w:rsid w:val="00B563C2"/>
    <w:rsid w:val="00BA7702"/>
    <w:rsid w:val="00BB57A5"/>
    <w:rsid w:val="00BD05BA"/>
    <w:rsid w:val="00C3137B"/>
    <w:rsid w:val="00C35454"/>
    <w:rsid w:val="00C3664F"/>
    <w:rsid w:val="00C4673D"/>
    <w:rsid w:val="00C63548"/>
    <w:rsid w:val="00C63AC5"/>
    <w:rsid w:val="00CF421D"/>
    <w:rsid w:val="00D07F18"/>
    <w:rsid w:val="00D142D2"/>
    <w:rsid w:val="00D200DF"/>
    <w:rsid w:val="00D268BD"/>
    <w:rsid w:val="00DA4B6C"/>
    <w:rsid w:val="00DB1276"/>
    <w:rsid w:val="00DC7990"/>
    <w:rsid w:val="00DD205C"/>
    <w:rsid w:val="00DE5F22"/>
    <w:rsid w:val="00DE6F06"/>
    <w:rsid w:val="00E04482"/>
    <w:rsid w:val="00E13D83"/>
    <w:rsid w:val="00E26E8E"/>
    <w:rsid w:val="00E3103D"/>
    <w:rsid w:val="00EC2BCE"/>
    <w:rsid w:val="00EF1BCC"/>
    <w:rsid w:val="00EF361B"/>
    <w:rsid w:val="00F3238C"/>
    <w:rsid w:val="00F330B7"/>
    <w:rsid w:val="00F33225"/>
    <w:rsid w:val="00F37F26"/>
    <w:rsid w:val="00FA2A3C"/>
    <w:rsid w:val="00FB7B98"/>
    <w:rsid w:val="00FC0ED0"/>
    <w:rsid w:val="00FE1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table" w:styleId="Grilledutableau">
    <w:name w:val="Table Grid"/>
    <w:basedOn w:val="TableauNormal"/>
    <w:uiPriority w:val="59"/>
    <w:rsid w:val="00AF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238C"/>
    <w:pPr>
      <w:tabs>
        <w:tab w:val="center" w:pos="4536"/>
        <w:tab w:val="right" w:pos="9072"/>
      </w:tabs>
      <w:spacing w:after="0" w:line="240" w:lineRule="auto"/>
    </w:pPr>
  </w:style>
  <w:style w:type="character" w:customStyle="1" w:styleId="En-tteCar">
    <w:name w:val="En-tête Car"/>
    <w:basedOn w:val="Policepardfaut"/>
    <w:link w:val="En-tte"/>
    <w:uiPriority w:val="99"/>
    <w:rsid w:val="00F3238C"/>
  </w:style>
  <w:style w:type="paragraph" w:styleId="Pieddepage">
    <w:name w:val="footer"/>
    <w:basedOn w:val="Normal"/>
    <w:link w:val="PieddepageCar"/>
    <w:uiPriority w:val="99"/>
    <w:unhideWhenUsed/>
    <w:rsid w:val="00F323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5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59AB"/>
    <w:rPr>
      <w:rFonts w:ascii="Tahoma" w:hAnsi="Tahoma" w:cs="Tahoma"/>
      <w:sz w:val="16"/>
      <w:szCs w:val="16"/>
    </w:rPr>
  </w:style>
  <w:style w:type="paragraph" w:styleId="Paragraphedeliste">
    <w:name w:val="List Paragraph"/>
    <w:basedOn w:val="Normal"/>
    <w:uiPriority w:val="34"/>
    <w:qFormat/>
    <w:rsid w:val="008F3802"/>
    <w:pPr>
      <w:ind w:left="720"/>
      <w:contextualSpacing/>
    </w:pPr>
  </w:style>
  <w:style w:type="table" w:styleId="Grilledutableau">
    <w:name w:val="Table Grid"/>
    <w:basedOn w:val="TableauNormal"/>
    <w:uiPriority w:val="59"/>
    <w:rsid w:val="00AF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238C"/>
    <w:pPr>
      <w:tabs>
        <w:tab w:val="center" w:pos="4536"/>
        <w:tab w:val="right" w:pos="9072"/>
      </w:tabs>
      <w:spacing w:after="0" w:line="240" w:lineRule="auto"/>
    </w:pPr>
  </w:style>
  <w:style w:type="character" w:customStyle="1" w:styleId="En-tteCar">
    <w:name w:val="En-tête Car"/>
    <w:basedOn w:val="Policepardfaut"/>
    <w:link w:val="En-tte"/>
    <w:uiPriority w:val="99"/>
    <w:rsid w:val="00F3238C"/>
  </w:style>
  <w:style w:type="paragraph" w:styleId="Pieddepage">
    <w:name w:val="footer"/>
    <w:basedOn w:val="Normal"/>
    <w:link w:val="PieddepageCar"/>
    <w:uiPriority w:val="99"/>
    <w:unhideWhenUsed/>
    <w:rsid w:val="00F323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81200">
      <w:bodyDiv w:val="1"/>
      <w:marLeft w:val="0"/>
      <w:marRight w:val="0"/>
      <w:marTop w:val="0"/>
      <w:marBottom w:val="0"/>
      <w:divBdr>
        <w:top w:val="none" w:sz="0" w:space="0" w:color="auto"/>
        <w:left w:val="none" w:sz="0" w:space="0" w:color="auto"/>
        <w:bottom w:val="none" w:sz="0" w:space="0" w:color="auto"/>
        <w:right w:val="none" w:sz="0" w:space="0" w:color="auto"/>
      </w:divBdr>
      <w:divsChild>
        <w:div w:id="1091774298">
          <w:marLeft w:val="0"/>
          <w:marRight w:val="0"/>
          <w:marTop w:val="0"/>
          <w:marBottom w:val="0"/>
          <w:divBdr>
            <w:top w:val="none" w:sz="0" w:space="0" w:color="auto"/>
            <w:left w:val="none" w:sz="0" w:space="0" w:color="auto"/>
            <w:bottom w:val="none" w:sz="0" w:space="0" w:color="auto"/>
            <w:right w:val="none" w:sz="0" w:space="0" w:color="auto"/>
          </w:divBdr>
        </w:div>
        <w:div w:id="1259022001">
          <w:marLeft w:val="0"/>
          <w:marRight w:val="0"/>
          <w:marTop w:val="0"/>
          <w:marBottom w:val="0"/>
          <w:divBdr>
            <w:top w:val="none" w:sz="0" w:space="0" w:color="auto"/>
            <w:left w:val="none" w:sz="0" w:space="0" w:color="auto"/>
            <w:bottom w:val="none" w:sz="0" w:space="0" w:color="auto"/>
            <w:right w:val="none" w:sz="0" w:space="0" w:color="auto"/>
          </w:divBdr>
        </w:div>
        <w:div w:id="1617253126">
          <w:marLeft w:val="0"/>
          <w:marRight w:val="0"/>
          <w:marTop w:val="0"/>
          <w:marBottom w:val="0"/>
          <w:divBdr>
            <w:top w:val="none" w:sz="0" w:space="0" w:color="auto"/>
            <w:left w:val="none" w:sz="0" w:space="0" w:color="auto"/>
            <w:bottom w:val="none" w:sz="0" w:space="0" w:color="auto"/>
            <w:right w:val="none" w:sz="0" w:space="0" w:color="auto"/>
          </w:divBdr>
        </w:div>
        <w:div w:id="1029992136">
          <w:marLeft w:val="0"/>
          <w:marRight w:val="0"/>
          <w:marTop w:val="0"/>
          <w:marBottom w:val="0"/>
          <w:divBdr>
            <w:top w:val="none" w:sz="0" w:space="0" w:color="auto"/>
            <w:left w:val="none" w:sz="0" w:space="0" w:color="auto"/>
            <w:bottom w:val="none" w:sz="0" w:space="0" w:color="auto"/>
            <w:right w:val="none" w:sz="0" w:space="0" w:color="auto"/>
          </w:divBdr>
        </w:div>
        <w:div w:id="200553922">
          <w:marLeft w:val="0"/>
          <w:marRight w:val="0"/>
          <w:marTop w:val="0"/>
          <w:marBottom w:val="0"/>
          <w:divBdr>
            <w:top w:val="none" w:sz="0" w:space="0" w:color="auto"/>
            <w:left w:val="none" w:sz="0" w:space="0" w:color="auto"/>
            <w:bottom w:val="none" w:sz="0" w:space="0" w:color="auto"/>
            <w:right w:val="none" w:sz="0" w:space="0" w:color="auto"/>
          </w:divBdr>
        </w:div>
        <w:div w:id="1640645002">
          <w:marLeft w:val="0"/>
          <w:marRight w:val="0"/>
          <w:marTop w:val="0"/>
          <w:marBottom w:val="0"/>
          <w:divBdr>
            <w:top w:val="none" w:sz="0" w:space="0" w:color="auto"/>
            <w:left w:val="none" w:sz="0" w:space="0" w:color="auto"/>
            <w:bottom w:val="none" w:sz="0" w:space="0" w:color="auto"/>
            <w:right w:val="none" w:sz="0" w:space="0" w:color="auto"/>
          </w:divBdr>
        </w:div>
        <w:div w:id="1446731453">
          <w:marLeft w:val="0"/>
          <w:marRight w:val="0"/>
          <w:marTop w:val="0"/>
          <w:marBottom w:val="0"/>
          <w:divBdr>
            <w:top w:val="none" w:sz="0" w:space="0" w:color="auto"/>
            <w:left w:val="none" w:sz="0" w:space="0" w:color="auto"/>
            <w:bottom w:val="none" w:sz="0" w:space="0" w:color="auto"/>
            <w:right w:val="none" w:sz="0" w:space="0" w:color="auto"/>
          </w:divBdr>
        </w:div>
        <w:div w:id="569922514">
          <w:marLeft w:val="0"/>
          <w:marRight w:val="0"/>
          <w:marTop w:val="0"/>
          <w:marBottom w:val="0"/>
          <w:divBdr>
            <w:top w:val="none" w:sz="0" w:space="0" w:color="auto"/>
            <w:left w:val="none" w:sz="0" w:space="0" w:color="auto"/>
            <w:bottom w:val="none" w:sz="0" w:space="0" w:color="auto"/>
            <w:right w:val="none" w:sz="0" w:space="0" w:color="auto"/>
          </w:divBdr>
        </w:div>
        <w:div w:id="1338924425">
          <w:marLeft w:val="0"/>
          <w:marRight w:val="0"/>
          <w:marTop w:val="0"/>
          <w:marBottom w:val="0"/>
          <w:divBdr>
            <w:top w:val="none" w:sz="0" w:space="0" w:color="auto"/>
            <w:left w:val="none" w:sz="0" w:space="0" w:color="auto"/>
            <w:bottom w:val="none" w:sz="0" w:space="0" w:color="auto"/>
            <w:right w:val="none" w:sz="0" w:space="0" w:color="auto"/>
          </w:divBdr>
        </w:div>
        <w:div w:id="2101564099">
          <w:marLeft w:val="0"/>
          <w:marRight w:val="0"/>
          <w:marTop w:val="0"/>
          <w:marBottom w:val="0"/>
          <w:divBdr>
            <w:top w:val="none" w:sz="0" w:space="0" w:color="auto"/>
            <w:left w:val="none" w:sz="0" w:space="0" w:color="auto"/>
            <w:bottom w:val="none" w:sz="0" w:space="0" w:color="auto"/>
            <w:right w:val="none" w:sz="0" w:space="0" w:color="auto"/>
          </w:divBdr>
        </w:div>
        <w:div w:id="561136834">
          <w:marLeft w:val="0"/>
          <w:marRight w:val="0"/>
          <w:marTop w:val="0"/>
          <w:marBottom w:val="0"/>
          <w:divBdr>
            <w:top w:val="none" w:sz="0" w:space="0" w:color="auto"/>
            <w:left w:val="none" w:sz="0" w:space="0" w:color="auto"/>
            <w:bottom w:val="none" w:sz="0" w:space="0" w:color="auto"/>
            <w:right w:val="none" w:sz="0" w:space="0" w:color="auto"/>
          </w:divBdr>
        </w:div>
        <w:div w:id="1416827666">
          <w:marLeft w:val="0"/>
          <w:marRight w:val="0"/>
          <w:marTop w:val="0"/>
          <w:marBottom w:val="0"/>
          <w:divBdr>
            <w:top w:val="none" w:sz="0" w:space="0" w:color="auto"/>
            <w:left w:val="none" w:sz="0" w:space="0" w:color="auto"/>
            <w:bottom w:val="none" w:sz="0" w:space="0" w:color="auto"/>
            <w:right w:val="none" w:sz="0" w:space="0" w:color="auto"/>
          </w:divBdr>
        </w:div>
        <w:div w:id="37704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849</Words>
  <Characters>4670</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Redchad</cp:lastModifiedBy>
  <cp:revision>31</cp:revision>
  <cp:lastPrinted>2020-03-23T13:05:00Z</cp:lastPrinted>
  <dcterms:created xsi:type="dcterms:W3CDTF">2020-03-22T15:26:00Z</dcterms:created>
  <dcterms:modified xsi:type="dcterms:W3CDTF">2020-03-23T13:27:00Z</dcterms:modified>
</cp:coreProperties>
</file>