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8E" w:rsidRPr="00595036" w:rsidRDefault="00595036" w:rsidP="00595036">
      <w:pPr>
        <w:jc w:val="center"/>
        <w:rPr>
          <w:sz w:val="30"/>
          <w:szCs w:val="30"/>
          <w:u w:val="single"/>
        </w:rPr>
      </w:pPr>
      <w:r w:rsidRPr="00595036">
        <w:rPr>
          <w:sz w:val="30"/>
          <w:szCs w:val="30"/>
          <w:u w:val="single"/>
        </w:rPr>
        <w:t>Les indices d’évaluation de la structure par âge et par sexe</w:t>
      </w:r>
    </w:p>
    <w:p w:rsidR="00D16ABC" w:rsidRPr="00946F3B" w:rsidRDefault="00946F3B" w:rsidP="00946F3B">
      <w:pPr>
        <w:pStyle w:val="Paragraphedeliste"/>
        <w:ind w:left="0"/>
        <w:jc w:val="both"/>
        <w:rPr>
          <w:b/>
          <w:bCs/>
          <w:sz w:val="28"/>
          <w:szCs w:val="28"/>
        </w:rPr>
      </w:pPr>
      <w:r w:rsidRPr="00946F3B">
        <w:rPr>
          <w:b/>
          <w:bCs/>
          <w:sz w:val="28"/>
          <w:szCs w:val="28"/>
        </w:rPr>
        <w:t>Suite du cours précédent</w:t>
      </w:r>
    </w:p>
    <w:p w:rsidR="00946F3B" w:rsidRPr="00946F3B" w:rsidRDefault="00946F3B" w:rsidP="00946F3B">
      <w:pPr>
        <w:pStyle w:val="Paragraphedeliste"/>
        <w:ind w:left="0"/>
        <w:jc w:val="both"/>
        <w:rPr>
          <w:sz w:val="28"/>
          <w:szCs w:val="28"/>
        </w:rPr>
      </w:pPr>
    </w:p>
    <w:p w:rsidR="006A516C" w:rsidRPr="00780A94" w:rsidRDefault="00595036" w:rsidP="00780A94">
      <w:pPr>
        <w:pStyle w:val="Paragraphedeliste"/>
        <w:numPr>
          <w:ilvl w:val="0"/>
          <w:numId w:val="7"/>
        </w:numPr>
        <w:rPr>
          <w:sz w:val="28"/>
          <w:szCs w:val="28"/>
          <w:u w:val="single"/>
        </w:rPr>
      </w:pPr>
      <w:r w:rsidRPr="00780A94">
        <w:rPr>
          <w:sz w:val="28"/>
          <w:szCs w:val="28"/>
          <w:u w:val="single"/>
        </w:rPr>
        <w:t xml:space="preserve">Cas d’une  distribution par </w:t>
      </w:r>
      <w:r w:rsidR="00780A94">
        <w:rPr>
          <w:sz w:val="28"/>
          <w:szCs w:val="28"/>
          <w:u w:val="single"/>
        </w:rPr>
        <w:t>groupe</w:t>
      </w:r>
      <w:r w:rsidRPr="00780A94">
        <w:rPr>
          <w:sz w:val="28"/>
          <w:szCs w:val="28"/>
          <w:u w:val="single"/>
        </w:rPr>
        <w:t xml:space="preserve"> d’âge</w:t>
      </w:r>
    </w:p>
    <w:p w:rsidR="00780A94" w:rsidRDefault="00780A94" w:rsidP="00780A94">
      <w:pPr>
        <w:pStyle w:val="Paragraphedeliste"/>
        <w:rPr>
          <w:sz w:val="26"/>
          <w:szCs w:val="26"/>
        </w:rPr>
      </w:pPr>
    </w:p>
    <w:p w:rsidR="00780A94" w:rsidRPr="00F91F7E" w:rsidRDefault="00780A94" w:rsidP="00780A94">
      <w:pPr>
        <w:pStyle w:val="Paragraphedeliste"/>
        <w:rPr>
          <w:sz w:val="28"/>
          <w:szCs w:val="28"/>
          <w:u w:val="single"/>
        </w:rPr>
      </w:pPr>
      <w:r w:rsidRPr="00F91F7E">
        <w:rPr>
          <w:sz w:val="28"/>
          <w:szCs w:val="28"/>
          <w:u w:val="single"/>
        </w:rPr>
        <w:t>L’indice Combiné du Service Démographique Des Nations Unies (ICNU)</w:t>
      </w:r>
    </w:p>
    <w:p w:rsidR="00780A94" w:rsidRDefault="00780A94" w:rsidP="00595036">
      <w:pPr>
        <w:pStyle w:val="Paragraphedeliste"/>
        <w:rPr>
          <w:sz w:val="26"/>
          <w:szCs w:val="26"/>
        </w:rPr>
      </w:pPr>
    </w:p>
    <w:p w:rsidR="00A06221" w:rsidRPr="00F91F7E" w:rsidRDefault="00780A94" w:rsidP="00F91F7E">
      <w:pPr>
        <w:pStyle w:val="Paragraphedeliste"/>
        <w:ind w:left="0"/>
        <w:jc w:val="both"/>
        <w:rPr>
          <w:sz w:val="28"/>
          <w:szCs w:val="28"/>
        </w:rPr>
      </w:pPr>
      <w:r w:rsidRPr="00F91F7E">
        <w:rPr>
          <w:sz w:val="28"/>
          <w:szCs w:val="28"/>
        </w:rPr>
        <w:t>L’indice Combiné Des Nations Unies (ICNU), permet d’évaluer la structure d’âges</w:t>
      </w:r>
      <w:r w:rsidR="00A06221" w:rsidRPr="00F91F7E">
        <w:rPr>
          <w:sz w:val="28"/>
          <w:szCs w:val="28"/>
        </w:rPr>
        <w:t xml:space="preserve"> quinquennaux, et mesurer la régularité des répartitions par sexe et par âge. Il se calcul à partir de deux indicateurs que sont :</w:t>
      </w:r>
    </w:p>
    <w:p w:rsidR="00A06221" w:rsidRPr="00F91F7E" w:rsidRDefault="00A06221" w:rsidP="00F91F7E">
      <w:pPr>
        <w:pStyle w:val="Paragraphedeliste"/>
        <w:numPr>
          <w:ilvl w:val="0"/>
          <w:numId w:val="8"/>
        </w:numPr>
        <w:ind w:left="0"/>
        <w:jc w:val="both"/>
        <w:rPr>
          <w:sz w:val="28"/>
          <w:szCs w:val="28"/>
        </w:rPr>
      </w:pPr>
      <w:r w:rsidRPr="00F91F7E">
        <w:rPr>
          <w:sz w:val="28"/>
          <w:szCs w:val="28"/>
        </w:rPr>
        <w:t>Indice de régularité de la struct</w:t>
      </w:r>
      <w:r w:rsidR="00FC30AD">
        <w:rPr>
          <w:sz w:val="28"/>
          <w:szCs w:val="28"/>
        </w:rPr>
        <w:t>ure par âge ou « rapport d’âges »</w:t>
      </w:r>
    </w:p>
    <w:p w:rsidR="00A06221" w:rsidRPr="00F91F7E" w:rsidRDefault="00A06221" w:rsidP="00F91F7E">
      <w:pPr>
        <w:pStyle w:val="Paragraphedeliste"/>
        <w:numPr>
          <w:ilvl w:val="0"/>
          <w:numId w:val="8"/>
        </w:numPr>
        <w:ind w:left="0"/>
        <w:jc w:val="both"/>
        <w:rPr>
          <w:sz w:val="28"/>
          <w:szCs w:val="28"/>
        </w:rPr>
      </w:pPr>
      <w:r w:rsidRPr="00F91F7E">
        <w:rPr>
          <w:sz w:val="28"/>
          <w:szCs w:val="28"/>
        </w:rPr>
        <w:t>Indice de masculinité ou indice de « rapport de masculinité »</w:t>
      </w:r>
    </w:p>
    <w:p w:rsidR="00A06221" w:rsidRPr="00F91F7E" w:rsidRDefault="00A06221" w:rsidP="00F91F7E">
      <w:pPr>
        <w:jc w:val="both"/>
        <w:rPr>
          <w:sz w:val="28"/>
          <w:szCs w:val="28"/>
        </w:rPr>
      </w:pPr>
      <w:r w:rsidRPr="00F91F7E">
        <w:rPr>
          <w:sz w:val="28"/>
          <w:szCs w:val="28"/>
        </w:rPr>
        <w:t>L’indice combiné des nations unies est égal à la somme des indices du rapport des groupes d’âges pour chacun des deux sexes et de trois (3) fois l’indice du rapport de masculinité.</w:t>
      </w:r>
    </w:p>
    <w:p w:rsidR="00014ABE" w:rsidRDefault="00A06221" w:rsidP="00014ABE">
      <w:pPr>
        <w:jc w:val="both"/>
        <w:rPr>
          <w:sz w:val="28"/>
          <w:szCs w:val="28"/>
        </w:rPr>
      </w:pPr>
      <w:r w:rsidRPr="00F91F7E">
        <w:rPr>
          <w:sz w:val="28"/>
          <w:szCs w:val="28"/>
        </w:rPr>
        <w:t>Le classement par groupe d’âge élimine les erreurs dues à la préférence pour certains</w:t>
      </w:r>
      <w:r w:rsidR="00014ABE">
        <w:rPr>
          <w:sz w:val="28"/>
          <w:szCs w:val="28"/>
        </w:rPr>
        <w:t xml:space="preserve"> chiffres mais pas complètement.</w:t>
      </w:r>
    </w:p>
    <w:p w:rsidR="00A06221" w:rsidRPr="00F91F7E" w:rsidRDefault="00FC30AD" w:rsidP="00014ABE">
      <w:pPr>
        <w:jc w:val="both"/>
        <w:rPr>
          <w:sz w:val="28"/>
          <w:szCs w:val="28"/>
        </w:rPr>
      </w:pPr>
      <w:r w:rsidRPr="00F91F7E">
        <w:rPr>
          <w:sz w:val="28"/>
          <w:szCs w:val="28"/>
        </w:rPr>
        <w:t>Exemple </w:t>
      </w:r>
      <w:r w:rsidR="00A06221" w:rsidRPr="00F91F7E">
        <w:rPr>
          <w:sz w:val="28"/>
          <w:szCs w:val="28"/>
        </w:rPr>
        <w:t>:</w:t>
      </w:r>
    </w:p>
    <w:p w:rsidR="00A06221" w:rsidRPr="00F91F7E" w:rsidRDefault="00A06221" w:rsidP="00F91F7E">
      <w:pPr>
        <w:jc w:val="both"/>
        <w:rPr>
          <w:sz w:val="28"/>
          <w:szCs w:val="28"/>
        </w:rPr>
      </w:pPr>
      <w:r w:rsidRPr="00F91F7E">
        <w:rPr>
          <w:sz w:val="28"/>
          <w:szCs w:val="28"/>
        </w:rPr>
        <w:t>Un  déplacement de l’âge de 31 ans à 33 ans ou  34 ans</w:t>
      </w:r>
      <w:bookmarkStart w:id="0" w:name="_GoBack"/>
      <w:bookmarkEnd w:id="0"/>
      <w:r w:rsidRPr="00F91F7E">
        <w:rPr>
          <w:sz w:val="28"/>
          <w:szCs w:val="28"/>
        </w:rPr>
        <w:t xml:space="preserve"> n’influent pas sur l’effectif du groupe 30-34 ans, par contre un déplacement de 29 à 30 ans gonfle le groupe d’âge 30-34ans et le déplacement de 30 à 29 ans gonfle le groupe 25-29ans</w:t>
      </w:r>
    </w:p>
    <w:p w:rsidR="00D16ABC" w:rsidRPr="00F91F7E" w:rsidRDefault="00D16ABC" w:rsidP="00D16ABC">
      <w:pPr>
        <w:rPr>
          <w:sz w:val="28"/>
          <w:szCs w:val="28"/>
          <w:u w:val="single"/>
        </w:rPr>
      </w:pPr>
      <w:r w:rsidRPr="00F91F7E">
        <w:rPr>
          <w:sz w:val="28"/>
          <w:szCs w:val="28"/>
          <w:u w:val="single"/>
        </w:rPr>
        <w:t>Procédés de calcul:</w:t>
      </w:r>
    </w:p>
    <w:p w:rsidR="00D16ABC" w:rsidRPr="00F91F7E" w:rsidRDefault="00D16ABC" w:rsidP="00D16ABC">
      <w:pPr>
        <w:pStyle w:val="Paragraphedeliste"/>
        <w:numPr>
          <w:ilvl w:val="0"/>
          <w:numId w:val="6"/>
        </w:numPr>
        <w:rPr>
          <w:sz w:val="28"/>
          <w:szCs w:val="28"/>
        </w:rPr>
      </w:pPr>
      <w:r w:rsidRPr="00F91F7E">
        <w:rPr>
          <w:sz w:val="28"/>
          <w:szCs w:val="28"/>
        </w:rPr>
        <w:t>On doit disposer d’une répartition de la population par sexe et par groupes d’âges quinquennaux</w:t>
      </w:r>
    </w:p>
    <w:p w:rsidR="00D16ABC" w:rsidRPr="00F91F7E" w:rsidRDefault="00D16ABC" w:rsidP="00D16ABC">
      <w:pPr>
        <w:pStyle w:val="Paragraphedeliste"/>
        <w:numPr>
          <w:ilvl w:val="0"/>
          <w:numId w:val="6"/>
        </w:numPr>
        <w:rPr>
          <w:sz w:val="28"/>
          <w:szCs w:val="28"/>
        </w:rPr>
      </w:pPr>
      <w:r w:rsidRPr="00F91F7E">
        <w:rPr>
          <w:sz w:val="28"/>
          <w:szCs w:val="28"/>
        </w:rPr>
        <w:t>Soient P</w:t>
      </w:r>
      <w:r w:rsidRPr="00F91F7E">
        <w:rPr>
          <w:sz w:val="28"/>
          <w:szCs w:val="28"/>
          <w:vertAlign w:val="subscript"/>
        </w:rPr>
        <w:t>im</w:t>
      </w:r>
      <w:r w:rsidRPr="00F91F7E">
        <w:rPr>
          <w:sz w:val="28"/>
          <w:szCs w:val="28"/>
        </w:rPr>
        <w:t xml:space="preserve"> et P</w:t>
      </w:r>
      <w:r w:rsidRPr="00F91F7E">
        <w:rPr>
          <w:sz w:val="28"/>
          <w:szCs w:val="28"/>
          <w:vertAlign w:val="subscript"/>
        </w:rPr>
        <w:t>if</w:t>
      </w:r>
      <w:r w:rsidRPr="00F91F7E">
        <w:rPr>
          <w:sz w:val="28"/>
          <w:szCs w:val="28"/>
        </w:rPr>
        <w:t xml:space="preserve"> les effectifs des différents groupes d’âges quinquennaux pour les sexes masculin et féminin de i= 0 (groupe d’âge 0-4 ans) à i=14 (groupe d’âge 70-74 ans)</w:t>
      </w:r>
    </w:p>
    <w:p w:rsidR="00D16ABC" w:rsidRPr="00F91F7E" w:rsidRDefault="00D16ABC" w:rsidP="00D16ABC">
      <w:pPr>
        <w:ind w:left="360"/>
        <w:rPr>
          <w:sz w:val="28"/>
          <w:szCs w:val="28"/>
        </w:rPr>
      </w:pPr>
      <w:r w:rsidRPr="00F91F7E">
        <w:rPr>
          <w:sz w:val="28"/>
          <w:szCs w:val="28"/>
        </w:rPr>
        <w:t>Etape N°1 : on calcule un indice de régularité de la répartition par âge « indice de rapport des âges » comme suit</w:t>
      </w:r>
    </w:p>
    <w:p w:rsidR="00D16ABC" w:rsidRPr="00F91F7E" w:rsidRDefault="00D16ABC" w:rsidP="00D16ABC">
      <w:pPr>
        <w:pStyle w:val="Paragraphedeliste"/>
        <w:numPr>
          <w:ilvl w:val="0"/>
          <w:numId w:val="10"/>
        </w:numPr>
        <w:rPr>
          <w:sz w:val="28"/>
          <w:szCs w:val="28"/>
        </w:rPr>
      </w:pPr>
      <w:r w:rsidRPr="00F91F7E">
        <w:rPr>
          <w:sz w:val="28"/>
          <w:szCs w:val="28"/>
        </w:rPr>
        <w:lastRenderedPageBreak/>
        <w:t xml:space="preserve">On fait le rapport pour 100 de l’effectif de chaque groupe d’âge par rapport à la moyenne des effectifs des groupes d’âges encadrant (pour chaque sexe </w:t>
      </w:r>
      <w:proofErr w:type="gramStart"/>
      <w:r w:rsidRPr="00F91F7E">
        <w:rPr>
          <w:sz w:val="28"/>
          <w:szCs w:val="28"/>
        </w:rPr>
        <w:t>de i=1</w:t>
      </w:r>
      <w:proofErr w:type="gramEnd"/>
      <w:r w:rsidRPr="00F91F7E">
        <w:rPr>
          <w:sz w:val="28"/>
          <w:szCs w:val="28"/>
        </w:rPr>
        <w:t xml:space="preserve"> à i=13</w:t>
      </w:r>
    </w:p>
    <w:p w:rsidR="00D16ABC" w:rsidRPr="00F91F7E" w:rsidRDefault="00D16ABC" w:rsidP="00D16ABC">
      <w:pPr>
        <w:pStyle w:val="Paragraphedeliste"/>
        <w:jc w:val="center"/>
        <w:rPr>
          <w:sz w:val="28"/>
          <w:szCs w:val="28"/>
        </w:rPr>
      </w:pPr>
      <w:r w:rsidRPr="00F91F7E">
        <w:rPr>
          <w:sz w:val="28"/>
          <w:szCs w:val="28"/>
        </w:rPr>
        <w:t>R</w:t>
      </w:r>
      <w:r w:rsidRPr="00F91F7E">
        <w:rPr>
          <w:sz w:val="28"/>
          <w:szCs w:val="28"/>
          <w:vertAlign w:val="subscript"/>
        </w:rPr>
        <w:t>im</w:t>
      </w:r>
      <w:r w:rsidRPr="00F91F7E">
        <w:rPr>
          <w:sz w:val="28"/>
          <w:szCs w:val="28"/>
        </w:rPr>
        <w:t>= P</w:t>
      </w:r>
      <w:r w:rsidRPr="00F91F7E">
        <w:rPr>
          <w:sz w:val="28"/>
          <w:szCs w:val="28"/>
          <w:vertAlign w:val="subscript"/>
        </w:rPr>
        <w:t>im</w:t>
      </w:r>
      <w:r w:rsidRPr="00F91F7E">
        <w:rPr>
          <w:sz w:val="28"/>
          <w:szCs w:val="28"/>
        </w:rPr>
        <w:t>/ ½*(P</w:t>
      </w:r>
      <w:r w:rsidRPr="00F91F7E">
        <w:rPr>
          <w:sz w:val="28"/>
          <w:szCs w:val="28"/>
          <w:vertAlign w:val="subscript"/>
        </w:rPr>
        <w:t xml:space="preserve">i-1m </w:t>
      </w:r>
      <w:r w:rsidRPr="00F91F7E">
        <w:rPr>
          <w:sz w:val="28"/>
          <w:szCs w:val="28"/>
        </w:rPr>
        <w:t>+ P</w:t>
      </w:r>
      <w:r w:rsidRPr="00F91F7E">
        <w:rPr>
          <w:sz w:val="28"/>
          <w:szCs w:val="28"/>
          <w:vertAlign w:val="subscript"/>
        </w:rPr>
        <w:t>i+1m</w:t>
      </w:r>
      <w:r w:rsidRPr="00F91F7E">
        <w:rPr>
          <w:sz w:val="28"/>
          <w:szCs w:val="28"/>
        </w:rPr>
        <w:t>) * 100     masculin</w:t>
      </w:r>
    </w:p>
    <w:p w:rsidR="00D16ABC" w:rsidRPr="00F91F7E" w:rsidRDefault="00D16ABC" w:rsidP="00D16ABC">
      <w:pPr>
        <w:pStyle w:val="Paragraphedeliste"/>
        <w:jc w:val="center"/>
        <w:rPr>
          <w:sz w:val="28"/>
          <w:szCs w:val="28"/>
        </w:rPr>
      </w:pPr>
      <w:r w:rsidRPr="00F91F7E">
        <w:rPr>
          <w:sz w:val="28"/>
          <w:szCs w:val="28"/>
        </w:rPr>
        <w:t>R</w:t>
      </w:r>
      <w:r w:rsidRPr="00F91F7E">
        <w:rPr>
          <w:sz w:val="28"/>
          <w:szCs w:val="28"/>
          <w:vertAlign w:val="subscript"/>
        </w:rPr>
        <w:t>if</w:t>
      </w:r>
      <w:r w:rsidRPr="00F91F7E">
        <w:rPr>
          <w:sz w:val="28"/>
          <w:szCs w:val="28"/>
        </w:rPr>
        <w:t>= P</w:t>
      </w:r>
      <w:r w:rsidRPr="00F91F7E">
        <w:rPr>
          <w:sz w:val="28"/>
          <w:szCs w:val="28"/>
          <w:vertAlign w:val="subscript"/>
        </w:rPr>
        <w:t>if</w:t>
      </w:r>
      <w:r w:rsidRPr="00F91F7E">
        <w:rPr>
          <w:sz w:val="28"/>
          <w:szCs w:val="28"/>
        </w:rPr>
        <w:t>/ ½*(P</w:t>
      </w:r>
      <w:r w:rsidRPr="00F91F7E">
        <w:rPr>
          <w:sz w:val="28"/>
          <w:szCs w:val="28"/>
          <w:vertAlign w:val="subscript"/>
        </w:rPr>
        <w:t>i-1f</w:t>
      </w:r>
      <w:r w:rsidRPr="00F91F7E">
        <w:rPr>
          <w:sz w:val="28"/>
          <w:szCs w:val="28"/>
        </w:rPr>
        <w:t>+ P</w:t>
      </w:r>
      <w:r w:rsidRPr="00F91F7E">
        <w:rPr>
          <w:sz w:val="28"/>
          <w:szCs w:val="28"/>
          <w:vertAlign w:val="subscript"/>
        </w:rPr>
        <w:t>i+1f</w:t>
      </w:r>
      <w:r w:rsidRPr="00F91F7E">
        <w:rPr>
          <w:sz w:val="28"/>
          <w:szCs w:val="28"/>
        </w:rPr>
        <w:t>) * 100   féminin</w:t>
      </w:r>
    </w:p>
    <w:p w:rsidR="00D16ABC" w:rsidRPr="00F91F7E" w:rsidRDefault="00D16ABC" w:rsidP="00D16ABC">
      <w:pPr>
        <w:pStyle w:val="Paragraphedeliste"/>
        <w:rPr>
          <w:sz w:val="28"/>
          <w:szCs w:val="28"/>
        </w:rPr>
      </w:pPr>
      <w:r w:rsidRPr="00F91F7E">
        <w:rPr>
          <w:sz w:val="28"/>
          <w:szCs w:val="28"/>
        </w:rPr>
        <w:t>Exemple</w:t>
      </w:r>
    </w:p>
    <w:tbl>
      <w:tblPr>
        <w:tblStyle w:val="Grilledutableau"/>
        <w:tblW w:w="0" w:type="auto"/>
        <w:tblInd w:w="720" w:type="dxa"/>
        <w:tblLook w:val="04A0" w:firstRow="1" w:lastRow="0" w:firstColumn="1" w:lastColumn="0" w:noHBand="0" w:noVBand="1"/>
      </w:tblPr>
      <w:tblGrid>
        <w:gridCol w:w="2827"/>
        <w:gridCol w:w="2877"/>
        <w:gridCol w:w="2864"/>
      </w:tblGrid>
      <w:tr w:rsidR="00D16ABC" w:rsidTr="00F91F7E">
        <w:tc>
          <w:tcPr>
            <w:tcW w:w="2827" w:type="dxa"/>
            <w:vAlign w:val="center"/>
          </w:tcPr>
          <w:p w:rsidR="00D16ABC" w:rsidRDefault="00D16ABC" w:rsidP="00F91F7E">
            <w:pPr>
              <w:pStyle w:val="Paragraphedeliste"/>
              <w:ind w:left="0"/>
              <w:jc w:val="center"/>
              <w:rPr>
                <w:sz w:val="26"/>
                <w:szCs w:val="26"/>
              </w:rPr>
            </w:pPr>
            <w:r>
              <w:rPr>
                <w:sz w:val="26"/>
                <w:szCs w:val="26"/>
              </w:rPr>
              <w:t>i</w:t>
            </w:r>
          </w:p>
        </w:tc>
        <w:tc>
          <w:tcPr>
            <w:tcW w:w="2877" w:type="dxa"/>
            <w:vAlign w:val="center"/>
          </w:tcPr>
          <w:p w:rsidR="00D16ABC" w:rsidRDefault="00D16ABC" w:rsidP="00F91F7E">
            <w:pPr>
              <w:pStyle w:val="Paragraphedeliste"/>
              <w:ind w:left="0"/>
              <w:jc w:val="center"/>
              <w:rPr>
                <w:sz w:val="26"/>
                <w:szCs w:val="26"/>
              </w:rPr>
            </w:pPr>
            <w:r>
              <w:rPr>
                <w:sz w:val="26"/>
                <w:szCs w:val="26"/>
              </w:rPr>
              <w:t>G. d’âges</w:t>
            </w:r>
          </w:p>
        </w:tc>
        <w:tc>
          <w:tcPr>
            <w:tcW w:w="2864" w:type="dxa"/>
            <w:vAlign w:val="center"/>
          </w:tcPr>
          <w:p w:rsidR="00D16ABC" w:rsidRDefault="00D16ABC" w:rsidP="00F91F7E">
            <w:pPr>
              <w:pStyle w:val="Paragraphedeliste"/>
              <w:ind w:left="0"/>
              <w:jc w:val="center"/>
              <w:rPr>
                <w:sz w:val="26"/>
                <w:szCs w:val="26"/>
              </w:rPr>
            </w:pPr>
            <w:r>
              <w:rPr>
                <w:sz w:val="26"/>
                <w:szCs w:val="26"/>
              </w:rPr>
              <w:t>Pi</w:t>
            </w:r>
          </w:p>
        </w:tc>
      </w:tr>
      <w:tr w:rsidR="00D16ABC" w:rsidTr="00F91F7E">
        <w:tc>
          <w:tcPr>
            <w:tcW w:w="2827" w:type="dxa"/>
            <w:vAlign w:val="center"/>
          </w:tcPr>
          <w:p w:rsidR="00D16ABC" w:rsidRDefault="00D16ABC" w:rsidP="00F91F7E">
            <w:pPr>
              <w:pStyle w:val="Paragraphedeliste"/>
              <w:ind w:left="0"/>
              <w:jc w:val="center"/>
              <w:rPr>
                <w:sz w:val="26"/>
                <w:szCs w:val="26"/>
              </w:rPr>
            </w:pPr>
            <w:r>
              <w:rPr>
                <w:sz w:val="26"/>
                <w:szCs w:val="26"/>
              </w:rPr>
              <w:t>0</w:t>
            </w:r>
          </w:p>
        </w:tc>
        <w:tc>
          <w:tcPr>
            <w:tcW w:w="2877" w:type="dxa"/>
            <w:vAlign w:val="center"/>
          </w:tcPr>
          <w:p w:rsidR="00D16ABC" w:rsidRDefault="00D16ABC" w:rsidP="00F91F7E">
            <w:pPr>
              <w:pStyle w:val="Paragraphedeliste"/>
              <w:ind w:left="0"/>
              <w:jc w:val="center"/>
              <w:rPr>
                <w:sz w:val="26"/>
                <w:szCs w:val="26"/>
              </w:rPr>
            </w:pPr>
            <w:r>
              <w:rPr>
                <w:sz w:val="26"/>
                <w:szCs w:val="26"/>
              </w:rPr>
              <w:t>0-4</w:t>
            </w:r>
          </w:p>
        </w:tc>
        <w:tc>
          <w:tcPr>
            <w:tcW w:w="2864" w:type="dxa"/>
            <w:vAlign w:val="center"/>
          </w:tcPr>
          <w:p w:rsidR="00D16ABC" w:rsidRDefault="00D16ABC" w:rsidP="00F91F7E">
            <w:pPr>
              <w:pStyle w:val="Paragraphedeliste"/>
              <w:ind w:left="0"/>
              <w:jc w:val="center"/>
              <w:rPr>
                <w:sz w:val="26"/>
                <w:szCs w:val="26"/>
              </w:rPr>
            </w:pPr>
            <w:r>
              <w:rPr>
                <w:sz w:val="26"/>
                <w:szCs w:val="26"/>
              </w:rPr>
              <w:t>903</w:t>
            </w:r>
          </w:p>
        </w:tc>
      </w:tr>
      <w:tr w:rsidR="00D16ABC" w:rsidTr="00F91F7E">
        <w:tc>
          <w:tcPr>
            <w:tcW w:w="2827" w:type="dxa"/>
            <w:vAlign w:val="center"/>
          </w:tcPr>
          <w:p w:rsidR="00D16ABC" w:rsidRDefault="00D16ABC" w:rsidP="00F91F7E">
            <w:pPr>
              <w:pStyle w:val="Paragraphedeliste"/>
              <w:ind w:left="0"/>
              <w:jc w:val="center"/>
              <w:rPr>
                <w:sz w:val="26"/>
                <w:szCs w:val="26"/>
              </w:rPr>
            </w:pPr>
            <w:r>
              <w:rPr>
                <w:sz w:val="26"/>
                <w:szCs w:val="26"/>
              </w:rPr>
              <w:t>1</w:t>
            </w:r>
          </w:p>
        </w:tc>
        <w:tc>
          <w:tcPr>
            <w:tcW w:w="2877" w:type="dxa"/>
            <w:vAlign w:val="center"/>
          </w:tcPr>
          <w:p w:rsidR="00D16ABC" w:rsidRDefault="00D16ABC" w:rsidP="00F91F7E">
            <w:pPr>
              <w:pStyle w:val="Paragraphedeliste"/>
              <w:ind w:left="0"/>
              <w:jc w:val="center"/>
              <w:rPr>
                <w:sz w:val="26"/>
                <w:szCs w:val="26"/>
              </w:rPr>
            </w:pPr>
            <w:r>
              <w:rPr>
                <w:sz w:val="26"/>
                <w:szCs w:val="26"/>
              </w:rPr>
              <w:t>5-9</w:t>
            </w:r>
          </w:p>
        </w:tc>
        <w:tc>
          <w:tcPr>
            <w:tcW w:w="2864" w:type="dxa"/>
            <w:vAlign w:val="center"/>
          </w:tcPr>
          <w:p w:rsidR="00D16ABC" w:rsidRDefault="00D16ABC" w:rsidP="00F91F7E">
            <w:pPr>
              <w:pStyle w:val="Paragraphedeliste"/>
              <w:ind w:left="0"/>
              <w:jc w:val="center"/>
              <w:rPr>
                <w:sz w:val="26"/>
                <w:szCs w:val="26"/>
              </w:rPr>
            </w:pPr>
            <w:r>
              <w:rPr>
                <w:sz w:val="26"/>
                <w:szCs w:val="26"/>
              </w:rPr>
              <w:t>823</w:t>
            </w:r>
          </w:p>
        </w:tc>
      </w:tr>
      <w:tr w:rsidR="00D16ABC" w:rsidTr="00F91F7E">
        <w:tc>
          <w:tcPr>
            <w:tcW w:w="2827" w:type="dxa"/>
            <w:vAlign w:val="center"/>
          </w:tcPr>
          <w:p w:rsidR="00D16ABC" w:rsidRDefault="00D16ABC" w:rsidP="00F91F7E">
            <w:pPr>
              <w:pStyle w:val="Paragraphedeliste"/>
              <w:ind w:left="0"/>
              <w:jc w:val="center"/>
              <w:rPr>
                <w:sz w:val="26"/>
                <w:szCs w:val="26"/>
              </w:rPr>
            </w:pPr>
            <w:r>
              <w:rPr>
                <w:sz w:val="26"/>
                <w:szCs w:val="26"/>
              </w:rPr>
              <w:t>2</w:t>
            </w:r>
          </w:p>
        </w:tc>
        <w:tc>
          <w:tcPr>
            <w:tcW w:w="2877" w:type="dxa"/>
            <w:vAlign w:val="center"/>
          </w:tcPr>
          <w:p w:rsidR="00D16ABC" w:rsidRDefault="00D16ABC" w:rsidP="00F91F7E">
            <w:pPr>
              <w:pStyle w:val="Paragraphedeliste"/>
              <w:ind w:left="0"/>
              <w:jc w:val="center"/>
              <w:rPr>
                <w:sz w:val="26"/>
                <w:szCs w:val="26"/>
              </w:rPr>
            </w:pPr>
            <w:r>
              <w:rPr>
                <w:sz w:val="26"/>
                <w:szCs w:val="26"/>
              </w:rPr>
              <w:t>10-14</w:t>
            </w:r>
          </w:p>
        </w:tc>
        <w:tc>
          <w:tcPr>
            <w:tcW w:w="2864" w:type="dxa"/>
            <w:vAlign w:val="center"/>
          </w:tcPr>
          <w:p w:rsidR="00D16ABC" w:rsidRDefault="00D16ABC" w:rsidP="00F91F7E">
            <w:pPr>
              <w:pStyle w:val="Paragraphedeliste"/>
              <w:ind w:left="0"/>
              <w:jc w:val="center"/>
              <w:rPr>
                <w:sz w:val="26"/>
                <w:szCs w:val="26"/>
              </w:rPr>
            </w:pPr>
            <w:r>
              <w:rPr>
                <w:sz w:val="26"/>
                <w:szCs w:val="26"/>
              </w:rPr>
              <w:t>497</w:t>
            </w:r>
          </w:p>
        </w:tc>
      </w:tr>
    </w:tbl>
    <w:p w:rsidR="00D16ABC" w:rsidRDefault="00D16ABC" w:rsidP="00D16ABC">
      <w:pPr>
        <w:pStyle w:val="Paragraphedeliste"/>
        <w:rPr>
          <w:sz w:val="26"/>
          <w:szCs w:val="26"/>
        </w:rPr>
      </w:pPr>
    </w:p>
    <w:p w:rsidR="00D16ABC" w:rsidRPr="00F91F7E" w:rsidRDefault="003951A0" w:rsidP="00D16ABC">
      <w:pPr>
        <w:pStyle w:val="Paragraphedeliste"/>
        <w:rPr>
          <w:sz w:val="28"/>
          <w:szCs w:val="28"/>
        </w:rPr>
      </w:pPr>
      <w:r w:rsidRPr="00F91F7E">
        <w:rPr>
          <w:sz w:val="28"/>
          <w:szCs w:val="28"/>
        </w:rPr>
        <w:t xml:space="preserve">La </w:t>
      </w:r>
      <w:r w:rsidR="00D16ABC" w:rsidRPr="00F91F7E">
        <w:rPr>
          <w:sz w:val="28"/>
          <w:szCs w:val="28"/>
        </w:rPr>
        <w:t>moyenne des effectifs des groupes d’âges encadrant le groupe d’âge 5-9 ans = (903+497)/2 = 700</w:t>
      </w:r>
    </w:p>
    <w:p w:rsidR="00D16ABC" w:rsidRPr="00F91F7E" w:rsidRDefault="00D16ABC" w:rsidP="00D16ABC">
      <w:pPr>
        <w:pStyle w:val="Paragraphedeliste"/>
        <w:rPr>
          <w:sz w:val="28"/>
          <w:szCs w:val="28"/>
        </w:rPr>
      </w:pPr>
      <w:r w:rsidRPr="00F91F7E">
        <w:rPr>
          <w:sz w:val="28"/>
          <w:szCs w:val="28"/>
        </w:rPr>
        <w:t>etR</w:t>
      </w:r>
      <w:r w:rsidRPr="00F91F7E">
        <w:rPr>
          <w:sz w:val="28"/>
          <w:szCs w:val="28"/>
          <w:vertAlign w:val="subscript"/>
        </w:rPr>
        <w:t xml:space="preserve">5-9 </w:t>
      </w:r>
      <w:r w:rsidRPr="00F91F7E">
        <w:rPr>
          <w:sz w:val="28"/>
          <w:szCs w:val="28"/>
        </w:rPr>
        <w:t>= (823/700)*100 = 117.57</w:t>
      </w:r>
      <w:r w:rsidRPr="00F91F7E">
        <w:rPr>
          <w:rFonts w:cstheme="minorHAnsi"/>
          <w:sz w:val="28"/>
          <w:szCs w:val="28"/>
        </w:rPr>
        <w:t>%</w:t>
      </w:r>
    </w:p>
    <w:p w:rsidR="00D16ABC" w:rsidRPr="00F91F7E" w:rsidRDefault="00D16ABC" w:rsidP="00D16ABC">
      <w:pPr>
        <w:pStyle w:val="Paragraphedeliste"/>
        <w:rPr>
          <w:sz w:val="28"/>
          <w:szCs w:val="28"/>
        </w:rPr>
      </w:pPr>
    </w:p>
    <w:p w:rsidR="00D16ABC" w:rsidRPr="00F91F7E" w:rsidRDefault="00D16ABC" w:rsidP="00D16ABC">
      <w:pPr>
        <w:pStyle w:val="Paragraphedeliste"/>
        <w:numPr>
          <w:ilvl w:val="0"/>
          <w:numId w:val="10"/>
        </w:numPr>
        <w:rPr>
          <w:sz w:val="28"/>
          <w:szCs w:val="28"/>
        </w:rPr>
      </w:pPr>
      <w:r w:rsidRPr="00F91F7E">
        <w:rPr>
          <w:sz w:val="28"/>
          <w:szCs w:val="28"/>
        </w:rPr>
        <w:t xml:space="preserve">Puis on calcul la différence entre ces rapport et 100 </w:t>
      </w:r>
    </w:p>
    <w:p w:rsidR="00D16ABC" w:rsidRPr="00F91F7E" w:rsidRDefault="00D16ABC" w:rsidP="00D16ABC">
      <w:pPr>
        <w:pStyle w:val="Paragraphedeliste"/>
        <w:numPr>
          <w:ilvl w:val="0"/>
          <w:numId w:val="10"/>
        </w:numPr>
        <w:rPr>
          <w:sz w:val="28"/>
          <w:szCs w:val="28"/>
        </w:rPr>
      </w:pPr>
      <w:r w:rsidRPr="00F91F7E">
        <w:rPr>
          <w:noProof/>
          <w:sz w:val="28"/>
          <w:szCs w:val="28"/>
        </w:rPr>
        <mc:AlternateContent>
          <mc:Choice Requires="wpg">
            <w:drawing>
              <wp:anchor distT="0" distB="0" distL="114300" distR="114300" simplePos="0" relativeHeight="251659264" behindDoc="0" locked="0" layoutInCell="1" allowOverlap="1" wp14:anchorId="3088F1FF" wp14:editId="10B88A13">
                <wp:simplePos x="0" y="0"/>
                <wp:positionH relativeFrom="column">
                  <wp:posOffset>490855</wp:posOffset>
                </wp:positionH>
                <wp:positionV relativeFrom="paragraph">
                  <wp:posOffset>499110</wp:posOffset>
                </wp:positionV>
                <wp:extent cx="4867275" cy="971550"/>
                <wp:effectExtent l="0" t="0" r="0" b="0"/>
                <wp:wrapTight wrapText="bothSides">
                  <wp:wrapPolygon edited="0">
                    <wp:start x="2874" y="0"/>
                    <wp:lineTo x="1775" y="2965"/>
                    <wp:lineTo x="1606" y="3812"/>
                    <wp:lineTo x="1606" y="7624"/>
                    <wp:lineTo x="507" y="10588"/>
                    <wp:lineTo x="254" y="11859"/>
                    <wp:lineTo x="254" y="20329"/>
                    <wp:lineTo x="12596" y="21176"/>
                    <wp:lineTo x="19022" y="21176"/>
                    <wp:lineTo x="21304" y="15247"/>
                    <wp:lineTo x="21389" y="2965"/>
                    <wp:lineTo x="16570" y="847"/>
                    <wp:lineTo x="4903" y="0"/>
                    <wp:lineTo x="2874" y="0"/>
                  </wp:wrapPolygon>
                </wp:wrapTight>
                <wp:docPr id="44"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7275" cy="971550"/>
                          <a:chOff x="0" y="0"/>
                          <a:chExt cx="4867275" cy="790575"/>
                        </a:xfrm>
                      </wpg:grpSpPr>
                      <wpg:grpSp>
                        <wpg:cNvPr id="35" name="Groupe 35"/>
                        <wpg:cNvGrpSpPr/>
                        <wpg:grpSpPr>
                          <a:xfrm>
                            <a:off x="0" y="0"/>
                            <a:ext cx="2085975" cy="781050"/>
                            <a:chOff x="0" y="0"/>
                            <a:chExt cx="2085975" cy="781050"/>
                          </a:xfrm>
                        </wpg:grpSpPr>
                        <wpg:grpSp>
                          <wpg:cNvPr id="32" name="Groupe 32"/>
                          <wpg:cNvGrpSpPr/>
                          <wpg:grpSpPr>
                            <a:xfrm>
                              <a:off x="314325" y="0"/>
                              <a:ext cx="1771650" cy="781050"/>
                              <a:chOff x="0" y="0"/>
                              <a:chExt cx="1771650" cy="781050"/>
                            </a:xfrm>
                          </wpg:grpSpPr>
                          <wps:wsp>
                            <wps:cNvPr id="28" name="Zone de texte 28"/>
                            <wps:cNvSpPr txBox="1"/>
                            <wps:spPr>
                              <a:xfrm>
                                <a:off x="0" y="95250"/>
                                <a:ext cx="1771650" cy="4952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7D3226" w:rsidRDefault="00D16ABC" w:rsidP="00D16ABC">
                                  <w:pPr>
                                    <w:pBdr>
                                      <w:bottom w:val="single" w:sz="12" w:space="1" w:color="auto"/>
                                    </w:pBdr>
                                    <w:jc w:val="center"/>
                                    <w:rPr>
                                      <w:sz w:val="28"/>
                                      <w:szCs w:val="28"/>
                                    </w:rPr>
                                  </w:pPr>
                                  <w:proofErr w:type="gramStart"/>
                                  <w:r w:rsidRPr="007D3226">
                                    <w:rPr>
                                      <w:rFonts w:cstheme="minorHAnsi"/>
                                      <w:sz w:val="28"/>
                                      <w:szCs w:val="28"/>
                                    </w:rPr>
                                    <w:t>ξ</w:t>
                                  </w:r>
                                  <w:proofErr w:type="gramEnd"/>
                                  <w:r w:rsidRPr="007D3226">
                                    <w:rPr>
                                      <w:rFonts w:cstheme="minorHAnsi"/>
                                      <w:sz w:val="28"/>
                                      <w:szCs w:val="28"/>
                                    </w:rPr>
                                    <w:t xml:space="preserve">      │R</w:t>
                                  </w:r>
                                  <w:r w:rsidRPr="007D3226">
                                    <w:rPr>
                                      <w:rFonts w:cstheme="minorHAnsi"/>
                                      <w:sz w:val="28"/>
                                      <w:szCs w:val="28"/>
                                      <w:vertAlign w:val="subscript"/>
                                    </w:rPr>
                                    <w:t>im</w:t>
                                  </w:r>
                                  <w:r>
                                    <w:rPr>
                                      <w:rFonts w:cstheme="minorHAnsi"/>
                                      <w:sz w:val="28"/>
                                      <w:szCs w:val="28"/>
                                    </w:rPr>
                                    <w:t>%</w:t>
                                  </w:r>
                                  <w:r w:rsidRPr="007D3226">
                                    <w:rPr>
                                      <w:rFonts w:cstheme="minorHAnsi"/>
                                      <w:sz w:val="28"/>
                                      <w:szCs w:val="28"/>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Zone de texte 29"/>
                            <wps:cNvSpPr txBox="1"/>
                            <wps:spPr>
                              <a:xfrm>
                                <a:off x="304800" y="247650"/>
                                <a:ext cx="4476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14177F" w:rsidRDefault="00D16ABC" w:rsidP="00D16ABC">
                                  <w:pPr>
                                    <w:rPr>
                                      <w:sz w:val="24"/>
                                      <w:szCs w:val="24"/>
                                    </w:rPr>
                                  </w:pPr>
                                  <w:r w:rsidRPr="0014177F">
                                    <w:rPr>
                                      <w:sz w:val="24"/>
                                      <w:szCs w:val="24"/>
                                    </w:rPr>
                                    <w:t>I=1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Zone de texte 30"/>
                            <wps:cNvSpPr txBox="1"/>
                            <wps:spPr>
                              <a:xfrm>
                                <a:off x="285749" y="0"/>
                                <a:ext cx="5619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14177F" w:rsidRDefault="00D16ABC" w:rsidP="00D16ABC">
                                  <w:pPr>
                                    <w:rPr>
                                      <w:sz w:val="24"/>
                                      <w:szCs w:val="24"/>
                                    </w:rPr>
                                  </w:pPr>
                                  <w:r w:rsidRPr="0014177F">
                                    <w:rPr>
                                      <w:sz w:val="24"/>
                                      <w:szCs w:val="24"/>
                                    </w:rPr>
                                    <w:t>I=13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Zone de texte 31"/>
                            <wps:cNvSpPr txBox="1"/>
                            <wps:spPr>
                              <a:xfrm>
                                <a:off x="685800" y="495300"/>
                                <a:ext cx="5619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14177F" w:rsidRDefault="00D16ABC" w:rsidP="00D16ABC">
                                  <w:pPr>
                                    <w:jc w:val="center"/>
                                    <w:rPr>
                                      <w:sz w:val="28"/>
                                      <w:szCs w:val="28"/>
                                    </w:rPr>
                                  </w:pPr>
                                  <w:r w:rsidRPr="0014177F">
                                    <w:rPr>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 name="Zone de texte 33"/>
                          <wps:cNvSpPr txBox="1"/>
                          <wps:spPr>
                            <a:xfrm>
                              <a:off x="0" y="381000"/>
                              <a:ext cx="5715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14177F" w:rsidRDefault="00D16ABC" w:rsidP="00D16ABC">
                                <w:pPr>
                                  <w:rPr>
                                    <w:sz w:val="24"/>
                                    <w:szCs w:val="24"/>
                                  </w:rPr>
                                </w:pPr>
                                <w:proofErr w:type="spellStart"/>
                                <w:r w:rsidRPr="0014177F">
                                  <w:rPr>
                                    <w:b/>
                                    <w:bCs/>
                                    <w:sz w:val="28"/>
                                    <w:szCs w:val="28"/>
                                  </w:rPr>
                                  <w:t>J</w:t>
                                </w:r>
                                <w:r w:rsidRPr="0014177F">
                                  <w:rPr>
                                    <w:b/>
                                    <w:bCs/>
                                    <w:sz w:val="28"/>
                                    <w:szCs w:val="28"/>
                                    <w:vertAlign w:val="subscript"/>
                                  </w:rPr>
                                  <w:t>m</w:t>
                                </w:r>
                                <w:proofErr w:type="spellEnd"/>
                                <w:r w:rsidRPr="0014177F">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6" name="Zone de texte 36"/>
                        <wps:cNvSpPr txBox="1"/>
                        <wps:spPr>
                          <a:xfrm>
                            <a:off x="2295525" y="390525"/>
                            <a:ext cx="6191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14177F" w:rsidRDefault="00D16ABC" w:rsidP="00D16ABC">
                              <w:pPr>
                                <w:rPr>
                                  <w:sz w:val="28"/>
                                  <w:szCs w:val="28"/>
                                </w:rPr>
                              </w:pPr>
                              <w:r w:rsidRPr="0014177F">
                                <w:rPr>
                                  <w:sz w:val="28"/>
                                  <w:szCs w:val="28"/>
                                </w:rPr>
                                <w:t xml:space="preserve">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7" name="Groupe 37"/>
                        <wpg:cNvGrpSpPr/>
                        <wpg:grpSpPr>
                          <a:xfrm>
                            <a:off x="2781300" y="9525"/>
                            <a:ext cx="2085975" cy="781050"/>
                            <a:chOff x="0" y="0"/>
                            <a:chExt cx="2085975" cy="781050"/>
                          </a:xfrm>
                        </wpg:grpSpPr>
                        <wpg:grpSp>
                          <wpg:cNvPr id="38" name="Groupe 38"/>
                          <wpg:cNvGrpSpPr/>
                          <wpg:grpSpPr>
                            <a:xfrm>
                              <a:off x="314325" y="0"/>
                              <a:ext cx="1771650" cy="781050"/>
                              <a:chOff x="0" y="0"/>
                              <a:chExt cx="1771650" cy="781050"/>
                            </a:xfrm>
                          </wpg:grpSpPr>
                          <wps:wsp>
                            <wps:cNvPr id="39" name="Zone de texte 39"/>
                            <wps:cNvSpPr txBox="1"/>
                            <wps:spPr>
                              <a:xfrm>
                                <a:off x="0" y="95250"/>
                                <a:ext cx="1771650" cy="4952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14177F" w:rsidRDefault="00D16ABC" w:rsidP="00D16ABC">
                                  <w:pPr>
                                    <w:pBdr>
                                      <w:bottom w:val="single" w:sz="12" w:space="1" w:color="auto"/>
                                    </w:pBdr>
                                    <w:jc w:val="center"/>
                                    <w:rPr>
                                      <w:sz w:val="32"/>
                                      <w:szCs w:val="32"/>
                                    </w:rPr>
                                  </w:pPr>
                                  <w:proofErr w:type="gramStart"/>
                                  <w:r w:rsidRPr="0014177F">
                                    <w:rPr>
                                      <w:rFonts w:cstheme="minorHAnsi"/>
                                      <w:sz w:val="32"/>
                                      <w:szCs w:val="32"/>
                                    </w:rPr>
                                    <w:t>ξ</w:t>
                                  </w:r>
                                  <w:proofErr w:type="gramEnd"/>
                                  <w:r w:rsidRPr="0014177F">
                                    <w:rPr>
                                      <w:rFonts w:cstheme="minorHAnsi"/>
                                      <w:sz w:val="32"/>
                                      <w:szCs w:val="32"/>
                                    </w:rPr>
                                    <w:t xml:space="preserve">      │R</w:t>
                                  </w:r>
                                  <w:r w:rsidRPr="0014177F">
                                    <w:rPr>
                                      <w:rFonts w:cstheme="minorHAnsi"/>
                                      <w:sz w:val="32"/>
                                      <w:szCs w:val="32"/>
                                      <w:vertAlign w:val="subscript"/>
                                    </w:rPr>
                                    <w:t>if</w:t>
                                  </w:r>
                                  <w:r w:rsidR="0014177F">
                                    <w:rPr>
                                      <w:rFonts w:cstheme="minorHAnsi"/>
                                      <w:sz w:val="32"/>
                                      <w:szCs w:val="32"/>
                                      <w:vertAlign w:val="subscript"/>
                                    </w:rPr>
                                    <w:t xml:space="preserve"> </w:t>
                                  </w:r>
                                  <w:r w:rsidRPr="0014177F">
                                    <w:rPr>
                                      <w:rFonts w:cstheme="minorHAnsi"/>
                                      <w:sz w:val="32"/>
                                      <w:szCs w:val="32"/>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Zone de texte 40"/>
                            <wps:cNvSpPr txBox="1"/>
                            <wps:spPr>
                              <a:xfrm>
                                <a:off x="304800" y="247650"/>
                                <a:ext cx="4476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14177F" w:rsidRDefault="00D16ABC" w:rsidP="00D16ABC">
                                  <w:pPr>
                                    <w:rPr>
                                      <w:sz w:val="24"/>
                                      <w:szCs w:val="24"/>
                                    </w:rPr>
                                  </w:pPr>
                                  <w:r w:rsidRPr="0014177F">
                                    <w:rPr>
                                      <w:sz w:val="24"/>
                                      <w:szCs w:val="24"/>
                                    </w:rPr>
                                    <w:t>I=1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Zone de texte 41"/>
                            <wps:cNvSpPr txBox="1"/>
                            <wps:spPr>
                              <a:xfrm>
                                <a:off x="285750" y="0"/>
                                <a:ext cx="5524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14177F" w:rsidRDefault="00D16ABC" w:rsidP="00D16ABC">
                                  <w:pPr>
                                    <w:rPr>
                                      <w:sz w:val="24"/>
                                      <w:szCs w:val="24"/>
                                    </w:rPr>
                                  </w:pPr>
                                  <w:r w:rsidRPr="0014177F">
                                    <w:rPr>
                                      <w:sz w:val="24"/>
                                      <w:szCs w:val="24"/>
                                    </w:rPr>
                                    <w:t>I=13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Zone de texte 42"/>
                            <wps:cNvSpPr txBox="1"/>
                            <wps:spPr>
                              <a:xfrm>
                                <a:off x="685800" y="495300"/>
                                <a:ext cx="5619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14177F" w:rsidRDefault="00D16ABC" w:rsidP="00D16ABC">
                                  <w:pPr>
                                    <w:jc w:val="center"/>
                                    <w:rPr>
                                      <w:sz w:val="28"/>
                                      <w:szCs w:val="28"/>
                                    </w:rPr>
                                  </w:pPr>
                                  <w:r w:rsidRPr="0014177F">
                                    <w:rPr>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3" name="Zone de texte 43"/>
                          <wps:cNvSpPr txBox="1"/>
                          <wps:spPr>
                            <a:xfrm>
                              <a:off x="0" y="381000"/>
                              <a:ext cx="5715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6ABC" w:rsidRPr="0014177F" w:rsidRDefault="00D16ABC" w:rsidP="00D16ABC">
                                <w:pPr>
                                  <w:rPr>
                                    <w:sz w:val="24"/>
                                    <w:szCs w:val="24"/>
                                  </w:rPr>
                                </w:pPr>
                                <w:proofErr w:type="spellStart"/>
                                <w:r w:rsidRPr="0014177F">
                                  <w:rPr>
                                    <w:b/>
                                    <w:bCs/>
                                    <w:sz w:val="28"/>
                                    <w:szCs w:val="28"/>
                                  </w:rPr>
                                  <w:t>J</w:t>
                                </w:r>
                                <w:r w:rsidRPr="0014177F">
                                  <w:rPr>
                                    <w:b/>
                                    <w:bCs/>
                                    <w:sz w:val="28"/>
                                    <w:szCs w:val="28"/>
                                    <w:vertAlign w:val="subscript"/>
                                  </w:rPr>
                                  <w:t>f</w:t>
                                </w:r>
                                <w:proofErr w:type="spellEnd"/>
                                <w:r w:rsidRPr="0014177F">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e 44" o:spid="_x0000_s1026" style="position:absolute;left:0;text-align:left;margin-left:38.65pt;margin-top:39.3pt;width:383.25pt;height:76.5pt;z-index:251659264" coordsize="48672,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">
                <v:group id="Groupe 35" o:spid="_x0000_s1027" style="position:absolute;width:20859;height:7810" coordsize="20859,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upe 32" o:spid="_x0000_s1028" style="position:absolute;left:3143;width:17716;height:7810" coordsize="17716,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202" coordsize="21600,21600" o:spt="202" path="m,l,21600r21600,l21600,xe">
                      <v:stroke joinstyle="miter"/>
                      <v:path gradientshapeok="t" o:connecttype="rect"/>
                    </v:shapetype>
                    <v:shape id="Zone de texte 28" o:spid="_x0000_s1029" type="#_x0000_t202" style="position:absolute;top:952;width:17716;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D16ABC" w:rsidRPr="007D3226" w:rsidRDefault="00D16ABC" w:rsidP="00D16ABC">
                            <w:pPr>
                              <w:pBdr>
                                <w:bottom w:val="single" w:sz="12" w:space="1" w:color="auto"/>
                              </w:pBdr>
                              <w:jc w:val="center"/>
                              <w:rPr>
                                <w:sz w:val="28"/>
                                <w:szCs w:val="28"/>
                              </w:rPr>
                            </w:pPr>
                            <w:proofErr w:type="gramStart"/>
                            <w:r w:rsidRPr="007D3226">
                              <w:rPr>
                                <w:rFonts w:cstheme="minorHAnsi"/>
                                <w:sz w:val="28"/>
                                <w:szCs w:val="28"/>
                              </w:rPr>
                              <w:t>ξ</w:t>
                            </w:r>
                            <w:proofErr w:type="gramEnd"/>
                            <w:r w:rsidRPr="007D3226">
                              <w:rPr>
                                <w:rFonts w:cstheme="minorHAnsi"/>
                                <w:sz w:val="28"/>
                                <w:szCs w:val="28"/>
                              </w:rPr>
                              <w:t xml:space="preserve">      │R</w:t>
                            </w:r>
                            <w:r w:rsidRPr="007D3226">
                              <w:rPr>
                                <w:rFonts w:cstheme="minorHAnsi"/>
                                <w:sz w:val="28"/>
                                <w:szCs w:val="28"/>
                                <w:vertAlign w:val="subscript"/>
                              </w:rPr>
                              <w:t>im</w:t>
                            </w:r>
                            <w:r>
                              <w:rPr>
                                <w:rFonts w:cstheme="minorHAnsi"/>
                                <w:sz w:val="28"/>
                                <w:szCs w:val="28"/>
                              </w:rPr>
                              <w:t>%</w:t>
                            </w:r>
                            <w:r w:rsidRPr="007D3226">
                              <w:rPr>
                                <w:rFonts w:cstheme="minorHAnsi"/>
                                <w:sz w:val="28"/>
                                <w:szCs w:val="28"/>
                              </w:rPr>
                              <w:t>-100│</w:t>
                            </w:r>
                          </w:p>
                        </w:txbxContent>
                      </v:textbox>
                    </v:shape>
                    <v:shape id="Zone de texte 29" o:spid="_x0000_s1030" type="#_x0000_t202" style="position:absolute;left:3048;top:2476;width:447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D16ABC" w:rsidRPr="0014177F" w:rsidRDefault="00D16ABC" w:rsidP="00D16ABC">
                            <w:pPr>
                              <w:rPr>
                                <w:sz w:val="24"/>
                                <w:szCs w:val="24"/>
                              </w:rPr>
                            </w:pPr>
                            <w:r w:rsidRPr="0014177F">
                              <w:rPr>
                                <w:sz w:val="24"/>
                                <w:szCs w:val="24"/>
                              </w:rPr>
                              <w:t>I=1</w:t>
                            </w:r>
                          </w:p>
                        </w:txbxContent>
                      </v:textbox>
                    </v:shape>
                    <v:shape id="Zone de texte 30" o:spid="_x0000_s1031" type="#_x0000_t202" style="position:absolute;left:2857;width:5620;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D16ABC" w:rsidRPr="0014177F" w:rsidRDefault="00D16ABC" w:rsidP="00D16ABC">
                            <w:pPr>
                              <w:rPr>
                                <w:sz w:val="24"/>
                                <w:szCs w:val="24"/>
                              </w:rPr>
                            </w:pPr>
                            <w:r w:rsidRPr="0014177F">
                              <w:rPr>
                                <w:sz w:val="24"/>
                                <w:szCs w:val="24"/>
                              </w:rPr>
                              <w:t>I=13</w:t>
                            </w:r>
                          </w:p>
                        </w:txbxContent>
                      </v:textbox>
                    </v:shape>
                    <v:shape id="Zone de texte 31" o:spid="_x0000_s1032" type="#_x0000_t202" style="position:absolute;left:6858;top:4953;width:561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D16ABC" w:rsidRPr="0014177F" w:rsidRDefault="00D16ABC" w:rsidP="00D16ABC">
                            <w:pPr>
                              <w:jc w:val="center"/>
                              <w:rPr>
                                <w:sz w:val="28"/>
                                <w:szCs w:val="28"/>
                              </w:rPr>
                            </w:pPr>
                            <w:r w:rsidRPr="0014177F">
                              <w:rPr>
                                <w:sz w:val="28"/>
                                <w:szCs w:val="28"/>
                              </w:rPr>
                              <w:t>13</w:t>
                            </w:r>
                          </w:p>
                        </w:txbxContent>
                      </v:textbox>
                    </v:shape>
                  </v:group>
                  <v:shape id="Zone de texte 33" o:spid="_x0000_s1033" type="#_x0000_t202" style="position:absolute;top:3810;width:5715;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YmMUA&#10;AADbAAAADwAAAGRycy9kb3ducmV2LnhtbESPT4vCMBTE74LfITxhb5qqKK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NiYxQAAANsAAAAPAAAAAAAAAAAAAAAAAJgCAABkcnMv&#10;ZG93bnJldi54bWxQSwUGAAAAAAQABAD1AAAAigMAAAAA&#10;" filled="f" stroked="f" strokeweight=".5pt">
                    <v:textbox>
                      <w:txbxContent>
                        <w:p w:rsidR="00D16ABC" w:rsidRPr="0014177F" w:rsidRDefault="00D16ABC" w:rsidP="00D16ABC">
                          <w:pPr>
                            <w:rPr>
                              <w:sz w:val="24"/>
                              <w:szCs w:val="24"/>
                            </w:rPr>
                          </w:pPr>
                          <w:proofErr w:type="spellStart"/>
                          <w:r w:rsidRPr="0014177F">
                            <w:rPr>
                              <w:b/>
                              <w:bCs/>
                              <w:sz w:val="28"/>
                              <w:szCs w:val="28"/>
                            </w:rPr>
                            <w:t>J</w:t>
                          </w:r>
                          <w:r w:rsidRPr="0014177F">
                            <w:rPr>
                              <w:b/>
                              <w:bCs/>
                              <w:sz w:val="28"/>
                              <w:szCs w:val="28"/>
                              <w:vertAlign w:val="subscript"/>
                            </w:rPr>
                            <w:t>m</w:t>
                          </w:r>
                          <w:proofErr w:type="spellEnd"/>
                          <w:r w:rsidRPr="0014177F">
                            <w:rPr>
                              <w:sz w:val="28"/>
                              <w:szCs w:val="28"/>
                            </w:rPr>
                            <w:t>=</w:t>
                          </w:r>
                        </w:p>
                      </w:txbxContent>
                    </v:textbox>
                  </v:shape>
                </v:group>
                <v:shape id="Zone de texte 36" o:spid="_x0000_s1034" type="#_x0000_t202" style="position:absolute;left:22955;top:3905;width:619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D16ABC" w:rsidRPr="0014177F" w:rsidRDefault="00D16ABC" w:rsidP="00D16ABC">
                        <w:pPr>
                          <w:rPr>
                            <w:sz w:val="28"/>
                            <w:szCs w:val="28"/>
                          </w:rPr>
                        </w:pPr>
                        <w:r w:rsidRPr="0014177F">
                          <w:rPr>
                            <w:sz w:val="28"/>
                            <w:szCs w:val="28"/>
                          </w:rPr>
                          <w:t xml:space="preserve">Et </w:t>
                        </w:r>
                      </w:p>
                    </w:txbxContent>
                  </v:textbox>
                </v:shape>
                <v:group id="Groupe 37" o:spid="_x0000_s1035" style="position:absolute;left:27813;top:95;width:20859;height:7810" coordsize="20859,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e 38" o:spid="_x0000_s1036" style="position:absolute;left:3143;width:17716;height:7810" coordsize="17716,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Zone de texte 39" o:spid="_x0000_s1037" type="#_x0000_t202" style="position:absolute;top:952;width:17716;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D16ABC" w:rsidRPr="0014177F" w:rsidRDefault="00D16ABC" w:rsidP="00D16ABC">
                            <w:pPr>
                              <w:pBdr>
                                <w:bottom w:val="single" w:sz="12" w:space="1" w:color="auto"/>
                              </w:pBdr>
                              <w:jc w:val="center"/>
                              <w:rPr>
                                <w:sz w:val="32"/>
                                <w:szCs w:val="32"/>
                              </w:rPr>
                            </w:pPr>
                            <w:proofErr w:type="gramStart"/>
                            <w:r w:rsidRPr="0014177F">
                              <w:rPr>
                                <w:rFonts w:cstheme="minorHAnsi"/>
                                <w:sz w:val="32"/>
                                <w:szCs w:val="32"/>
                              </w:rPr>
                              <w:t>ξ</w:t>
                            </w:r>
                            <w:proofErr w:type="gramEnd"/>
                            <w:r w:rsidRPr="0014177F">
                              <w:rPr>
                                <w:rFonts w:cstheme="minorHAnsi"/>
                                <w:sz w:val="32"/>
                                <w:szCs w:val="32"/>
                              </w:rPr>
                              <w:t xml:space="preserve">      │R</w:t>
                            </w:r>
                            <w:r w:rsidRPr="0014177F">
                              <w:rPr>
                                <w:rFonts w:cstheme="minorHAnsi"/>
                                <w:sz w:val="32"/>
                                <w:szCs w:val="32"/>
                                <w:vertAlign w:val="subscript"/>
                              </w:rPr>
                              <w:t>if</w:t>
                            </w:r>
                            <w:r w:rsidR="0014177F">
                              <w:rPr>
                                <w:rFonts w:cstheme="minorHAnsi"/>
                                <w:sz w:val="32"/>
                                <w:szCs w:val="32"/>
                                <w:vertAlign w:val="subscript"/>
                              </w:rPr>
                              <w:t xml:space="preserve"> </w:t>
                            </w:r>
                            <w:r w:rsidRPr="0014177F">
                              <w:rPr>
                                <w:rFonts w:cstheme="minorHAnsi"/>
                                <w:sz w:val="32"/>
                                <w:szCs w:val="32"/>
                              </w:rPr>
                              <w:t>%-100│</w:t>
                            </w:r>
                          </w:p>
                        </w:txbxContent>
                      </v:textbox>
                    </v:shape>
                    <v:shape id="Zone de texte 40" o:spid="_x0000_s1038" type="#_x0000_t202" style="position:absolute;left:3048;top:2476;width:447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D16ABC" w:rsidRPr="0014177F" w:rsidRDefault="00D16ABC" w:rsidP="00D16ABC">
                            <w:pPr>
                              <w:rPr>
                                <w:sz w:val="24"/>
                                <w:szCs w:val="24"/>
                              </w:rPr>
                            </w:pPr>
                            <w:r w:rsidRPr="0014177F">
                              <w:rPr>
                                <w:sz w:val="24"/>
                                <w:szCs w:val="24"/>
                              </w:rPr>
                              <w:t>I=1</w:t>
                            </w:r>
                          </w:p>
                        </w:txbxContent>
                      </v:textbox>
                    </v:shape>
                    <v:shape id="Zone de texte 41" o:spid="_x0000_s1039" type="#_x0000_t202" style="position:absolute;left:2857;width:5525;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QCcUA&#10;AADbAAAADwAAAGRycy9kb3ducmV2LnhtbESPQWvCQBSE74L/YXlCb7qJ1C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JAJxQAAANsAAAAPAAAAAAAAAAAAAAAAAJgCAABkcnMv&#10;ZG93bnJldi54bWxQSwUGAAAAAAQABAD1AAAAigMAAAAA&#10;" filled="f" stroked="f" strokeweight=".5pt">
                      <v:textbox>
                        <w:txbxContent>
                          <w:p w:rsidR="00D16ABC" w:rsidRPr="0014177F" w:rsidRDefault="00D16ABC" w:rsidP="00D16ABC">
                            <w:pPr>
                              <w:rPr>
                                <w:sz w:val="24"/>
                                <w:szCs w:val="24"/>
                              </w:rPr>
                            </w:pPr>
                            <w:r w:rsidRPr="0014177F">
                              <w:rPr>
                                <w:sz w:val="24"/>
                                <w:szCs w:val="24"/>
                              </w:rPr>
                              <w:t>I=13</w:t>
                            </w:r>
                          </w:p>
                        </w:txbxContent>
                      </v:textbox>
                    </v:shape>
                    <v:shape id="Zone de texte 42" o:spid="_x0000_s1040" type="#_x0000_t202" style="position:absolute;left:6858;top:4953;width:561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D16ABC" w:rsidRPr="0014177F" w:rsidRDefault="00D16ABC" w:rsidP="00D16ABC">
                            <w:pPr>
                              <w:jc w:val="center"/>
                              <w:rPr>
                                <w:sz w:val="28"/>
                                <w:szCs w:val="28"/>
                              </w:rPr>
                            </w:pPr>
                            <w:r w:rsidRPr="0014177F">
                              <w:rPr>
                                <w:sz w:val="28"/>
                                <w:szCs w:val="28"/>
                              </w:rPr>
                              <w:t>13</w:t>
                            </w:r>
                          </w:p>
                        </w:txbxContent>
                      </v:textbox>
                    </v:shape>
                  </v:group>
                  <v:shape id="Zone de texte 43" o:spid="_x0000_s1041" type="#_x0000_t202" style="position:absolute;top:3810;width:5715;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D16ABC" w:rsidRPr="0014177F" w:rsidRDefault="00D16ABC" w:rsidP="00D16ABC">
                          <w:pPr>
                            <w:rPr>
                              <w:sz w:val="24"/>
                              <w:szCs w:val="24"/>
                            </w:rPr>
                          </w:pPr>
                          <w:proofErr w:type="spellStart"/>
                          <w:r w:rsidRPr="0014177F">
                            <w:rPr>
                              <w:b/>
                              <w:bCs/>
                              <w:sz w:val="28"/>
                              <w:szCs w:val="28"/>
                            </w:rPr>
                            <w:t>J</w:t>
                          </w:r>
                          <w:r w:rsidRPr="0014177F">
                            <w:rPr>
                              <w:b/>
                              <w:bCs/>
                              <w:sz w:val="28"/>
                              <w:szCs w:val="28"/>
                              <w:vertAlign w:val="subscript"/>
                            </w:rPr>
                            <w:t>f</w:t>
                          </w:r>
                          <w:proofErr w:type="spellEnd"/>
                          <w:r w:rsidRPr="0014177F">
                            <w:rPr>
                              <w:sz w:val="28"/>
                              <w:szCs w:val="28"/>
                            </w:rPr>
                            <w:t>=</w:t>
                          </w:r>
                        </w:p>
                      </w:txbxContent>
                    </v:textbox>
                  </v:shape>
                </v:group>
                <w10:wrap type="tight"/>
              </v:group>
            </w:pict>
          </mc:Fallback>
        </mc:AlternateContent>
      </w:r>
      <w:r w:rsidRPr="00F91F7E">
        <w:rPr>
          <w:sz w:val="28"/>
          <w:szCs w:val="28"/>
        </w:rPr>
        <w:t>Et on prend la moyenne des valeurs absolues de ces différences pour l’ensemble de la distribution considérée pour chaque sexe séparément</w:t>
      </w:r>
    </w:p>
    <w:p w:rsidR="00A06221" w:rsidRPr="00A06221" w:rsidRDefault="00A06221" w:rsidP="00A06221">
      <w:pPr>
        <w:rPr>
          <w:sz w:val="26"/>
          <w:szCs w:val="26"/>
        </w:rPr>
      </w:pPr>
    </w:p>
    <w:p w:rsidR="00A06221" w:rsidRPr="00A06221" w:rsidRDefault="00A06221" w:rsidP="00A06221">
      <w:pPr>
        <w:ind w:left="720"/>
        <w:rPr>
          <w:sz w:val="26"/>
          <w:szCs w:val="26"/>
        </w:rPr>
      </w:pPr>
    </w:p>
    <w:p w:rsidR="007963ED" w:rsidRDefault="007963ED" w:rsidP="007963ED">
      <w:pPr>
        <w:pStyle w:val="Paragraphedeliste"/>
        <w:rPr>
          <w:sz w:val="26"/>
          <w:szCs w:val="26"/>
        </w:rPr>
      </w:pPr>
    </w:p>
    <w:p w:rsidR="007963ED" w:rsidRPr="003951A0" w:rsidRDefault="007963ED" w:rsidP="007963ED">
      <w:pPr>
        <w:pStyle w:val="Paragraphedeliste"/>
        <w:rPr>
          <w:sz w:val="28"/>
          <w:szCs w:val="28"/>
        </w:rPr>
      </w:pPr>
      <w:r w:rsidRPr="003951A0">
        <w:rPr>
          <w:sz w:val="28"/>
          <w:szCs w:val="28"/>
        </w:rPr>
        <w:t xml:space="preserve">Exemple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2"/>
        <w:gridCol w:w="768"/>
        <w:gridCol w:w="689"/>
        <w:gridCol w:w="1498"/>
        <w:gridCol w:w="3090"/>
        <w:gridCol w:w="896"/>
        <w:gridCol w:w="1519"/>
      </w:tblGrid>
      <w:tr w:rsidR="008E6340" w:rsidRPr="003951A0" w:rsidTr="003F09BF">
        <w:trPr>
          <w:trHeight w:val="375"/>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161" w:type="pct"/>
            <w:gridSpan w:val="5"/>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femme</w:t>
            </w:r>
          </w:p>
        </w:tc>
      </w:tr>
      <w:tr w:rsidR="008E6340" w:rsidRPr="003951A0" w:rsidTr="003F09BF">
        <w:trPr>
          <w:trHeight w:val="375"/>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i</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âge</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pop f</w:t>
            </w:r>
          </w:p>
        </w:tc>
        <w:tc>
          <w:tcPr>
            <w:tcW w:w="820"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(p</w:t>
            </w:r>
            <w:r w:rsidRPr="003951A0">
              <w:rPr>
                <w:rFonts w:ascii="Calibri" w:eastAsia="Times New Roman" w:hAnsi="Calibri" w:cs="Calibri"/>
                <w:color w:val="000000"/>
                <w:sz w:val="26"/>
                <w:szCs w:val="26"/>
                <w:vertAlign w:val="subscript"/>
              </w:rPr>
              <w:t>i-1f</w:t>
            </w:r>
            <w:r w:rsidRPr="003951A0">
              <w:rPr>
                <w:rFonts w:ascii="Calibri" w:eastAsia="Times New Roman" w:hAnsi="Calibri" w:cs="Calibri"/>
                <w:color w:val="000000"/>
                <w:sz w:val="26"/>
                <w:szCs w:val="26"/>
              </w:rPr>
              <w:t xml:space="preserve"> +p</w:t>
            </w:r>
            <w:r w:rsidRPr="003951A0">
              <w:rPr>
                <w:rFonts w:ascii="Calibri" w:eastAsia="Times New Roman" w:hAnsi="Calibri" w:cs="Calibri"/>
                <w:color w:val="000000"/>
                <w:sz w:val="26"/>
                <w:szCs w:val="26"/>
                <w:vertAlign w:val="subscript"/>
              </w:rPr>
              <w:t>i+1f</w:t>
            </w:r>
            <w:r w:rsidRPr="003951A0">
              <w:rPr>
                <w:rFonts w:ascii="Calibri" w:eastAsia="Times New Roman" w:hAnsi="Calibri" w:cs="Calibri"/>
                <w:color w:val="000000"/>
                <w:sz w:val="26"/>
                <w:szCs w:val="26"/>
              </w:rPr>
              <w:t>)/2</w:t>
            </w:r>
          </w:p>
        </w:tc>
        <w:tc>
          <w:tcPr>
            <w:tcW w:w="1684"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Rif</w:t>
            </w:r>
            <w:r w:rsidRPr="003951A0">
              <w:rPr>
                <w:rFonts w:cstheme="minorHAnsi"/>
                <w:sz w:val="26"/>
                <w:szCs w:val="26"/>
              </w:rPr>
              <w:t>%</w:t>
            </w:r>
            <w:r w:rsidRPr="003951A0">
              <w:rPr>
                <w:rFonts w:ascii="Calibri" w:eastAsia="Times New Roman" w:hAnsi="Calibri" w:cs="Calibri"/>
                <w:color w:val="000000"/>
                <w:sz w:val="26"/>
                <w:szCs w:val="26"/>
              </w:rPr>
              <w:t>=pi</w:t>
            </w:r>
            <w:proofErr w:type="gramStart"/>
            <w:r w:rsidRPr="003951A0">
              <w:rPr>
                <w:rFonts w:ascii="Calibri" w:eastAsia="Times New Roman" w:hAnsi="Calibri" w:cs="Calibri"/>
                <w:color w:val="000000"/>
                <w:sz w:val="26"/>
                <w:szCs w:val="26"/>
              </w:rPr>
              <w:t>/(</w:t>
            </w:r>
            <w:proofErr w:type="gramEnd"/>
            <w:r w:rsidRPr="003951A0">
              <w:rPr>
                <w:rFonts w:ascii="Calibri" w:eastAsia="Times New Roman" w:hAnsi="Calibri" w:cs="Calibri"/>
                <w:color w:val="000000"/>
                <w:sz w:val="26"/>
                <w:szCs w:val="26"/>
              </w:rPr>
              <w:t>(p</w:t>
            </w:r>
            <w:r w:rsidRPr="003951A0">
              <w:rPr>
                <w:rFonts w:ascii="Calibri" w:eastAsia="Times New Roman" w:hAnsi="Calibri" w:cs="Calibri"/>
                <w:color w:val="000000"/>
                <w:sz w:val="26"/>
                <w:szCs w:val="26"/>
                <w:vertAlign w:val="subscript"/>
              </w:rPr>
              <w:t>i-1f</w:t>
            </w:r>
            <w:r w:rsidRPr="003951A0">
              <w:rPr>
                <w:rFonts w:ascii="Calibri" w:eastAsia="Times New Roman" w:hAnsi="Calibri" w:cs="Calibri"/>
                <w:color w:val="000000"/>
                <w:sz w:val="26"/>
                <w:szCs w:val="26"/>
              </w:rPr>
              <w:t xml:space="preserve"> +p</w:t>
            </w:r>
            <w:r w:rsidRPr="003951A0">
              <w:rPr>
                <w:rFonts w:ascii="Calibri" w:eastAsia="Times New Roman" w:hAnsi="Calibri" w:cs="Calibri"/>
                <w:color w:val="000000"/>
                <w:sz w:val="26"/>
                <w:szCs w:val="26"/>
                <w:vertAlign w:val="subscript"/>
              </w:rPr>
              <w:t>i+1f</w:t>
            </w:r>
            <w:r w:rsidRPr="003951A0">
              <w:rPr>
                <w:rFonts w:ascii="Calibri" w:eastAsia="Times New Roman" w:hAnsi="Calibri" w:cs="Calibri"/>
                <w:color w:val="000000"/>
                <w:sz w:val="26"/>
                <w:szCs w:val="26"/>
              </w:rPr>
              <w:t>)/2)*100</w:t>
            </w:r>
          </w:p>
        </w:tc>
        <w:tc>
          <w:tcPr>
            <w:tcW w:w="457"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Rif-100</w:t>
            </w:r>
          </w:p>
        </w:tc>
        <w:tc>
          <w:tcPr>
            <w:tcW w:w="831"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proofErr w:type="gramStart"/>
            <w:r w:rsidRPr="003951A0">
              <w:rPr>
                <w:rFonts w:ascii="Calibri" w:eastAsia="Times New Roman" w:hAnsi="Calibri" w:cs="Calibri"/>
                <w:color w:val="000000"/>
                <w:sz w:val="26"/>
                <w:szCs w:val="26"/>
              </w:rPr>
              <w:t>│(</w:t>
            </w:r>
            <w:proofErr w:type="gramEnd"/>
            <w:r w:rsidRPr="003951A0">
              <w:rPr>
                <w:rFonts w:ascii="Calibri" w:eastAsia="Times New Roman" w:hAnsi="Calibri" w:cs="Calibri"/>
                <w:color w:val="000000"/>
                <w:sz w:val="26"/>
                <w:szCs w:val="26"/>
              </w:rPr>
              <w:t>R</w:t>
            </w:r>
            <w:r w:rsidRPr="003951A0">
              <w:rPr>
                <w:rFonts w:ascii="Calibri" w:eastAsia="Times New Roman" w:hAnsi="Calibri" w:cs="Calibri"/>
                <w:color w:val="000000"/>
                <w:sz w:val="26"/>
                <w:szCs w:val="26"/>
                <w:vertAlign w:val="subscript"/>
              </w:rPr>
              <w:t>if</w:t>
            </w:r>
            <w:r w:rsidRPr="003951A0">
              <w:rPr>
                <w:rFonts w:ascii="Calibri" w:eastAsia="Times New Roman" w:hAnsi="Calibri" w:cs="Calibri"/>
                <w:color w:val="000000"/>
                <w:sz w:val="26"/>
                <w:szCs w:val="26"/>
              </w:rPr>
              <w:t>-100)│</w:t>
            </w: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0</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0-4</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863</w:t>
            </w:r>
          </w:p>
        </w:tc>
        <w:tc>
          <w:tcPr>
            <w:tcW w:w="820"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 </w:t>
            </w: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1</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5-9</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717</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2</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10-14</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378</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3</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15-19</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369</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4</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20-24</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488</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5</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25-29</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484</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6</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30-34</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373</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7</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35-39</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374</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8</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40-44</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241</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9</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45-49</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240</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10</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50-54</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136</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11</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55-59</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126</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12</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60-64</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92</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00"/>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13</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65-69</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72</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15"/>
        </w:trPr>
        <w:tc>
          <w:tcPr>
            <w:tcW w:w="415"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lastRenderedPageBreak/>
              <w:t>14</w:t>
            </w:r>
          </w:p>
        </w:tc>
        <w:tc>
          <w:tcPr>
            <w:tcW w:w="424" w:type="pct"/>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70-74</w:t>
            </w:r>
          </w:p>
        </w:tc>
        <w:tc>
          <w:tcPr>
            <w:tcW w:w="369" w:type="pct"/>
            <w:shd w:val="clear" w:color="auto" w:fill="auto"/>
            <w:noWrap/>
            <w:vAlign w:val="center"/>
            <w:hideMark/>
          </w:tcPr>
          <w:p w:rsidR="008E6340" w:rsidRPr="003951A0" w:rsidRDefault="008E6340" w:rsidP="003F09BF">
            <w:pPr>
              <w:spacing w:after="0" w:line="240" w:lineRule="auto"/>
              <w:jc w:val="center"/>
              <w:rPr>
                <w:rFonts w:ascii="Calibri" w:eastAsia="Times New Roman" w:hAnsi="Calibri" w:cs="Calibri"/>
                <w:color w:val="000000"/>
                <w:sz w:val="26"/>
                <w:szCs w:val="26"/>
              </w:rPr>
            </w:pPr>
            <w:r w:rsidRPr="003951A0">
              <w:rPr>
                <w:rFonts w:ascii="Calibri" w:eastAsia="Times New Roman" w:hAnsi="Calibri" w:cs="Calibri"/>
                <w:color w:val="000000"/>
                <w:sz w:val="26"/>
                <w:szCs w:val="26"/>
              </w:rPr>
              <w:t>42</w:t>
            </w:r>
          </w:p>
        </w:tc>
        <w:tc>
          <w:tcPr>
            <w:tcW w:w="820"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1684"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457"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c>
          <w:tcPr>
            <w:tcW w:w="831" w:type="pct"/>
            <w:shd w:val="clear" w:color="auto" w:fill="auto"/>
            <w:noWrap/>
            <w:vAlign w:val="center"/>
          </w:tcPr>
          <w:p w:rsidR="008E6340" w:rsidRPr="003951A0" w:rsidRDefault="008E6340" w:rsidP="003F09BF">
            <w:pPr>
              <w:spacing w:after="0" w:line="240" w:lineRule="auto"/>
              <w:jc w:val="center"/>
              <w:rPr>
                <w:rFonts w:ascii="Calibri" w:eastAsia="Times New Roman" w:hAnsi="Calibri" w:cs="Calibri"/>
                <w:color w:val="000000"/>
                <w:sz w:val="26"/>
                <w:szCs w:val="26"/>
              </w:rPr>
            </w:pPr>
          </w:p>
        </w:tc>
      </w:tr>
      <w:tr w:rsidR="008E6340" w:rsidRPr="003951A0" w:rsidTr="008E6340">
        <w:trPr>
          <w:trHeight w:val="358"/>
        </w:trPr>
        <w:tc>
          <w:tcPr>
            <w:tcW w:w="4169" w:type="pct"/>
            <w:gridSpan w:val="6"/>
            <w:tcBorders>
              <w:right w:val="single" w:sz="4" w:space="0" w:color="FFFFFF" w:themeColor="background1"/>
            </w:tcBorders>
          </w:tcPr>
          <w:p w:rsidR="008E6340" w:rsidRPr="003951A0" w:rsidRDefault="008E6340" w:rsidP="008E6340">
            <w:pPr>
              <w:spacing w:after="0" w:line="240" w:lineRule="auto"/>
              <w:jc w:val="right"/>
              <w:rPr>
                <w:rFonts w:ascii="Calibri" w:eastAsia="Times New Roman" w:hAnsi="Calibri" w:cs="Calibri"/>
                <w:color w:val="000000"/>
                <w:sz w:val="26"/>
                <w:szCs w:val="26"/>
              </w:rPr>
            </w:pPr>
            <w:r w:rsidRPr="003951A0">
              <w:rPr>
                <w:rFonts w:cstheme="minorHAnsi"/>
                <w:sz w:val="26"/>
                <w:szCs w:val="26"/>
              </w:rPr>
              <w:t>ξ      │R</w:t>
            </w:r>
            <w:r w:rsidRPr="003951A0">
              <w:rPr>
                <w:rFonts w:cstheme="minorHAnsi"/>
                <w:sz w:val="26"/>
                <w:szCs w:val="26"/>
                <w:vertAlign w:val="subscript"/>
              </w:rPr>
              <w:t xml:space="preserve">i% </w:t>
            </w:r>
            <w:r w:rsidRPr="003951A0">
              <w:rPr>
                <w:rFonts w:cstheme="minorHAnsi"/>
                <w:sz w:val="26"/>
                <w:szCs w:val="26"/>
              </w:rPr>
              <w:t>-100│=</w:t>
            </w:r>
          </w:p>
        </w:tc>
        <w:tc>
          <w:tcPr>
            <w:tcW w:w="831" w:type="pct"/>
            <w:tcBorders>
              <w:left w:val="single" w:sz="4" w:space="0" w:color="FFFFFF" w:themeColor="background1"/>
            </w:tcBorders>
            <w:shd w:val="clear" w:color="auto" w:fill="auto"/>
            <w:noWrap/>
            <w:vAlign w:val="center"/>
          </w:tcPr>
          <w:p w:rsidR="008E6340" w:rsidRPr="003951A0" w:rsidRDefault="008E6340" w:rsidP="003F09BF">
            <w:pPr>
              <w:spacing w:after="0"/>
              <w:jc w:val="center"/>
              <w:rPr>
                <w:rFonts w:ascii="Calibri" w:hAnsi="Calibri" w:cs="Calibri"/>
                <w:color w:val="FF0000"/>
                <w:sz w:val="26"/>
                <w:szCs w:val="26"/>
              </w:rPr>
            </w:pPr>
          </w:p>
        </w:tc>
      </w:tr>
    </w:tbl>
    <w:p w:rsidR="007963ED" w:rsidRDefault="007963ED" w:rsidP="007963ED">
      <w:pPr>
        <w:pStyle w:val="Paragraphedeliste"/>
        <w:rPr>
          <w:sz w:val="26"/>
          <w:szCs w:val="26"/>
        </w:rPr>
      </w:pPr>
    </w:p>
    <w:p w:rsidR="003951A0" w:rsidRDefault="003951A0" w:rsidP="007963ED">
      <w:pPr>
        <w:pStyle w:val="Paragraphedeliste"/>
        <w:rPr>
          <w:sz w:val="26"/>
          <w:szCs w:val="26"/>
        </w:rPr>
      </w:pPr>
    </w:p>
    <w:tbl>
      <w:tblPr>
        <w:tblStyle w:val="Grilledutableau"/>
        <w:tblW w:w="5000" w:type="pct"/>
        <w:tblLook w:val="04A0" w:firstRow="1" w:lastRow="0" w:firstColumn="1" w:lastColumn="0" w:noHBand="0" w:noVBand="1"/>
      </w:tblPr>
      <w:tblGrid>
        <w:gridCol w:w="713"/>
        <w:gridCol w:w="1663"/>
        <w:gridCol w:w="851"/>
        <w:gridCol w:w="2361"/>
        <w:gridCol w:w="1170"/>
        <w:gridCol w:w="2530"/>
      </w:tblGrid>
      <w:tr w:rsidR="007963ED" w:rsidRPr="003951A0" w:rsidTr="003F09BF">
        <w:tc>
          <w:tcPr>
            <w:tcW w:w="5000" w:type="pct"/>
            <w:gridSpan w:val="6"/>
            <w:vAlign w:val="center"/>
          </w:tcPr>
          <w:p w:rsidR="007963ED" w:rsidRPr="003951A0" w:rsidRDefault="007963ED" w:rsidP="003F09BF">
            <w:pPr>
              <w:pStyle w:val="Paragraphedeliste"/>
              <w:ind w:left="0"/>
              <w:jc w:val="center"/>
              <w:rPr>
                <w:rFonts w:cstheme="minorHAnsi"/>
                <w:sz w:val="26"/>
                <w:szCs w:val="26"/>
              </w:rPr>
            </w:pPr>
            <w:r w:rsidRPr="003951A0">
              <w:rPr>
                <w:rFonts w:cstheme="minorHAnsi"/>
                <w:sz w:val="26"/>
                <w:szCs w:val="26"/>
              </w:rPr>
              <w:t>homme</w:t>
            </w: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i</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âges</w:t>
            </w:r>
          </w:p>
        </w:tc>
        <w:tc>
          <w:tcPr>
            <w:tcW w:w="458" w:type="pct"/>
            <w:vAlign w:val="center"/>
          </w:tcPr>
          <w:p w:rsidR="007963ED" w:rsidRPr="003951A0" w:rsidRDefault="007963ED" w:rsidP="003F09BF">
            <w:pPr>
              <w:pStyle w:val="Paragraphedeliste"/>
              <w:ind w:left="0"/>
              <w:jc w:val="center"/>
              <w:rPr>
                <w:sz w:val="26"/>
                <w:szCs w:val="26"/>
              </w:rPr>
            </w:pPr>
            <w:r w:rsidRPr="003951A0">
              <w:rPr>
                <w:sz w:val="26"/>
                <w:szCs w:val="26"/>
              </w:rPr>
              <w:t>P</w:t>
            </w:r>
            <w:r w:rsidRPr="003951A0">
              <w:rPr>
                <w:sz w:val="26"/>
                <w:szCs w:val="26"/>
                <w:vertAlign w:val="subscript"/>
              </w:rPr>
              <w:t>im</w:t>
            </w:r>
          </w:p>
        </w:tc>
        <w:tc>
          <w:tcPr>
            <w:tcW w:w="1271" w:type="pct"/>
            <w:vAlign w:val="center"/>
          </w:tcPr>
          <w:p w:rsidR="007963ED" w:rsidRPr="003951A0" w:rsidRDefault="007963ED" w:rsidP="003F09BF">
            <w:pPr>
              <w:pStyle w:val="Paragraphedeliste"/>
              <w:ind w:left="0"/>
              <w:jc w:val="center"/>
              <w:rPr>
                <w:sz w:val="26"/>
                <w:szCs w:val="26"/>
              </w:rPr>
            </w:pPr>
            <w:r w:rsidRPr="003951A0">
              <w:rPr>
                <w:rFonts w:ascii="Calibri" w:eastAsia="Times New Roman" w:hAnsi="Calibri" w:cs="Calibri"/>
                <w:color w:val="000000"/>
                <w:sz w:val="26"/>
                <w:szCs w:val="26"/>
              </w:rPr>
              <w:t>(p</w:t>
            </w:r>
            <w:r w:rsidRPr="003951A0">
              <w:rPr>
                <w:rFonts w:ascii="Calibri" w:eastAsia="Times New Roman" w:hAnsi="Calibri" w:cs="Calibri"/>
                <w:color w:val="000000"/>
                <w:sz w:val="26"/>
                <w:szCs w:val="26"/>
                <w:vertAlign w:val="subscript"/>
              </w:rPr>
              <w:t>i-1m</w:t>
            </w:r>
            <w:r w:rsidRPr="003951A0">
              <w:rPr>
                <w:rFonts w:ascii="Calibri" w:eastAsia="Times New Roman" w:hAnsi="Calibri" w:cs="Calibri"/>
                <w:color w:val="000000"/>
                <w:sz w:val="26"/>
                <w:szCs w:val="26"/>
              </w:rPr>
              <w:t xml:space="preserve"> +p</w:t>
            </w:r>
            <w:r w:rsidRPr="003951A0">
              <w:rPr>
                <w:rFonts w:ascii="Calibri" w:eastAsia="Times New Roman" w:hAnsi="Calibri" w:cs="Calibri"/>
                <w:color w:val="000000"/>
                <w:sz w:val="26"/>
                <w:szCs w:val="26"/>
                <w:vertAlign w:val="subscript"/>
              </w:rPr>
              <w:t>i+1m</w:t>
            </w:r>
            <w:r w:rsidRPr="003951A0">
              <w:rPr>
                <w:rFonts w:ascii="Calibri" w:eastAsia="Times New Roman" w:hAnsi="Calibri" w:cs="Calibri"/>
                <w:color w:val="000000"/>
                <w:sz w:val="26"/>
                <w:szCs w:val="26"/>
              </w:rPr>
              <w:t>)/2</w:t>
            </w:r>
          </w:p>
        </w:tc>
        <w:tc>
          <w:tcPr>
            <w:tcW w:w="630" w:type="pct"/>
            <w:vAlign w:val="center"/>
          </w:tcPr>
          <w:p w:rsidR="007963ED" w:rsidRPr="003951A0" w:rsidRDefault="007963ED" w:rsidP="003F09BF">
            <w:pPr>
              <w:pStyle w:val="Paragraphedeliste"/>
              <w:ind w:left="0"/>
              <w:jc w:val="center"/>
              <w:rPr>
                <w:sz w:val="26"/>
                <w:szCs w:val="26"/>
              </w:rPr>
            </w:pPr>
            <w:proofErr w:type="spellStart"/>
            <w:r w:rsidRPr="003951A0">
              <w:rPr>
                <w:sz w:val="26"/>
                <w:szCs w:val="26"/>
              </w:rPr>
              <w:t>Ri</w:t>
            </w:r>
            <w:r w:rsidR="008E6340" w:rsidRPr="003951A0">
              <w:rPr>
                <w:sz w:val="26"/>
                <w:szCs w:val="26"/>
              </w:rPr>
              <w:t>H</w:t>
            </w:r>
            <w:proofErr w:type="spellEnd"/>
            <w:r w:rsidRPr="003951A0">
              <w:rPr>
                <w:rFonts w:cstheme="minorHAnsi"/>
                <w:sz w:val="26"/>
                <w:szCs w:val="26"/>
              </w:rPr>
              <w:t>%</w:t>
            </w:r>
          </w:p>
        </w:tc>
        <w:tc>
          <w:tcPr>
            <w:tcW w:w="1362" w:type="pct"/>
            <w:vAlign w:val="center"/>
          </w:tcPr>
          <w:p w:rsidR="007963ED" w:rsidRPr="003951A0" w:rsidRDefault="007963ED" w:rsidP="003F09BF">
            <w:pPr>
              <w:pStyle w:val="Paragraphedeliste"/>
              <w:ind w:left="0"/>
              <w:jc w:val="center"/>
              <w:rPr>
                <w:sz w:val="26"/>
                <w:szCs w:val="26"/>
              </w:rPr>
            </w:pPr>
            <w:r w:rsidRPr="003951A0">
              <w:rPr>
                <w:rFonts w:cstheme="minorHAnsi"/>
                <w:sz w:val="26"/>
                <w:szCs w:val="26"/>
              </w:rPr>
              <w:t>│</w:t>
            </w:r>
            <w:r w:rsidRPr="003951A0">
              <w:rPr>
                <w:sz w:val="26"/>
                <w:szCs w:val="26"/>
              </w:rPr>
              <w:t>Ri</w:t>
            </w:r>
            <w:r w:rsidRPr="003951A0">
              <w:rPr>
                <w:rFonts w:cstheme="minorHAnsi"/>
                <w:sz w:val="26"/>
                <w:szCs w:val="26"/>
              </w:rPr>
              <w:t>% - 100│</w:t>
            </w: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0</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0-4</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903</w:t>
            </w:r>
          </w:p>
        </w:tc>
        <w:tc>
          <w:tcPr>
            <w:tcW w:w="1271" w:type="pct"/>
            <w:vAlign w:val="center"/>
          </w:tcPr>
          <w:p w:rsidR="007963ED" w:rsidRPr="003951A0" w:rsidRDefault="007963ED" w:rsidP="003F09BF">
            <w:pPr>
              <w:pStyle w:val="Paragraphedeliste"/>
              <w:ind w:left="0"/>
              <w:jc w:val="center"/>
              <w:rPr>
                <w:sz w:val="26"/>
                <w:szCs w:val="26"/>
              </w:rPr>
            </w:pPr>
            <w:r w:rsidRPr="003951A0">
              <w:rPr>
                <w:sz w:val="26"/>
                <w:szCs w:val="26"/>
              </w:rPr>
              <w:t>-</w:t>
            </w:r>
          </w:p>
        </w:tc>
        <w:tc>
          <w:tcPr>
            <w:tcW w:w="630" w:type="pct"/>
            <w:vAlign w:val="center"/>
          </w:tcPr>
          <w:p w:rsidR="007963ED" w:rsidRPr="003951A0" w:rsidRDefault="007963ED" w:rsidP="003F09BF">
            <w:pPr>
              <w:pStyle w:val="Paragraphedeliste"/>
              <w:ind w:left="0"/>
              <w:jc w:val="center"/>
              <w:rPr>
                <w:sz w:val="26"/>
                <w:szCs w:val="26"/>
              </w:rPr>
            </w:pPr>
            <w:r w:rsidRPr="003951A0">
              <w:rPr>
                <w:sz w:val="26"/>
                <w:szCs w:val="26"/>
              </w:rPr>
              <w:t>-</w:t>
            </w:r>
          </w:p>
        </w:tc>
        <w:tc>
          <w:tcPr>
            <w:tcW w:w="1362" w:type="pct"/>
            <w:vAlign w:val="center"/>
          </w:tcPr>
          <w:p w:rsidR="007963ED" w:rsidRPr="003951A0" w:rsidRDefault="007963ED" w:rsidP="003F09BF">
            <w:pPr>
              <w:pStyle w:val="Paragraphedeliste"/>
              <w:ind w:left="0"/>
              <w:jc w:val="center"/>
              <w:rPr>
                <w:sz w:val="26"/>
                <w:szCs w:val="26"/>
              </w:rPr>
            </w:pPr>
            <w:r w:rsidRPr="003951A0">
              <w:rPr>
                <w:sz w:val="26"/>
                <w:szCs w:val="26"/>
              </w:rPr>
              <w:t>-</w:t>
            </w: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1</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5-9</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823</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2</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10-14</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497</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3</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15-19</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415</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4</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20-24</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341</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5</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25-29</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381</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6</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30-34</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281</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7</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35-39</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312</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8</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40-44</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218</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9</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45-49</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228</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10</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50-54</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151</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11</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55-59</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131</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12</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60-64</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97</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13</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65-69</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90</w:t>
            </w:r>
          </w:p>
        </w:tc>
        <w:tc>
          <w:tcPr>
            <w:tcW w:w="1271" w:type="pct"/>
            <w:vAlign w:val="center"/>
          </w:tcPr>
          <w:p w:rsidR="007963ED" w:rsidRPr="003951A0" w:rsidRDefault="007963ED" w:rsidP="003F09BF">
            <w:pPr>
              <w:pStyle w:val="Paragraphedeliste"/>
              <w:ind w:left="0"/>
              <w:jc w:val="center"/>
              <w:rPr>
                <w:rFonts w:ascii="Calibri" w:eastAsia="Times New Roman" w:hAnsi="Calibri" w:cs="Calibri"/>
                <w:color w:val="000000"/>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p>
        </w:tc>
      </w:tr>
      <w:tr w:rsidR="007963ED" w:rsidRPr="003951A0" w:rsidTr="007963ED">
        <w:tc>
          <w:tcPr>
            <w:tcW w:w="384" w:type="pct"/>
            <w:vAlign w:val="center"/>
          </w:tcPr>
          <w:p w:rsidR="007963ED" w:rsidRPr="003951A0" w:rsidRDefault="007963ED" w:rsidP="003F09BF">
            <w:pPr>
              <w:pStyle w:val="Paragraphedeliste"/>
              <w:ind w:left="0"/>
              <w:jc w:val="center"/>
              <w:rPr>
                <w:sz w:val="26"/>
                <w:szCs w:val="26"/>
              </w:rPr>
            </w:pPr>
            <w:r w:rsidRPr="003951A0">
              <w:rPr>
                <w:sz w:val="26"/>
                <w:szCs w:val="26"/>
              </w:rPr>
              <w:t>14</w:t>
            </w:r>
          </w:p>
        </w:tc>
        <w:tc>
          <w:tcPr>
            <w:tcW w:w="895" w:type="pct"/>
            <w:vAlign w:val="center"/>
          </w:tcPr>
          <w:p w:rsidR="007963ED" w:rsidRPr="003951A0" w:rsidRDefault="007963ED" w:rsidP="003F09BF">
            <w:pPr>
              <w:pStyle w:val="Paragraphedeliste"/>
              <w:ind w:left="0"/>
              <w:jc w:val="center"/>
              <w:rPr>
                <w:sz w:val="26"/>
                <w:szCs w:val="26"/>
              </w:rPr>
            </w:pPr>
            <w:r w:rsidRPr="003951A0">
              <w:rPr>
                <w:sz w:val="26"/>
                <w:szCs w:val="26"/>
              </w:rPr>
              <w:t>70-74</w:t>
            </w:r>
          </w:p>
        </w:tc>
        <w:tc>
          <w:tcPr>
            <w:tcW w:w="458" w:type="pct"/>
            <w:vAlign w:val="center"/>
          </w:tcPr>
          <w:p w:rsidR="007963ED" w:rsidRPr="003951A0" w:rsidRDefault="007963ED" w:rsidP="003F09BF">
            <w:pPr>
              <w:pStyle w:val="Paragraphedeliste"/>
              <w:ind w:left="0"/>
              <w:jc w:val="center"/>
              <w:rPr>
                <w:sz w:val="26"/>
                <w:szCs w:val="26"/>
              </w:rPr>
            </w:pPr>
            <w:r w:rsidRPr="003951A0">
              <w:rPr>
                <w:rFonts w:ascii="Calibri" w:hAnsi="Calibri" w:cs="Calibri"/>
                <w:color w:val="000000"/>
                <w:sz w:val="26"/>
                <w:szCs w:val="26"/>
              </w:rPr>
              <w:t>50</w:t>
            </w:r>
          </w:p>
        </w:tc>
        <w:tc>
          <w:tcPr>
            <w:tcW w:w="1271" w:type="pct"/>
            <w:vAlign w:val="center"/>
          </w:tcPr>
          <w:p w:rsidR="007963ED" w:rsidRPr="003951A0" w:rsidRDefault="007963ED" w:rsidP="003F09BF">
            <w:pPr>
              <w:pStyle w:val="Paragraphedeliste"/>
              <w:ind w:left="0"/>
              <w:jc w:val="center"/>
              <w:rPr>
                <w:sz w:val="26"/>
                <w:szCs w:val="26"/>
              </w:rPr>
            </w:pPr>
          </w:p>
        </w:tc>
        <w:tc>
          <w:tcPr>
            <w:tcW w:w="630" w:type="pct"/>
            <w:vAlign w:val="center"/>
          </w:tcPr>
          <w:p w:rsidR="007963ED" w:rsidRPr="003951A0" w:rsidRDefault="007963ED" w:rsidP="003F09BF">
            <w:pPr>
              <w:pStyle w:val="Paragraphedeliste"/>
              <w:ind w:left="0"/>
              <w:jc w:val="center"/>
              <w:rPr>
                <w:sz w:val="26"/>
                <w:szCs w:val="26"/>
              </w:rPr>
            </w:pPr>
          </w:p>
        </w:tc>
        <w:tc>
          <w:tcPr>
            <w:tcW w:w="1362" w:type="pct"/>
            <w:vAlign w:val="center"/>
          </w:tcPr>
          <w:p w:rsidR="007963ED" w:rsidRPr="003951A0" w:rsidRDefault="007963ED" w:rsidP="003F09BF">
            <w:pPr>
              <w:pStyle w:val="Paragraphedeliste"/>
              <w:ind w:left="0"/>
              <w:jc w:val="center"/>
              <w:rPr>
                <w:sz w:val="26"/>
                <w:szCs w:val="26"/>
              </w:rPr>
            </w:pPr>
            <w:r w:rsidRPr="003951A0">
              <w:rPr>
                <w:sz w:val="26"/>
                <w:szCs w:val="26"/>
              </w:rPr>
              <w:t>-</w:t>
            </w:r>
          </w:p>
        </w:tc>
      </w:tr>
      <w:tr w:rsidR="007963ED" w:rsidRPr="003951A0" w:rsidTr="007963ED">
        <w:tc>
          <w:tcPr>
            <w:tcW w:w="3638" w:type="pct"/>
            <w:gridSpan w:val="5"/>
            <w:tcBorders>
              <w:right w:val="single" w:sz="4" w:space="0" w:color="FFFFFF" w:themeColor="background1"/>
            </w:tcBorders>
            <w:vAlign w:val="center"/>
          </w:tcPr>
          <w:p w:rsidR="007963ED" w:rsidRPr="003951A0" w:rsidRDefault="007963ED" w:rsidP="007963ED">
            <w:pPr>
              <w:jc w:val="right"/>
              <w:rPr>
                <w:sz w:val="26"/>
                <w:szCs w:val="26"/>
              </w:rPr>
            </w:pPr>
            <w:r w:rsidRPr="003951A0">
              <w:rPr>
                <w:rFonts w:cstheme="minorHAnsi"/>
                <w:sz w:val="26"/>
                <w:szCs w:val="26"/>
              </w:rPr>
              <w:t>ξ      │R</w:t>
            </w:r>
            <w:r w:rsidRPr="003951A0">
              <w:rPr>
                <w:rFonts w:cstheme="minorHAnsi"/>
                <w:sz w:val="26"/>
                <w:szCs w:val="26"/>
                <w:vertAlign w:val="subscript"/>
              </w:rPr>
              <w:t xml:space="preserve">i% </w:t>
            </w:r>
            <w:r w:rsidRPr="003951A0">
              <w:rPr>
                <w:rFonts w:cstheme="minorHAnsi"/>
                <w:sz w:val="26"/>
                <w:szCs w:val="26"/>
              </w:rPr>
              <w:t>-100│=</w:t>
            </w:r>
          </w:p>
        </w:tc>
        <w:tc>
          <w:tcPr>
            <w:tcW w:w="1362" w:type="pct"/>
            <w:tcBorders>
              <w:left w:val="single" w:sz="4" w:space="0" w:color="FFFFFF" w:themeColor="background1"/>
            </w:tcBorders>
            <w:vAlign w:val="center"/>
          </w:tcPr>
          <w:p w:rsidR="007963ED" w:rsidRPr="003951A0" w:rsidRDefault="007963ED" w:rsidP="003F09BF">
            <w:pPr>
              <w:jc w:val="center"/>
              <w:rPr>
                <w:rFonts w:ascii="Calibri" w:hAnsi="Calibri" w:cs="Calibri"/>
                <w:color w:val="FF0000"/>
                <w:sz w:val="26"/>
                <w:szCs w:val="26"/>
              </w:rPr>
            </w:pPr>
          </w:p>
        </w:tc>
      </w:tr>
    </w:tbl>
    <w:p w:rsidR="00F91F7E" w:rsidRPr="00F91F7E" w:rsidRDefault="00F91F7E" w:rsidP="00F91F7E">
      <w:pPr>
        <w:tabs>
          <w:tab w:val="left" w:pos="1322"/>
        </w:tabs>
        <w:rPr>
          <w:sz w:val="20"/>
          <w:szCs w:val="20"/>
        </w:rPr>
      </w:pPr>
      <w:r>
        <w:rPr>
          <w:sz w:val="28"/>
          <w:szCs w:val="28"/>
        </w:rPr>
        <w:tab/>
      </w:r>
    </w:p>
    <w:p w:rsidR="007963ED" w:rsidRDefault="008E6340" w:rsidP="008E6340">
      <w:pPr>
        <w:tabs>
          <w:tab w:val="left" w:pos="1861"/>
        </w:tabs>
        <w:rPr>
          <w:sz w:val="28"/>
          <w:szCs w:val="28"/>
        </w:rPr>
      </w:pPr>
      <w:r w:rsidRPr="008E6340">
        <w:rPr>
          <w:sz w:val="28"/>
          <w:szCs w:val="28"/>
        </w:rPr>
        <w:t xml:space="preserve">Calculer l’indice de rapport des âges pour le sexe masculin  </w:t>
      </w:r>
      <w:proofErr w:type="spellStart"/>
      <w:r w:rsidRPr="008E6340">
        <w:rPr>
          <w:sz w:val="28"/>
          <w:szCs w:val="28"/>
        </w:rPr>
        <w:t>J</w:t>
      </w:r>
      <w:r w:rsidRPr="008E6340">
        <w:rPr>
          <w:sz w:val="28"/>
          <w:szCs w:val="28"/>
          <w:vertAlign w:val="subscript"/>
        </w:rPr>
        <w:t>m</w:t>
      </w:r>
      <w:proofErr w:type="spellEnd"/>
      <w:r w:rsidRPr="008E6340">
        <w:rPr>
          <w:sz w:val="28"/>
          <w:szCs w:val="28"/>
        </w:rPr>
        <w:t xml:space="preserve">  et pour le sexe féminin </w:t>
      </w:r>
      <w:proofErr w:type="spellStart"/>
      <w:r w:rsidRPr="008E6340">
        <w:rPr>
          <w:sz w:val="28"/>
          <w:szCs w:val="28"/>
        </w:rPr>
        <w:t>J</w:t>
      </w:r>
      <w:r w:rsidRPr="008E6340">
        <w:rPr>
          <w:sz w:val="28"/>
          <w:szCs w:val="28"/>
          <w:vertAlign w:val="subscript"/>
        </w:rPr>
        <w:t>f</w:t>
      </w:r>
      <w:proofErr w:type="spellEnd"/>
      <w:r w:rsidRPr="008E6340">
        <w:rPr>
          <w:sz w:val="28"/>
          <w:szCs w:val="28"/>
        </w:rPr>
        <w:t xml:space="preserve"> </w:t>
      </w:r>
    </w:p>
    <w:p w:rsidR="008E6340" w:rsidRPr="003951A0" w:rsidRDefault="008E6340" w:rsidP="008E6340">
      <w:pPr>
        <w:spacing w:after="0"/>
        <w:rPr>
          <w:sz w:val="28"/>
          <w:szCs w:val="28"/>
        </w:rPr>
      </w:pPr>
      <w:r w:rsidRPr="003951A0">
        <w:rPr>
          <w:sz w:val="28"/>
          <w:szCs w:val="28"/>
        </w:rPr>
        <w:t>Etape N°2 : on calcule l’indice de rapport de masculinité « K »  comme suit</w:t>
      </w:r>
    </w:p>
    <w:p w:rsidR="008E6340" w:rsidRPr="003951A0" w:rsidRDefault="008E6340" w:rsidP="003951A0">
      <w:pPr>
        <w:pStyle w:val="Paragraphedeliste"/>
        <w:numPr>
          <w:ilvl w:val="0"/>
          <w:numId w:val="6"/>
        </w:numPr>
        <w:jc w:val="both"/>
        <w:rPr>
          <w:sz w:val="28"/>
          <w:szCs w:val="28"/>
        </w:rPr>
      </w:pPr>
      <w:r w:rsidRPr="003951A0">
        <w:rPr>
          <w:sz w:val="28"/>
          <w:szCs w:val="28"/>
        </w:rPr>
        <w:t>On calcule le rapport de masculinité   ri= (P</w:t>
      </w:r>
      <w:r w:rsidRPr="003951A0">
        <w:rPr>
          <w:sz w:val="28"/>
          <w:szCs w:val="28"/>
          <w:vertAlign w:val="subscript"/>
        </w:rPr>
        <w:t xml:space="preserve">mi </w:t>
      </w:r>
      <w:r w:rsidRPr="003951A0">
        <w:rPr>
          <w:sz w:val="28"/>
          <w:szCs w:val="28"/>
        </w:rPr>
        <w:t xml:space="preserve">/ </w:t>
      </w:r>
      <w:proofErr w:type="spellStart"/>
      <w:r w:rsidRPr="003951A0">
        <w:rPr>
          <w:sz w:val="28"/>
          <w:szCs w:val="28"/>
        </w:rPr>
        <w:t>P</w:t>
      </w:r>
      <w:r w:rsidRPr="003951A0">
        <w:rPr>
          <w:sz w:val="28"/>
          <w:szCs w:val="28"/>
          <w:vertAlign w:val="subscript"/>
        </w:rPr>
        <w:t>fi</w:t>
      </w:r>
      <w:proofErr w:type="spellEnd"/>
      <w:r w:rsidRPr="003951A0">
        <w:rPr>
          <w:sz w:val="28"/>
          <w:szCs w:val="28"/>
        </w:rPr>
        <w:t>)*100  pour tous les groupes d’âges en général jusqu’au groupe d’âges  70-74 ans</w:t>
      </w:r>
    </w:p>
    <w:p w:rsidR="008E6340" w:rsidRPr="003951A0" w:rsidRDefault="008E6340" w:rsidP="003951A0">
      <w:pPr>
        <w:pStyle w:val="Paragraphedeliste"/>
        <w:numPr>
          <w:ilvl w:val="0"/>
          <w:numId w:val="6"/>
        </w:numPr>
        <w:jc w:val="both"/>
        <w:rPr>
          <w:sz w:val="28"/>
          <w:szCs w:val="28"/>
        </w:rPr>
      </w:pPr>
      <w:r w:rsidRPr="003951A0">
        <w:rPr>
          <w:sz w:val="28"/>
          <w:szCs w:val="28"/>
        </w:rPr>
        <w:t>Puis on calcule les différences entre les rapports ri successif (r</w:t>
      </w:r>
      <w:r w:rsidRPr="003951A0">
        <w:rPr>
          <w:sz w:val="28"/>
          <w:szCs w:val="28"/>
          <w:vertAlign w:val="subscript"/>
        </w:rPr>
        <w:t xml:space="preserve">i </w:t>
      </w:r>
      <w:r w:rsidRPr="003951A0">
        <w:rPr>
          <w:sz w:val="28"/>
          <w:szCs w:val="28"/>
        </w:rPr>
        <w:t>– r</w:t>
      </w:r>
      <w:r w:rsidRPr="003951A0">
        <w:rPr>
          <w:sz w:val="28"/>
          <w:szCs w:val="28"/>
          <w:vertAlign w:val="subscript"/>
        </w:rPr>
        <w:t>i+1</w:t>
      </w:r>
      <w:r w:rsidRPr="003951A0">
        <w:rPr>
          <w:sz w:val="28"/>
          <w:szCs w:val="28"/>
        </w:rPr>
        <w:t>) et on prend la moyenne des v</w:t>
      </w:r>
      <w:r w:rsidR="00670F29" w:rsidRPr="003951A0">
        <w:rPr>
          <w:sz w:val="28"/>
          <w:szCs w:val="28"/>
        </w:rPr>
        <w:t>aleurs absolues de ces écarts</w:t>
      </w:r>
    </w:p>
    <w:p w:rsidR="008E6340" w:rsidRPr="003951A0" w:rsidRDefault="009C6874" w:rsidP="008E6340">
      <w:pPr>
        <w:pStyle w:val="Paragraphedeliste"/>
        <w:rPr>
          <w:sz w:val="28"/>
          <w:szCs w:val="28"/>
        </w:rPr>
      </w:pPr>
      <w:r w:rsidRPr="003951A0">
        <w:rPr>
          <w:noProof/>
          <w:sz w:val="28"/>
          <w:szCs w:val="28"/>
        </w:rPr>
        <mc:AlternateContent>
          <mc:Choice Requires="wpg">
            <w:drawing>
              <wp:anchor distT="0" distB="0" distL="114300" distR="114300" simplePos="0" relativeHeight="251662336" behindDoc="0" locked="0" layoutInCell="1" allowOverlap="1" wp14:anchorId="25314BD7" wp14:editId="6F373C7D">
                <wp:simplePos x="0" y="0"/>
                <wp:positionH relativeFrom="column">
                  <wp:posOffset>566696</wp:posOffset>
                </wp:positionH>
                <wp:positionV relativeFrom="paragraph">
                  <wp:posOffset>192908</wp:posOffset>
                </wp:positionV>
                <wp:extent cx="1395095" cy="800100"/>
                <wp:effectExtent l="0" t="0" r="0" b="0"/>
                <wp:wrapNone/>
                <wp:docPr id="6" name="Groupe 6"/>
                <wp:cNvGraphicFramePr/>
                <a:graphic xmlns:a="http://schemas.openxmlformats.org/drawingml/2006/main">
                  <a:graphicData uri="http://schemas.microsoft.com/office/word/2010/wordprocessingGroup">
                    <wpg:wgp>
                      <wpg:cNvGrpSpPr/>
                      <wpg:grpSpPr>
                        <a:xfrm>
                          <a:off x="0" y="0"/>
                          <a:ext cx="1395095" cy="800100"/>
                          <a:chOff x="0" y="0"/>
                          <a:chExt cx="1395095" cy="800100"/>
                        </a:xfrm>
                      </wpg:grpSpPr>
                      <wpg:grpSp>
                        <wpg:cNvPr id="51" name="Groupe 51"/>
                        <wpg:cNvGrpSpPr>
                          <a:grpSpLocks/>
                        </wpg:cNvGrpSpPr>
                        <wpg:grpSpPr>
                          <a:xfrm>
                            <a:off x="0" y="0"/>
                            <a:ext cx="1395095" cy="800100"/>
                            <a:chOff x="43146" y="0"/>
                            <a:chExt cx="1401972" cy="800100"/>
                          </a:xfrm>
                        </wpg:grpSpPr>
                        <wps:wsp>
                          <wps:cNvPr id="46" name="Zone de texte 46"/>
                          <wps:cNvSpPr txBox="1"/>
                          <wps:spPr>
                            <a:xfrm>
                              <a:off x="190519" y="104776"/>
                              <a:ext cx="1254599"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6340" w:rsidRPr="00FC4AAC" w:rsidRDefault="009C6874" w:rsidP="009C6874">
                                <w:pPr>
                                  <w:rPr>
                                    <w:sz w:val="28"/>
                                    <w:szCs w:val="28"/>
                                  </w:rPr>
                                </w:pPr>
                                <w:r>
                                  <w:rPr>
                                    <w:rFonts w:cstheme="minorHAnsi"/>
                                    <w:sz w:val="28"/>
                                    <w:szCs w:val="28"/>
                                  </w:rPr>
                                  <w:t xml:space="preserve">    </w:t>
                                </w:r>
                                <w:proofErr w:type="gramStart"/>
                                <w:r w:rsidR="008E6340" w:rsidRPr="00FC4AAC">
                                  <w:rPr>
                                    <w:rFonts w:cstheme="minorHAnsi"/>
                                    <w:sz w:val="28"/>
                                    <w:szCs w:val="28"/>
                                  </w:rPr>
                                  <w:t>ξ</w:t>
                                </w:r>
                                <w:proofErr w:type="gramEnd"/>
                                <w:r>
                                  <w:rPr>
                                    <w:rFonts w:cstheme="minorHAnsi"/>
                                    <w:sz w:val="28"/>
                                    <w:szCs w:val="28"/>
                                  </w:rPr>
                                  <w:t xml:space="preserve">   </w:t>
                                </w:r>
                                <w:r w:rsidR="008E6340" w:rsidRPr="00FC4AAC">
                                  <w:rPr>
                                    <w:rFonts w:cstheme="minorHAnsi"/>
                                    <w:sz w:val="28"/>
                                    <w:szCs w:val="28"/>
                                  </w:rPr>
                                  <w:t>│</w:t>
                                </w:r>
                                <w:r w:rsidR="008E6340" w:rsidRPr="00FC4AAC">
                                  <w:rPr>
                                    <w:sz w:val="28"/>
                                    <w:szCs w:val="28"/>
                                  </w:rPr>
                                  <w:t>r</w:t>
                                </w:r>
                                <w:r w:rsidR="008E6340" w:rsidRPr="0093540F">
                                  <w:rPr>
                                    <w:sz w:val="28"/>
                                    <w:szCs w:val="28"/>
                                    <w:vertAlign w:val="subscript"/>
                                  </w:rPr>
                                  <w:t>i</w:t>
                                </w:r>
                                <w:r w:rsidR="008E6340" w:rsidRPr="00FC4AAC">
                                  <w:rPr>
                                    <w:sz w:val="28"/>
                                    <w:szCs w:val="28"/>
                                  </w:rPr>
                                  <w:t>-r</w:t>
                                </w:r>
                                <w:r w:rsidR="008E6340" w:rsidRPr="0093540F">
                                  <w:rPr>
                                    <w:sz w:val="28"/>
                                    <w:szCs w:val="28"/>
                                    <w:vertAlign w:val="subscript"/>
                                  </w:rPr>
                                  <w:t>i+1</w:t>
                                </w:r>
                                <w:r w:rsidR="008E6340" w:rsidRPr="00FC4AAC">
                                  <w:rPr>
                                    <w:rFonts w:cstheme="minorHAnsi"/>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Zone de texte 45"/>
                          <wps:cNvSpPr txBox="1"/>
                          <wps:spPr>
                            <a:xfrm>
                              <a:off x="43146" y="335173"/>
                              <a:ext cx="5524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6340" w:rsidRPr="00FC4AAC" w:rsidRDefault="008E6340" w:rsidP="008E6340">
                                <w:pPr>
                                  <w:rPr>
                                    <w:sz w:val="26"/>
                                    <w:szCs w:val="26"/>
                                  </w:rPr>
                                </w:pPr>
                                <w:r>
                                  <w:rPr>
                                    <w:sz w:val="26"/>
                                    <w:szCs w:val="26"/>
                                  </w:rPr>
                                  <w:t>K =</w:t>
                                </w:r>
                              </w:p>
                              <w:p w:rsidR="008E6340" w:rsidRDefault="008E6340" w:rsidP="008E6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Zone de texte 47"/>
                          <wps:cNvSpPr txBox="1"/>
                          <wps:spPr>
                            <a:xfrm>
                              <a:off x="552450" y="504825"/>
                              <a:ext cx="6000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6340" w:rsidRPr="00FC4AAC" w:rsidRDefault="008E6340" w:rsidP="00670F29">
                                <w:pPr>
                                  <w:jc w:val="center"/>
                                  <w:rPr>
                                    <w:sz w:val="24"/>
                                    <w:szCs w:val="24"/>
                                  </w:rPr>
                                </w:pPr>
                                <w:r w:rsidRPr="00FC4AAC">
                                  <w:rPr>
                                    <w:sz w:val="24"/>
                                    <w:szCs w:val="24"/>
                                  </w:rPr>
                                  <w:t>1</w:t>
                                </w:r>
                                <w:r w:rsidR="00670F29">
                                  <w:rPr>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Zone de texte 48"/>
                          <wps:cNvSpPr txBox="1"/>
                          <wps:spPr>
                            <a:xfrm>
                              <a:off x="390525" y="291679"/>
                              <a:ext cx="6572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6340" w:rsidRPr="00FC4AAC" w:rsidRDefault="008E6340" w:rsidP="008E6340">
                                <w:pPr>
                                  <w:rPr>
                                    <w:b/>
                                    <w:bCs/>
                                    <w:sz w:val="20"/>
                                    <w:szCs w:val="20"/>
                                  </w:rPr>
                                </w:pPr>
                                <w:r w:rsidRPr="00FC4AAC">
                                  <w:rPr>
                                    <w:b/>
                                    <w:bCs/>
                                    <w:sz w:val="20"/>
                                    <w:szCs w:val="20"/>
                                  </w:rPr>
                                  <w:t>I=0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Zone de texte 49"/>
                          <wps:cNvSpPr txBox="1"/>
                          <wps:spPr>
                            <a:xfrm>
                              <a:off x="352425" y="0"/>
                              <a:ext cx="6572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6340" w:rsidRPr="00FC4AAC" w:rsidRDefault="008E6340" w:rsidP="009C6874">
                                <w:pPr>
                                  <w:rPr>
                                    <w:b/>
                                    <w:bCs/>
                                    <w:sz w:val="20"/>
                                    <w:szCs w:val="20"/>
                                  </w:rPr>
                                </w:pPr>
                                <w:r w:rsidRPr="00FC4AAC">
                                  <w:rPr>
                                    <w:b/>
                                    <w:bCs/>
                                    <w:sz w:val="20"/>
                                    <w:szCs w:val="20"/>
                                  </w:rPr>
                                  <w:t>I=</w:t>
                                </w:r>
                                <w:r>
                                  <w:rPr>
                                    <w:b/>
                                    <w:bCs/>
                                    <w:sz w:val="20"/>
                                    <w:szCs w:val="20"/>
                                  </w:rPr>
                                  <w:t>1</w:t>
                                </w:r>
                                <w:r w:rsidR="009C6874">
                                  <w:rPr>
                                    <w:b/>
                                    <w:bCs/>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 name="Connecteur droit 5"/>
                        <wps:cNvCnPr/>
                        <wps:spPr>
                          <a:xfrm flipV="1">
                            <a:off x="345056" y="474453"/>
                            <a:ext cx="948287"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6" o:spid="_x0000_s1042" style="position:absolute;left:0;text-align:left;margin-left:44.6pt;margin-top:15.2pt;width:109.85pt;height:63pt;z-index:251662336" coordsize="13950,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">
                <v:group id="Groupe 51" o:spid="_x0000_s1043" style="position:absolute;width:13950;height:8001" coordorigin="431" coordsize="14019,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Zone de texte 46" o:spid="_x0000_s1044" type="#_x0000_t202" style="position:absolute;left:1905;top:1047;width:12546;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8E6340" w:rsidRPr="00FC4AAC" w:rsidRDefault="009C6874" w:rsidP="009C6874">
                          <w:pPr>
                            <w:rPr>
                              <w:sz w:val="28"/>
                              <w:szCs w:val="28"/>
                            </w:rPr>
                          </w:pPr>
                          <w:r>
                            <w:rPr>
                              <w:rFonts w:cstheme="minorHAnsi"/>
                              <w:sz w:val="28"/>
                              <w:szCs w:val="28"/>
                            </w:rPr>
                            <w:t xml:space="preserve">    </w:t>
                          </w:r>
                          <w:proofErr w:type="gramStart"/>
                          <w:r w:rsidR="008E6340" w:rsidRPr="00FC4AAC">
                            <w:rPr>
                              <w:rFonts w:cstheme="minorHAnsi"/>
                              <w:sz w:val="28"/>
                              <w:szCs w:val="28"/>
                            </w:rPr>
                            <w:t>ξ</w:t>
                          </w:r>
                          <w:proofErr w:type="gramEnd"/>
                          <w:r>
                            <w:rPr>
                              <w:rFonts w:cstheme="minorHAnsi"/>
                              <w:sz w:val="28"/>
                              <w:szCs w:val="28"/>
                            </w:rPr>
                            <w:t xml:space="preserve">   </w:t>
                          </w:r>
                          <w:r w:rsidR="008E6340" w:rsidRPr="00FC4AAC">
                            <w:rPr>
                              <w:rFonts w:cstheme="minorHAnsi"/>
                              <w:sz w:val="28"/>
                              <w:szCs w:val="28"/>
                            </w:rPr>
                            <w:t>│</w:t>
                          </w:r>
                          <w:r w:rsidR="008E6340" w:rsidRPr="00FC4AAC">
                            <w:rPr>
                              <w:sz w:val="28"/>
                              <w:szCs w:val="28"/>
                            </w:rPr>
                            <w:t>r</w:t>
                          </w:r>
                          <w:r w:rsidR="008E6340" w:rsidRPr="0093540F">
                            <w:rPr>
                              <w:sz w:val="28"/>
                              <w:szCs w:val="28"/>
                              <w:vertAlign w:val="subscript"/>
                            </w:rPr>
                            <w:t>i</w:t>
                          </w:r>
                          <w:r w:rsidR="008E6340" w:rsidRPr="00FC4AAC">
                            <w:rPr>
                              <w:sz w:val="28"/>
                              <w:szCs w:val="28"/>
                            </w:rPr>
                            <w:t>-r</w:t>
                          </w:r>
                          <w:r w:rsidR="008E6340" w:rsidRPr="0093540F">
                            <w:rPr>
                              <w:sz w:val="28"/>
                              <w:szCs w:val="28"/>
                              <w:vertAlign w:val="subscript"/>
                            </w:rPr>
                            <w:t>i+1</w:t>
                          </w:r>
                          <w:r w:rsidR="008E6340" w:rsidRPr="00FC4AAC">
                            <w:rPr>
                              <w:rFonts w:cstheme="minorHAnsi"/>
                              <w:sz w:val="28"/>
                              <w:szCs w:val="28"/>
                            </w:rPr>
                            <w:t>│</w:t>
                          </w:r>
                        </w:p>
                      </w:txbxContent>
                    </v:textbox>
                  </v:shape>
                  <v:shape id="Zone de texte 45" o:spid="_x0000_s1045" type="#_x0000_t202" style="position:absolute;left:431;top:3351;width:5524;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8E6340" w:rsidRPr="00FC4AAC" w:rsidRDefault="008E6340" w:rsidP="008E6340">
                          <w:pPr>
                            <w:rPr>
                              <w:sz w:val="26"/>
                              <w:szCs w:val="26"/>
                            </w:rPr>
                          </w:pPr>
                          <w:r>
                            <w:rPr>
                              <w:sz w:val="26"/>
                              <w:szCs w:val="26"/>
                            </w:rPr>
                            <w:t>K =</w:t>
                          </w:r>
                        </w:p>
                        <w:p w:rsidR="008E6340" w:rsidRDefault="008E6340" w:rsidP="008E6340"/>
                      </w:txbxContent>
                    </v:textbox>
                  </v:shape>
                  <v:shape id="Zone de texte 47" o:spid="_x0000_s1046" type="#_x0000_t202" style="position:absolute;left:5524;top:5048;width:6001;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8E6340" w:rsidRPr="00FC4AAC" w:rsidRDefault="008E6340" w:rsidP="00670F29">
                          <w:pPr>
                            <w:jc w:val="center"/>
                            <w:rPr>
                              <w:sz w:val="24"/>
                              <w:szCs w:val="24"/>
                            </w:rPr>
                          </w:pPr>
                          <w:r w:rsidRPr="00FC4AAC">
                            <w:rPr>
                              <w:sz w:val="24"/>
                              <w:szCs w:val="24"/>
                            </w:rPr>
                            <w:t>1</w:t>
                          </w:r>
                          <w:r w:rsidR="00670F29">
                            <w:rPr>
                              <w:sz w:val="24"/>
                              <w:szCs w:val="24"/>
                            </w:rPr>
                            <w:t>3</w:t>
                          </w:r>
                        </w:p>
                      </w:txbxContent>
                    </v:textbox>
                  </v:shape>
                  <v:shape id="Zone de texte 48" o:spid="_x0000_s1047" type="#_x0000_t202" style="position:absolute;left:3905;top:2916;width:6572;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8E6340" w:rsidRPr="00FC4AAC" w:rsidRDefault="008E6340" w:rsidP="008E6340">
                          <w:pPr>
                            <w:rPr>
                              <w:b/>
                              <w:bCs/>
                              <w:sz w:val="20"/>
                              <w:szCs w:val="20"/>
                            </w:rPr>
                          </w:pPr>
                          <w:r w:rsidRPr="00FC4AAC">
                            <w:rPr>
                              <w:b/>
                              <w:bCs/>
                              <w:sz w:val="20"/>
                              <w:szCs w:val="20"/>
                            </w:rPr>
                            <w:t>I=0</w:t>
                          </w:r>
                        </w:p>
                      </w:txbxContent>
                    </v:textbox>
                  </v:shape>
                  <v:shape id="Zone de texte 49" o:spid="_x0000_s1048" type="#_x0000_t202" style="position:absolute;left:3524;width:657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8E6340" w:rsidRPr="00FC4AAC" w:rsidRDefault="008E6340" w:rsidP="009C6874">
                          <w:pPr>
                            <w:rPr>
                              <w:b/>
                              <w:bCs/>
                              <w:sz w:val="20"/>
                              <w:szCs w:val="20"/>
                            </w:rPr>
                          </w:pPr>
                          <w:r w:rsidRPr="00FC4AAC">
                            <w:rPr>
                              <w:b/>
                              <w:bCs/>
                              <w:sz w:val="20"/>
                              <w:szCs w:val="20"/>
                            </w:rPr>
                            <w:t>I=</w:t>
                          </w:r>
                          <w:r>
                            <w:rPr>
                              <w:b/>
                              <w:bCs/>
                              <w:sz w:val="20"/>
                              <w:szCs w:val="20"/>
                            </w:rPr>
                            <w:t>1</w:t>
                          </w:r>
                          <w:r w:rsidR="009C6874">
                            <w:rPr>
                              <w:b/>
                              <w:bCs/>
                              <w:sz w:val="20"/>
                              <w:szCs w:val="20"/>
                            </w:rPr>
                            <w:t>3</w:t>
                          </w:r>
                        </w:p>
                      </w:txbxContent>
                    </v:textbox>
                  </v:shape>
                </v:group>
                <v:line id="Connecteur droit 5" o:spid="_x0000_s1049" style="position:absolute;flip:y;visibility:visible;mso-wrap-style:square" from="3450,4744" to="12933,4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IK8UAAADaAAAADwAAAGRycy9kb3ducmV2LnhtbESPQWvCQBSE74L/YXlCb2ajrW1JXUUE&#10;aVDQ1vbQ4yP7mgSzb9Ps1kR/vSsIHoeZ+YaZzjtTiSM1rrSsYBTFIIgzq0vOFXx/rYavIJxH1lhZ&#10;JgUncjCf9XtTTLRt+ZOOe5+LAGGXoILC+zqR0mUFGXSRrYmD92sbgz7IJpe6wTbATSXHcfwsDZYc&#10;FgqsaVlQdtj/GwVpyuv1mVe7n9HH37t/LDfbp/ZFqYdBt3gD4anz9/CtnWoFE7heCTdAz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bIK8UAAADaAAAADwAAAAAAAAAA&#10;AAAAAAChAgAAZHJzL2Rvd25yZXYueG1sUEsFBgAAAAAEAAQA+QAAAJMDAAAAAA==&#10;" strokecolor="#4579b8 [3044]"/>
              </v:group>
            </w:pict>
          </mc:Fallback>
        </mc:AlternateContent>
      </w:r>
    </w:p>
    <w:p w:rsidR="008E6340" w:rsidRDefault="008E6340" w:rsidP="008E6340">
      <w:pPr>
        <w:pStyle w:val="Paragraphedeliste"/>
        <w:rPr>
          <w:sz w:val="26"/>
          <w:szCs w:val="26"/>
        </w:rPr>
      </w:pPr>
    </w:p>
    <w:p w:rsidR="009C6874" w:rsidRDefault="009C6874" w:rsidP="008E6340">
      <w:pPr>
        <w:pStyle w:val="Paragraphedeliste"/>
        <w:rPr>
          <w:sz w:val="26"/>
          <w:szCs w:val="26"/>
        </w:rPr>
      </w:pPr>
    </w:p>
    <w:p w:rsidR="009C6874" w:rsidRDefault="009C6874" w:rsidP="008E6340">
      <w:pPr>
        <w:pStyle w:val="Paragraphedeliste"/>
        <w:rPr>
          <w:sz w:val="26"/>
          <w:szCs w:val="26"/>
        </w:rPr>
      </w:pPr>
    </w:p>
    <w:p w:rsidR="00BE67C4" w:rsidRDefault="00BE67C4" w:rsidP="008E6340">
      <w:pPr>
        <w:pStyle w:val="Paragraphedeliste"/>
        <w:rPr>
          <w:sz w:val="26"/>
          <w:szCs w:val="26"/>
        </w:rPr>
      </w:pPr>
    </w:p>
    <w:tbl>
      <w:tblPr>
        <w:tblW w:w="6571" w:type="dxa"/>
        <w:tblInd w:w="55" w:type="dxa"/>
        <w:tblCellMar>
          <w:left w:w="70" w:type="dxa"/>
          <w:right w:w="70" w:type="dxa"/>
        </w:tblCellMar>
        <w:tblLook w:val="04A0" w:firstRow="1" w:lastRow="0" w:firstColumn="1" w:lastColumn="0" w:noHBand="0" w:noVBand="1"/>
      </w:tblPr>
      <w:tblGrid>
        <w:gridCol w:w="1089"/>
        <w:gridCol w:w="1097"/>
        <w:gridCol w:w="1952"/>
        <w:gridCol w:w="980"/>
        <w:gridCol w:w="1453"/>
      </w:tblGrid>
      <w:tr w:rsidR="008E6340" w:rsidRPr="003951A0" w:rsidTr="00F91F7E">
        <w:trPr>
          <w:trHeight w:val="463"/>
        </w:trPr>
        <w:tc>
          <w:tcPr>
            <w:tcW w:w="1089" w:type="dxa"/>
            <w:tcBorders>
              <w:top w:val="single" w:sz="4" w:space="0" w:color="auto"/>
              <w:left w:val="single" w:sz="4" w:space="0" w:color="auto"/>
              <w:bottom w:val="single" w:sz="4" w:space="0" w:color="auto"/>
              <w:right w:val="single" w:sz="4" w:space="0" w:color="auto"/>
            </w:tcBorders>
            <w:vAlign w:val="center"/>
          </w:tcPr>
          <w:p w:rsidR="008E6340" w:rsidRPr="003951A0" w:rsidRDefault="008E6340" w:rsidP="003F09BF">
            <w:pPr>
              <w:spacing w:after="0" w:line="240" w:lineRule="auto"/>
              <w:jc w:val="center"/>
              <w:rPr>
                <w:rFonts w:ascii="Calibri" w:eastAsia="Times New Roman" w:hAnsi="Calibri" w:cs="Calibri"/>
                <w:b/>
                <w:bCs/>
                <w:color w:val="000000"/>
                <w:sz w:val="24"/>
                <w:szCs w:val="24"/>
              </w:rPr>
            </w:pPr>
            <w:r w:rsidRPr="003951A0">
              <w:rPr>
                <w:rFonts w:ascii="Calibri" w:eastAsia="Times New Roman" w:hAnsi="Calibri" w:cs="Calibri"/>
                <w:b/>
                <w:bCs/>
                <w:color w:val="000000"/>
                <w:sz w:val="24"/>
                <w:szCs w:val="24"/>
              </w:rPr>
              <w:t>i</w:t>
            </w:r>
          </w:p>
        </w:tc>
        <w:tc>
          <w:tcPr>
            <w:tcW w:w="1097" w:type="dxa"/>
            <w:tcBorders>
              <w:top w:val="single" w:sz="4" w:space="0" w:color="auto"/>
              <w:left w:val="single" w:sz="4" w:space="0" w:color="auto"/>
              <w:bottom w:val="single" w:sz="4" w:space="0" w:color="auto"/>
              <w:right w:val="single" w:sz="4" w:space="0" w:color="auto"/>
            </w:tcBorders>
            <w:vAlign w:val="center"/>
          </w:tcPr>
          <w:p w:rsidR="008E6340" w:rsidRPr="003951A0" w:rsidRDefault="008E6340" w:rsidP="003F09BF">
            <w:pPr>
              <w:spacing w:after="0" w:line="240" w:lineRule="auto"/>
              <w:jc w:val="center"/>
              <w:rPr>
                <w:rFonts w:ascii="Calibri" w:eastAsia="Times New Roman" w:hAnsi="Calibri" w:cs="Calibri"/>
                <w:b/>
                <w:bCs/>
                <w:color w:val="000000"/>
                <w:sz w:val="24"/>
                <w:szCs w:val="24"/>
              </w:rPr>
            </w:pPr>
            <w:r w:rsidRPr="003951A0">
              <w:rPr>
                <w:rFonts w:ascii="Calibri" w:eastAsia="Times New Roman" w:hAnsi="Calibri" w:cs="Calibri"/>
                <w:b/>
                <w:bCs/>
                <w:color w:val="000000"/>
                <w:sz w:val="24"/>
                <w:szCs w:val="24"/>
              </w:rPr>
              <w:t>âge</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340" w:rsidRPr="003951A0" w:rsidRDefault="00F91F7E" w:rsidP="003F09BF">
            <w:pPr>
              <w:spacing w:after="0" w:line="240" w:lineRule="auto"/>
              <w:jc w:val="center"/>
              <w:rPr>
                <w:rFonts w:ascii="Calibri" w:eastAsia="Times New Roman" w:hAnsi="Calibri" w:cs="Calibri"/>
                <w:b/>
                <w:bCs/>
                <w:color w:val="000000"/>
                <w:sz w:val="24"/>
                <w:szCs w:val="24"/>
              </w:rPr>
            </w:pPr>
            <w:r w:rsidRPr="003951A0">
              <w:rPr>
                <w:rFonts w:ascii="Calibri" w:eastAsia="Times New Roman" w:hAnsi="Calibri" w:cs="Calibri"/>
                <w:b/>
                <w:bCs/>
                <w:color w:val="000000"/>
                <w:sz w:val="24"/>
                <w:szCs w:val="24"/>
              </w:rPr>
              <w:t xml:space="preserve">ri= </w:t>
            </w:r>
            <w:r w:rsidRPr="003951A0">
              <w:rPr>
                <w:sz w:val="24"/>
                <w:szCs w:val="24"/>
              </w:rPr>
              <w:t>(P</w:t>
            </w:r>
            <w:r w:rsidRPr="003951A0">
              <w:rPr>
                <w:sz w:val="24"/>
                <w:szCs w:val="24"/>
                <w:vertAlign w:val="subscript"/>
              </w:rPr>
              <w:t xml:space="preserve">mi </w:t>
            </w:r>
            <w:r w:rsidRPr="003951A0">
              <w:rPr>
                <w:sz w:val="24"/>
                <w:szCs w:val="24"/>
              </w:rPr>
              <w:t xml:space="preserve">/ </w:t>
            </w:r>
            <w:proofErr w:type="spellStart"/>
            <w:r w:rsidRPr="003951A0">
              <w:rPr>
                <w:sz w:val="24"/>
                <w:szCs w:val="24"/>
              </w:rPr>
              <w:t>P</w:t>
            </w:r>
            <w:r w:rsidRPr="003951A0">
              <w:rPr>
                <w:sz w:val="24"/>
                <w:szCs w:val="24"/>
                <w:vertAlign w:val="subscript"/>
              </w:rPr>
              <w:t>fi</w:t>
            </w:r>
            <w:proofErr w:type="spellEnd"/>
            <w:r w:rsidRPr="003951A0">
              <w:rPr>
                <w:sz w:val="24"/>
                <w:szCs w:val="24"/>
              </w:rPr>
              <w:t xml:space="preserve">)*100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340" w:rsidRPr="003951A0" w:rsidRDefault="00F91F7E" w:rsidP="003F09BF">
            <w:pPr>
              <w:spacing w:after="0" w:line="240" w:lineRule="auto"/>
              <w:jc w:val="center"/>
              <w:rPr>
                <w:rFonts w:ascii="Calibri" w:eastAsia="Times New Roman" w:hAnsi="Calibri" w:cs="Calibri"/>
                <w:b/>
                <w:bCs/>
                <w:color w:val="000000"/>
                <w:sz w:val="24"/>
                <w:szCs w:val="24"/>
              </w:rPr>
            </w:pPr>
            <w:r w:rsidRPr="003951A0">
              <w:rPr>
                <w:rFonts w:ascii="Calibri" w:eastAsia="Times New Roman" w:hAnsi="Calibri" w:cs="Calibri"/>
                <w:b/>
                <w:bCs/>
                <w:color w:val="000000"/>
                <w:sz w:val="24"/>
                <w:szCs w:val="24"/>
              </w:rPr>
              <w:t xml:space="preserve">ri </w:t>
            </w:r>
            <w:r w:rsidR="008E6340" w:rsidRPr="003951A0">
              <w:rPr>
                <w:rFonts w:ascii="Calibri" w:eastAsia="Times New Roman" w:hAnsi="Calibri" w:cs="Calibri"/>
                <w:b/>
                <w:bCs/>
                <w:color w:val="000000"/>
                <w:sz w:val="24"/>
                <w:szCs w:val="24"/>
              </w:rPr>
              <w:t>-</w:t>
            </w:r>
            <w:r w:rsidRPr="003951A0">
              <w:rPr>
                <w:rFonts w:ascii="Calibri" w:eastAsia="Times New Roman" w:hAnsi="Calibri" w:cs="Calibri"/>
                <w:b/>
                <w:bCs/>
                <w:color w:val="000000"/>
                <w:sz w:val="24"/>
                <w:szCs w:val="24"/>
              </w:rPr>
              <w:t xml:space="preserve"> </w:t>
            </w:r>
            <w:r w:rsidR="008E6340" w:rsidRPr="003951A0">
              <w:rPr>
                <w:rFonts w:ascii="Calibri" w:eastAsia="Times New Roman" w:hAnsi="Calibri" w:cs="Calibri"/>
                <w:b/>
                <w:bCs/>
                <w:color w:val="000000"/>
                <w:sz w:val="24"/>
                <w:szCs w:val="24"/>
              </w:rPr>
              <w:t>ri+1</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340" w:rsidRPr="003951A0" w:rsidRDefault="00F91F7E" w:rsidP="003F09BF">
            <w:pPr>
              <w:spacing w:after="0" w:line="240" w:lineRule="auto"/>
              <w:jc w:val="center"/>
              <w:rPr>
                <w:rFonts w:ascii="Calibri" w:eastAsia="Times New Roman" w:hAnsi="Calibri" w:cs="Calibri"/>
                <w:b/>
                <w:bCs/>
                <w:color w:val="000000"/>
                <w:sz w:val="24"/>
                <w:szCs w:val="24"/>
              </w:rPr>
            </w:pPr>
            <w:proofErr w:type="gramStart"/>
            <w:r w:rsidRPr="003951A0">
              <w:rPr>
                <w:rFonts w:ascii="Calibri" w:eastAsia="Times New Roman" w:hAnsi="Calibri" w:cs="Calibri"/>
                <w:b/>
                <w:bCs/>
                <w:color w:val="000000"/>
                <w:sz w:val="24"/>
                <w:szCs w:val="24"/>
              </w:rPr>
              <w:t>│</w:t>
            </w:r>
            <w:r w:rsidR="008E6340" w:rsidRPr="003951A0">
              <w:rPr>
                <w:rFonts w:ascii="Calibri" w:eastAsia="Times New Roman" w:hAnsi="Calibri" w:cs="Calibri"/>
                <w:b/>
                <w:bCs/>
                <w:color w:val="000000"/>
                <w:sz w:val="24"/>
                <w:szCs w:val="24"/>
              </w:rPr>
              <w:t>(</w:t>
            </w:r>
            <w:proofErr w:type="gramEnd"/>
            <w:r w:rsidR="008E6340" w:rsidRPr="003951A0">
              <w:rPr>
                <w:rFonts w:ascii="Calibri" w:eastAsia="Times New Roman" w:hAnsi="Calibri" w:cs="Calibri"/>
                <w:b/>
                <w:bCs/>
                <w:color w:val="000000"/>
                <w:sz w:val="24"/>
                <w:szCs w:val="24"/>
              </w:rPr>
              <w:t>ri</w:t>
            </w:r>
            <w:r w:rsidRPr="003951A0">
              <w:rPr>
                <w:rFonts w:ascii="Calibri" w:eastAsia="Times New Roman" w:hAnsi="Calibri" w:cs="Calibri"/>
                <w:b/>
                <w:bCs/>
                <w:color w:val="000000"/>
                <w:sz w:val="24"/>
                <w:szCs w:val="24"/>
              </w:rPr>
              <w:t xml:space="preserve"> </w:t>
            </w:r>
            <w:r w:rsidR="008E6340" w:rsidRPr="003951A0">
              <w:rPr>
                <w:rFonts w:ascii="Calibri" w:eastAsia="Times New Roman" w:hAnsi="Calibri" w:cs="Calibri"/>
                <w:b/>
                <w:bCs/>
                <w:color w:val="000000"/>
                <w:sz w:val="24"/>
                <w:szCs w:val="24"/>
              </w:rPr>
              <w:t>-</w:t>
            </w:r>
            <w:r w:rsidRPr="003951A0">
              <w:rPr>
                <w:rFonts w:ascii="Calibri" w:eastAsia="Times New Roman" w:hAnsi="Calibri" w:cs="Calibri"/>
                <w:b/>
                <w:bCs/>
                <w:color w:val="000000"/>
                <w:sz w:val="24"/>
                <w:szCs w:val="24"/>
              </w:rPr>
              <w:t xml:space="preserve"> </w:t>
            </w:r>
            <w:r w:rsidR="008E6340" w:rsidRPr="003951A0">
              <w:rPr>
                <w:rFonts w:ascii="Calibri" w:eastAsia="Times New Roman" w:hAnsi="Calibri" w:cs="Calibri"/>
                <w:b/>
                <w:bCs/>
                <w:color w:val="000000"/>
                <w:sz w:val="24"/>
                <w:szCs w:val="24"/>
              </w:rPr>
              <w:t>ri+1)</w:t>
            </w:r>
            <w:r w:rsidRPr="003951A0">
              <w:rPr>
                <w:rFonts w:ascii="Calibri" w:eastAsia="Times New Roman" w:hAnsi="Calibri" w:cs="Calibri"/>
                <w:b/>
                <w:bCs/>
                <w:color w:val="000000"/>
                <w:sz w:val="24"/>
                <w:szCs w:val="24"/>
              </w:rPr>
              <w:t>│</w:t>
            </w:r>
          </w:p>
        </w:tc>
      </w:tr>
      <w:tr w:rsidR="008E6340" w:rsidRPr="003951A0" w:rsidTr="00F91F7E">
        <w:trPr>
          <w:trHeight w:val="267"/>
        </w:trPr>
        <w:tc>
          <w:tcPr>
            <w:tcW w:w="1089" w:type="dxa"/>
            <w:tcBorders>
              <w:top w:val="single" w:sz="4" w:space="0" w:color="auto"/>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0</w:t>
            </w:r>
          </w:p>
        </w:tc>
        <w:tc>
          <w:tcPr>
            <w:tcW w:w="1097" w:type="dxa"/>
            <w:tcBorders>
              <w:top w:val="single" w:sz="4" w:space="0" w:color="auto"/>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0-4</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1</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5-9</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2</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10-14</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3</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15-19</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lastRenderedPageBreak/>
              <w:t>4</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20-24</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5</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25-29</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6</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30-34</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7</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35-39</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8</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40-44</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9</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45-49</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10</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50-54</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11</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55-59</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12</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60-64</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13</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65-69</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center"/>
              <w:rPr>
                <w:rFonts w:ascii="Calibri" w:eastAsia="Times New Roman" w:hAnsi="Calibri" w:cs="Calibri"/>
                <w:color w:val="000000"/>
                <w:sz w:val="24"/>
                <w:szCs w:val="24"/>
              </w:rPr>
            </w:pPr>
          </w:p>
        </w:tc>
      </w:tr>
      <w:tr w:rsidR="008E6340" w:rsidRPr="003951A0" w:rsidTr="00F91F7E">
        <w:trPr>
          <w:trHeight w:val="267"/>
        </w:trPr>
        <w:tc>
          <w:tcPr>
            <w:tcW w:w="1089"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14</w:t>
            </w:r>
          </w:p>
        </w:tc>
        <w:tc>
          <w:tcPr>
            <w:tcW w:w="1097" w:type="dxa"/>
            <w:tcBorders>
              <w:top w:val="nil"/>
              <w:left w:val="single" w:sz="4" w:space="0" w:color="auto"/>
              <w:bottom w:val="single" w:sz="4" w:space="0" w:color="auto"/>
              <w:right w:val="single" w:sz="4" w:space="0" w:color="auto"/>
            </w:tcBorders>
          </w:tcPr>
          <w:p w:rsidR="008E6340" w:rsidRPr="003951A0" w:rsidRDefault="008E6340" w:rsidP="003F09BF">
            <w:pPr>
              <w:spacing w:after="0" w:line="240" w:lineRule="auto"/>
              <w:jc w:val="center"/>
              <w:rPr>
                <w:rFonts w:ascii="Calibri" w:eastAsia="Times New Roman" w:hAnsi="Calibri" w:cs="Calibri"/>
                <w:color w:val="000000"/>
                <w:sz w:val="24"/>
                <w:szCs w:val="24"/>
              </w:rPr>
            </w:pPr>
            <w:r w:rsidRPr="003951A0">
              <w:rPr>
                <w:rFonts w:ascii="Calibri" w:eastAsia="Times New Roman" w:hAnsi="Calibri" w:cs="Calibri"/>
                <w:color w:val="000000"/>
                <w:sz w:val="24"/>
                <w:szCs w:val="24"/>
              </w:rPr>
              <w:t>70-74</w:t>
            </w:r>
          </w:p>
        </w:tc>
        <w:tc>
          <w:tcPr>
            <w:tcW w:w="1952" w:type="dxa"/>
            <w:tcBorders>
              <w:top w:val="nil"/>
              <w:left w:val="single" w:sz="4" w:space="0" w:color="auto"/>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jc w:val="right"/>
              <w:rPr>
                <w:rFonts w:ascii="Calibri" w:eastAsia="Times New Roman" w:hAnsi="Calibri" w:cs="Calibri"/>
                <w:color w:val="000000"/>
                <w:sz w:val="24"/>
                <w:szCs w:val="24"/>
              </w:rPr>
            </w:pPr>
          </w:p>
        </w:tc>
        <w:tc>
          <w:tcPr>
            <w:tcW w:w="980"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rPr>
                <w:rFonts w:ascii="Calibri" w:eastAsia="Times New Roman" w:hAnsi="Calibri" w:cs="Calibri"/>
                <w:color w:val="000000"/>
                <w:sz w:val="24"/>
                <w:szCs w:val="24"/>
              </w:rPr>
            </w:pPr>
          </w:p>
        </w:tc>
        <w:tc>
          <w:tcPr>
            <w:tcW w:w="1453" w:type="dxa"/>
            <w:tcBorders>
              <w:top w:val="nil"/>
              <w:left w:val="nil"/>
              <w:bottom w:val="single" w:sz="4" w:space="0" w:color="auto"/>
              <w:right w:val="single" w:sz="4" w:space="0" w:color="auto"/>
            </w:tcBorders>
            <w:shd w:val="clear" w:color="auto" w:fill="auto"/>
            <w:noWrap/>
            <w:vAlign w:val="bottom"/>
          </w:tcPr>
          <w:p w:rsidR="008E6340" w:rsidRPr="003951A0" w:rsidRDefault="008E6340" w:rsidP="003F09BF">
            <w:pPr>
              <w:spacing w:after="0" w:line="240" w:lineRule="auto"/>
              <w:rPr>
                <w:rFonts w:ascii="Calibri" w:eastAsia="Times New Roman" w:hAnsi="Calibri" w:cs="Calibri"/>
                <w:color w:val="000000"/>
                <w:sz w:val="24"/>
                <w:szCs w:val="24"/>
              </w:rPr>
            </w:pPr>
          </w:p>
        </w:tc>
      </w:tr>
      <w:tr w:rsidR="008E6340" w:rsidRPr="003951A0" w:rsidTr="00F91F7E">
        <w:trPr>
          <w:trHeight w:val="267"/>
        </w:trPr>
        <w:tc>
          <w:tcPr>
            <w:tcW w:w="5118" w:type="dxa"/>
            <w:gridSpan w:val="4"/>
            <w:tcBorders>
              <w:top w:val="single" w:sz="4" w:space="0" w:color="auto"/>
              <w:left w:val="single" w:sz="4" w:space="0" w:color="auto"/>
              <w:bottom w:val="single" w:sz="4" w:space="0" w:color="auto"/>
              <w:right w:val="single" w:sz="4" w:space="0" w:color="FFFFFF" w:themeColor="background1"/>
            </w:tcBorders>
            <w:vAlign w:val="center"/>
          </w:tcPr>
          <w:p w:rsidR="008E6340" w:rsidRPr="003951A0" w:rsidRDefault="008E6340" w:rsidP="00F91F7E">
            <w:pPr>
              <w:spacing w:after="0"/>
              <w:jc w:val="right"/>
              <w:rPr>
                <w:sz w:val="24"/>
                <w:szCs w:val="24"/>
              </w:rPr>
            </w:pPr>
            <w:r w:rsidRPr="003951A0">
              <w:rPr>
                <w:rFonts w:cstheme="minorHAnsi"/>
                <w:sz w:val="24"/>
                <w:szCs w:val="24"/>
              </w:rPr>
              <w:t>ξ│</w:t>
            </w:r>
            <w:r w:rsidRPr="003951A0">
              <w:rPr>
                <w:sz w:val="24"/>
                <w:szCs w:val="24"/>
              </w:rPr>
              <w:t>r</w:t>
            </w:r>
            <w:r w:rsidRPr="003951A0">
              <w:rPr>
                <w:sz w:val="24"/>
                <w:szCs w:val="24"/>
                <w:vertAlign w:val="subscript"/>
              </w:rPr>
              <w:t>i</w:t>
            </w:r>
            <w:r w:rsidRPr="003951A0">
              <w:rPr>
                <w:sz w:val="24"/>
                <w:szCs w:val="24"/>
              </w:rPr>
              <w:t>-r</w:t>
            </w:r>
            <w:r w:rsidRPr="003951A0">
              <w:rPr>
                <w:sz w:val="24"/>
                <w:szCs w:val="24"/>
                <w:vertAlign w:val="subscript"/>
              </w:rPr>
              <w:t>i+1</w:t>
            </w:r>
            <w:r w:rsidRPr="003951A0">
              <w:rPr>
                <w:rFonts w:cstheme="minorHAnsi"/>
                <w:sz w:val="24"/>
                <w:szCs w:val="24"/>
              </w:rPr>
              <w:t>│</w:t>
            </w:r>
            <w:r w:rsidR="00F91F7E" w:rsidRPr="003951A0">
              <w:rPr>
                <w:rFonts w:cstheme="minorHAnsi"/>
                <w:sz w:val="24"/>
                <w:szCs w:val="24"/>
              </w:rPr>
              <w:t>=</w:t>
            </w:r>
          </w:p>
        </w:tc>
        <w:tc>
          <w:tcPr>
            <w:tcW w:w="1453" w:type="dxa"/>
            <w:tcBorders>
              <w:top w:val="single" w:sz="4" w:space="0" w:color="auto"/>
              <w:left w:val="single" w:sz="4" w:space="0" w:color="FFFFFF" w:themeColor="background1"/>
              <w:bottom w:val="single" w:sz="4" w:space="0" w:color="auto"/>
              <w:right w:val="single" w:sz="4" w:space="0" w:color="auto"/>
            </w:tcBorders>
            <w:shd w:val="clear" w:color="auto" w:fill="auto"/>
            <w:noWrap/>
            <w:vAlign w:val="bottom"/>
          </w:tcPr>
          <w:p w:rsidR="008E6340" w:rsidRPr="003951A0" w:rsidRDefault="008E6340" w:rsidP="003F09BF">
            <w:pPr>
              <w:spacing w:after="0"/>
              <w:rPr>
                <w:rFonts w:ascii="Calibri" w:hAnsi="Calibri" w:cs="Calibri"/>
                <w:color w:val="FF0000"/>
                <w:sz w:val="24"/>
                <w:szCs w:val="24"/>
              </w:rPr>
            </w:pPr>
          </w:p>
        </w:tc>
      </w:tr>
    </w:tbl>
    <w:p w:rsidR="008E6340" w:rsidRPr="00423B86" w:rsidRDefault="00F91F7E" w:rsidP="00F91F7E">
      <w:pPr>
        <w:rPr>
          <w:sz w:val="26"/>
          <w:szCs w:val="26"/>
        </w:rPr>
      </w:pPr>
      <w:r>
        <w:rPr>
          <w:sz w:val="26"/>
          <w:szCs w:val="26"/>
        </w:rPr>
        <w:t xml:space="preserve"> </w:t>
      </w:r>
      <w:r w:rsidRPr="003951A0">
        <w:rPr>
          <w:sz w:val="28"/>
          <w:szCs w:val="28"/>
        </w:rPr>
        <w:t xml:space="preserve">Calculer  l’indice de rapport de masculinité K </w:t>
      </w:r>
    </w:p>
    <w:p w:rsidR="00F91F7E" w:rsidRDefault="00F91F7E" w:rsidP="008E6340">
      <w:pPr>
        <w:rPr>
          <w:sz w:val="26"/>
          <w:szCs w:val="26"/>
          <w:u w:val="single"/>
        </w:rPr>
      </w:pPr>
    </w:p>
    <w:p w:rsidR="008E6340" w:rsidRPr="003951A0" w:rsidRDefault="008E6340" w:rsidP="008E6340">
      <w:pPr>
        <w:rPr>
          <w:sz w:val="28"/>
          <w:szCs w:val="28"/>
        </w:rPr>
      </w:pPr>
      <w:r w:rsidRPr="003951A0">
        <w:rPr>
          <w:sz w:val="28"/>
          <w:szCs w:val="28"/>
          <w:u w:val="single"/>
        </w:rPr>
        <w:t>Etape N°3 </w:t>
      </w:r>
      <w:r w:rsidRPr="003951A0">
        <w:rPr>
          <w:sz w:val="28"/>
          <w:szCs w:val="28"/>
        </w:rPr>
        <w:t xml:space="preserve">: on calcule l’indice  combiné des </w:t>
      </w:r>
      <w:r w:rsidR="00F91F7E" w:rsidRPr="003951A0">
        <w:rPr>
          <w:sz w:val="28"/>
          <w:szCs w:val="28"/>
        </w:rPr>
        <w:t>Nations Unies</w:t>
      </w:r>
    </w:p>
    <w:p w:rsidR="00F91F7E" w:rsidRDefault="00F91F7E" w:rsidP="008E6340">
      <w:pPr>
        <w:rPr>
          <w:sz w:val="26"/>
          <w:szCs w:val="26"/>
        </w:rPr>
      </w:pPr>
      <w:r>
        <w:rPr>
          <w:noProof/>
        </w:rPr>
        <w:drawing>
          <wp:inline distT="0" distB="0" distL="0" distR="0" wp14:anchorId="109F9EA4" wp14:editId="5695BE23">
            <wp:extent cx="5753575" cy="484495"/>
            <wp:effectExtent l="0" t="0" r="0" b="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rotWithShape="1">
                    <a:blip r:embed="rId8"/>
                    <a:srcRect t="81104"/>
                    <a:stretch/>
                  </pic:blipFill>
                  <pic:spPr bwMode="auto">
                    <a:xfrm>
                      <a:off x="0" y="0"/>
                      <a:ext cx="5760720" cy="485097"/>
                    </a:xfrm>
                    <a:prstGeom prst="rect">
                      <a:avLst/>
                    </a:prstGeom>
                    <a:noFill/>
                    <a:ln>
                      <a:noFill/>
                    </a:ln>
                    <a:extLst>
                      <a:ext uri="{53640926-AAD7-44D8-BBD7-CCE9431645EC}">
                        <a14:shadowObscured xmlns:a14="http://schemas.microsoft.com/office/drawing/2010/main"/>
                      </a:ext>
                    </a:extLst>
                  </pic:spPr>
                </pic:pic>
              </a:graphicData>
            </a:graphic>
          </wp:inline>
        </w:drawing>
      </w:r>
    </w:p>
    <w:p w:rsidR="008E6340" w:rsidRPr="006F4B14" w:rsidRDefault="008E6340" w:rsidP="008E6340">
      <w:pPr>
        <w:jc w:val="center"/>
        <w:rPr>
          <w:sz w:val="32"/>
          <w:szCs w:val="32"/>
        </w:rPr>
      </w:pPr>
      <w:r w:rsidRPr="006F4B14">
        <w:rPr>
          <w:sz w:val="32"/>
          <w:szCs w:val="32"/>
        </w:rPr>
        <w:t xml:space="preserve">I.C.N.U= </w:t>
      </w:r>
      <w:proofErr w:type="spellStart"/>
      <w:r w:rsidRPr="006F4B14">
        <w:rPr>
          <w:sz w:val="32"/>
          <w:szCs w:val="32"/>
        </w:rPr>
        <w:t>J</w:t>
      </w:r>
      <w:r w:rsidRPr="006F4B14">
        <w:rPr>
          <w:sz w:val="32"/>
          <w:szCs w:val="32"/>
          <w:vertAlign w:val="subscript"/>
        </w:rPr>
        <w:t>m</w:t>
      </w:r>
      <w:proofErr w:type="spellEnd"/>
      <w:r w:rsidRPr="006F4B14">
        <w:rPr>
          <w:sz w:val="32"/>
          <w:szCs w:val="32"/>
        </w:rPr>
        <w:t xml:space="preserve">+ </w:t>
      </w:r>
      <w:proofErr w:type="spellStart"/>
      <w:r w:rsidRPr="006F4B14">
        <w:rPr>
          <w:sz w:val="32"/>
          <w:szCs w:val="32"/>
        </w:rPr>
        <w:t>J</w:t>
      </w:r>
      <w:r w:rsidRPr="006F4B14">
        <w:rPr>
          <w:sz w:val="32"/>
          <w:szCs w:val="32"/>
          <w:vertAlign w:val="subscript"/>
        </w:rPr>
        <w:t>f</w:t>
      </w:r>
      <w:proofErr w:type="spellEnd"/>
      <w:r w:rsidRPr="006F4B14">
        <w:rPr>
          <w:sz w:val="32"/>
          <w:szCs w:val="32"/>
        </w:rPr>
        <w:t>+ 3K</w:t>
      </w:r>
    </w:p>
    <w:p w:rsidR="007963ED" w:rsidRPr="008E6340" w:rsidRDefault="00F91F7E" w:rsidP="008E6340">
      <w:pPr>
        <w:rPr>
          <w:sz w:val="26"/>
          <w:szCs w:val="26"/>
        </w:rPr>
      </w:pPr>
      <w:r w:rsidRPr="003951A0">
        <w:rPr>
          <w:sz w:val="28"/>
          <w:szCs w:val="28"/>
        </w:rPr>
        <w:t>Calculer la valeur de l’ICNU</w:t>
      </w:r>
      <w:r>
        <w:rPr>
          <w:sz w:val="26"/>
          <w:szCs w:val="26"/>
        </w:rPr>
        <w:t>.</w:t>
      </w:r>
    </w:p>
    <w:p w:rsidR="00944048" w:rsidRDefault="00680191" w:rsidP="00C63548">
      <w:pPr>
        <w:jc w:val="both"/>
      </w:pPr>
      <w:r>
        <w:rPr>
          <w:noProof/>
        </w:rPr>
        <w:drawing>
          <wp:inline distT="0" distB="0" distL="0" distR="0" wp14:anchorId="1B5202A5" wp14:editId="343C422B">
            <wp:extent cx="5762625" cy="1609725"/>
            <wp:effectExtent l="0" t="0" r="0" b="952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srcRect/>
                    <a:stretch>
                      <a:fillRect/>
                    </a:stretch>
                  </pic:blipFill>
                  <pic:spPr bwMode="auto">
                    <a:xfrm>
                      <a:off x="0" y="0"/>
                      <a:ext cx="5760720" cy="1609193"/>
                    </a:xfrm>
                    <a:prstGeom prst="rect">
                      <a:avLst/>
                    </a:prstGeom>
                    <a:noFill/>
                    <a:ln w="9525">
                      <a:noFill/>
                      <a:miter lim="800000"/>
                      <a:headEnd/>
                      <a:tailEnd/>
                    </a:ln>
                  </pic:spPr>
                </pic:pic>
              </a:graphicData>
            </a:graphic>
          </wp:inline>
        </w:drawing>
      </w:r>
    </w:p>
    <w:p w:rsidR="00A06221" w:rsidRPr="003951A0" w:rsidRDefault="00A06221" w:rsidP="00A06221">
      <w:pPr>
        <w:rPr>
          <w:sz w:val="28"/>
          <w:szCs w:val="28"/>
        </w:rPr>
      </w:pPr>
      <w:proofErr w:type="gramStart"/>
      <w:r w:rsidRPr="003951A0">
        <w:rPr>
          <w:sz w:val="28"/>
          <w:szCs w:val="28"/>
        </w:rPr>
        <w:t>Remarque</w:t>
      </w:r>
      <w:r w:rsidR="003951A0">
        <w:rPr>
          <w:sz w:val="28"/>
          <w:szCs w:val="28"/>
        </w:rPr>
        <w:t>s</w:t>
      </w:r>
      <w:proofErr w:type="gramEnd"/>
      <w:r w:rsidRPr="003951A0">
        <w:rPr>
          <w:sz w:val="28"/>
          <w:szCs w:val="28"/>
        </w:rPr>
        <w:t> :</w:t>
      </w:r>
    </w:p>
    <w:p w:rsidR="00A06221" w:rsidRPr="003951A0" w:rsidRDefault="00A06221" w:rsidP="003951A0">
      <w:pPr>
        <w:pStyle w:val="Paragraphedeliste"/>
        <w:numPr>
          <w:ilvl w:val="0"/>
          <w:numId w:val="9"/>
        </w:numPr>
        <w:jc w:val="both"/>
        <w:rPr>
          <w:sz w:val="28"/>
          <w:szCs w:val="28"/>
        </w:rPr>
      </w:pPr>
      <w:r w:rsidRPr="003951A0">
        <w:rPr>
          <w:sz w:val="28"/>
          <w:szCs w:val="28"/>
        </w:rPr>
        <w:t>Lorsqu’une pyramide des âges présente des irrégularités expliquées par des causes connues, on peut exclure du calcul les groupes d’âges concernés.</w:t>
      </w:r>
    </w:p>
    <w:p w:rsidR="00A06221" w:rsidRPr="003951A0" w:rsidRDefault="00A06221" w:rsidP="003951A0">
      <w:pPr>
        <w:pStyle w:val="Paragraphedeliste"/>
        <w:numPr>
          <w:ilvl w:val="0"/>
          <w:numId w:val="9"/>
        </w:numPr>
        <w:jc w:val="both"/>
        <w:rPr>
          <w:sz w:val="28"/>
          <w:szCs w:val="28"/>
        </w:rPr>
      </w:pPr>
      <w:r w:rsidRPr="003951A0">
        <w:rPr>
          <w:sz w:val="28"/>
          <w:szCs w:val="28"/>
        </w:rPr>
        <w:t>Pour que le calcul de l’indice soit utile, il ne faut pas exclure un trop grand nombre de groupes d’âges (les nations unies considèrent que six rapports de groupes d’âges pour chaque sexe et six rapports de masculinité constituent un minimum pour le calcul de l’indice)</w:t>
      </w:r>
    </w:p>
    <w:p w:rsidR="00A06221" w:rsidRPr="003951A0" w:rsidRDefault="00A06221" w:rsidP="003951A0">
      <w:pPr>
        <w:pStyle w:val="Paragraphedeliste"/>
        <w:numPr>
          <w:ilvl w:val="0"/>
          <w:numId w:val="9"/>
        </w:numPr>
        <w:jc w:val="both"/>
        <w:rPr>
          <w:sz w:val="28"/>
          <w:szCs w:val="28"/>
        </w:rPr>
      </w:pPr>
      <w:r w:rsidRPr="003951A0">
        <w:rPr>
          <w:sz w:val="28"/>
          <w:szCs w:val="28"/>
        </w:rPr>
        <w:t xml:space="preserve">Les nations unies préconisent de limiter le calcul des rapports des groupes d’âges et des rapports de masculinité aux groupes d’âges </w:t>
      </w:r>
      <w:r w:rsidRPr="003951A0">
        <w:rPr>
          <w:sz w:val="28"/>
          <w:szCs w:val="28"/>
        </w:rPr>
        <w:lastRenderedPageBreak/>
        <w:t>jusqu’à 70</w:t>
      </w:r>
      <w:r w:rsidR="00670F29" w:rsidRPr="003951A0">
        <w:rPr>
          <w:sz w:val="28"/>
          <w:szCs w:val="28"/>
        </w:rPr>
        <w:t xml:space="preserve"> </w:t>
      </w:r>
      <w:r w:rsidRPr="003951A0">
        <w:rPr>
          <w:sz w:val="28"/>
          <w:szCs w:val="28"/>
        </w:rPr>
        <w:t>ans car au-dessus de cet âge les séries connaissent des variations importantes.</w:t>
      </w:r>
    </w:p>
    <w:p w:rsidR="00075FF7" w:rsidRPr="003951A0" w:rsidRDefault="00670F29" w:rsidP="003C287C">
      <w:pPr>
        <w:rPr>
          <w:sz w:val="32"/>
          <w:szCs w:val="32"/>
        </w:rPr>
      </w:pPr>
      <w:r w:rsidRPr="003951A0">
        <w:rPr>
          <w:sz w:val="32"/>
          <w:szCs w:val="32"/>
        </w:rPr>
        <w:t>TD</w:t>
      </w:r>
    </w:p>
    <w:p w:rsidR="00023D45" w:rsidRDefault="00670F29" w:rsidP="00023D45">
      <w:pPr>
        <w:rPr>
          <w:sz w:val="32"/>
          <w:szCs w:val="32"/>
        </w:rPr>
      </w:pPr>
      <w:r w:rsidRPr="003951A0">
        <w:rPr>
          <w:sz w:val="32"/>
          <w:szCs w:val="32"/>
        </w:rPr>
        <w:t xml:space="preserve">Exercice : </w:t>
      </w:r>
    </w:p>
    <w:p w:rsidR="00023D45" w:rsidRPr="003951A0" w:rsidRDefault="00023D45" w:rsidP="00053B34">
      <w:pPr>
        <w:jc w:val="both"/>
        <w:rPr>
          <w:sz w:val="32"/>
          <w:szCs w:val="32"/>
        </w:rPr>
      </w:pPr>
      <w:r w:rsidRPr="00023D45">
        <w:rPr>
          <w:sz w:val="32"/>
          <w:szCs w:val="32"/>
        </w:rPr>
        <w:t xml:space="preserve">Utiliser les structures par sexe et par groupes d'âges quinquennaux de la population Algérienne </w:t>
      </w:r>
      <w:r>
        <w:rPr>
          <w:sz w:val="32"/>
          <w:szCs w:val="32"/>
        </w:rPr>
        <w:t>des</w:t>
      </w:r>
      <w:r w:rsidRPr="00023D45">
        <w:rPr>
          <w:sz w:val="32"/>
          <w:szCs w:val="32"/>
        </w:rPr>
        <w:t xml:space="preserve"> cinq recensements pour mesurer la régularité de ces répartitions et comparer entre les résultats</w:t>
      </w:r>
      <w:r w:rsidR="00053B34">
        <w:rPr>
          <w:sz w:val="32"/>
          <w:szCs w:val="32"/>
        </w:rPr>
        <w:t>.</w:t>
      </w:r>
    </w:p>
    <w:sectPr w:rsidR="00023D45" w:rsidRPr="003951A0" w:rsidSect="00D420F2">
      <w:footerReference w:type="default" r:id="rId10"/>
      <w:pgSz w:w="11906" w:h="16838"/>
      <w:pgMar w:top="851" w:right="1417" w:bottom="1417" w:left="1417"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F79" w:rsidRDefault="00F50F79" w:rsidP="00D420F2">
      <w:pPr>
        <w:spacing w:after="0" w:line="240" w:lineRule="auto"/>
      </w:pPr>
      <w:r>
        <w:separator/>
      </w:r>
    </w:p>
  </w:endnote>
  <w:endnote w:type="continuationSeparator" w:id="0">
    <w:p w:rsidR="00F50F79" w:rsidRDefault="00F50F79" w:rsidP="00D4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831006"/>
      <w:docPartObj>
        <w:docPartGallery w:val="Page Numbers (Bottom of Page)"/>
        <w:docPartUnique/>
      </w:docPartObj>
    </w:sdtPr>
    <w:sdtEndPr/>
    <w:sdtContent>
      <w:p w:rsidR="00D420F2" w:rsidRDefault="00D420F2">
        <w:pPr>
          <w:pStyle w:val="Pieddepage"/>
        </w:pPr>
        <w:r>
          <w:rPr>
            <w:noProof/>
          </w:rPr>
          <mc:AlternateContent>
            <mc:Choice Requires="wps">
              <w:drawing>
                <wp:anchor distT="0" distB="0" distL="114300" distR="114300" simplePos="0" relativeHeight="251659264" behindDoc="0" locked="0" layoutInCell="0" allowOverlap="1" wp14:anchorId="4504B8C8" wp14:editId="6131BC7A">
                  <wp:simplePos x="0" y="0"/>
                  <wp:positionH relativeFrom="rightMargin">
                    <wp:posOffset>333375</wp:posOffset>
                  </wp:positionH>
                  <wp:positionV relativeFrom="bottomMargin">
                    <wp:posOffset>205740</wp:posOffset>
                  </wp:positionV>
                  <wp:extent cx="448309" cy="371475"/>
                  <wp:effectExtent l="0" t="0" r="28575" b="28575"/>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09" cy="371475"/>
                          </a:xfrm>
                          <a:prstGeom prst="foldedCorner">
                            <a:avLst>
                              <a:gd name="adj" fmla="val 34560"/>
                            </a:avLst>
                          </a:prstGeom>
                          <a:solidFill>
                            <a:srgbClr val="FFFFFF"/>
                          </a:solidFill>
                          <a:ln w="3175">
                            <a:solidFill>
                              <a:srgbClr val="808080"/>
                            </a:solidFill>
                            <a:round/>
                            <a:headEnd/>
                            <a:tailEnd/>
                          </a:ln>
                        </wps:spPr>
                        <wps:txbx>
                          <w:txbxContent>
                            <w:p w:rsidR="00D420F2" w:rsidRPr="00D420F2" w:rsidRDefault="00D420F2">
                              <w:pPr>
                                <w:jc w:val="center"/>
                                <w:rPr>
                                  <w:b/>
                                  <w:bCs/>
                                  <w:sz w:val="32"/>
                                  <w:szCs w:val="32"/>
                                </w:rPr>
                              </w:pPr>
                              <w:r w:rsidRPr="00D420F2">
                                <w:rPr>
                                  <w:b/>
                                  <w:bCs/>
                                  <w:sz w:val="32"/>
                                  <w:szCs w:val="32"/>
                                </w:rPr>
                                <w:fldChar w:fldCharType="begin"/>
                              </w:r>
                              <w:r w:rsidRPr="00D420F2">
                                <w:rPr>
                                  <w:b/>
                                  <w:bCs/>
                                  <w:sz w:val="32"/>
                                  <w:szCs w:val="32"/>
                                </w:rPr>
                                <w:instrText>PAGE    \* MERGEFORMAT</w:instrText>
                              </w:r>
                              <w:r w:rsidRPr="00D420F2">
                                <w:rPr>
                                  <w:b/>
                                  <w:bCs/>
                                  <w:sz w:val="32"/>
                                  <w:szCs w:val="32"/>
                                </w:rPr>
                                <w:fldChar w:fldCharType="separate"/>
                              </w:r>
                              <w:r w:rsidR="00FC30AD" w:rsidRPr="00FC30AD">
                                <w:rPr>
                                  <w:b/>
                                  <w:bCs/>
                                  <w:noProof/>
                                </w:rPr>
                                <w:t>1</w:t>
                              </w:r>
                              <w:r w:rsidRPr="00D420F2">
                                <w:rPr>
                                  <w:b/>
                                  <w:b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50" type="#_x0000_t65" style="position:absolute;margin-left:26.25pt;margin-top:16.2pt;width:35.3pt;height:29.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" o:allowincell="f" adj="14135" strokecolor="gray" strokeweight=".25pt">
                  <v:textbox>
                    <w:txbxContent>
                      <w:p w:rsidR="00D420F2" w:rsidRPr="00D420F2" w:rsidRDefault="00D420F2">
                        <w:pPr>
                          <w:jc w:val="center"/>
                          <w:rPr>
                            <w:b/>
                            <w:bCs/>
                            <w:sz w:val="32"/>
                            <w:szCs w:val="32"/>
                          </w:rPr>
                        </w:pPr>
                        <w:r w:rsidRPr="00D420F2">
                          <w:rPr>
                            <w:b/>
                            <w:bCs/>
                            <w:sz w:val="32"/>
                            <w:szCs w:val="32"/>
                          </w:rPr>
                          <w:fldChar w:fldCharType="begin"/>
                        </w:r>
                        <w:r w:rsidRPr="00D420F2">
                          <w:rPr>
                            <w:b/>
                            <w:bCs/>
                            <w:sz w:val="32"/>
                            <w:szCs w:val="32"/>
                          </w:rPr>
                          <w:instrText>PAGE    \* MERGEFORMAT</w:instrText>
                        </w:r>
                        <w:r w:rsidRPr="00D420F2">
                          <w:rPr>
                            <w:b/>
                            <w:bCs/>
                            <w:sz w:val="32"/>
                            <w:szCs w:val="32"/>
                          </w:rPr>
                          <w:fldChar w:fldCharType="separate"/>
                        </w:r>
                        <w:r w:rsidR="00FC30AD" w:rsidRPr="00FC30AD">
                          <w:rPr>
                            <w:b/>
                            <w:bCs/>
                            <w:noProof/>
                          </w:rPr>
                          <w:t>1</w:t>
                        </w:r>
                        <w:r w:rsidRPr="00D420F2">
                          <w:rPr>
                            <w:b/>
                            <w:bCs/>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F79" w:rsidRDefault="00F50F79" w:rsidP="00D420F2">
      <w:pPr>
        <w:spacing w:after="0" w:line="240" w:lineRule="auto"/>
      </w:pPr>
      <w:r>
        <w:separator/>
      </w:r>
    </w:p>
  </w:footnote>
  <w:footnote w:type="continuationSeparator" w:id="0">
    <w:p w:rsidR="00F50F79" w:rsidRDefault="00F50F79" w:rsidP="00D420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17F9C"/>
    <w:multiLevelType w:val="hybridMultilevel"/>
    <w:tmpl w:val="9A9840C8"/>
    <w:lvl w:ilvl="0" w:tplc="FF4A5D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596F07"/>
    <w:multiLevelType w:val="hybridMultilevel"/>
    <w:tmpl w:val="58F66490"/>
    <w:lvl w:ilvl="0" w:tplc="B5226BA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32673B"/>
    <w:multiLevelType w:val="hybridMultilevel"/>
    <w:tmpl w:val="1FA2ECF6"/>
    <w:lvl w:ilvl="0" w:tplc="388CCB4E">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4D3F86"/>
    <w:multiLevelType w:val="hybridMultilevel"/>
    <w:tmpl w:val="809C5B70"/>
    <w:lvl w:ilvl="0" w:tplc="6318020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C25671"/>
    <w:multiLevelType w:val="hybridMultilevel"/>
    <w:tmpl w:val="0B74D2A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65B17598"/>
    <w:multiLevelType w:val="hybridMultilevel"/>
    <w:tmpl w:val="10B2FE3A"/>
    <w:lvl w:ilvl="0" w:tplc="D062D3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AC544A"/>
    <w:multiLevelType w:val="hybridMultilevel"/>
    <w:tmpl w:val="08003466"/>
    <w:lvl w:ilvl="0" w:tplc="85BE5D5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48F65C0"/>
    <w:multiLevelType w:val="hybridMultilevel"/>
    <w:tmpl w:val="57F26FA0"/>
    <w:lvl w:ilvl="0" w:tplc="60D443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8616990"/>
    <w:multiLevelType w:val="hybridMultilevel"/>
    <w:tmpl w:val="AB86B2EA"/>
    <w:lvl w:ilvl="0" w:tplc="627A55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B914536"/>
    <w:multiLevelType w:val="hybridMultilevel"/>
    <w:tmpl w:val="EF2062B2"/>
    <w:lvl w:ilvl="0" w:tplc="60F28CBE">
      <w:start w:val="2"/>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4"/>
  </w:num>
  <w:num w:numId="6">
    <w:abstractNumId w:val="1"/>
  </w:num>
  <w:num w:numId="7">
    <w:abstractNumId w:val="3"/>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AB"/>
    <w:rsid w:val="00014ABE"/>
    <w:rsid w:val="00023D45"/>
    <w:rsid w:val="00053B34"/>
    <w:rsid w:val="00075FF7"/>
    <w:rsid w:val="000F519D"/>
    <w:rsid w:val="000F6453"/>
    <w:rsid w:val="00127661"/>
    <w:rsid w:val="0014177F"/>
    <w:rsid w:val="00141B7B"/>
    <w:rsid w:val="001771C8"/>
    <w:rsid w:val="001C6836"/>
    <w:rsid w:val="001E03E3"/>
    <w:rsid w:val="00230CCB"/>
    <w:rsid w:val="00246078"/>
    <w:rsid w:val="00254AD6"/>
    <w:rsid w:val="0026520B"/>
    <w:rsid w:val="002674C1"/>
    <w:rsid w:val="00276EFE"/>
    <w:rsid w:val="00281AC2"/>
    <w:rsid w:val="002A3407"/>
    <w:rsid w:val="002A7A88"/>
    <w:rsid w:val="002C56EA"/>
    <w:rsid w:val="003043B7"/>
    <w:rsid w:val="00313A41"/>
    <w:rsid w:val="003210B6"/>
    <w:rsid w:val="0037083A"/>
    <w:rsid w:val="003951A0"/>
    <w:rsid w:val="003B068E"/>
    <w:rsid w:val="003B50EC"/>
    <w:rsid w:val="003C287C"/>
    <w:rsid w:val="003D0B73"/>
    <w:rsid w:val="003E59AB"/>
    <w:rsid w:val="00413C5A"/>
    <w:rsid w:val="0043637F"/>
    <w:rsid w:val="004532E3"/>
    <w:rsid w:val="00477DC9"/>
    <w:rsid w:val="004F2BC6"/>
    <w:rsid w:val="00517B02"/>
    <w:rsid w:val="00524B82"/>
    <w:rsid w:val="005431BE"/>
    <w:rsid w:val="00552F41"/>
    <w:rsid w:val="00553E3B"/>
    <w:rsid w:val="00580CD2"/>
    <w:rsid w:val="00592B9B"/>
    <w:rsid w:val="00594B37"/>
    <w:rsid w:val="00595036"/>
    <w:rsid w:val="005A4EC2"/>
    <w:rsid w:val="0063118F"/>
    <w:rsid w:val="006408FB"/>
    <w:rsid w:val="0065782C"/>
    <w:rsid w:val="00670F29"/>
    <w:rsid w:val="006749D8"/>
    <w:rsid w:val="00680191"/>
    <w:rsid w:val="006A516C"/>
    <w:rsid w:val="006C3860"/>
    <w:rsid w:val="006E6AC0"/>
    <w:rsid w:val="006F5A60"/>
    <w:rsid w:val="00780A94"/>
    <w:rsid w:val="007963ED"/>
    <w:rsid w:val="007B0C37"/>
    <w:rsid w:val="007C6BC1"/>
    <w:rsid w:val="008241F7"/>
    <w:rsid w:val="0084330A"/>
    <w:rsid w:val="008D1E27"/>
    <w:rsid w:val="008E6340"/>
    <w:rsid w:val="008F0B57"/>
    <w:rsid w:val="008F3802"/>
    <w:rsid w:val="00944048"/>
    <w:rsid w:val="00946F3B"/>
    <w:rsid w:val="00947D2A"/>
    <w:rsid w:val="009C6874"/>
    <w:rsid w:val="009D6320"/>
    <w:rsid w:val="009F5D51"/>
    <w:rsid w:val="00A06221"/>
    <w:rsid w:val="00A06B13"/>
    <w:rsid w:val="00A11B93"/>
    <w:rsid w:val="00A46171"/>
    <w:rsid w:val="00A563A7"/>
    <w:rsid w:val="00A97B99"/>
    <w:rsid w:val="00AB0499"/>
    <w:rsid w:val="00AF11A6"/>
    <w:rsid w:val="00B25831"/>
    <w:rsid w:val="00B563C2"/>
    <w:rsid w:val="00B87DF2"/>
    <w:rsid w:val="00BA7702"/>
    <w:rsid w:val="00BB57A5"/>
    <w:rsid w:val="00BD05BA"/>
    <w:rsid w:val="00BE67C4"/>
    <w:rsid w:val="00C35454"/>
    <w:rsid w:val="00C63548"/>
    <w:rsid w:val="00C63AC5"/>
    <w:rsid w:val="00CF421D"/>
    <w:rsid w:val="00D07F18"/>
    <w:rsid w:val="00D142D2"/>
    <w:rsid w:val="00D16ABC"/>
    <w:rsid w:val="00D200DF"/>
    <w:rsid w:val="00D420F2"/>
    <w:rsid w:val="00DA4B6C"/>
    <w:rsid w:val="00DB1276"/>
    <w:rsid w:val="00DC7990"/>
    <w:rsid w:val="00DD205C"/>
    <w:rsid w:val="00DE5F22"/>
    <w:rsid w:val="00DE6F06"/>
    <w:rsid w:val="00E04049"/>
    <w:rsid w:val="00E04482"/>
    <w:rsid w:val="00E13D83"/>
    <w:rsid w:val="00E26E8E"/>
    <w:rsid w:val="00E3103D"/>
    <w:rsid w:val="00EC2BCE"/>
    <w:rsid w:val="00EF1BCC"/>
    <w:rsid w:val="00F330B7"/>
    <w:rsid w:val="00F33225"/>
    <w:rsid w:val="00F37F26"/>
    <w:rsid w:val="00F50F79"/>
    <w:rsid w:val="00F91F7E"/>
    <w:rsid w:val="00FA2A3C"/>
    <w:rsid w:val="00FB7B98"/>
    <w:rsid w:val="00FC0ED0"/>
    <w:rsid w:val="00FC30AD"/>
    <w:rsid w:val="00FE15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59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59AB"/>
    <w:rPr>
      <w:rFonts w:ascii="Tahoma" w:hAnsi="Tahoma" w:cs="Tahoma"/>
      <w:sz w:val="16"/>
      <w:szCs w:val="16"/>
    </w:rPr>
  </w:style>
  <w:style w:type="paragraph" w:styleId="Paragraphedeliste">
    <w:name w:val="List Paragraph"/>
    <w:basedOn w:val="Normal"/>
    <w:uiPriority w:val="34"/>
    <w:qFormat/>
    <w:rsid w:val="008F3802"/>
    <w:pPr>
      <w:ind w:left="720"/>
      <w:contextualSpacing/>
    </w:pPr>
  </w:style>
  <w:style w:type="table" w:styleId="Grilledutableau">
    <w:name w:val="Table Grid"/>
    <w:basedOn w:val="TableauNormal"/>
    <w:uiPriority w:val="59"/>
    <w:rsid w:val="00AF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023D45"/>
    <w:rPr>
      <w:i/>
      <w:iCs/>
    </w:rPr>
  </w:style>
  <w:style w:type="paragraph" w:styleId="En-tte">
    <w:name w:val="header"/>
    <w:basedOn w:val="Normal"/>
    <w:link w:val="En-tteCar"/>
    <w:uiPriority w:val="99"/>
    <w:unhideWhenUsed/>
    <w:rsid w:val="00D420F2"/>
    <w:pPr>
      <w:tabs>
        <w:tab w:val="center" w:pos="4536"/>
        <w:tab w:val="right" w:pos="9072"/>
      </w:tabs>
      <w:spacing w:after="0" w:line="240" w:lineRule="auto"/>
    </w:pPr>
  </w:style>
  <w:style w:type="character" w:customStyle="1" w:styleId="En-tteCar">
    <w:name w:val="En-tête Car"/>
    <w:basedOn w:val="Policepardfaut"/>
    <w:link w:val="En-tte"/>
    <w:uiPriority w:val="99"/>
    <w:rsid w:val="00D420F2"/>
  </w:style>
  <w:style w:type="paragraph" w:styleId="Pieddepage">
    <w:name w:val="footer"/>
    <w:basedOn w:val="Normal"/>
    <w:link w:val="PieddepageCar"/>
    <w:uiPriority w:val="99"/>
    <w:unhideWhenUsed/>
    <w:rsid w:val="00D420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59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59AB"/>
    <w:rPr>
      <w:rFonts w:ascii="Tahoma" w:hAnsi="Tahoma" w:cs="Tahoma"/>
      <w:sz w:val="16"/>
      <w:szCs w:val="16"/>
    </w:rPr>
  </w:style>
  <w:style w:type="paragraph" w:styleId="Paragraphedeliste">
    <w:name w:val="List Paragraph"/>
    <w:basedOn w:val="Normal"/>
    <w:uiPriority w:val="34"/>
    <w:qFormat/>
    <w:rsid w:val="008F3802"/>
    <w:pPr>
      <w:ind w:left="720"/>
      <w:contextualSpacing/>
    </w:pPr>
  </w:style>
  <w:style w:type="table" w:styleId="Grilledutableau">
    <w:name w:val="Table Grid"/>
    <w:basedOn w:val="TableauNormal"/>
    <w:uiPriority w:val="59"/>
    <w:rsid w:val="00AF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023D45"/>
    <w:rPr>
      <w:i/>
      <w:iCs/>
    </w:rPr>
  </w:style>
  <w:style w:type="paragraph" w:styleId="En-tte">
    <w:name w:val="header"/>
    <w:basedOn w:val="Normal"/>
    <w:link w:val="En-tteCar"/>
    <w:uiPriority w:val="99"/>
    <w:unhideWhenUsed/>
    <w:rsid w:val="00D420F2"/>
    <w:pPr>
      <w:tabs>
        <w:tab w:val="center" w:pos="4536"/>
        <w:tab w:val="right" w:pos="9072"/>
      </w:tabs>
      <w:spacing w:after="0" w:line="240" w:lineRule="auto"/>
    </w:pPr>
  </w:style>
  <w:style w:type="character" w:customStyle="1" w:styleId="En-tteCar">
    <w:name w:val="En-tête Car"/>
    <w:basedOn w:val="Policepardfaut"/>
    <w:link w:val="En-tte"/>
    <w:uiPriority w:val="99"/>
    <w:rsid w:val="00D420F2"/>
  </w:style>
  <w:style w:type="paragraph" w:styleId="Pieddepage">
    <w:name w:val="footer"/>
    <w:basedOn w:val="Normal"/>
    <w:link w:val="PieddepageCar"/>
    <w:uiPriority w:val="99"/>
    <w:unhideWhenUsed/>
    <w:rsid w:val="00D420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881200">
      <w:bodyDiv w:val="1"/>
      <w:marLeft w:val="0"/>
      <w:marRight w:val="0"/>
      <w:marTop w:val="0"/>
      <w:marBottom w:val="0"/>
      <w:divBdr>
        <w:top w:val="none" w:sz="0" w:space="0" w:color="auto"/>
        <w:left w:val="none" w:sz="0" w:space="0" w:color="auto"/>
        <w:bottom w:val="none" w:sz="0" w:space="0" w:color="auto"/>
        <w:right w:val="none" w:sz="0" w:space="0" w:color="auto"/>
      </w:divBdr>
      <w:divsChild>
        <w:div w:id="1091774298">
          <w:marLeft w:val="0"/>
          <w:marRight w:val="0"/>
          <w:marTop w:val="0"/>
          <w:marBottom w:val="0"/>
          <w:divBdr>
            <w:top w:val="none" w:sz="0" w:space="0" w:color="auto"/>
            <w:left w:val="none" w:sz="0" w:space="0" w:color="auto"/>
            <w:bottom w:val="none" w:sz="0" w:space="0" w:color="auto"/>
            <w:right w:val="none" w:sz="0" w:space="0" w:color="auto"/>
          </w:divBdr>
        </w:div>
        <w:div w:id="1259022001">
          <w:marLeft w:val="0"/>
          <w:marRight w:val="0"/>
          <w:marTop w:val="0"/>
          <w:marBottom w:val="0"/>
          <w:divBdr>
            <w:top w:val="none" w:sz="0" w:space="0" w:color="auto"/>
            <w:left w:val="none" w:sz="0" w:space="0" w:color="auto"/>
            <w:bottom w:val="none" w:sz="0" w:space="0" w:color="auto"/>
            <w:right w:val="none" w:sz="0" w:space="0" w:color="auto"/>
          </w:divBdr>
        </w:div>
        <w:div w:id="1617253126">
          <w:marLeft w:val="0"/>
          <w:marRight w:val="0"/>
          <w:marTop w:val="0"/>
          <w:marBottom w:val="0"/>
          <w:divBdr>
            <w:top w:val="none" w:sz="0" w:space="0" w:color="auto"/>
            <w:left w:val="none" w:sz="0" w:space="0" w:color="auto"/>
            <w:bottom w:val="none" w:sz="0" w:space="0" w:color="auto"/>
            <w:right w:val="none" w:sz="0" w:space="0" w:color="auto"/>
          </w:divBdr>
        </w:div>
        <w:div w:id="1029992136">
          <w:marLeft w:val="0"/>
          <w:marRight w:val="0"/>
          <w:marTop w:val="0"/>
          <w:marBottom w:val="0"/>
          <w:divBdr>
            <w:top w:val="none" w:sz="0" w:space="0" w:color="auto"/>
            <w:left w:val="none" w:sz="0" w:space="0" w:color="auto"/>
            <w:bottom w:val="none" w:sz="0" w:space="0" w:color="auto"/>
            <w:right w:val="none" w:sz="0" w:space="0" w:color="auto"/>
          </w:divBdr>
        </w:div>
        <w:div w:id="200553922">
          <w:marLeft w:val="0"/>
          <w:marRight w:val="0"/>
          <w:marTop w:val="0"/>
          <w:marBottom w:val="0"/>
          <w:divBdr>
            <w:top w:val="none" w:sz="0" w:space="0" w:color="auto"/>
            <w:left w:val="none" w:sz="0" w:space="0" w:color="auto"/>
            <w:bottom w:val="none" w:sz="0" w:space="0" w:color="auto"/>
            <w:right w:val="none" w:sz="0" w:space="0" w:color="auto"/>
          </w:divBdr>
        </w:div>
        <w:div w:id="1640645002">
          <w:marLeft w:val="0"/>
          <w:marRight w:val="0"/>
          <w:marTop w:val="0"/>
          <w:marBottom w:val="0"/>
          <w:divBdr>
            <w:top w:val="none" w:sz="0" w:space="0" w:color="auto"/>
            <w:left w:val="none" w:sz="0" w:space="0" w:color="auto"/>
            <w:bottom w:val="none" w:sz="0" w:space="0" w:color="auto"/>
            <w:right w:val="none" w:sz="0" w:space="0" w:color="auto"/>
          </w:divBdr>
        </w:div>
        <w:div w:id="1446731453">
          <w:marLeft w:val="0"/>
          <w:marRight w:val="0"/>
          <w:marTop w:val="0"/>
          <w:marBottom w:val="0"/>
          <w:divBdr>
            <w:top w:val="none" w:sz="0" w:space="0" w:color="auto"/>
            <w:left w:val="none" w:sz="0" w:space="0" w:color="auto"/>
            <w:bottom w:val="none" w:sz="0" w:space="0" w:color="auto"/>
            <w:right w:val="none" w:sz="0" w:space="0" w:color="auto"/>
          </w:divBdr>
        </w:div>
        <w:div w:id="569922514">
          <w:marLeft w:val="0"/>
          <w:marRight w:val="0"/>
          <w:marTop w:val="0"/>
          <w:marBottom w:val="0"/>
          <w:divBdr>
            <w:top w:val="none" w:sz="0" w:space="0" w:color="auto"/>
            <w:left w:val="none" w:sz="0" w:space="0" w:color="auto"/>
            <w:bottom w:val="none" w:sz="0" w:space="0" w:color="auto"/>
            <w:right w:val="none" w:sz="0" w:space="0" w:color="auto"/>
          </w:divBdr>
        </w:div>
        <w:div w:id="1338924425">
          <w:marLeft w:val="0"/>
          <w:marRight w:val="0"/>
          <w:marTop w:val="0"/>
          <w:marBottom w:val="0"/>
          <w:divBdr>
            <w:top w:val="none" w:sz="0" w:space="0" w:color="auto"/>
            <w:left w:val="none" w:sz="0" w:space="0" w:color="auto"/>
            <w:bottom w:val="none" w:sz="0" w:space="0" w:color="auto"/>
            <w:right w:val="none" w:sz="0" w:space="0" w:color="auto"/>
          </w:divBdr>
        </w:div>
        <w:div w:id="2101564099">
          <w:marLeft w:val="0"/>
          <w:marRight w:val="0"/>
          <w:marTop w:val="0"/>
          <w:marBottom w:val="0"/>
          <w:divBdr>
            <w:top w:val="none" w:sz="0" w:space="0" w:color="auto"/>
            <w:left w:val="none" w:sz="0" w:space="0" w:color="auto"/>
            <w:bottom w:val="none" w:sz="0" w:space="0" w:color="auto"/>
            <w:right w:val="none" w:sz="0" w:space="0" w:color="auto"/>
          </w:divBdr>
        </w:div>
        <w:div w:id="561136834">
          <w:marLeft w:val="0"/>
          <w:marRight w:val="0"/>
          <w:marTop w:val="0"/>
          <w:marBottom w:val="0"/>
          <w:divBdr>
            <w:top w:val="none" w:sz="0" w:space="0" w:color="auto"/>
            <w:left w:val="none" w:sz="0" w:space="0" w:color="auto"/>
            <w:bottom w:val="none" w:sz="0" w:space="0" w:color="auto"/>
            <w:right w:val="none" w:sz="0" w:space="0" w:color="auto"/>
          </w:divBdr>
        </w:div>
        <w:div w:id="1416827666">
          <w:marLeft w:val="0"/>
          <w:marRight w:val="0"/>
          <w:marTop w:val="0"/>
          <w:marBottom w:val="0"/>
          <w:divBdr>
            <w:top w:val="none" w:sz="0" w:space="0" w:color="auto"/>
            <w:left w:val="none" w:sz="0" w:space="0" w:color="auto"/>
            <w:bottom w:val="none" w:sz="0" w:space="0" w:color="auto"/>
            <w:right w:val="none" w:sz="0" w:space="0" w:color="auto"/>
          </w:divBdr>
        </w:div>
        <w:div w:id="377045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699</Words>
  <Characters>3847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Redchad</cp:lastModifiedBy>
  <cp:revision>22</cp:revision>
  <dcterms:created xsi:type="dcterms:W3CDTF">2020-03-22T17:20:00Z</dcterms:created>
  <dcterms:modified xsi:type="dcterms:W3CDTF">2020-03-23T18:12:00Z</dcterms:modified>
</cp:coreProperties>
</file>