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99" w:rsidRDefault="00806E99" w:rsidP="00806E99">
      <w:pPr>
        <w:pStyle w:val="NormalWeb"/>
        <w:jc w:val="both"/>
      </w:pPr>
      <w:r>
        <w:t>Travaux dirigés des stratégies adaptatives des êtres vivants</w:t>
      </w:r>
    </w:p>
    <w:p w:rsidR="00806E99" w:rsidRDefault="00806E99" w:rsidP="00806E99">
      <w:pPr>
        <w:pStyle w:val="NormalWeb"/>
        <w:jc w:val="both"/>
      </w:pPr>
      <w:r>
        <w:t>1. Modèle de stratégies adaptatives des êtres vivants dans un environnement chaud et sec</w:t>
      </w:r>
    </w:p>
    <w:p w:rsidR="00806E99" w:rsidRDefault="00806E99" w:rsidP="00806E99">
      <w:pPr>
        <w:pStyle w:val="NormalWeb"/>
        <w:jc w:val="both"/>
      </w:pPr>
      <w:r>
        <w:t xml:space="preserve">2. </w:t>
      </w:r>
      <w:r w:rsidRPr="00071FEE">
        <w:t>Modèle de stratégies adaptatives des êtres viv</w:t>
      </w:r>
      <w:r>
        <w:t xml:space="preserve">ants dans un environnement froid </w:t>
      </w:r>
    </w:p>
    <w:p w:rsidR="00806E99" w:rsidRDefault="00806E99" w:rsidP="00806E99">
      <w:pPr>
        <w:pStyle w:val="NormalWeb"/>
      </w:pPr>
      <w:r>
        <w:t>3. La migration des mammifères et des oiseaux (migration sexuelle)</w:t>
      </w:r>
    </w:p>
    <w:p w:rsidR="00806E99" w:rsidRDefault="00806E99" w:rsidP="00806E99">
      <w:pPr>
        <w:pStyle w:val="NormalWeb"/>
        <w:jc w:val="both"/>
      </w:pPr>
      <w:r>
        <w:t>4. L’hibernation des mammifères (exemple des ours)</w:t>
      </w:r>
    </w:p>
    <w:p w:rsidR="0097432C" w:rsidRDefault="0097432C">
      <w:bookmarkStart w:id="0" w:name="_GoBack"/>
      <w:bookmarkEnd w:id="0"/>
    </w:p>
    <w:sectPr w:rsidR="0097432C" w:rsidSect="00B83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75693"/>
    <w:rsid w:val="00342282"/>
    <w:rsid w:val="00475693"/>
    <w:rsid w:val="00806E99"/>
    <w:rsid w:val="0097432C"/>
    <w:rsid w:val="00B8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D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BOUKLI</dc:creator>
  <cp:lastModifiedBy>INFOPLUS</cp:lastModifiedBy>
  <cp:revision>2</cp:revision>
  <dcterms:created xsi:type="dcterms:W3CDTF">2020-03-23T22:50:00Z</dcterms:created>
  <dcterms:modified xsi:type="dcterms:W3CDTF">2020-03-23T22:50:00Z</dcterms:modified>
</cp:coreProperties>
</file>