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8C3" w:rsidRDefault="003748C3" w:rsidP="003748C3">
      <w:pPr>
        <w:tabs>
          <w:tab w:val="left" w:pos="8205"/>
        </w:tabs>
        <w:spacing w:after="0" w:line="240" w:lineRule="auto"/>
        <w:jc w:val="center"/>
        <w:rPr>
          <w:rFonts w:asciiTheme="majorBidi" w:eastAsia="Calibri" w:hAnsiTheme="majorBidi" w:cstheme="majorBidi"/>
          <w:b/>
          <w:bCs/>
          <w:sz w:val="24"/>
          <w:szCs w:val="24"/>
        </w:rPr>
      </w:pPr>
      <w:bookmarkStart w:id="0" w:name="_GoBack"/>
      <w:bookmarkEnd w:id="0"/>
      <w:r>
        <w:rPr>
          <w:rFonts w:asciiTheme="majorBidi" w:eastAsia="Calibri" w:hAnsiTheme="majorBidi" w:cstheme="majorBidi"/>
          <w:b/>
          <w:bCs/>
          <w:sz w:val="24"/>
          <w:szCs w:val="24"/>
        </w:rPr>
        <w:t>UNIVERSITE ABOU BEKR BELKAID</w:t>
      </w:r>
      <w:r>
        <w:rPr>
          <w:rFonts w:asciiTheme="majorBidi" w:hAnsiTheme="majorBidi" w:cstheme="majorBidi"/>
          <w:b/>
          <w:bCs/>
          <w:sz w:val="24"/>
          <w:szCs w:val="24"/>
        </w:rPr>
        <w:t xml:space="preserve"> TLEMCEN</w:t>
      </w:r>
    </w:p>
    <w:p w:rsidR="003748C3" w:rsidRDefault="003748C3" w:rsidP="003748C3">
      <w:pPr>
        <w:spacing w:after="0"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FACULTE DES LETTRES ET DES LANGUES</w:t>
      </w:r>
    </w:p>
    <w:p w:rsidR="003748C3" w:rsidRDefault="003748C3" w:rsidP="003748C3">
      <w:pPr>
        <w:spacing w:after="0" w:line="240" w:lineRule="auto"/>
        <w:jc w:val="center"/>
        <w:rPr>
          <w:rFonts w:asciiTheme="majorBidi" w:eastAsia="Calibri" w:hAnsiTheme="majorBidi" w:cstheme="majorBidi"/>
          <w:sz w:val="24"/>
          <w:szCs w:val="24"/>
        </w:rPr>
      </w:pPr>
      <w:r>
        <w:rPr>
          <w:rFonts w:asciiTheme="majorBidi" w:eastAsia="Calibri" w:hAnsiTheme="majorBidi" w:cstheme="majorBidi"/>
          <w:b/>
          <w:bCs/>
          <w:sz w:val="24"/>
          <w:szCs w:val="24"/>
        </w:rPr>
        <w:t>DEPARTEMENT D’ANGLAIS</w:t>
      </w:r>
    </w:p>
    <w:p w:rsidR="003748C3" w:rsidRDefault="003748C3" w:rsidP="003748C3">
      <w:pPr>
        <w:shd w:val="clear" w:color="auto" w:fill="FFFFFF"/>
        <w:spacing w:after="0" w:line="312" w:lineRule="atLeast"/>
        <w:jc w:val="center"/>
        <w:textAlignment w:val="baseline"/>
        <w:outlineLvl w:val="5"/>
        <w:rPr>
          <w:rFonts w:ascii="inherit" w:eastAsia="Times New Roman" w:hAnsi="inherit" w:cs="Times New Roman"/>
          <w:b/>
          <w:bCs/>
          <w:caps/>
          <w:sz w:val="27"/>
          <w:szCs w:val="27"/>
          <w:bdr w:val="none" w:sz="0" w:space="0" w:color="auto" w:frame="1"/>
          <w:lang w:eastAsia="fr-FR"/>
        </w:rPr>
      </w:pPr>
    </w:p>
    <w:p w:rsidR="003748C3" w:rsidRDefault="003748C3" w:rsidP="003748C3">
      <w:pPr>
        <w:shd w:val="clear" w:color="auto" w:fill="FFFFFF"/>
        <w:spacing w:after="0" w:line="240" w:lineRule="auto"/>
        <w:textAlignment w:val="baseline"/>
        <w:rPr>
          <w:rFonts w:ascii="inherit" w:eastAsia="Times New Roman" w:hAnsi="inherit" w:cs="Times New Roman"/>
          <w:b/>
          <w:bCs/>
          <w:sz w:val="27"/>
          <w:lang w:eastAsia="fr-FR"/>
        </w:rPr>
      </w:pPr>
      <w:r>
        <w:rPr>
          <w:rFonts w:ascii="inherit" w:eastAsia="Times New Roman" w:hAnsi="inherit" w:cs="Times New Roman"/>
          <w:b/>
          <w:bCs/>
          <w:sz w:val="27"/>
          <w:lang w:eastAsia="fr-FR"/>
        </w:rPr>
        <w:t xml:space="preserve">Module de Français                            L3                M.  BAGUI </w:t>
      </w:r>
    </w:p>
    <w:p w:rsidR="009B21DD" w:rsidRDefault="003748C3" w:rsidP="003748C3">
      <w:pPr>
        <w:rPr>
          <w:rFonts w:ascii="inherit" w:eastAsia="Times New Roman" w:hAnsi="inherit" w:cs="Times New Roman"/>
          <w:b/>
          <w:bCs/>
          <w:sz w:val="27"/>
          <w:szCs w:val="27"/>
          <w:lang w:eastAsia="fr-FR"/>
        </w:rPr>
      </w:pPr>
      <w:r>
        <w:rPr>
          <w:rFonts w:ascii="inherit" w:eastAsia="Times New Roman" w:hAnsi="inherit" w:cs="Times New Roman"/>
          <w:b/>
          <w:bCs/>
          <w:sz w:val="27"/>
          <w:szCs w:val="27"/>
          <w:lang w:eastAsia="fr-FR"/>
        </w:rPr>
        <w:t>Leçon Numéro : 2</w:t>
      </w:r>
    </w:p>
    <w:p w:rsidR="003748C3" w:rsidRDefault="003748C3" w:rsidP="003748C3">
      <w:pPr>
        <w:jc w:val="center"/>
        <w:rPr>
          <w:rFonts w:ascii="inherit" w:eastAsia="Times New Roman" w:hAnsi="inherit" w:cs="Times New Roman"/>
          <w:b/>
          <w:bCs/>
          <w:sz w:val="27"/>
          <w:szCs w:val="27"/>
          <w:lang w:eastAsia="fr-FR"/>
        </w:rPr>
      </w:pPr>
      <w:r>
        <w:rPr>
          <w:rFonts w:ascii="inherit" w:eastAsia="Times New Roman" w:hAnsi="inherit" w:cs="Times New Roman"/>
          <w:b/>
          <w:bCs/>
          <w:sz w:val="27"/>
          <w:szCs w:val="27"/>
          <w:lang w:eastAsia="fr-FR"/>
        </w:rPr>
        <w:t>Les signes de ponctuation en français</w:t>
      </w:r>
    </w:p>
    <w:p w:rsidR="00207097" w:rsidRDefault="003748C3" w:rsidP="003748C3">
      <w:pPr>
        <w:rPr>
          <w:rFonts w:ascii="inherit" w:eastAsia="Times New Roman" w:hAnsi="inherit" w:cs="Times New Roman"/>
          <w:sz w:val="27"/>
          <w:szCs w:val="27"/>
          <w:lang w:eastAsia="fr-FR"/>
        </w:rPr>
      </w:pPr>
      <w:r w:rsidRPr="003748C3">
        <w:rPr>
          <w:rFonts w:ascii="inherit" w:eastAsia="Times New Roman" w:hAnsi="inherit" w:cs="Times New Roman"/>
          <w:sz w:val="27"/>
          <w:szCs w:val="27"/>
          <w:lang w:eastAsia="fr-FR"/>
        </w:rPr>
        <w:tab/>
        <w:t>La p</w:t>
      </w:r>
      <w:r>
        <w:rPr>
          <w:rFonts w:ascii="inherit" w:eastAsia="Times New Roman" w:hAnsi="inherit" w:cs="Times New Roman"/>
          <w:sz w:val="27"/>
          <w:szCs w:val="27"/>
          <w:lang w:eastAsia="fr-FR"/>
        </w:rPr>
        <w:t>onctuation précise le sens de la phrase. Elle sert à fixer les rapports entre les propositions et les idées. D’autre part, elle sert à marquer à l’aide des signes, les pause</w:t>
      </w:r>
      <w:r w:rsidR="00207097">
        <w:rPr>
          <w:rFonts w:ascii="inherit" w:eastAsia="Times New Roman" w:hAnsi="inherit" w:cs="Times New Roman"/>
          <w:sz w:val="27"/>
          <w:szCs w:val="27"/>
          <w:lang w:eastAsia="fr-FR"/>
        </w:rPr>
        <w:t>s</w:t>
      </w:r>
      <w:r>
        <w:rPr>
          <w:rFonts w:ascii="inherit" w:eastAsia="Times New Roman" w:hAnsi="inherit" w:cs="Times New Roman"/>
          <w:sz w:val="27"/>
          <w:szCs w:val="27"/>
          <w:lang w:eastAsia="fr-FR"/>
        </w:rPr>
        <w:t xml:space="preserve"> et les inflexion</w:t>
      </w:r>
      <w:r w:rsidR="00207097">
        <w:rPr>
          <w:rFonts w:ascii="inherit" w:eastAsia="Times New Roman" w:hAnsi="inherit" w:cs="Times New Roman"/>
          <w:sz w:val="27"/>
          <w:szCs w:val="27"/>
          <w:lang w:eastAsia="fr-FR"/>
        </w:rPr>
        <w:t>s</w:t>
      </w:r>
      <w:r>
        <w:rPr>
          <w:rFonts w:ascii="inherit" w:eastAsia="Times New Roman" w:hAnsi="inherit" w:cs="Times New Roman"/>
          <w:sz w:val="27"/>
          <w:szCs w:val="27"/>
          <w:lang w:eastAsia="fr-FR"/>
        </w:rPr>
        <w:t xml:space="preserve"> de la voix dans la lecture.</w:t>
      </w:r>
    </w:p>
    <w:p w:rsidR="00207097" w:rsidRDefault="00207097" w:rsidP="00207097">
      <w:pPr>
        <w:ind w:firstLine="708"/>
        <w:rPr>
          <w:rFonts w:ascii="inherit" w:eastAsia="Times New Roman" w:hAnsi="inherit" w:cs="Times New Roman"/>
          <w:sz w:val="27"/>
          <w:szCs w:val="27"/>
          <w:lang w:eastAsia="fr-FR"/>
        </w:rPr>
      </w:pPr>
      <w:r>
        <w:rPr>
          <w:rFonts w:ascii="inherit" w:eastAsia="Times New Roman" w:hAnsi="inherit" w:cs="Times New Roman"/>
          <w:sz w:val="27"/>
          <w:szCs w:val="27"/>
          <w:lang w:eastAsia="fr-FR"/>
        </w:rPr>
        <w:t>Les principaux signes de ponctuation :</w:t>
      </w:r>
    </w:p>
    <w:p w:rsidR="00FD6F76" w:rsidRDefault="00207097" w:rsidP="00FD6F76">
      <w:pPr>
        <w:pStyle w:val="Paragraphedeliste"/>
        <w:numPr>
          <w:ilvl w:val="0"/>
          <w:numId w:val="3"/>
        </w:numPr>
        <w:rPr>
          <w:rFonts w:ascii="inherit" w:eastAsia="Times New Roman" w:hAnsi="inherit" w:cs="Times New Roman"/>
          <w:sz w:val="27"/>
          <w:szCs w:val="27"/>
          <w:lang w:eastAsia="fr-FR"/>
        </w:rPr>
      </w:pPr>
      <w:r w:rsidRPr="00207097">
        <w:rPr>
          <w:rFonts w:ascii="inherit" w:eastAsia="Times New Roman" w:hAnsi="inherit" w:cs="Times New Roman"/>
          <w:b/>
          <w:bCs/>
          <w:sz w:val="27"/>
          <w:szCs w:val="27"/>
          <w:lang w:eastAsia="fr-FR"/>
        </w:rPr>
        <w:t>Le</w:t>
      </w:r>
      <w:r>
        <w:rPr>
          <w:rFonts w:ascii="inherit" w:eastAsia="Times New Roman" w:hAnsi="inherit" w:cs="Times New Roman"/>
          <w:sz w:val="27"/>
          <w:szCs w:val="27"/>
          <w:lang w:eastAsia="fr-FR"/>
        </w:rPr>
        <w:t xml:space="preserve"> </w:t>
      </w:r>
      <w:r w:rsidRPr="00207097">
        <w:rPr>
          <w:rFonts w:ascii="inherit" w:eastAsia="Times New Roman" w:hAnsi="inherit" w:cs="Times New Roman"/>
          <w:b/>
          <w:bCs/>
          <w:sz w:val="27"/>
          <w:szCs w:val="27"/>
          <w:lang w:eastAsia="fr-FR"/>
        </w:rPr>
        <w:t>point</w:t>
      </w:r>
      <w:r>
        <w:rPr>
          <w:rFonts w:ascii="inherit" w:eastAsia="Times New Roman" w:hAnsi="inherit" w:cs="Times New Roman"/>
          <w:b/>
          <w:bCs/>
          <w:sz w:val="27"/>
          <w:szCs w:val="27"/>
          <w:lang w:eastAsia="fr-FR"/>
        </w:rPr>
        <w:t> </w:t>
      </w:r>
      <w:r>
        <w:rPr>
          <w:rFonts w:ascii="inherit" w:eastAsia="Times New Roman" w:hAnsi="inherit" w:cs="Times New Roman"/>
          <w:sz w:val="27"/>
          <w:szCs w:val="27"/>
          <w:lang w:eastAsia="fr-FR"/>
        </w:rPr>
        <w:t xml:space="preserve"> </w:t>
      </w:r>
    </w:p>
    <w:p w:rsidR="00207097" w:rsidRDefault="00207097" w:rsidP="00FD6F76">
      <w:pPr>
        <w:pStyle w:val="Paragraphedeliste"/>
        <w:ind w:left="1069"/>
        <w:rPr>
          <w:rFonts w:ascii="inherit" w:eastAsia="Times New Roman" w:hAnsi="inherit" w:cs="Times New Roman"/>
          <w:sz w:val="27"/>
          <w:szCs w:val="27"/>
          <w:lang w:eastAsia="fr-FR"/>
        </w:rPr>
      </w:pPr>
      <w:r>
        <w:rPr>
          <w:rFonts w:ascii="inherit" w:eastAsia="Times New Roman" w:hAnsi="inherit" w:cs="Times New Roman"/>
          <w:sz w:val="27"/>
          <w:szCs w:val="27"/>
          <w:lang w:eastAsia="fr-FR"/>
        </w:rPr>
        <w:t>Il marque une grande pause dans la lecture. Il indique la fin d’une phrase. Il se met aussi après une abréviation.</w:t>
      </w:r>
    </w:p>
    <w:p w:rsidR="00FD6F76" w:rsidRDefault="00207097" w:rsidP="00207097">
      <w:pPr>
        <w:pStyle w:val="Paragraphedeliste"/>
        <w:ind w:left="709"/>
        <w:rPr>
          <w:rFonts w:ascii="inherit" w:eastAsia="Times New Roman" w:hAnsi="inherit" w:cs="Times New Roman"/>
          <w:sz w:val="27"/>
          <w:szCs w:val="27"/>
          <w:lang w:eastAsia="fr-FR"/>
        </w:rPr>
      </w:pPr>
      <w:r>
        <w:rPr>
          <w:rFonts w:ascii="inherit" w:eastAsia="Times New Roman" w:hAnsi="inherit" w:cs="Times New Roman"/>
          <w:b/>
          <w:bCs/>
          <w:sz w:val="27"/>
          <w:szCs w:val="27"/>
          <w:lang w:eastAsia="fr-FR"/>
        </w:rPr>
        <w:t>Exemple </w:t>
      </w:r>
      <w:r w:rsidRPr="00207097">
        <w:rPr>
          <w:rFonts w:ascii="inherit" w:eastAsia="Times New Roman" w:hAnsi="inherit" w:cs="Times New Roman"/>
          <w:sz w:val="27"/>
          <w:szCs w:val="27"/>
          <w:lang w:eastAsia="fr-FR"/>
        </w:rPr>
        <w:t>:</w:t>
      </w:r>
      <w:r>
        <w:rPr>
          <w:rFonts w:ascii="inherit" w:eastAsia="Times New Roman" w:hAnsi="inherit" w:cs="Times New Roman"/>
          <w:sz w:val="27"/>
          <w:szCs w:val="27"/>
          <w:lang w:eastAsia="fr-FR"/>
        </w:rPr>
        <w:t xml:space="preserve"> </w:t>
      </w:r>
      <w:r w:rsidR="00FD6F76">
        <w:rPr>
          <w:rFonts w:ascii="inherit" w:eastAsia="Times New Roman" w:hAnsi="inherit" w:cs="Times New Roman"/>
          <w:sz w:val="27"/>
          <w:szCs w:val="27"/>
          <w:lang w:eastAsia="fr-FR"/>
        </w:rPr>
        <w:t>Hâter-vous d’aller vous mettre en tenue.</w:t>
      </w:r>
    </w:p>
    <w:p w:rsidR="00FD6F76" w:rsidRDefault="00FD6F76" w:rsidP="00207097">
      <w:pPr>
        <w:pStyle w:val="Paragraphedeliste"/>
        <w:ind w:left="709"/>
        <w:rPr>
          <w:rFonts w:ascii="inherit" w:eastAsia="Times New Roman" w:hAnsi="inherit" w:cs="Times New Roman"/>
          <w:sz w:val="27"/>
          <w:szCs w:val="27"/>
          <w:lang w:eastAsia="fr-FR"/>
        </w:rPr>
      </w:pPr>
      <w:r>
        <w:rPr>
          <w:rFonts w:ascii="inherit" w:eastAsia="Times New Roman" w:hAnsi="inherit" w:cs="Times New Roman"/>
          <w:b/>
          <w:bCs/>
          <w:sz w:val="27"/>
          <w:szCs w:val="27"/>
          <w:lang w:eastAsia="fr-FR"/>
        </w:rPr>
        <w:t xml:space="preserve">                  </w:t>
      </w:r>
      <w:r w:rsidRPr="00FD6F76">
        <w:rPr>
          <w:rFonts w:ascii="inherit" w:eastAsia="Times New Roman" w:hAnsi="inherit" w:cs="Times New Roman"/>
          <w:sz w:val="27"/>
          <w:szCs w:val="27"/>
          <w:lang w:eastAsia="fr-FR"/>
        </w:rPr>
        <w:t xml:space="preserve">Nous </w:t>
      </w:r>
      <w:r>
        <w:rPr>
          <w:rFonts w:ascii="inherit" w:eastAsia="Times New Roman" w:hAnsi="inherit" w:cs="Times New Roman"/>
          <w:sz w:val="27"/>
          <w:szCs w:val="27"/>
          <w:lang w:eastAsia="fr-FR"/>
        </w:rPr>
        <w:t>attelons dans un instant.</w:t>
      </w:r>
    </w:p>
    <w:p w:rsidR="00FD6F76" w:rsidRPr="00FD6F76" w:rsidRDefault="00FD6F76" w:rsidP="00FD6F76">
      <w:pPr>
        <w:pStyle w:val="Paragraphedeliste"/>
        <w:numPr>
          <w:ilvl w:val="0"/>
          <w:numId w:val="2"/>
        </w:numPr>
        <w:rPr>
          <w:rFonts w:ascii="inherit" w:eastAsia="Times New Roman" w:hAnsi="inherit" w:cs="Times New Roman"/>
          <w:sz w:val="27"/>
          <w:szCs w:val="27"/>
          <w:lang w:eastAsia="fr-FR"/>
        </w:rPr>
      </w:pPr>
      <w:r w:rsidRPr="00FD6F76">
        <w:rPr>
          <w:rFonts w:ascii="inherit" w:eastAsia="Times New Roman" w:hAnsi="inherit" w:cs="Times New Roman"/>
          <w:b/>
          <w:bCs/>
          <w:sz w:val="27"/>
          <w:szCs w:val="27"/>
          <w:lang w:eastAsia="fr-FR"/>
        </w:rPr>
        <w:t>Le</w:t>
      </w:r>
      <w:r>
        <w:rPr>
          <w:rFonts w:ascii="inherit" w:eastAsia="Times New Roman" w:hAnsi="inherit" w:cs="Times New Roman"/>
          <w:sz w:val="27"/>
          <w:szCs w:val="27"/>
          <w:lang w:eastAsia="fr-FR"/>
        </w:rPr>
        <w:t xml:space="preserve"> </w:t>
      </w:r>
      <w:r w:rsidRPr="00FD6F76">
        <w:rPr>
          <w:rFonts w:ascii="inherit" w:eastAsia="Times New Roman" w:hAnsi="inherit" w:cs="Times New Roman"/>
          <w:b/>
          <w:bCs/>
          <w:sz w:val="27"/>
          <w:szCs w:val="27"/>
          <w:lang w:eastAsia="fr-FR"/>
        </w:rPr>
        <w:t>point</w:t>
      </w:r>
      <w:r>
        <w:rPr>
          <w:rFonts w:ascii="inherit" w:eastAsia="Times New Roman" w:hAnsi="inherit" w:cs="Times New Roman"/>
          <w:sz w:val="27"/>
          <w:szCs w:val="27"/>
          <w:lang w:eastAsia="fr-FR"/>
        </w:rPr>
        <w:t xml:space="preserve"> </w:t>
      </w:r>
      <w:r w:rsidRPr="00FD6F76">
        <w:rPr>
          <w:rFonts w:ascii="inherit" w:eastAsia="Times New Roman" w:hAnsi="inherit" w:cs="Times New Roman"/>
          <w:b/>
          <w:bCs/>
          <w:sz w:val="27"/>
          <w:szCs w:val="27"/>
          <w:lang w:eastAsia="fr-FR"/>
        </w:rPr>
        <w:t>d’interrogation</w:t>
      </w:r>
      <w:r>
        <w:rPr>
          <w:rFonts w:ascii="inherit" w:eastAsia="Times New Roman" w:hAnsi="inherit" w:cs="Times New Roman"/>
          <w:b/>
          <w:bCs/>
          <w:sz w:val="27"/>
          <w:szCs w:val="27"/>
          <w:lang w:eastAsia="fr-FR"/>
        </w:rPr>
        <w:t> </w:t>
      </w:r>
    </w:p>
    <w:p w:rsidR="00FD6F76" w:rsidRDefault="00FD6F76" w:rsidP="00FD6F76">
      <w:pPr>
        <w:pStyle w:val="Paragraphedeliste"/>
        <w:ind w:left="1069"/>
        <w:rPr>
          <w:rFonts w:ascii="inherit" w:eastAsia="Times New Roman" w:hAnsi="inherit" w:cs="Times New Roman"/>
          <w:sz w:val="27"/>
          <w:szCs w:val="27"/>
          <w:lang w:eastAsia="fr-FR"/>
        </w:rPr>
      </w:pPr>
      <w:r>
        <w:rPr>
          <w:rFonts w:ascii="inherit" w:eastAsia="Times New Roman" w:hAnsi="inherit" w:cs="Times New Roman"/>
          <w:sz w:val="27"/>
          <w:szCs w:val="27"/>
          <w:lang w:eastAsia="fr-FR"/>
        </w:rPr>
        <w:t>Il se trouve à la fin des phrases qui expriment une demande. Il est suivi d’une majuscule, mais non lorsqu’il s’insère dans la phrase.</w:t>
      </w:r>
    </w:p>
    <w:p w:rsidR="00FD6F76" w:rsidRDefault="00FD6F76" w:rsidP="00FD6F76">
      <w:pPr>
        <w:pStyle w:val="Paragraphedeliste"/>
        <w:ind w:left="567" w:firstLine="142"/>
        <w:rPr>
          <w:rFonts w:ascii="inherit" w:eastAsia="Times New Roman" w:hAnsi="inherit" w:cs="Times New Roman"/>
          <w:sz w:val="27"/>
          <w:szCs w:val="27"/>
          <w:lang w:eastAsia="fr-FR"/>
        </w:rPr>
      </w:pPr>
      <w:r w:rsidRPr="00FD6F76">
        <w:rPr>
          <w:rFonts w:ascii="inherit" w:eastAsia="Times New Roman" w:hAnsi="inherit" w:cs="Times New Roman"/>
          <w:b/>
          <w:bCs/>
          <w:sz w:val="27"/>
          <w:szCs w:val="27"/>
          <w:lang w:eastAsia="fr-FR"/>
        </w:rPr>
        <w:t>Exemple</w:t>
      </w:r>
      <w:r>
        <w:rPr>
          <w:rFonts w:ascii="inherit" w:eastAsia="Times New Roman" w:hAnsi="inherit" w:cs="Times New Roman"/>
          <w:b/>
          <w:bCs/>
          <w:sz w:val="27"/>
          <w:szCs w:val="27"/>
          <w:lang w:eastAsia="fr-FR"/>
        </w:rPr>
        <w:t xml:space="preserve"> : </w:t>
      </w:r>
      <w:r>
        <w:rPr>
          <w:rFonts w:ascii="inherit" w:eastAsia="Times New Roman" w:hAnsi="inherit" w:cs="Times New Roman"/>
          <w:sz w:val="27"/>
          <w:szCs w:val="27"/>
          <w:lang w:eastAsia="fr-FR"/>
        </w:rPr>
        <w:t xml:space="preserve">Pourrais-je vous accompagner ? </w:t>
      </w:r>
    </w:p>
    <w:p w:rsidR="00FD6F76" w:rsidRPr="004A3C4A" w:rsidRDefault="004A3C4A" w:rsidP="00FD6F76">
      <w:pPr>
        <w:pStyle w:val="Paragraphedeliste"/>
        <w:numPr>
          <w:ilvl w:val="0"/>
          <w:numId w:val="2"/>
        </w:numPr>
        <w:rPr>
          <w:rFonts w:ascii="inherit" w:eastAsia="Times New Roman" w:hAnsi="inherit" w:cs="Times New Roman"/>
          <w:sz w:val="27"/>
          <w:szCs w:val="27"/>
          <w:lang w:eastAsia="fr-FR"/>
        </w:rPr>
      </w:pPr>
      <w:r>
        <w:rPr>
          <w:rFonts w:ascii="inherit" w:eastAsia="Times New Roman" w:hAnsi="inherit" w:cs="Times New Roman"/>
          <w:b/>
          <w:bCs/>
          <w:sz w:val="27"/>
          <w:szCs w:val="27"/>
          <w:lang w:eastAsia="fr-FR"/>
        </w:rPr>
        <w:t>Le point d’exclamation </w:t>
      </w:r>
    </w:p>
    <w:p w:rsidR="004A3C4A" w:rsidRDefault="004A3C4A" w:rsidP="004A3C4A">
      <w:pPr>
        <w:pStyle w:val="Paragraphedeliste"/>
        <w:ind w:left="1069"/>
        <w:rPr>
          <w:rFonts w:ascii="inherit" w:eastAsia="Times New Roman" w:hAnsi="inherit" w:cs="Times New Roman"/>
          <w:sz w:val="27"/>
          <w:szCs w:val="27"/>
          <w:lang w:eastAsia="fr-FR"/>
        </w:rPr>
      </w:pPr>
      <w:r w:rsidRPr="004A3C4A">
        <w:rPr>
          <w:rFonts w:ascii="inherit" w:eastAsia="Times New Roman" w:hAnsi="inherit" w:cs="Times New Roman"/>
          <w:sz w:val="27"/>
          <w:szCs w:val="27"/>
          <w:lang w:eastAsia="fr-FR"/>
        </w:rPr>
        <w:t>Il se met après une interjection</w:t>
      </w:r>
      <w:r>
        <w:rPr>
          <w:rFonts w:ascii="inherit" w:eastAsia="Times New Roman" w:hAnsi="inherit" w:cs="Times New Roman"/>
          <w:sz w:val="27"/>
          <w:szCs w:val="27"/>
          <w:lang w:eastAsia="fr-FR"/>
        </w:rPr>
        <w:t xml:space="preserve"> ou à la fin d’une phrase qui exprime, la joie, la douleur, l’admiration…Il est suivi d’une majuscule, mais non lorsqu’il s’insère dans la phrase.</w:t>
      </w:r>
    </w:p>
    <w:p w:rsidR="004A3C4A" w:rsidRDefault="004A3C4A" w:rsidP="004A3C4A">
      <w:pPr>
        <w:pStyle w:val="Paragraphedeliste"/>
        <w:ind w:left="709" w:hanging="142"/>
        <w:rPr>
          <w:rFonts w:ascii="inherit" w:eastAsia="Times New Roman" w:hAnsi="inherit" w:cs="Times New Roman"/>
          <w:sz w:val="27"/>
          <w:szCs w:val="27"/>
          <w:lang w:eastAsia="fr-FR"/>
        </w:rPr>
      </w:pPr>
      <w:r>
        <w:rPr>
          <w:rFonts w:ascii="inherit" w:eastAsia="Times New Roman" w:hAnsi="inherit" w:cs="Times New Roman"/>
          <w:b/>
          <w:bCs/>
          <w:sz w:val="27"/>
          <w:szCs w:val="27"/>
          <w:lang w:eastAsia="fr-FR"/>
        </w:rPr>
        <w:t xml:space="preserve"> </w:t>
      </w:r>
      <w:r w:rsidRPr="004A3C4A">
        <w:rPr>
          <w:rFonts w:ascii="inherit" w:eastAsia="Times New Roman" w:hAnsi="inherit" w:cs="Times New Roman"/>
          <w:b/>
          <w:bCs/>
          <w:sz w:val="27"/>
          <w:szCs w:val="27"/>
          <w:lang w:eastAsia="fr-FR"/>
        </w:rPr>
        <w:t>Exemple</w:t>
      </w:r>
      <w:r>
        <w:rPr>
          <w:rFonts w:ascii="inherit" w:eastAsia="Times New Roman" w:hAnsi="inherit" w:cs="Times New Roman"/>
          <w:b/>
          <w:bCs/>
          <w:sz w:val="27"/>
          <w:szCs w:val="27"/>
          <w:lang w:eastAsia="fr-FR"/>
        </w:rPr>
        <w:t xml:space="preserve"> : </w:t>
      </w:r>
      <w:r w:rsidRPr="004A3C4A">
        <w:rPr>
          <w:rFonts w:ascii="inherit" w:eastAsia="Times New Roman" w:hAnsi="inherit" w:cs="Times New Roman"/>
          <w:sz w:val="27"/>
          <w:szCs w:val="27"/>
          <w:lang w:eastAsia="fr-FR"/>
        </w:rPr>
        <w:t>Ô</w:t>
      </w:r>
      <w:r>
        <w:rPr>
          <w:rFonts w:ascii="inherit" w:eastAsia="Times New Roman" w:hAnsi="inherit" w:cs="Times New Roman"/>
          <w:b/>
          <w:bCs/>
          <w:sz w:val="27"/>
          <w:szCs w:val="27"/>
          <w:lang w:eastAsia="fr-FR"/>
        </w:rPr>
        <w:t xml:space="preserve"> </w:t>
      </w:r>
      <w:r w:rsidRPr="004A3C4A">
        <w:rPr>
          <w:rFonts w:ascii="inherit" w:eastAsia="Times New Roman" w:hAnsi="inherit" w:cs="Times New Roman"/>
          <w:sz w:val="27"/>
          <w:szCs w:val="27"/>
          <w:lang w:eastAsia="fr-FR"/>
        </w:rPr>
        <w:t>rage</w:t>
      </w:r>
      <w:r>
        <w:rPr>
          <w:rFonts w:ascii="inherit" w:eastAsia="Times New Roman" w:hAnsi="inherit" w:cs="Times New Roman"/>
          <w:b/>
          <w:bCs/>
          <w:sz w:val="27"/>
          <w:szCs w:val="27"/>
          <w:lang w:eastAsia="fr-FR"/>
        </w:rPr>
        <w:t> </w:t>
      </w:r>
      <w:r w:rsidRPr="004A3C4A">
        <w:rPr>
          <w:rFonts w:ascii="inherit" w:eastAsia="Times New Roman" w:hAnsi="inherit" w:cs="Times New Roman"/>
          <w:sz w:val="27"/>
          <w:szCs w:val="27"/>
          <w:lang w:eastAsia="fr-FR"/>
        </w:rPr>
        <w:t>!</w:t>
      </w:r>
      <w:r>
        <w:rPr>
          <w:rFonts w:ascii="inherit" w:eastAsia="Times New Roman" w:hAnsi="inherit" w:cs="Times New Roman"/>
          <w:b/>
          <w:bCs/>
          <w:sz w:val="27"/>
          <w:szCs w:val="27"/>
          <w:lang w:eastAsia="fr-FR"/>
        </w:rPr>
        <w:t xml:space="preserve"> </w:t>
      </w:r>
      <w:r w:rsidRPr="004A3C4A">
        <w:rPr>
          <w:rFonts w:ascii="inherit" w:eastAsia="Times New Roman" w:hAnsi="inherit" w:cs="Times New Roman"/>
          <w:sz w:val="27"/>
          <w:szCs w:val="27"/>
          <w:lang w:eastAsia="fr-FR"/>
        </w:rPr>
        <w:t>Ô</w:t>
      </w:r>
      <w:r>
        <w:rPr>
          <w:rFonts w:ascii="inherit" w:eastAsia="Times New Roman" w:hAnsi="inherit" w:cs="Times New Roman"/>
          <w:b/>
          <w:bCs/>
          <w:sz w:val="27"/>
          <w:szCs w:val="27"/>
          <w:lang w:eastAsia="fr-FR"/>
        </w:rPr>
        <w:t xml:space="preserve"> </w:t>
      </w:r>
      <w:r>
        <w:rPr>
          <w:rFonts w:ascii="inherit" w:eastAsia="Times New Roman" w:hAnsi="inherit" w:cs="Times New Roman"/>
          <w:sz w:val="27"/>
          <w:szCs w:val="27"/>
          <w:lang w:eastAsia="fr-FR"/>
        </w:rPr>
        <w:t>désespoir ! Vieillesse ennemie !</w:t>
      </w:r>
    </w:p>
    <w:p w:rsidR="004A3C4A" w:rsidRDefault="004A3C4A" w:rsidP="004A3C4A">
      <w:pPr>
        <w:pStyle w:val="Paragraphedeliste"/>
        <w:ind w:left="709" w:hanging="142"/>
        <w:rPr>
          <w:rFonts w:ascii="inherit" w:eastAsia="Times New Roman" w:hAnsi="inherit" w:cs="Times New Roman"/>
          <w:sz w:val="27"/>
          <w:szCs w:val="27"/>
          <w:lang w:eastAsia="fr-FR"/>
        </w:rPr>
      </w:pPr>
      <w:r>
        <w:rPr>
          <w:rFonts w:ascii="inherit" w:eastAsia="Times New Roman" w:hAnsi="inherit" w:cs="Times New Roman"/>
          <w:b/>
          <w:bCs/>
          <w:sz w:val="27"/>
          <w:szCs w:val="27"/>
          <w:lang w:eastAsia="fr-FR"/>
        </w:rPr>
        <w:t xml:space="preserve">                    </w:t>
      </w:r>
      <w:r w:rsidRPr="004A3C4A">
        <w:rPr>
          <w:rFonts w:ascii="inherit" w:eastAsia="Times New Roman" w:hAnsi="inherit" w:cs="Times New Roman"/>
          <w:sz w:val="27"/>
          <w:szCs w:val="27"/>
          <w:lang w:eastAsia="fr-FR"/>
        </w:rPr>
        <w:t>Oui</w:t>
      </w:r>
      <w:r>
        <w:rPr>
          <w:rFonts w:ascii="inherit" w:eastAsia="Times New Roman" w:hAnsi="inherit" w:cs="Times New Roman"/>
          <w:sz w:val="27"/>
          <w:szCs w:val="27"/>
          <w:lang w:eastAsia="fr-FR"/>
        </w:rPr>
        <w:t xml:space="preserve"> ! </w:t>
      </w:r>
      <w:r w:rsidR="003A4754">
        <w:rPr>
          <w:rFonts w:ascii="inherit" w:eastAsia="Times New Roman" w:hAnsi="inherit" w:cs="Times New Roman"/>
          <w:sz w:val="27"/>
          <w:szCs w:val="27"/>
          <w:lang w:eastAsia="fr-FR"/>
        </w:rPr>
        <w:t>Ça</w:t>
      </w:r>
      <w:r>
        <w:rPr>
          <w:rFonts w:ascii="inherit" w:eastAsia="Times New Roman" w:hAnsi="inherit" w:cs="Times New Roman"/>
          <w:sz w:val="27"/>
          <w:szCs w:val="27"/>
          <w:lang w:eastAsia="fr-FR"/>
        </w:rPr>
        <w:t xml:space="preserve"> y est ! Il a réussi son examen.</w:t>
      </w:r>
    </w:p>
    <w:p w:rsidR="004A3C4A" w:rsidRDefault="004A3C4A" w:rsidP="004A3C4A">
      <w:pPr>
        <w:pStyle w:val="Paragraphedeliste"/>
        <w:numPr>
          <w:ilvl w:val="0"/>
          <w:numId w:val="2"/>
        </w:numPr>
        <w:rPr>
          <w:rFonts w:ascii="inherit" w:eastAsia="Times New Roman" w:hAnsi="inherit" w:cs="Times New Roman"/>
          <w:sz w:val="27"/>
          <w:szCs w:val="27"/>
          <w:lang w:eastAsia="fr-FR"/>
        </w:rPr>
      </w:pPr>
      <w:r w:rsidRPr="003A4754">
        <w:rPr>
          <w:rFonts w:ascii="inherit" w:eastAsia="Times New Roman" w:hAnsi="inherit" w:cs="Times New Roman"/>
          <w:b/>
          <w:bCs/>
          <w:sz w:val="27"/>
          <w:szCs w:val="27"/>
          <w:lang w:eastAsia="fr-FR"/>
        </w:rPr>
        <w:t>La</w:t>
      </w:r>
      <w:r>
        <w:rPr>
          <w:rFonts w:ascii="inherit" w:eastAsia="Times New Roman" w:hAnsi="inherit" w:cs="Times New Roman"/>
          <w:sz w:val="27"/>
          <w:szCs w:val="27"/>
          <w:lang w:eastAsia="fr-FR"/>
        </w:rPr>
        <w:t xml:space="preserve"> </w:t>
      </w:r>
      <w:r w:rsidRPr="003A4754">
        <w:rPr>
          <w:rFonts w:ascii="inherit" w:eastAsia="Times New Roman" w:hAnsi="inherit" w:cs="Times New Roman"/>
          <w:b/>
          <w:bCs/>
          <w:sz w:val="27"/>
          <w:szCs w:val="27"/>
          <w:lang w:eastAsia="fr-FR"/>
        </w:rPr>
        <w:t>virgule</w:t>
      </w:r>
      <w:r>
        <w:rPr>
          <w:rFonts w:ascii="inherit" w:eastAsia="Times New Roman" w:hAnsi="inherit" w:cs="Times New Roman"/>
          <w:sz w:val="27"/>
          <w:szCs w:val="27"/>
          <w:lang w:eastAsia="fr-FR"/>
        </w:rPr>
        <w:t> </w:t>
      </w:r>
    </w:p>
    <w:p w:rsidR="003A4754" w:rsidRDefault="003A4754" w:rsidP="003A4754">
      <w:pPr>
        <w:pStyle w:val="Paragraphedeliste"/>
        <w:ind w:left="1069"/>
        <w:rPr>
          <w:rFonts w:ascii="inherit" w:eastAsia="Times New Roman" w:hAnsi="inherit" w:cs="Times New Roman"/>
          <w:sz w:val="27"/>
          <w:szCs w:val="27"/>
          <w:lang w:eastAsia="fr-FR"/>
        </w:rPr>
      </w:pPr>
      <w:r>
        <w:rPr>
          <w:rFonts w:ascii="inherit" w:eastAsia="Times New Roman" w:hAnsi="inherit" w:cs="Times New Roman"/>
          <w:sz w:val="27"/>
          <w:szCs w:val="27"/>
          <w:lang w:eastAsia="fr-FR"/>
        </w:rPr>
        <w:t>Elle marque une petite pause dans la lecture. Elle sert à séparer dans une phrase, les éléments semblables, c’est-à-dire de même nature ou de même fonction, qui ne sont pas unis par l’une des conjonctions de coordination (mais, ou, et, donc, or, ni, car). Comme elle sépare les énumérations et permis ainsi de lever certaines ambiguïtés de construction.</w:t>
      </w:r>
    </w:p>
    <w:p w:rsidR="003A4754" w:rsidRDefault="003A4754" w:rsidP="003A4754">
      <w:pPr>
        <w:rPr>
          <w:rFonts w:ascii="inherit" w:eastAsia="Times New Roman" w:hAnsi="inherit" w:cs="Times New Roman"/>
          <w:sz w:val="27"/>
          <w:szCs w:val="27"/>
          <w:lang w:eastAsia="fr-FR"/>
        </w:rPr>
      </w:pPr>
      <w:r>
        <w:rPr>
          <w:rFonts w:ascii="inherit" w:eastAsia="Times New Roman" w:hAnsi="inherit" w:cs="Times New Roman"/>
          <w:sz w:val="27"/>
          <w:szCs w:val="27"/>
          <w:lang w:eastAsia="fr-FR"/>
        </w:rPr>
        <w:t xml:space="preserve">        </w:t>
      </w:r>
      <w:r>
        <w:rPr>
          <w:rFonts w:ascii="inherit" w:eastAsia="Times New Roman" w:hAnsi="inherit" w:cs="Times New Roman"/>
          <w:b/>
          <w:bCs/>
          <w:sz w:val="27"/>
          <w:szCs w:val="27"/>
          <w:lang w:eastAsia="fr-FR"/>
        </w:rPr>
        <w:t xml:space="preserve">Exemple : </w:t>
      </w:r>
      <w:r>
        <w:rPr>
          <w:rFonts w:ascii="inherit" w:eastAsia="Times New Roman" w:hAnsi="inherit" w:cs="Times New Roman"/>
          <w:sz w:val="27"/>
          <w:szCs w:val="27"/>
          <w:lang w:eastAsia="fr-FR"/>
        </w:rPr>
        <w:t>l’</w:t>
      </w:r>
      <w:r w:rsidR="00D36E2D">
        <w:rPr>
          <w:rFonts w:ascii="inherit" w:eastAsia="Times New Roman" w:hAnsi="inherit" w:cs="Times New Roman"/>
          <w:sz w:val="27"/>
          <w:szCs w:val="27"/>
          <w:lang w:eastAsia="fr-FR"/>
        </w:rPr>
        <w:t>homme était petit, trapu, rouge et un peu ventru.</w:t>
      </w:r>
    </w:p>
    <w:p w:rsidR="00D36E2D" w:rsidRPr="00D36E2D" w:rsidRDefault="00D36E2D" w:rsidP="00D36E2D">
      <w:pPr>
        <w:pStyle w:val="Paragraphedeliste"/>
        <w:numPr>
          <w:ilvl w:val="0"/>
          <w:numId w:val="2"/>
        </w:numPr>
        <w:rPr>
          <w:rFonts w:ascii="inherit" w:eastAsia="Times New Roman" w:hAnsi="inherit" w:cs="Times New Roman"/>
          <w:sz w:val="27"/>
          <w:szCs w:val="27"/>
          <w:lang w:eastAsia="fr-FR"/>
        </w:rPr>
      </w:pPr>
      <w:r>
        <w:rPr>
          <w:rFonts w:ascii="inherit" w:eastAsia="Times New Roman" w:hAnsi="inherit" w:cs="Times New Roman"/>
          <w:b/>
          <w:bCs/>
          <w:sz w:val="27"/>
          <w:szCs w:val="27"/>
          <w:lang w:eastAsia="fr-FR"/>
        </w:rPr>
        <w:t>Le point-virgule</w:t>
      </w:r>
    </w:p>
    <w:p w:rsidR="00D36E2D" w:rsidRDefault="00D36E2D" w:rsidP="00D36E2D">
      <w:pPr>
        <w:pStyle w:val="Paragraphedeliste"/>
        <w:ind w:left="1069"/>
        <w:rPr>
          <w:rFonts w:ascii="inherit" w:eastAsia="Times New Roman" w:hAnsi="inherit" w:cs="Times New Roman"/>
          <w:sz w:val="27"/>
          <w:szCs w:val="27"/>
          <w:lang w:eastAsia="fr-FR"/>
        </w:rPr>
      </w:pPr>
      <w:r w:rsidRPr="00D36E2D">
        <w:rPr>
          <w:rFonts w:ascii="inherit" w:eastAsia="Times New Roman" w:hAnsi="inherit" w:cs="Times New Roman"/>
          <w:sz w:val="27"/>
          <w:szCs w:val="27"/>
          <w:lang w:eastAsia="fr-FR"/>
        </w:rPr>
        <w:t xml:space="preserve">Il </w:t>
      </w:r>
      <w:r>
        <w:rPr>
          <w:rFonts w:ascii="inherit" w:eastAsia="Times New Roman" w:hAnsi="inherit" w:cs="Times New Roman"/>
          <w:sz w:val="27"/>
          <w:szCs w:val="27"/>
          <w:lang w:eastAsia="fr-FR"/>
        </w:rPr>
        <w:t>marque une pause moyenne dans la lecture. Dans une phrase il sert à séparer</w:t>
      </w:r>
      <w:r w:rsidRPr="00D36E2D">
        <w:rPr>
          <w:rFonts w:ascii="inherit" w:eastAsia="Times New Roman" w:hAnsi="inherit" w:cs="Times New Roman"/>
          <w:sz w:val="27"/>
          <w:szCs w:val="27"/>
          <w:lang w:eastAsia="fr-FR"/>
        </w:rPr>
        <w:t> </w:t>
      </w:r>
      <w:r>
        <w:rPr>
          <w:rFonts w:ascii="inherit" w:eastAsia="Times New Roman" w:hAnsi="inherit" w:cs="Times New Roman"/>
          <w:sz w:val="27"/>
          <w:szCs w:val="27"/>
          <w:lang w:eastAsia="fr-FR"/>
        </w:rPr>
        <w:t>deux propositions liées plus ou moins étroitement par le sens et les parties semblables ou les propositions d’une certaine longueur dont les éléments sont déjà séparés par des virgules.</w:t>
      </w:r>
    </w:p>
    <w:p w:rsidR="00D36E2D" w:rsidRDefault="006631EE" w:rsidP="006631EE">
      <w:pPr>
        <w:ind w:left="1134" w:hanging="992"/>
        <w:rPr>
          <w:rFonts w:ascii="inherit" w:eastAsia="Times New Roman" w:hAnsi="inherit" w:cs="Times New Roman"/>
          <w:sz w:val="27"/>
          <w:szCs w:val="27"/>
          <w:lang w:eastAsia="fr-FR"/>
        </w:rPr>
      </w:pPr>
      <w:r>
        <w:rPr>
          <w:rFonts w:ascii="inherit" w:eastAsia="Times New Roman" w:hAnsi="inherit" w:cs="Times New Roman"/>
          <w:sz w:val="27"/>
          <w:szCs w:val="27"/>
          <w:lang w:eastAsia="fr-FR"/>
        </w:rPr>
        <w:t xml:space="preserve">     </w:t>
      </w:r>
      <w:r w:rsidR="00D36E2D" w:rsidRPr="00D36E2D">
        <w:rPr>
          <w:rFonts w:ascii="inherit" w:eastAsia="Times New Roman" w:hAnsi="inherit" w:cs="Times New Roman"/>
          <w:b/>
          <w:bCs/>
          <w:sz w:val="27"/>
          <w:szCs w:val="27"/>
          <w:lang w:eastAsia="fr-FR"/>
        </w:rPr>
        <w:t>Exemple</w:t>
      </w:r>
      <w:r w:rsidR="00D36E2D">
        <w:rPr>
          <w:rFonts w:ascii="inherit" w:eastAsia="Times New Roman" w:hAnsi="inherit" w:cs="Times New Roman"/>
          <w:b/>
          <w:bCs/>
          <w:sz w:val="27"/>
          <w:szCs w:val="27"/>
          <w:lang w:eastAsia="fr-FR"/>
        </w:rPr>
        <w:t xml:space="preserve"> : </w:t>
      </w:r>
      <w:r w:rsidR="00D36E2D">
        <w:rPr>
          <w:rFonts w:ascii="inherit" w:eastAsia="Times New Roman" w:hAnsi="inherit" w:cs="Times New Roman"/>
          <w:sz w:val="27"/>
          <w:szCs w:val="27"/>
          <w:lang w:eastAsia="fr-FR"/>
        </w:rPr>
        <w:t>je me trouvais triste entre les rideaux de mon lit </w:t>
      </w:r>
      <w:proofErr w:type="gramStart"/>
      <w:r w:rsidR="00D36E2D">
        <w:rPr>
          <w:rFonts w:ascii="inherit" w:eastAsia="Times New Roman" w:hAnsi="inherit" w:cs="Times New Roman"/>
          <w:sz w:val="27"/>
          <w:szCs w:val="27"/>
          <w:lang w:eastAsia="fr-FR"/>
        </w:rPr>
        <w:t>;</w:t>
      </w:r>
      <w:r>
        <w:rPr>
          <w:rFonts w:ascii="inherit" w:eastAsia="Times New Roman" w:hAnsi="inherit" w:cs="Times New Roman"/>
          <w:sz w:val="27"/>
          <w:szCs w:val="27"/>
          <w:lang w:eastAsia="fr-FR"/>
        </w:rPr>
        <w:t>je</w:t>
      </w:r>
      <w:proofErr w:type="gramEnd"/>
      <w:r>
        <w:rPr>
          <w:rFonts w:ascii="inherit" w:eastAsia="Times New Roman" w:hAnsi="inherit" w:cs="Times New Roman"/>
          <w:sz w:val="27"/>
          <w:szCs w:val="27"/>
          <w:lang w:eastAsia="fr-FR"/>
        </w:rPr>
        <w:t xml:space="preserve"> voulais me lever, </w:t>
      </w:r>
      <w:r w:rsidR="00D36E2D">
        <w:rPr>
          <w:rFonts w:ascii="inherit" w:eastAsia="Times New Roman" w:hAnsi="inherit" w:cs="Times New Roman"/>
          <w:sz w:val="27"/>
          <w:szCs w:val="27"/>
          <w:lang w:eastAsia="fr-FR"/>
        </w:rPr>
        <w:t>sortir</w:t>
      </w:r>
      <w:r>
        <w:rPr>
          <w:rFonts w:ascii="inherit" w:eastAsia="Times New Roman" w:hAnsi="inherit" w:cs="Times New Roman"/>
          <w:sz w:val="27"/>
          <w:szCs w:val="27"/>
          <w:lang w:eastAsia="fr-FR"/>
        </w:rPr>
        <w:t> ; je voulais voir ma mère, ma mère à tout prix.</w:t>
      </w:r>
    </w:p>
    <w:p w:rsidR="006631EE" w:rsidRPr="006631EE" w:rsidRDefault="006631EE" w:rsidP="006631EE">
      <w:pPr>
        <w:pStyle w:val="Paragraphedeliste"/>
        <w:ind w:left="1069"/>
        <w:rPr>
          <w:rFonts w:ascii="inherit" w:eastAsia="Times New Roman" w:hAnsi="inherit" w:cs="Times New Roman"/>
          <w:sz w:val="27"/>
          <w:szCs w:val="27"/>
          <w:lang w:eastAsia="fr-FR"/>
        </w:rPr>
      </w:pPr>
    </w:p>
    <w:p w:rsidR="006631EE" w:rsidRPr="006631EE" w:rsidRDefault="006631EE" w:rsidP="006631EE">
      <w:pPr>
        <w:pStyle w:val="Paragraphedeliste"/>
        <w:numPr>
          <w:ilvl w:val="0"/>
          <w:numId w:val="2"/>
        </w:numPr>
        <w:rPr>
          <w:rFonts w:ascii="inherit" w:eastAsia="Times New Roman" w:hAnsi="inherit" w:cs="Times New Roman"/>
          <w:sz w:val="27"/>
          <w:szCs w:val="27"/>
          <w:lang w:eastAsia="fr-FR"/>
        </w:rPr>
      </w:pPr>
      <w:r>
        <w:rPr>
          <w:rFonts w:ascii="inherit" w:eastAsia="Times New Roman" w:hAnsi="inherit" w:cs="Times New Roman"/>
          <w:b/>
          <w:bCs/>
          <w:sz w:val="27"/>
          <w:szCs w:val="27"/>
          <w:lang w:eastAsia="fr-FR"/>
        </w:rPr>
        <w:lastRenderedPageBreak/>
        <w:t>Les points de suspension</w:t>
      </w:r>
    </w:p>
    <w:p w:rsidR="006631EE" w:rsidRDefault="006631EE" w:rsidP="006631EE">
      <w:pPr>
        <w:pStyle w:val="Paragraphedeliste"/>
        <w:ind w:left="1069"/>
        <w:rPr>
          <w:rFonts w:ascii="inherit" w:eastAsia="Times New Roman" w:hAnsi="inherit" w:cs="Times New Roman"/>
          <w:sz w:val="27"/>
          <w:szCs w:val="27"/>
          <w:lang w:eastAsia="fr-FR"/>
        </w:rPr>
      </w:pPr>
      <w:r>
        <w:rPr>
          <w:rFonts w:ascii="inherit" w:eastAsia="Times New Roman" w:hAnsi="inherit" w:cs="Times New Roman"/>
          <w:sz w:val="27"/>
          <w:szCs w:val="27"/>
          <w:lang w:eastAsia="fr-FR"/>
        </w:rPr>
        <w:t>Ils indiquent que la phrase est inachevée, ils marquent une interruption causée par l’émotion, la surprise, l’hésitation…ou un arrêt voulu dans le développement de la pensée pour mettre en relief certains éléments de la phrase.</w:t>
      </w:r>
    </w:p>
    <w:p w:rsidR="006631EE" w:rsidRDefault="006631EE" w:rsidP="006631EE">
      <w:pPr>
        <w:rPr>
          <w:rFonts w:ascii="inherit" w:eastAsia="Times New Roman" w:hAnsi="inherit" w:cs="Times New Roman"/>
          <w:sz w:val="27"/>
          <w:szCs w:val="27"/>
          <w:lang w:eastAsia="fr-FR"/>
        </w:rPr>
      </w:pPr>
      <w:r w:rsidRPr="006631EE">
        <w:rPr>
          <w:rFonts w:ascii="inherit" w:eastAsia="Times New Roman" w:hAnsi="inherit" w:cs="Times New Roman"/>
          <w:b/>
          <w:bCs/>
          <w:sz w:val="27"/>
          <w:szCs w:val="27"/>
          <w:lang w:eastAsia="fr-FR"/>
        </w:rPr>
        <w:t>Exemple</w:t>
      </w:r>
      <w:r>
        <w:rPr>
          <w:rFonts w:ascii="inherit" w:eastAsia="Times New Roman" w:hAnsi="inherit" w:cs="Times New Roman"/>
          <w:sz w:val="27"/>
          <w:szCs w:val="27"/>
          <w:lang w:eastAsia="fr-FR"/>
        </w:rPr>
        <w:t> </w:t>
      </w:r>
      <w:r w:rsidRPr="006631EE">
        <w:rPr>
          <w:rFonts w:ascii="inherit" w:eastAsia="Times New Roman" w:hAnsi="inherit" w:cs="Times New Roman"/>
          <w:b/>
          <w:bCs/>
          <w:sz w:val="27"/>
          <w:szCs w:val="27"/>
          <w:lang w:eastAsia="fr-FR"/>
        </w:rPr>
        <w:t>:</w:t>
      </w:r>
      <w:r w:rsidRPr="006631EE">
        <w:rPr>
          <w:rFonts w:ascii="inherit" w:eastAsia="Times New Roman" w:hAnsi="inherit" w:cs="Times New Roman"/>
          <w:sz w:val="27"/>
          <w:szCs w:val="27"/>
          <w:lang w:eastAsia="fr-FR"/>
        </w:rPr>
        <w:t xml:space="preserve"> </w:t>
      </w:r>
      <w:r>
        <w:rPr>
          <w:rFonts w:ascii="inherit" w:eastAsia="Times New Roman" w:hAnsi="inherit" w:cs="Times New Roman"/>
          <w:sz w:val="27"/>
          <w:szCs w:val="27"/>
          <w:lang w:eastAsia="fr-FR"/>
        </w:rPr>
        <w:t xml:space="preserve">« Messieurs et chers administrés…Messieurs et chers </w:t>
      </w:r>
      <w:proofErr w:type="spellStart"/>
      <w:r>
        <w:rPr>
          <w:rFonts w:ascii="inherit" w:eastAsia="Times New Roman" w:hAnsi="inherit" w:cs="Times New Roman"/>
          <w:sz w:val="27"/>
          <w:szCs w:val="27"/>
          <w:lang w:eastAsia="fr-FR"/>
        </w:rPr>
        <w:t>admi</w:t>
      </w:r>
      <w:proofErr w:type="spellEnd"/>
      <w:r>
        <w:rPr>
          <w:rFonts w:ascii="inherit" w:eastAsia="Times New Roman" w:hAnsi="inherit" w:cs="Times New Roman"/>
          <w:sz w:val="27"/>
          <w:szCs w:val="27"/>
          <w:lang w:eastAsia="fr-FR"/>
        </w:rPr>
        <w:t>…Messieurs et chers… ».  (Alphonse Daudet).</w:t>
      </w:r>
    </w:p>
    <w:p w:rsidR="00FC7184" w:rsidRPr="00FC7184" w:rsidRDefault="00FC7184" w:rsidP="006631EE">
      <w:pPr>
        <w:pStyle w:val="Paragraphedeliste"/>
        <w:numPr>
          <w:ilvl w:val="0"/>
          <w:numId w:val="2"/>
        </w:numPr>
        <w:rPr>
          <w:rFonts w:ascii="inherit" w:eastAsia="Times New Roman" w:hAnsi="inherit" w:cs="Times New Roman"/>
          <w:sz w:val="27"/>
          <w:szCs w:val="27"/>
          <w:lang w:eastAsia="fr-FR"/>
        </w:rPr>
      </w:pPr>
      <w:r>
        <w:rPr>
          <w:rFonts w:ascii="inherit" w:eastAsia="Times New Roman" w:hAnsi="inherit" w:cs="Times New Roman"/>
          <w:b/>
          <w:bCs/>
          <w:sz w:val="27"/>
          <w:szCs w:val="27"/>
          <w:lang w:eastAsia="fr-FR"/>
        </w:rPr>
        <w:t>Les deux points :</w:t>
      </w:r>
    </w:p>
    <w:p w:rsidR="00FC7184" w:rsidRDefault="00FC7184" w:rsidP="00FC7184">
      <w:pPr>
        <w:pStyle w:val="Paragraphedeliste"/>
        <w:ind w:left="1069"/>
        <w:rPr>
          <w:rFonts w:ascii="inherit" w:eastAsia="Times New Roman" w:hAnsi="inherit" w:cs="Times New Roman"/>
          <w:sz w:val="27"/>
          <w:szCs w:val="27"/>
          <w:lang w:eastAsia="fr-FR"/>
        </w:rPr>
      </w:pPr>
      <w:r>
        <w:rPr>
          <w:rFonts w:ascii="inherit" w:eastAsia="Times New Roman" w:hAnsi="inherit" w:cs="Times New Roman"/>
          <w:sz w:val="27"/>
          <w:szCs w:val="27"/>
          <w:lang w:eastAsia="fr-FR"/>
        </w:rPr>
        <w:t>Ils annoncent les paroles de quelqu’un, une énumération, une explication.</w:t>
      </w:r>
    </w:p>
    <w:p w:rsidR="00FC7184" w:rsidRDefault="00FC7184" w:rsidP="00FC7184">
      <w:pPr>
        <w:rPr>
          <w:rFonts w:ascii="inherit" w:eastAsia="Times New Roman" w:hAnsi="inherit" w:cs="Times New Roman"/>
          <w:sz w:val="27"/>
          <w:szCs w:val="27"/>
          <w:lang w:eastAsia="fr-FR"/>
        </w:rPr>
      </w:pPr>
      <w:r w:rsidRPr="00FC7184">
        <w:rPr>
          <w:rFonts w:ascii="inherit" w:eastAsia="Times New Roman" w:hAnsi="inherit" w:cs="Times New Roman"/>
          <w:b/>
          <w:bCs/>
          <w:sz w:val="27"/>
          <w:szCs w:val="27"/>
          <w:lang w:eastAsia="fr-FR"/>
        </w:rPr>
        <w:t>Exemple</w:t>
      </w:r>
      <w:r>
        <w:rPr>
          <w:rFonts w:ascii="inherit" w:eastAsia="Times New Roman" w:hAnsi="inherit" w:cs="Times New Roman"/>
          <w:b/>
          <w:bCs/>
          <w:sz w:val="27"/>
          <w:szCs w:val="27"/>
          <w:lang w:eastAsia="fr-FR"/>
        </w:rPr>
        <w:t> </w:t>
      </w:r>
      <w:r>
        <w:rPr>
          <w:rFonts w:ascii="inherit" w:eastAsia="Times New Roman" w:hAnsi="inherit" w:cs="Times New Roman"/>
          <w:sz w:val="27"/>
          <w:szCs w:val="27"/>
          <w:lang w:eastAsia="fr-FR"/>
        </w:rPr>
        <w:t>: Zadig disait : « je suis donc enfin heureux ! ». (Voltaire)</w:t>
      </w:r>
    </w:p>
    <w:p w:rsidR="00FC7184" w:rsidRPr="00FC7184" w:rsidRDefault="00FC7184" w:rsidP="00FC7184">
      <w:pPr>
        <w:pStyle w:val="Paragraphedeliste"/>
        <w:numPr>
          <w:ilvl w:val="0"/>
          <w:numId w:val="2"/>
        </w:numPr>
        <w:rPr>
          <w:rFonts w:ascii="inherit" w:eastAsia="Times New Roman" w:hAnsi="inherit" w:cs="Times New Roman"/>
          <w:sz w:val="27"/>
          <w:szCs w:val="27"/>
          <w:lang w:eastAsia="fr-FR"/>
        </w:rPr>
      </w:pPr>
      <w:r w:rsidRPr="00FC7184">
        <w:rPr>
          <w:rFonts w:ascii="inherit" w:eastAsia="Times New Roman" w:hAnsi="inherit" w:cs="Times New Roman"/>
          <w:b/>
          <w:bCs/>
          <w:sz w:val="27"/>
          <w:szCs w:val="27"/>
          <w:lang w:eastAsia="fr-FR"/>
        </w:rPr>
        <w:t>Les</w:t>
      </w:r>
      <w:r>
        <w:rPr>
          <w:rFonts w:ascii="inherit" w:eastAsia="Times New Roman" w:hAnsi="inherit" w:cs="Times New Roman"/>
          <w:sz w:val="27"/>
          <w:szCs w:val="27"/>
          <w:lang w:eastAsia="fr-FR"/>
        </w:rPr>
        <w:t xml:space="preserve"> </w:t>
      </w:r>
      <w:r w:rsidRPr="00FC7184">
        <w:rPr>
          <w:rFonts w:ascii="inherit" w:eastAsia="Times New Roman" w:hAnsi="inherit" w:cs="Times New Roman"/>
          <w:b/>
          <w:bCs/>
          <w:sz w:val="27"/>
          <w:szCs w:val="27"/>
          <w:lang w:eastAsia="fr-FR"/>
        </w:rPr>
        <w:t>guillemets</w:t>
      </w:r>
    </w:p>
    <w:p w:rsidR="00FC7184" w:rsidRDefault="00FC7184" w:rsidP="00FC7184">
      <w:pPr>
        <w:pStyle w:val="Paragraphedeliste"/>
        <w:ind w:left="1069"/>
        <w:rPr>
          <w:rFonts w:ascii="inherit" w:eastAsia="Times New Roman" w:hAnsi="inherit" w:cs="Times New Roman"/>
          <w:sz w:val="27"/>
          <w:szCs w:val="27"/>
          <w:lang w:eastAsia="fr-FR"/>
        </w:rPr>
      </w:pPr>
      <w:r w:rsidRPr="00FC7184">
        <w:rPr>
          <w:rFonts w:ascii="inherit" w:eastAsia="Times New Roman" w:hAnsi="inherit" w:cs="Times New Roman"/>
          <w:sz w:val="27"/>
          <w:szCs w:val="27"/>
          <w:lang w:eastAsia="fr-FR"/>
        </w:rPr>
        <w:t>Ils</w:t>
      </w:r>
      <w:r>
        <w:rPr>
          <w:rFonts w:ascii="inherit" w:eastAsia="Times New Roman" w:hAnsi="inherit" w:cs="Times New Roman"/>
          <w:b/>
          <w:bCs/>
          <w:sz w:val="27"/>
          <w:szCs w:val="27"/>
          <w:lang w:eastAsia="fr-FR"/>
        </w:rPr>
        <w:t xml:space="preserve"> </w:t>
      </w:r>
      <w:r w:rsidRPr="00FC7184">
        <w:rPr>
          <w:rFonts w:ascii="inherit" w:eastAsia="Times New Roman" w:hAnsi="inherit" w:cs="Times New Roman"/>
          <w:sz w:val="27"/>
          <w:szCs w:val="27"/>
          <w:lang w:eastAsia="fr-FR"/>
        </w:rPr>
        <w:t>s’emploient</w:t>
      </w:r>
      <w:r>
        <w:rPr>
          <w:rFonts w:ascii="inherit" w:eastAsia="Times New Roman" w:hAnsi="inherit" w:cs="Times New Roman"/>
          <w:sz w:val="27"/>
          <w:szCs w:val="27"/>
          <w:lang w:eastAsia="fr-FR"/>
        </w:rPr>
        <w:t xml:space="preserve"> pour encadrer une citation, les paroles de quelqu’un, une conversation, une expression ou un terme qu’on veut mettre en valeur.</w:t>
      </w:r>
    </w:p>
    <w:p w:rsidR="00EB5DF2" w:rsidRDefault="00FC7184" w:rsidP="00EB5DF2">
      <w:pPr>
        <w:rPr>
          <w:rFonts w:ascii="inherit" w:eastAsia="Times New Roman" w:hAnsi="inherit" w:cs="Times New Roman"/>
          <w:sz w:val="27"/>
          <w:szCs w:val="27"/>
          <w:lang w:eastAsia="fr-FR"/>
        </w:rPr>
      </w:pPr>
      <w:r>
        <w:rPr>
          <w:rFonts w:ascii="inherit" w:eastAsia="Times New Roman" w:hAnsi="inherit" w:cs="Times New Roman"/>
          <w:b/>
          <w:bCs/>
          <w:sz w:val="27"/>
          <w:szCs w:val="27"/>
          <w:lang w:eastAsia="fr-FR"/>
        </w:rPr>
        <w:t xml:space="preserve">Exemple : </w:t>
      </w:r>
      <w:r>
        <w:rPr>
          <w:rFonts w:ascii="inherit" w:eastAsia="Times New Roman" w:hAnsi="inherit" w:cs="Times New Roman"/>
          <w:sz w:val="27"/>
          <w:szCs w:val="27"/>
          <w:lang w:eastAsia="fr-FR"/>
        </w:rPr>
        <w:t xml:space="preserve">Le comte : « le Roi peut à son gré </w:t>
      </w:r>
      <w:proofErr w:type="gramStart"/>
      <w:r>
        <w:rPr>
          <w:rFonts w:ascii="inherit" w:eastAsia="Times New Roman" w:hAnsi="inherit" w:cs="Times New Roman"/>
          <w:sz w:val="27"/>
          <w:szCs w:val="27"/>
          <w:lang w:eastAsia="fr-FR"/>
        </w:rPr>
        <w:t>disposer</w:t>
      </w:r>
      <w:proofErr w:type="gramEnd"/>
      <w:r>
        <w:rPr>
          <w:rFonts w:ascii="inherit" w:eastAsia="Times New Roman" w:hAnsi="inherit" w:cs="Times New Roman"/>
          <w:sz w:val="27"/>
          <w:szCs w:val="27"/>
          <w:lang w:eastAsia="fr-FR"/>
        </w:rPr>
        <w:t xml:space="preserve"> de ma vie ».  (Corneille, Le </w:t>
      </w:r>
      <w:r w:rsidR="00EB5DF2">
        <w:rPr>
          <w:rFonts w:ascii="inherit" w:eastAsia="Times New Roman" w:hAnsi="inherit" w:cs="Times New Roman"/>
          <w:sz w:val="27"/>
          <w:szCs w:val="27"/>
          <w:lang w:eastAsia="fr-FR"/>
        </w:rPr>
        <w:t xml:space="preserve">                     </w:t>
      </w:r>
      <w:r>
        <w:rPr>
          <w:rFonts w:ascii="inherit" w:eastAsia="Times New Roman" w:hAnsi="inherit" w:cs="Times New Roman"/>
          <w:sz w:val="27"/>
          <w:szCs w:val="27"/>
          <w:lang w:eastAsia="fr-FR"/>
        </w:rPr>
        <w:t>C</w:t>
      </w:r>
      <w:r w:rsidR="00EB5DF2">
        <w:rPr>
          <w:rFonts w:ascii="inherit" w:eastAsia="Times New Roman" w:hAnsi="inherit" w:cs="Times New Roman"/>
          <w:sz w:val="27"/>
          <w:szCs w:val="27"/>
          <w:lang w:eastAsia="fr-FR"/>
        </w:rPr>
        <w:t>id</w:t>
      </w:r>
      <w:r>
        <w:rPr>
          <w:rFonts w:ascii="inherit" w:eastAsia="Times New Roman" w:hAnsi="inherit" w:cs="Times New Roman"/>
          <w:sz w:val="27"/>
          <w:szCs w:val="27"/>
          <w:lang w:eastAsia="fr-FR"/>
        </w:rPr>
        <w:t>).</w:t>
      </w:r>
      <w:r w:rsidR="006631EE" w:rsidRPr="00FC7184">
        <w:rPr>
          <w:rFonts w:ascii="inherit" w:eastAsia="Times New Roman" w:hAnsi="inherit" w:cs="Times New Roman"/>
          <w:sz w:val="27"/>
          <w:szCs w:val="27"/>
          <w:lang w:eastAsia="fr-FR"/>
        </w:rPr>
        <w:t xml:space="preserve"> </w:t>
      </w:r>
      <w:r w:rsidR="00EB5DF2">
        <w:rPr>
          <w:rFonts w:ascii="inherit" w:eastAsia="Times New Roman" w:hAnsi="inherit" w:cs="Times New Roman"/>
          <w:sz w:val="27"/>
          <w:szCs w:val="27"/>
          <w:lang w:eastAsia="fr-FR"/>
        </w:rPr>
        <w:t xml:space="preserve"> </w:t>
      </w:r>
    </w:p>
    <w:p w:rsidR="00EB5DF2" w:rsidRDefault="00EB5DF2" w:rsidP="00EB5DF2">
      <w:pPr>
        <w:pStyle w:val="Paragraphedeliste"/>
        <w:numPr>
          <w:ilvl w:val="0"/>
          <w:numId w:val="2"/>
        </w:numPr>
        <w:rPr>
          <w:rFonts w:ascii="inherit" w:eastAsia="Times New Roman" w:hAnsi="inherit" w:cs="Times New Roman"/>
          <w:b/>
          <w:bCs/>
          <w:sz w:val="27"/>
          <w:szCs w:val="27"/>
          <w:lang w:eastAsia="fr-FR"/>
        </w:rPr>
      </w:pPr>
      <w:r w:rsidRPr="00EB5DF2">
        <w:rPr>
          <w:rFonts w:ascii="inherit" w:eastAsia="Times New Roman" w:hAnsi="inherit" w:cs="Times New Roman"/>
          <w:b/>
          <w:bCs/>
          <w:sz w:val="27"/>
          <w:szCs w:val="27"/>
          <w:lang w:eastAsia="fr-FR"/>
        </w:rPr>
        <w:t>Les</w:t>
      </w:r>
      <w:r w:rsidR="006631EE" w:rsidRPr="00EB5DF2">
        <w:rPr>
          <w:rFonts w:ascii="inherit" w:eastAsia="Times New Roman" w:hAnsi="inherit" w:cs="Times New Roman"/>
          <w:b/>
          <w:bCs/>
          <w:sz w:val="27"/>
          <w:szCs w:val="27"/>
          <w:lang w:eastAsia="fr-FR"/>
        </w:rPr>
        <w:t xml:space="preserve"> </w:t>
      </w:r>
      <w:r>
        <w:rPr>
          <w:rFonts w:ascii="inherit" w:eastAsia="Times New Roman" w:hAnsi="inherit" w:cs="Times New Roman"/>
          <w:b/>
          <w:bCs/>
          <w:sz w:val="27"/>
          <w:szCs w:val="27"/>
          <w:lang w:eastAsia="fr-FR"/>
        </w:rPr>
        <w:t>parenthèses</w:t>
      </w:r>
    </w:p>
    <w:p w:rsidR="00EB5DF2" w:rsidRDefault="00EB5DF2" w:rsidP="00EB5DF2">
      <w:pPr>
        <w:pStyle w:val="Paragraphedeliste"/>
        <w:ind w:left="1069"/>
        <w:rPr>
          <w:rFonts w:ascii="inherit" w:eastAsia="Times New Roman" w:hAnsi="inherit" w:cs="Times New Roman"/>
          <w:sz w:val="27"/>
          <w:szCs w:val="27"/>
          <w:lang w:eastAsia="fr-FR"/>
        </w:rPr>
      </w:pPr>
      <w:r w:rsidRPr="00EB5DF2">
        <w:rPr>
          <w:rFonts w:ascii="inherit" w:eastAsia="Times New Roman" w:hAnsi="inherit" w:cs="Times New Roman"/>
          <w:sz w:val="27"/>
          <w:szCs w:val="27"/>
          <w:lang w:eastAsia="fr-FR"/>
        </w:rPr>
        <w:t>Elles servent à isoler une idée</w:t>
      </w:r>
      <w:r>
        <w:rPr>
          <w:rFonts w:ascii="inherit" w:eastAsia="Times New Roman" w:hAnsi="inherit" w:cs="Times New Roman"/>
          <w:sz w:val="27"/>
          <w:szCs w:val="27"/>
          <w:lang w:eastAsia="fr-FR"/>
        </w:rPr>
        <w:t>, une réflexion qui peut être supprimée sans altérer le sens de la phrase. Comme elle peuvent être utilisées pour insérer des explications supplémentaires. Un narrateur peut les employer pour exprimer ses réflexions personnelles.</w:t>
      </w:r>
    </w:p>
    <w:p w:rsidR="00EB5DF2" w:rsidRDefault="00EB5DF2" w:rsidP="00EB5DF2">
      <w:pPr>
        <w:rPr>
          <w:rFonts w:ascii="inherit" w:eastAsia="Times New Roman" w:hAnsi="inherit" w:cs="Times New Roman"/>
          <w:sz w:val="27"/>
          <w:szCs w:val="27"/>
          <w:lang w:eastAsia="fr-FR"/>
        </w:rPr>
      </w:pPr>
      <w:r>
        <w:rPr>
          <w:rFonts w:ascii="inherit" w:eastAsia="Times New Roman" w:hAnsi="inherit" w:cs="Times New Roman"/>
          <w:b/>
          <w:bCs/>
          <w:sz w:val="27"/>
          <w:szCs w:val="27"/>
          <w:lang w:eastAsia="fr-FR"/>
        </w:rPr>
        <w:t>Exemple :</w:t>
      </w:r>
      <w:r>
        <w:rPr>
          <w:rFonts w:ascii="inherit" w:eastAsia="Times New Roman" w:hAnsi="inherit" w:cs="Times New Roman"/>
          <w:sz w:val="27"/>
          <w:szCs w:val="27"/>
          <w:lang w:eastAsia="fr-FR"/>
        </w:rPr>
        <w:t xml:space="preserve"> une petite fille (de sept ans) s’approcha de l’estrade.</w:t>
      </w:r>
    </w:p>
    <w:p w:rsidR="00661788" w:rsidRDefault="00EB5DF2" w:rsidP="00EB5DF2">
      <w:pPr>
        <w:pStyle w:val="Paragraphedeliste"/>
        <w:numPr>
          <w:ilvl w:val="0"/>
          <w:numId w:val="2"/>
        </w:numPr>
        <w:rPr>
          <w:rFonts w:ascii="inherit" w:eastAsia="Times New Roman" w:hAnsi="inherit" w:cs="Times New Roman"/>
          <w:sz w:val="27"/>
          <w:szCs w:val="27"/>
          <w:lang w:eastAsia="fr-FR"/>
        </w:rPr>
      </w:pPr>
      <w:r w:rsidRPr="00EB5DF2">
        <w:rPr>
          <w:rFonts w:ascii="inherit" w:eastAsia="Times New Roman" w:hAnsi="inherit" w:cs="Times New Roman"/>
          <w:b/>
          <w:bCs/>
          <w:sz w:val="27"/>
          <w:szCs w:val="27"/>
          <w:lang w:eastAsia="fr-FR"/>
        </w:rPr>
        <w:t>Le</w:t>
      </w:r>
      <w:r>
        <w:rPr>
          <w:rFonts w:ascii="inherit" w:eastAsia="Times New Roman" w:hAnsi="inherit" w:cs="Times New Roman"/>
          <w:sz w:val="27"/>
          <w:szCs w:val="27"/>
          <w:lang w:eastAsia="fr-FR"/>
        </w:rPr>
        <w:t xml:space="preserve"> </w:t>
      </w:r>
      <w:r w:rsidRPr="00EB5DF2">
        <w:rPr>
          <w:rFonts w:ascii="inherit" w:eastAsia="Times New Roman" w:hAnsi="inherit" w:cs="Times New Roman"/>
          <w:b/>
          <w:bCs/>
          <w:sz w:val="27"/>
          <w:szCs w:val="27"/>
          <w:lang w:eastAsia="fr-FR"/>
        </w:rPr>
        <w:t>tiret</w:t>
      </w:r>
      <w:r w:rsidRPr="00EB5DF2">
        <w:rPr>
          <w:rFonts w:ascii="inherit" w:eastAsia="Times New Roman" w:hAnsi="inherit" w:cs="Times New Roman"/>
          <w:sz w:val="27"/>
          <w:szCs w:val="27"/>
          <w:lang w:eastAsia="fr-FR"/>
        </w:rPr>
        <w:t xml:space="preserve"> </w:t>
      </w:r>
      <w:r w:rsidR="00661788">
        <w:rPr>
          <w:rFonts w:ascii="inherit" w:eastAsia="Times New Roman" w:hAnsi="inherit" w:cs="Times New Roman"/>
          <w:sz w:val="27"/>
          <w:szCs w:val="27"/>
          <w:lang w:eastAsia="fr-FR"/>
        </w:rPr>
        <w:t xml:space="preserve"> </w:t>
      </w:r>
    </w:p>
    <w:p w:rsidR="00661788" w:rsidRDefault="00661788" w:rsidP="00661788">
      <w:pPr>
        <w:pStyle w:val="Paragraphedeliste"/>
        <w:ind w:left="1069"/>
        <w:rPr>
          <w:rFonts w:ascii="inherit" w:eastAsia="Times New Roman" w:hAnsi="inherit" w:cs="Times New Roman"/>
          <w:sz w:val="27"/>
          <w:szCs w:val="27"/>
          <w:lang w:eastAsia="fr-FR"/>
        </w:rPr>
      </w:pPr>
      <w:r>
        <w:rPr>
          <w:rFonts w:ascii="inherit" w:eastAsia="Times New Roman" w:hAnsi="inherit" w:cs="Times New Roman"/>
          <w:sz w:val="27"/>
          <w:szCs w:val="27"/>
          <w:lang w:eastAsia="fr-FR"/>
        </w:rPr>
        <w:t>Il le changement d’interlocuteur dans un dialogue et marque aussi la mise en valeur d’un élément de la phrase.</w:t>
      </w:r>
    </w:p>
    <w:p w:rsidR="006631EE" w:rsidRDefault="00661788" w:rsidP="00661788">
      <w:pPr>
        <w:rPr>
          <w:rFonts w:ascii="inherit" w:eastAsia="Times New Roman" w:hAnsi="inherit" w:cs="Times New Roman"/>
          <w:sz w:val="27"/>
          <w:szCs w:val="27"/>
          <w:lang w:eastAsia="fr-FR"/>
        </w:rPr>
      </w:pPr>
      <w:r w:rsidRPr="00661788">
        <w:rPr>
          <w:rFonts w:ascii="inherit" w:eastAsia="Times New Roman" w:hAnsi="inherit" w:cs="Times New Roman"/>
          <w:b/>
          <w:bCs/>
          <w:sz w:val="27"/>
          <w:szCs w:val="27"/>
          <w:lang w:eastAsia="fr-FR"/>
        </w:rPr>
        <w:t>Exemple</w:t>
      </w:r>
      <w:r>
        <w:rPr>
          <w:rFonts w:ascii="inherit" w:eastAsia="Times New Roman" w:hAnsi="inherit" w:cs="Times New Roman"/>
          <w:b/>
          <w:bCs/>
          <w:sz w:val="27"/>
          <w:szCs w:val="27"/>
          <w:lang w:eastAsia="fr-FR"/>
        </w:rPr>
        <w:t> :</w:t>
      </w:r>
      <w:r w:rsidR="00EB5DF2" w:rsidRPr="00661788">
        <w:rPr>
          <w:rFonts w:ascii="inherit" w:eastAsia="Times New Roman" w:hAnsi="inherit" w:cs="Times New Roman"/>
          <w:b/>
          <w:bCs/>
          <w:sz w:val="27"/>
          <w:szCs w:val="27"/>
          <w:lang w:eastAsia="fr-FR"/>
        </w:rPr>
        <w:t xml:space="preserve"> </w:t>
      </w:r>
      <w:r w:rsidRPr="00661788">
        <w:rPr>
          <w:rFonts w:ascii="inherit" w:eastAsia="Times New Roman" w:hAnsi="inherit" w:cs="Times New Roman"/>
          <w:sz w:val="27"/>
          <w:szCs w:val="27"/>
          <w:lang w:eastAsia="fr-FR"/>
        </w:rPr>
        <w:t>Reste</w:t>
      </w:r>
      <w:r>
        <w:rPr>
          <w:rFonts w:ascii="inherit" w:eastAsia="Times New Roman" w:hAnsi="inherit" w:cs="Times New Roman"/>
          <w:sz w:val="27"/>
          <w:szCs w:val="27"/>
          <w:lang w:eastAsia="fr-FR"/>
        </w:rPr>
        <w:t>-t-il du pain d’hier ? Dit-il à Nanon.</w:t>
      </w:r>
    </w:p>
    <w:p w:rsidR="00661788" w:rsidRDefault="00661788" w:rsidP="00661788">
      <w:pPr>
        <w:rPr>
          <w:rFonts w:ascii="inherit" w:eastAsia="Times New Roman" w:hAnsi="inherit" w:cs="Times New Roman"/>
          <w:sz w:val="27"/>
          <w:szCs w:val="27"/>
          <w:lang w:eastAsia="fr-FR"/>
        </w:rPr>
      </w:pPr>
      <w:r>
        <w:rPr>
          <w:rFonts w:ascii="inherit" w:eastAsia="Times New Roman" w:hAnsi="inherit" w:cs="Times New Roman"/>
          <w:sz w:val="27"/>
          <w:szCs w:val="27"/>
          <w:lang w:eastAsia="fr-FR"/>
        </w:rPr>
        <w:t>-pas une miette, monsieur. (HONORE de Balzac)</w:t>
      </w:r>
    </w:p>
    <w:p w:rsidR="00661788" w:rsidRDefault="00661788" w:rsidP="00661788">
      <w:pPr>
        <w:rPr>
          <w:rFonts w:ascii="inherit" w:eastAsia="Times New Roman" w:hAnsi="inherit" w:cs="Times New Roman"/>
          <w:b/>
          <w:bCs/>
          <w:sz w:val="27"/>
          <w:szCs w:val="27"/>
          <w:lang w:eastAsia="fr-FR"/>
        </w:rPr>
      </w:pPr>
      <w:r>
        <w:rPr>
          <w:rFonts w:ascii="inherit" w:eastAsia="Times New Roman" w:hAnsi="inherit" w:cs="Times New Roman"/>
          <w:sz w:val="27"/>
          <w:szCs w:val="27"/>
          <w:lang w:eastAsia="fr-FR"/>
        </w:rPr>
        <w:t xml:space="preserve">             -    </w:t>
      </w:r>
      <w:r w:rsidRPr="00661788">
        <w:rPr>
          <w:rFonts w:ascii="inherit" w:eastAsia="Times New Roman" w:hAnsi="inherit" w:cs="Times New Roman"/>
          <w:b/>
          <w:bCs/>
          <w:sz w:val="27"/>
          <w:szCs w:val="27"/>
          <w:lang w:eastAsia="fr-FR"/>
        </w:rPr>
        <w:t>Le</w:t>
      </w:r>
      <w:r>
        <w:rPr>
          <w:rFonts w:ascii="inherit" w:eastAsia="Times New Roman" w:hAnsi="inherit" w:cs="Times New Roman"/>
          <w:sz w:val="27"/>
          <w:szCs w:val="27"/>
          <w:lang w:eastAsia="fr-FR"/>
        </w:rPr>
        <w:t xml:space="preserve"> </w:t>
      </w:r>
      <w:r w:rsidRPr="00661788">
        <w:rPr>
          <w:rFonts w:ascii="inherit" w:eastAsia="Times New Roman" w:hAnsi="inherit" w:cs="Times New Roman"/>
          <w:b/>
          <w:bCs/>
          <w:sz w:val="27"/>
          <w:szCs w:val="27"/>
          <w:lang w:eastAsia="fr-FR"/>
        </w:rPr>
        <w:t>trait</w:t>
      </w:r>
      <w:r>
        <w:rPr>
          <w:rFonts w:ascii="inherit" w:eastAsia="Times New Roman" w:hAnsi="inherit" w:cs="Times New Roman"/>
          <w:sz w:val="27"/>
          <w:szCs w:val="27"/>
          <w:lang w:eastAsia="fr-FR"/>
        </w:rPr>
        <w:t xml:space="preserve"> </w:t>
      </w:r>
      <w:r w:rsidRPr="00661788">
        <w:rPr>
          <w:rFonts w:ascii="inherit" w:eastAsia="Times New Roman" w:hAnsi="inherit" w:cs="Times New Roman"/>
          <w:b/>
          <w:bCs/>
          <w:sz w:val="27"/>
          <w:szCs w:val="27"/>
          <w:lang w:eastAsia="fr-FR"/>
        </w:rPr>
        <w:t>d’union</w:t>
      </w:r>
    </w:p>
    <w:p w:rsidR="00EB5DF2" w:rsidRDefault="00661788" w:rsidP="002C6326">
      <w:pPr>
        <w:ind w:left="993"/>
        <w:rPr>
          <w:rFonts w:ascii="inherit" w:eastAsia="Times New Roman" w:hAnsi="inherit" w:cs="Times New Roman"/>
          <w:sz w:val="27"/>
          <w:szCs w:val="27"/>
          <w:lang w:eastAsia="fr-FR"/>
        </w:rPr>
      </w:pPr>
      <w:r w:rsidRPr="00661788">
        <w:rPr>
          <w:rFonts w:ascii="inherit" w:eastAsia="Times New Roman" w:hAnsi="inherit" w:cs="Times New Roman"/>
          <w:sz w:val="27"/>
          <w:szCs w:val="27"/>
          <w:lang w:eastAsia="fr-FR"/>
        </w:rPr>
        <w:t>C’est un signe écrit ou typographique</w:t>
      </w:r>
      <w:r>
        <w:rPr>
          <w:rFonts w:ascii="inherit" w:eastAsia="Times New Roman" w:hAnsi="inherit" w:cs="Times New Roman"/>
          <w:sz w:val="27"/>
          <w:szCs w:val="27"/>
          <w:lang w:eastAsia="fr-FR"/>
        </w:rPr>
        <w:t>, en forme de petit trait horizontal,       servant de liaison entre les éléments de certains noms composés et en</w:t>
      </w:r>
      <w:r w:rsidR="002C6326">
        <w:rPr>
          <w:rFonts w:ascii="inherit" w:eastAsia="Times New Roman" w:hAnsi="inherit" w:cs="Times New Roman"/>
          <w:sz w:val="27"/>
          <w:szCs w:val="27"/>
          <w:lang w:eastAsia="fr-FR"/>
        </w:rPr>
        <w:t>tre le verbe et le pronom post</w:t>
      </w:r>
      <w:r>
        <w:rPr>
          <w:rFonts w:ascii="inherit" w:eastAsia="Times New Roman" w:hAnsi="inherit" w:cs="Times New Roman"/>
          <w:sz w:val="27"/>
          <w:szCs w:val="27"/>
          <w:lang w:eastAsia="fr-FR"/>
        </w:rPr>
        <w:t>posé</w:t>
      </w:r>
      <w:r w:rsidR="002C6326">
        <w:rPr>
          <w:rFonts w:ascii="inherit" w:eastAsia="Times New Roman" w:hAnsi="inherit" w:cs="Times New Roman"/>
          <w:sz w:val="27"/>
          <w:szCs w:val="27"/>
          <w:lang w:eastAsia="fr-FR"/>
        </w:rPr>
        <w:t>.</w:t>
      </w:r>
    </w:p>
    <w:p w:rsidR="002C6326" w:rsidRPr="002C6326" w:rsidRDefault="002C6326" w:rsidP="002C6326">
      <w:pPr>
        <w:rPr>
          <w:rFonts w:ascii="inherit" w:eastAsia="Times New Roman" w:hAnsi="inherit" w:cs="Times New Roman"/>
          <w:sz w:val="27"/>
          <w:szCs w:val="27"/>
          <w:lang w:eastAsia="fr-FR"/>
        </w:rPr>
      </w:pPr>
      <w:r w:rsidRPr="002C6326">
        <w:rPr>
          <w:rFonts w:ascii="inherit" w:eastAsia="Times New Roman" w:hAnsi="inherit" w:cs="Times New Roman"/>
          <w:b/>
          <w:bCs/>
          <w:sz w:val="27"/>
          <w:szCs w:val="27"/>
          <w:lang w:eastAsia="fr-FR"/>
        </w:rPr>
        <w:t>Exemple</w:t>
      </w:r>
      <w:r>
        <w:rPr>
          <w:rFonts w:ascii="inherit" w:eastAsia="Times New Roman" w:hAnsi="inherit" w:cs="Times New Roman"/>
          <w:b/>
          <w:bCs/>
          <w:sz w:val="27"/>
          <w:szCs w:val="27"/>
          <w:lang w:eastAsia="fr-FR"/>
        </w:rPr>
        <w:t xml:space="preserve"> : </w:t>
      </w:r>
      <w:r>
        <w:rPr>
          <w:rFonts w:ascii="inherit" w:eastAsia="Times New Roman" w:hAnsi="inherit" w:cs="Times New Roman"/>
          <w:sz w:val="27"/>
          <w:szCs w:val="27"/>
          <w:lang w:eastAsia="fr-FR"/>
        </w:rPr>
        <w:t>Arc-en-ciel, Crois-tu ? Prends-le.</w:t>
      </w:r>
    </w:p>
    <w:p w:rsidR="006631EE" w:rsidRPr="006631EE" w:rsidRDefault="006631EE" w:rsidP="006631EE">
      <w:pPr>
        <w:pStyle w:val="Paragraphedeliste"/>
        <w:ind w:left="1069"/>
        <w:rPr>
          <w:rFonts w:ascii="inherit" w:eastAsia="Times New Roman" w:hAnsi="inherit" w:cs="Times New Roman"/>
          <w:sz w:val="27"/>
          <w:szCs w:val="27"/>
          <w:lang w:eastAsia="fr-FR"/>
        </w:rPr>
      </w:pPr>
    </w:p>
    <w:p w:rsidR="00D36E2D" w:rsidRPr="00D36E2D" w:rsidRDefault="00D36E2D" w:rsidP="00D36E2D">
      <w:pPr>
        <w:pStyle w:val="Paragraphedeliste"/>
        <w:ind w:left="1069"/>
        <w:rPr>
          <w:rFonts w:ascii="inherit" w:eastAsia="Times New Roman" w:hAnsi="inherit" w:cs="Times New Roman"/>
          <w:sz w:val="27"/>
          <w:szCs w:val="27"/>
          <w:lang w:eastAsia="fr-FR"/>
        </w:rPr>
      </w:pPr>
    </w:p>
    <w:p w:rsidR="004A3C4A" w:rsidRPr="004A3C4A" w:rsidRDefault="004A3C4A" w:rsidP="004A3C4A">
      <w:pPr>
        <w:ind w:left="709"/>
        <w:rPr>
          <w:rFonts w:ascii="inherit" w:eastAsia="Times New Roman" w:hAnsi="inherit" w:cs="Times New Roman"/>
          <w:sz w:val="27"/>
          <w:szCs w:val="27"/>
          <w:lang w:eastAsia="fr-FR"/>
        </w:rPr>
      </w:pPr>
    </w:p>
    <w:p w:rsidR="00207097" w:rsidRPr="00FD6F76" w:rsidRDefault="00FD6F76" w:rsidP="00FD6F76">
      <w:pPr>
        <w:pStyle w:val="Paragraphedeliste"/>
        <w:ind w:left="1069"/>
        <w:rPr>
          <w:rFonts w:ascii="inherit" w:eastAsia="Times New Roman" w:hAnsi="inherit" w:cs="Times New Roman"/>
          <w:sz w:val="27"/>
          <w:szCs w:val="27"/>
          <w:lang w:eastAsia="fr-FR"/>
        </w:rPr>
      </w:pPr>
      <w:r>
        <w:rPr>
          <w:rFonts w:ascii="inherit" w:eastAsia="Times New Roman" w:hAnsi="inherit" w:cs="Times New Roman"/>
          <w:sz w:val="27"/>
          <w:szCs w:val="27"/>
          <w:lang w:eastAsia="fr-FR"/>
        </w:rPr>
        <w:t xml:space="preserve"> </w:t>
      </w:r>
    </w:p>
    <w:p w:rsidR="003748C3" w:rsidRPr="003748C3" w:rsidRDefault="003748C3" w:rsidP="003748C3">
      <w:r>
        <w:rPr>
          <w:rFonts w:ascii="inherit" w:eastAsia="Times New Roman" w:hAnsi="inherit" w:cs="Times New Roman"/>
          <w:sz w:val="27"/>
          <w:szCs w:val="27"/>
          <w:lang w:eastAsia="fr-FR"/>
        </w:rPr>
        <w:t xml:space="preserve">  </w:t>
      </w:r>
    </w:p>
    <w:sectPr w:rsidR="003748C3" w:rsidRPr="003748C3" w:rsidSect="003748C3">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7687D"/>
    <w:multiLevelType w:val="hybridMultilevel"/>
    <w:tmpl w:val="9C3403A4"/>
    <w:lvl w:ilvl="0" w:tplc="28EC3898">
      <w:numFmt w:val="bullet"/>
      <w:lvlText w:val="-"/>
      <w:lvlJc w:val="left"/>
      <w:pPr>
        <w:ind w:left="1068" w:hanging="360"/>
      </w:pPr>
      <w:rPr>
        <w:rFonts w:ascii="inherit" w:eastAsia="Times New Roman" w:hAnsi="inheri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26B10940"/>
    <w:multiLevelType w:val="hybridMultilevel"/>
    <w:tmpl w:val="54604BE4"/>
    <w:lvl w:ilvl="0" w:tplc="D3608B8E">
      <w:numFmt w:val="bullet"/>
      <w:lvlText w:val="-"/>
      <w:lvlJc w:val="left"/>
      <w:pPr>
        <w:ind w:left="1069" w:hanging="360"/>
      </w:pPr>
      <w:rPr>
        <w:rFonts w:ascii="inherit" w:eastAsia="Times New Roman" w:hAnsi="inherit" w:cs="Times New Roman" w:hint="default"/>
        <w:b/>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44DD15FF"/>
    <w:multiLevelType w:val="hybridMultilevel"/>
    <w:tmpl w:val="A28C6062"/>
    <w:lvl w:ilvl="0" w:tplc="7BD63D22">
      <w:numFmt w:val="bullet"/>
      <w:lvlText w:val="-"/>
      <w:lvlJc w:val="left"/>
      <w:pPr>
        <w:ind w:left="1069" w:hanging="360"/>
      </w:pPr>
      <w:rPr>
        <w:rFonts w:ascii="inherit" w:eastAsia="Times New Roman" w:hAnsi="inherit" w:cs="Times New Roman" w:hint="default"/>
        <w:b/>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8C3"/>
    <w:rsid w:val="00207097"/>
    <w:rsid w:val="002C6326"/>
    <w:rsid w:val="003748C3"/>
    <w:rsid w:val="003A4754"/>
    <w:rsid w:val="00484776"/>
    <w:rsid w:val="004A3C4A"/>
    <w:rsid w:val="00661788"/>
    <w:rsid w:val="006631EE"/>
    <w:rsid w:val="009B21DD"/>
    <w:rsid w:val="00D36E2D"/>
    <w:rsid w:val="00EB5DF2"/>
    <w:rsid w:val="00FC7184"/>
    <w:rsid w:val="00FD6F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8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70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8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7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3161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oliviers</dc:creator>
  <cp:lastModifiedBy>pc plus</cp:lastModifiedBy>
  <cp:revision>2</cp:revision>
  <dcterms:created xsi:type="dcterms:W3CDTF">2020-03-25T18:19:00Z</dcterms:created>
  <dcterms:modified xsi:type="dcterms:W3CDTF">2020-03-25T18:19:00Z</dcterms:modified>
</cp:coreProperties>
</file>