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03" w:rsidRDefault="00E42903" w:rsidP="00E42903">
      <w:pPr>
        <w:spacing w:after="0" w:line="360" w:lineRule="auto"/>
        <w:ind w:firstLine="708"/>
        <w:jc w:val="both"/>
        <w:rPr>
          <w:rFonts w:asciiTheme="majorBidi" w:eastAsia="Times New Roman" w:hAnsiTheme="majorBidi" w:cstheme="majorBidi"/>
          <w:b/>
          <w:sz w:val="24"/>
          <w:szCs w:val="24"/>
          <w:lang w:val="es-ES" w:eastAsia="fr-FR"/>
        </w:rPr>
      </w:pPr>
      <w:r w:rsidRPr="00E42903">
        <w:rPr>
          <w:rFonts w:asciiTheme="majorBidi" w:eastAsia="Times New Roman" w:hAnsiTheme="majorBidi" w:cstheme="majorBidi"/>
          <w:b/>
          <w:sz w:val="24"/>
          <w:szCs w:val="24"/>
          <w:lang w:val="es-ES" w:eastAsia="fr-FR"/>
        </w:rPr>
        <w:t>Módulo Lingüística                      Grado: 3 Licenciatura                    Pr: SAIDI-A-</w:t>
      </w:r>
    </w:p>
    <w:p w:rsidR="00E42903" w:rsidRDefault="00E42903" w:rsidP="00E42903">
      <w:pPr>
        <w:spacing w:after="0" w:line="360" w:lineRule="auto"/>
        <w:ind w:firstLine="708"/>
        <w:jc w:val="both"/>
        <w:rPr>
          <w:rFonts w:asciiTheme="majorBidi" w:eastAsia="Times New Roman" w:hAnsiTheme="majorBidi" w:cstheme="majorBidi"/>
          <w:b/>
          <w:sz w:val="24"/>
          <w:szCs w:val="24"/>
          <w:lang w:val="es-ES" w:eastAsia="fr-FR"/>
        </w:rPr>
      </w:pPr>
    </w:p>
    <w:p w:rsidR="00E42903" w:rsidRPr="00E42903" w:rsidRDefault="00E42903" w:rsidP="00E42903">
      <w:pPr>
        <w:spacing w:after="0" w:line="360" w:lineRule="auto"/>
        <w:ind w:firstLine="708"/>
        <w:jc w:val="center"/>
        <w:rPr>
          <w:rFonts w:asciiTheme="majorBidi" w:eastAsia="Times New Roman" w:hAnsiTheme="majorBidi" w:cstheme="majorBidi"/>
          <w:b/>
          <w:sz w:val="24"/>
          <w:szCs w:val="24"/>
          <w:lang w:val="es-ES" w:eastAsia="fr-FR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val="es-ES" w:eastAsia="fr-FR"/>
        </w:rPr>
        <w:t>El lenguaje y los actos de habla</w:t>
      </w:r>
    </w:p>
    <w:p w:rsidR="00E42903" w:rsidRPr="00E42903" w:rsidRDefault="00E42903" w:rsidP="00E42903">
      <w:pPr>
        <w:spacing w:after="0" w:line="360" w:lineRule="auto"/>
        <w:ind w:firstLine="708"/>
        <w:jc w:val="both"/>
        <w:rPr>
          <w:rFonts w:asciiTheme="majorBidi" w:eastAsia="Times New Roman" w:hAnsiTheme="majorBidi" w:cstheme="majorBidi"/>
          <w:b/>
          <w:sz w:val="24"/>
          <w:szCs w:val="24"/>
          <w:lang w:val="es-ES" w:eastAsia="fr-FR"/>
        </w:rPr>
      </w:pPr>
    </w:p>
    <w:p w:rsidR="004F1E5E" w:rsidRPr="003D1A03" w:rsidRDefault="00E42903" w:rsidP="00E42903">
      <w:pPr>
        <w:spacing w:after="0" w:line="36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s-E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t>E</w:t>
      </w:r>
      <w:r w:rsidR="004F1E5E" w:rsidRPr="003D1A03"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t>l lenguaje tiene una poderosa significancia en las relaciones sociales y representa en gran parte, las bases de la conducta social y de la interacción humana</w:t>
      </w:r>
      <w:bookmarkStart w:id="0" w:name="bbib0005"/>
      <w:r w:rsidR="004F1E5E" w:rsidRPr="003D1A03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begin"/>
      </w:r>
      <w:r w:rsidR="004F1E5E" w:rsidRPr="003D1A03"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instrText xml:space="preserve"> HYPERLINK "https://www.sciencedirect.com/science/article/pii/S1665706313726290" \l "bib0005" </w:instrText>
      </w:r>
      <w:r w:rsidR="004F1E5E" w:rsidRPr="003D1A03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separate"/>
      </w:r>
      <w:r w:rsidR="004F1E5E" w:rsidRPr="003D1A03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end"/>
      </w:r>
      <w:bookmarkEnd w:id="0"/>
      <w:r w:rsidR="004F1E5E" w:rsidRPr="003D1A03"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t>. Por tal motivo, las perspectivas del conocimiento postmoderno, la teoría crítica, y del constructivismo social han abordando el lenguaje desde su perspectiva pragmática y su rol en la constitución del mundo social.</w:t>
      </w:r>
    </w:p>
    <w:p w:rsidR="00AF631C" w:rsidRPr="004F1E5E" w:rsidRDefault="004F1E5E" w:rsidP="00E42903">
      <w:pPr>
        <w:spacing w:line="360" w:lineRule="auto"/>
        <w:ind w:firstLine="708"/>
        <w:jc w:val="both"/>
        <w:rPr>
          <w:lang w:val="es-ES"/>
        </w:rPr>
      </w:pPr>
      <w:r w:rsidRPr="003D1A03"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t>El acto de hablar o de escribir son formas de acción del lenguaje</w:t>
      </w:r>
      <w:r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t>,</w:t>
      </w:r>
      <w:r w:rsidRPr="003D1A03"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t xml:space="preserve"> orientadas a algún fin dentro de un contexto, y que están interactuando en forma lingüística, cognitiva y sociocultural. Así, estas acciones del lenguaje son lo que admitimos como las formas de comunicación y de representación del mundo sea -real o imaginario-. Es decir, un mundo comprendido como constituido lingüísticamente a través de procesos de intersubjetividad situados en contextos sociales específicos. De esta forma, el mundo se puede comprender en forma contextual y situacional de los sujetos como generadores de realidades y el lenguaje revela ya sea lo más explícito o tenue de sus mensajes. Ahora bien, si el lenguaje y su forma de comunicación y representación del mundo se canaliza en piezas textuales, sus enunciados no son solamente una combinación de palabras o de textos, es una interacción entre el que habla y el que escucha, o el que origina un mensaje y los receptores dentro de ciertas circunstancias</w:t>
      </w:r>
      <w:bookmarkStart w:id="1" w:name="bbib0010"/>
      <w:r w:rsidRPr="003D1A03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begin"/>
      </w:r>
      <w:r w:rsidRPr="003D1A03"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instrText xml:space="preserve"> HYPERLINK "https://www.sciencedirect.com/science/article/pii/S1665706313726290" \l "bib0010" </w:instrText>
      </w:r>
      <w:r w:rsidRPr="003D1A03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separate"/>
      </w:r>
      <w:r w:rsidRPr="003D1A03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end"/>
      </w:r>
      <w:bookmarkEnd w:id="1"/>
      <w:r w:rsidRPr="003D1A03"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t>. Más aún, todo texto debe ser entendido como un evento comunicativo que se da en un tiempo y espacio y en interacción que integra aspectos verbales y no verbales en una situación sociocultural determinada. Por lo tanto, no basta que el evento comunicativo sea trasmitido en un texto oral/escrito/imagen para ser interpretado sino también necesita de los elementos que se encuentran situados dentro del contexto, y en este escenario de contextualización es que emanan los conceptos del</w:t>
      </w:r>
      <w:r w:rsidR="00E42903"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t xml:space="preserve"> </w:t>
      </w:r>
      <w:r w:rsidR="00E42903" w:rsidRPr="003D1A03"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t>discurso y de análisis del discurso.</w:t>
      </w:r>
    </w:p>
    <w:sectPr w:rsidR="00AF631C" w:rsidRPr="004F1E5E" w:rsidSect="00AF6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1E5E"/>
    <w:rsid w:val="004F1E5E"/>
    <w:rsid w:val="00AF631C"/>
    <w:rsid w:val="00E4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5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1875</Characters>
  <Application>Microsoft Office Word</Application>
  <DocSecurity>0</DocSecurity>
  <Lines>15</Lines>
  <Paragraphs>4</Paragraphs>
  <ScaleCrop>false</ScaleCrop>
  <Company>HP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2</cp:revision>
  <dcterms:created xsi:type="dcterms:W3CDTF">2020-03-27T10:37:00Z</dcterms:created>
  <dcterms:modified xsi:type="dcterms:W3CDTF">2020-03-27T10:47:00Z</dcterms:modified>
</cp:coreProperties>
</file>