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06" w:rsidRDefault="00C25DDF" w:rsidP="004C2C06">
      <w:pPr>
        <w:tabs>
          <w:tab w:val="center" w:pos="4536"/>
        </w:tabs>
        <w:bidi/>
        <w:rPr>
          <w:sz w:val="40"/>
          <w:szCs w:val="40"/>
          <w:rtl/>
          <w:lang w:bidi="ar-DZ"/>
        </w:rPr>
      </w:pPr>
      <w:r w:rsidRPr="00C25DDF">
        <w:rPr>
          <w:rFonts w:hint="cs"/>
          <w:sz w:val="40"/>
          <w:szCs w:val="40"/>
          <w:rtl/>
          <w:lang w:bidi="ar-DZ"/>
        </w:rPr>
        <w:t>السنة ال</w:t>
      </w:r>
      <w:r>
        <w:rPr>
          <w:rFonts w:hint="cs"/>
          <w:sz w:val="40"/>
          <w:szCs w:val="40"/>
          <w:rtl/>
          <w:lang w:bidi="ar-DZ"/>
        </w:rPr>
        <w:t>أولى ماست</w:t>
      </w:r>
      <w:r w:rsidR="004C2C06">
        <w:rPr>
          <w:rFonts w:hint="cs"/>
          <w:sz w:val="40"/>
          <w:szCs w:val="40"/>
          <w:rtl/>
          <w:lang w:bidi="ar-DZ"/>
        </w:rPr>
        <w:t>ر</w:t>
      </w:r>
    </w:p>
    <w:p w:rsidR="004C2C06" w:rsidRDefault="00C25DDF" w:rsidP="004C2C06">
      <w:pPr>
        <w:tabs>
          <w:tab w:val="center" w:pos="4536"/>
        </w:tabs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المغرب العربي الحديث</w:t>
      </w:r>
    </w:p>
    <w:p w:rsidR="00C25DDF" w:rsidRDefault="004C2C06" w:rsidP="004C2C06">
      <w:pPr>
        <w:tabs>
          <w:tab w:val="center" w:pos="4536"/>
        </w:tabs>
        <w:bidi/>
        <w:rPr>
          <w:sz w:val="40"/>
          <w:szCs w:val="40"/>
          <w:rtl/>
          <w:lang w:bidi="ar-DZ"/>
        </w:rPr>
      </w:pPr>
      <w:r w:rsidRPr="004C2C06">
        <w:rPr>
          <w:rFonts w:hint="cs"/>
          <w:b/>
          <w:bCs/>
          <w:sz w:val="40"/>
          <w:szCs w:val="40"/>
          <w:rtl/>
          <w:lang w:bidi="ar-DZ"/>
        </w:rPr>
        <w:t>مقياس: </w:t>
      </w:r>
      <w:r w:rsidRPr="004C2C06">
        <w:rPr>
          <w:rFonts w:hint="cs"/>
          <w:sz w:val="40"/>
          <w:szCs w:val="40"/>
          <w:rtl/>
          <w:lang w:bidi="ar-DZ"/>
        </w:rPr>
        <w:t>المغرب</w:t>
      </w:r>
      <w:r w:rsidR="00C25DDF">
        <w:rPr>
          <w:rFonts w:hint="cs"/>
          <w:sz w:val="40"/>
          <w:szCs w:val="40"/>
          <w:rtl/>
          <w:lang w:bidi="ar-DZ"/>
        </w:rPr>
        <w:t xml:space="preserve"> العربي في عالم</w:t>
      </w:r>
      <w:r>
        <w:rPr>
          <w:rFonts w:hint="cs"/>
          <w:sz w:val="40"/>
          <w:szCs w:val="40"/>
          <w:rtl/>
          <w:lang w:bidi="ar-DZ"/>
        </w:rPr>
        <w:t>ه</w:t>
      </w:r>
      <w:r w:rsidR="00C25DDF">
        <w:rPr>
          <w:rFonts w:hint="cs"/>
          <w:sz w:val="40"/>
          <w:szCs w:val="40"/>
          <w:rtl/>
          <w:lang w:bidi="ar-DZ"/>
        </w:rPr>
        <w:t xml:space="preserve"> المتوسطي</w:t>
      </w:r>
    </w:p>
    <w:p w:rsidR="00AA1416" w:rsidRDefault="00C25DDF" w:rsidP="00C25DDF">
      <w:pPr>
        <w:bidi/>
        <w:rPr>
          <w:sz w:val="40"/>
          <w:szCs w:val="40"/>
          <w:rtl/>
          <w:lang w:bidi="ar-DZ"/>
        </w:rPr>
      </w:pPr>
      <w:proofErr w:type="gramStart"/>
      <w:r w:rsidRPr="004C2C06">
        <w:rPr>
          <w:rFonts w:hint="cs"/>
          <w:b/>
          <w:bCs/>
          <w:sz w:val="40"/>
          <w:szCs w:val="40"/>
          <w:rtl/>
          <w:lang w:bidi="ar-DZ"/>
        </w:rPr>
        <w:t>محاض</w:t>
      </w:r>
      <w:r w:rsidR="004C2C06" w:rsidRPr="004C2C06">
        <w:rPr>
          <w:rFonts w:hint="cs"/>
          <w:b/>
          <w:bCs/>
          <w:sz w:val="40"/>
          <w:szCs w:val="40"/>
          <w:rtl/>
          <w:lang w:bidi="ar-DZ"/>
        </w:rPr>
        <w:t>ر</w:t>
      </w:r>
      <w:r w:rsidRPr="004C2C06">
        <w:rPr>
          <w:rFonts w:hint="cs"/>
          <w:b/>
          <w:bCs/>
          <w:sz w:val="40"/>
          <w:szCs w:val="40"/>
          <w:rtl/>
          <w:lang w:bidi="ar-DZ"/>
        </w:rPr>
        <w:t>ة</w:t>
      </w:r>
      <w:proofErr w:type="gramEnd"/>
      <w:r w:rsidRPr="004C2C06">
        <w:rPr>
          <w:rFonts w:hint="cs"/>
          <w:b/>
          <w:bCs/>
          <w:sz w:val="40"/>
          <w:szCs w:val="40"/>
          <w:rtl/>
          <w:lang w:bidi="ar-DZ"/>
        </w:rPr>
        <w:t xml:space="preserve"> رق</w:t>
      </w:r>
      <w:r w:rsidR="004C2C06" w:rsidRPr="004C2C06">
        <w:rPr>
          <w:rFonts w:hint="cs"/>
          <w:b/>
          <w:bCs/>
          <w:sz w:val="40"/>
          <w:szCs w:val="40"/>
          <w:rtl/>
          <w:lang w:bidi="ar-DZ"/>
        </w:rPr>
        <w:t>م2</w:t>
      </w:r>
      <w:r>
        <w:rPr>
          <w:sz w:val="40"/>
          <w:szCs w:val="40"/>
          <w:lang w:bidi="ar-DZ"/>
        </w:rPr>
        <w:t>:</w:t>
      </w:r>
      <w:r w:rsidR="00AA1416">
        <w:rPr>
          <w:rFonts w:hint="cs"/>
          <w:sz w:val="40"/>
          <w:szCs w:val="40"/>
          <w:rtl/>
          <w:lang w:bidi="ar-DZ"/>
        </w:rPr>
        <w:t xml:space="preserve">التواصل الثقافي بين بلدان المغرب العربي </w:t>
      </w:r>
    </w:p>
    <w:p w:rsidR="00182866" w:rsidRDefault="00182866" w:rsidP="00AA1416">
      <w:pPr>
        <w:bidi/>
        <w:rPr>
          <w:sz w:val="40"/>
          <w:szCs w:val="40"/>
          <w:rtl/>
          <w:lang w:bidi="ar-DZ"/>
        </w:rPr>
      </w:pPr>
      <w:proofErr w:type="gramStart"/>
      <w:r w:rsidRPr="004C2C06">
        <w:rPr>
          <w:rFonts w:hint="cs"/>
          <w:b/>
          <w:bCs/>
          <w:sz w:val="40"/>
          <w:szCs w:val="40"/>
          <w:rtl/>
          <w:lang w:bidi="ar-DZ"/>
        </w:rPr>
        <w:t xml:space="preserve">ملاحظة </w:t>
      </w:r>
      <w:r w:rsidR="004C2C06">
        <w:rPr>
          <w:sz w:val="40"/>
          <w:szCs w:val="40"/>
          <w:lang w:bidi="ar-DZ"/>
        </w:rPr>
        <w:t>:</w:t>
      </w:r>
      <w:proofErr w:type="gramEnd"/>
      <w:r w:rsidR="004C2C06">
        <w:rPr>
          <w:rFonts w:hint="cs"/>
          <w:sz w:val="40"/>
          <w:szCs w:val="40"/>
          <w:rtl/>
          <w:lang w:bidi="ar-DZ"/>
        </w:rPr>
        <w:t>هذه المحاضرة م</w:t>
      </w:r>
      <w:r>
        <w:rPr>
          <w:rFonts w:hint="cs"/>
          <w:sz w:val="40"/>
          <w:szCs w:val="40"/>
          <w:rtl/>
          <w:lang w:bidi="ar-DZ"/>
        </w:rPr>
        <w:t>تمة للمحاضرة السابقة</w:t>
      </w:r>
      <w:r w:rsidR="004C2C06">
        <w:rPr>
          <w:rFonts w:hint="cs"/>
          <w:sz w:val="40"/>
          <w:szCs w:val="40"/>
          <w:rtl/>
          <w:lang w:bidi="ar-DZ"/>
        </w:rPr>
        <w:t>.</w:t>
      </w:r>
    </w:p>
    <w:p w:rsidR="00257814" w:rsidRDefault="00257814" w:rsidP="00257814">
      <w:pPr>
        <w:bidi/>
        <w:rPr>
          <w:sz w:val="40"/>
          <w:szCs w:val="40"/>
          <w:rtl/>
          <w:lang w:bidi="ar-DZ"/>
        </w:rPr>
      </w:pPr>
    </w:p>
    <w:p w:rsidR="00094CD1" w:rsidRDefault="00094CD1" w:rsidP="00094CD1">
      <w:pPr>
        <w:tabs>
          <w:tab w:val="center" w:pos="4536"/>
        </w:tabs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ان التواصل الثقافي بين بلدان المغرب العربي</w:t>
      </w:r>
      <w:r w:rsidR="0083707D">
        <w:rPr>
          <w:rFonts w:hint="cs"/>
          <w:sz w:val="40"/>
          <w:szCs w:val="40"/>
          <w:rtl/>
          <w:lang w:bidi="ar-DZ"/>
        </w:rPr>
        <w:t>ظل موجودا رغم الا</w:t>
      </w:r>
      <w:r w:rsidR="004C2C06">
        <w:rPr>
          <w:rFonts w:hint="cs"/>
          <w:sz w:val="40"/>
          <w:szCs w:val="40"/>
          <w:rtl/>
          <w:lang w:bidi="ar-DZ"/>
        </w:rPr>
        <w:t>خ</w:t>
      </w:r>
      <w:r w:rsidR="0083707D">
        <w:rPr>
          <w:rFonts w:hint="cs"/>
          <w:sz w:val="40"/>
          <w:szCs w:val="40"/>
          <w:rtl/>
          <w:lang w:bidi="ar-DZ"/>
        </w:rPr>
        <w:t xml:space="preserve">تلافات السياسية </w:t>
      </w:r>
      <w:r w:rsidR="004C2C06">
        <w:rPr>
          <w:rFonts w:hint="cs"/>
          <w:sz w:val="40"/>
          <w:szCs w:val="40"/>
          <w:rtl/>
          <w:lang w:bidi="ar-DZ"/>
        </w:rPr>
        <w:t>,</w:t>
      </w:r>
      <w:r w:rsidR="0083707D">
        <w:rPr>
          <w:rFonts w:hint="cs"/>
          <w:sz w:val="40"/>
          <w:szCs w:val="40"/>
          <w:rtl/>
          <w:lang w:bidi="ar-DZ"/>
        </w:rPr>
        <w:t xml:space="preserve">وتعزز التبادل الثقافي و تشكلت ثقافة مغاربية </w:t>
      </w:r>
    </w:p>
    <w:p w:rsidR="00D031B4" w:rsidRDefault="0083707D" w:rsidP="00182866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مبنية على تبادل الزيارات بين العلماء</w:t>
      </w:r>
      <w:r w:rsidR="004C2C06">
        <w:rPr>
          <w:rFonts w:hint="cs"/>
          <w:sz w:val="40"/>
          <w:szCs w:val="40"/>
          <w:rtl/>
          <w:lang w:bidi="ar-DZ"/>
        </w:rPr>
        <w:t xml:space="preserve"> و</w:t>
      </w:r>
      <w:r>
        <w:rPr>
          <w:rFonts w:hint="cs"/>
          <w:sz w:val="40"/>
          <w:szCs w:val="40"/>
          <w:rtl/>
          <w:lang w:bidi="ar-DZ"/>
        </w:rPr>
        <w:t xml:space="preserve">المتصوفة,و كذا </w:t>
      </w:r>
      <w:proofErr w:type="spellStart"/>
      <w:r>
        <w:rPr>
          <w:rFonts w:hint="cs"/>
          <w:sz w:val="40"/>
          <w:szCs w:val="40"/>
          <w:rtl/>
          <w:lang w:bidi="ar-DZ"/>
        </w:rPr>
        <w:t>الاجازات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العلمية و نتج عن ذلك رموز أعلام جسدت وحدة العمل الثقافي المغاربي.</w:t>
      </w:r>
    </w:p>
    <w:p w:rsidR="00BF2202" w:rsidRDefault="00BF2202" w:rsidP="004C2C06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="0083707D">
        <w:rPr>
          <w:rFonts w:hint="cs"/>
          <w:sz w:val="40"/>
          <w:szCs w:val="40"/>
          <w:rtl/>
          <w:lang w:bidi="ar-DZ"/>
        </w:rPr>
        <w:t>ومن هؤلاء الرموز و الاعلام الذين جاؤوا</w:t>
      </w:r>
      <w:r w:rsidR="004E3740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4E3740">
        <w:rPr>
          <w:rFonts w:hint="cs"/>
          <w:sz w:val="40"/>
          <w:szCs w:val="40"/>
          <w:rtl/>
          <w:lang w:bidi="ar-DZ"/>
        </w:rPr>
        <w:t>بعد</w:t>
      </w:r>
      <w:r w:rsidR="004C2C06" w:rsidRPr="004C2C06">
        <w:rPr>
          <w:rFonts w:hint="cs"/>
          <w:b/>
          <w:bCs/>
          <w:sz w:val="40"/>
          <w:szCs w:val="40"/>
          <w:rtl/>
          <w:lang w:bidi="ar-DZ"/>
        </w:rPr>
        <w:t>عبد</w:t>
      </w:r>
      <w:proofErr w:type="spellEnd"/>
      <w:r w:rsidR="004C2C06" w:rsidRPr="004C2C06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="004C2C06" w:rsidRPr="004C2C06">
        <w:rPr>
          <w:rFonts w:hint="cs"/>
          <w:b/>
          <w:bCs/>
          <w:sz w:val="40"/>
          <w:szCs w:val="40"/>
          <w:rtl/>
          <w:lang w:bidi="ar-DZ"/>
        </w:rPr>
        <w:t>الرحمنبن</w:t>
      </w:r>
      <w:r w:rsidR="004E3740" w:rsidRPr="004E3740">
        <w:rPr>
          <w:rFonts w:hint="cs"/>
          <w:b/>
          <w:bCs/>
          <w:sz w:val="40"/>
          <w:szCs w:val="40"/>
          <w:rtl/>
          <w:lang w:bidi="ar-DZ"/>
        </w:rPr>
        <w:t>خلدون</w:t>
      </w:r>
      <w:proofErr w:type="spellEnd"/>
      <w:r w:rsidR="004E3740">
        <w:rPr>
          <w:rFonts w:hint="cs"/>
          <w:b/>
          <w:bCs/>
          <w:sz w:val="40"/>
          <w:szCs w:val="40"/>
          <w:rtl/>
          <w:lang w:bidi="ar-DZ"/>
        </w:rPr>
        <w:t>,</w:t>
      </w:r>
      <w:r w:rsidR="004E3740" w:rsidRPr="004E3740">
        <w:rPr>
          <w:rFonts w:hint="cs"/>
          <w:sz w:val="40"/>
          <w:szCs w:val="40"/>
          <w:rtl/>
          <w:lang w:bidi="ar-DZ"/>
        </w:rPr>
        <w:t xml:space="preserve">الذي </w:t>
      </w:r>
      <w:proofErr w:type="spellStart"/>
      <w:r w:rsidR="004E3740" w:rsidRPr="004E3740">
        <w:rPr>
          <w:rFonts w:hint="cs"/>
          <w:sz w:val="40"/>
          <w:szCs w:val="40"/>
          <w:rtl/>
          <w:lang w:bidi="ar-DZ"/>
        </w:rPr>
        <w:t>يعتبر</w:t>
      </w:r>
      <w:r>
        <w:rPr>
          <w:rFonts w:hint="cs"/>
          <w:sz w:val="40"/>
          <w:szCs w:val="40"/>
          <w:rtl/>
          <w:lang w:bidi="ar-DZ"/>
        </w:rPr>
        <w:t>أحسن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مثال عن التواصل الثقافي بين أقطار المغرب العربي </w:t>
      </w:r>
      <w:r w:rsidR="004C2C06">
        <w:rPr>
          <w:rFonts w:hint="cs"/>
          <w:sz w:val="40"/>
          <w:szCs w:val="40"/>
          <w:rtl/>
          <w:lang w:bidi="ar-DZ"/>
        </w:rPr>
        <w:t>,</w:t>
      </w:r>
      <w:r>
        <w:rPr>
          <w:rFonts w:hint="cs"/>
          <w:sz w:val="40"/>
          <w:szCs w:val="40"/>
          <w:rtl/>
          <w:lang w:bidi="ar-DZ"/>
        </w:rPr>
        <w:t xml:space="preserve"> و يمثل نموذجا للثقافة المشتركة للمغرب العربي.</w:t>
      </w:r>
    </w:p>
    <w:p w:rsidR="00AA0C96" w:rsidRDefault="00BF2202" w:rsidP="00BF2202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-الفقيه المالكي الونشريسي ,صاحب كتاب </w:t>
      </w:r>
      <w:r w:rsidRPr="00BF2202">
        <w:rPr>
          <w:rFonts w:hint="cs"/>
          <w:b/>
          <w:bCs/>
          <w:sz w:val="40"/>
          <w:szCs w:val="40"/>
          <w:rtl/>
          <w:lang w:bidi="ar-DZ"/>
        </w:rPr>
        <w:t>-ال</w:t>
      </w:r>
      <w:r>
        <w:rPr>
          <w:rFonts w:hint="cs"/>
          <w:b/>
          <w:bCs/>
          <w:sz w:val="40"/>
          <w:szCs w:val="40"/>
          <w:rtl/>
          <w:lang w:bidi="ar-DZ"/>
        </w:rPr>
        <w:t>م</w:t>
      </w:r>
      <w:r w:rsidRPr="00BF2202">
        <w:rPr>
          <w:rFonts w:hint="cs"/>
          <w:b/>
          <w:bCs/>
          <w:sz w:val="40"/>
          <w:szCs w:val="40"/>
          <w:rtl/>
          <w:lang w:bidi="ar-DZ"/>
        </w:rPr>
        <w:t>عيار-</w:t>
      </w:r>
      <w:r>
        <w:rPr>
          <w:rFonts w:hint="cs"/>
          <w:sz w:val="40"/>
          <w:szCs w:val="40"/>
          <w:rtl/>
          <w:lang w:bidi="ar-DZ"/>
        </w:rPr>
        <w:t xml:space="preserve"> يتنقل من تلمسان </w:t>
      </w:r>
      <w:r w:rsidR="004C2C06">
        <w:rPr>
          <w:rFonts w:hint="cs"/>
          <w:sz w:val="40"/>
          <w:szCs w:val="40"/>
          <w:rtl/>
          <w:lang w:bidi="ar-DZ"/>
        </w:rPr>
        <w:t>ل</w:t>
      </w:r>
      <w:r w:rsidR="006059FC">
        <w:rPr>
          <w:rFonts w:hint="cs"/>
          <w:sz w:val="40"/>
          <w:szCs w:val="40"/>
          <w:rtl/>
          <w:lang w:bidi="ar-DZ"/>
        </w:rPr>
        <w:t>يستقر بفاس ,فتصبح أعماله بال</w:t>
      </w:r>
      <w:r w:rsidR="00ED4AD1">
        <w:rPr>
          <w:rFonts w:hint="cs"/>
          <w:sz w:val="40"/>
          <w:szCs w:val="40"/>
          <w:rtl/>
          <w:lang w:bidi="ar-DZ"/>
        </w:rPr>
        <w:t>قرو</w:t>
      </w:r>
      <w:r w:rsidR="005A0603">
        <w:rPr>
          <w:rFonts w:hint="cs"/>
          <w:sz w:val="40"/>
          <w:szCs w:val="40"/>
          <w:rtl/>
          <w:lang w:bidi="ar-DZ"/>
        </w:rPr>
        <w:t>ي</w:t>
      </w:r>
      <w:r w:rsidR="00ED4AD1">
        <w:rPr>
          <w:rFonts w:hint="cs"/>
          <w:sz w:val="40"/>
          <w:szCs w:val="40"/>
          <w:rtl/>
          <w:lang w:bidi="ar-DZ"/>
        </w:rPr>
        <w:t>ين</w:t>
      </w:r>
      <w:r w:rsidR="006059FC">
        <w:rPr>
          <w:rFonts w:hint="cs"/>
          <w:sz w:val="40"/>
          <w:szCs w:val="40"/>
          <w:rtl/>
          <w:lang w:bidi="ar-DZ"/>
        </w:rPr>
        <w:t xml:space="preserve"> مرجعا لعلماء المغرب العربي , والفقيه </w:t>
      </w:r>
      <w:r w:rsidR="006059FC" w:rsidRPr="006059FC">
        <w:rPr>
          <w:rFonts w:hint="cs"/>
          <w:b/>
          <w:bCs/>
          <w:sz w:val="40"/>
          <w:szCs w:val="40"/>
          <w:rtl/>
          <w:lang w:bidi="ar-DZ"/>
        </w:rPr>
        <w:t xml:space="preserve">أبو عبد الله محمد </w:t>
      </w:r>
      <w:r w:rsidR="00ED4AD1">
        <w:rPr>
          <w:rFonts w:hint="cs"/>
          <w:b/>
          <w:bCs/>
          <w:sz w:val="40"/>
          <w:szCs w:val="40"/>
          <w:rtl/>
          <w:lang w:bidi="ar-DZ"/>
        </w:rPr>
        <w:t xml:space="preserve">بن </w:t>
      </w:r>
      <w:r w:rsidR="006059FC" w:rsidRPr="006059FC">
        <w:rPr>
          <w:rFonts w:hint="cs"/>
          <w:b/>
          <w:bCs/>
          <w:sz w:val="40"/>
          <w:szCs w:val="40"/>
          <w:rtl/>
          <w:lang w:bidi="ar-DZ"/>
        </w:rPr>
        <w:t xml:space="preserve">علي </w:t>
      </w:r>
      <w:proofErr w:type="spellStart"/>
      <w:r w:rsidR="006059FC" w:rsidRPr="006059FC">
        <w:rPr>
          <w:rFonts w:hint="cs"/>
          <w:b/>
          <w:bCs/>
          <w:sz w:val="40"/>
          <w:szCs w:val="40"/>
          <w:rtl/>
          <w:lang w:bidi="ar-DZ"/>
        </w:rPr>
        <w:t>الخروبي</w:t>
      </w:r>
      <w:proofErr w:type="spellEnd"/>
      <w:r w:rsidR="006059FC">
        <w:rPr>
          <w:rFonts w:hint="cs"/>
          <w:sz w:val="40"/>
          <w:szCs w:val="40"/>
          <w:rtl/>
          <w:lang w:bidi="ar-DZ"/>
        </w:rPr>
        <w:t xml:space="preserve">  و أصله من طرابلس (</w:t>
      </w:r>
      <w:r w:rsidR="00ED4AD1">
        <w:rPr>
          <w:rFonts w:hint="cs"/>
          <w:sz w:val="40"/>
          <w:szCs w:val="40"/>
          <w:rtl/>
          <w:lang w:bidi="ar-DZ"/>
        </w:rPr>
        <w:t>ت</w:t>
      </w:r>
      <w:r w:rsidR="006059FC">
        <w:rPr>
          <w:rFonts w:hint="cs"/>
          <w:sz w:val="40"/>
          <w:szCs w:val="40"/>
          <w:rtl/>
          <w:lang w:bidi="ar-DZ"/>
        </w:rPr>
        <w:t xml:space="preserve">1553) يتنقل بين أقطار المغرب </w:t>
      </w:r>
      <w:r w:rsidR="000B56A6">
        <w:rPr>
          <w:rFonts w:hint="cs"/>
          <w:sz w:val="40"/>
          <w:szCs w:val="40"/>
          <w:rtl/>
          <w:lang w:bidi="ar-DZ"/>
        </w:rPr>
        <w:t>العربي و تنظم</w:t>
      </w:r>
      <w:r w:rsidR="00ED4AD1">
        <w:rPr>
          <w:rFonts w:hint="cs"/>
          <w:sz w:val="40"/>
          <w:szCs w:val="40"/>
          <w:rtl/>
          <w:lang w:bidi="ar-DZ"/>
        </w:rPr>
        <w:t xml:space="preserve"> له</w:t>
      </w:r>
      <w:r w:rsidR="000B56A6">
        <w:rPr>
          <w:rFonts w:hint="cs"/>
          <w:sz w:val="40"/>
          <w:szCs w:val="40"/>
          <w:rtl/>
          <w:lang w:bidi="ar-DZ"/>
        </w:rPr>
        <w:t xml:space="preserve"> ال</w:t>
      </w:r>
      <w:r w:rsidR="00ED4AD1">
        <w:rPr>
          <w:rFonts w:hint="cs"/>
          <w:sz w:val="40"/>
          <w:szCs w:val="40"/>
          <w:rtl/>
          <w:lang w:bidi="ar-DZ"/>
        </w:rPr>
        <w:t>م</w:t>
      </w:r>
      <w:r w:rsidR="000B56A6">
        <w:rPr>
          <w:rFonts w:hint="cs"/>
          <w:sz w:val="40"/>
          <w:szCs w:val="40"/>
          <w:rtl/>
          <w:lang w:bidi="ar-DZ"/>
        </w:rPr>
        <w:t>ناظرات و المجالس العلمية في مختلف مراكز الثقافة و التعليم.</w:t>
      </w:r>
      <w:r w:rsidR="00151688">
        <w:rPr>
          <w:rFonts w:hint="cs"/>
          <w:sz w:val="40"/>
          <w:szCs w:val="40"/>
          <w:rtl/>
          <w:lang w:bidi="ar-DZ"/>
        </w:rPr>
        <w:t xml:space="preserve">إن </w:t>
      </w:r>
      <w:r w:rsidR="00ED4AD1">
        <w:rPr>
          <w:rFonts w:hint="cs"/>
          <w:sz w:val="40"/>
          <w:szCs w:val="40"/>
          <w:rtl/>
          <w:lang w:bidi="ar-DZ"/>
        </w:rPr>
        <w:t>مكا</w:t>
      </w:r>
      <w:r w:rsidR="00151688">
        <w:rPr>
          <w:rFonts w:hint="cs"/>
          <w:sz w:val="40"/>
          <w:szCs w:val="40"/>
          <w:rtl/>
          <w:lang w:bidi="ar-DZ"/>
        </w:rPr>
        <w:t xml:space="preserve">نة هؤلاء العلماء </w:t>
      </w:r>
      <w:r w:rsidR="00ED4AD1">
        <w:rPr>
          <w:rFonts w:hint="cs"/>
          <w:sz w:val="40"/>
          <w:szCs w:val="40"/>
          <w:rtl/>
          <w:lang w:bidi="ar-DZ"/>
        </w:rPr>
        <w:t xml:space="preserve">و </w:t>
      </w:r>
      <w:r w:rsidR="00151688">
        <w:rPr>
          <w:rFonts w:hint="cs"/>
          <w:sz w:val="40"/>
          <w:szCs w:val="40"/>
          <w:rtl/>
          <w:lang w:bidi="ar-DZ"/>
        </w:rPr>
        <w:t>شهرتهم و مساهمتهم في بناء ثقافة مغاربية</w:t>
      </w:r>
      <w:r w:rsidR="00ED4AD1">
        <w:rPr>
          <w:rFonts w:hint="cs"/>
          <w:sz w:val="40"/>
          <w:szCs w:val="40"/>
          <w:rtl/>
          <w:lang w:bidi="ar-DZ"/>
        </w:rPr>
        <w:t>,</w:t>
      </w:r>
      <w:r w:rsidR="00151688">
        <w:rPr>
          <w:rFonts w:hint="cs"/>
          <w:sz w:val="40"/>
          <w:szCs w:val="40"/>
          <w:rtl/>
          <w:lang w:bidi="ar-DZ"/>
        </w:rPr>
        <w:t xml:space="preserve"> و تأسيس تقاليد تق</w:t>
      </w:r>
      <w:r w:rsidR="00ED4AD1">
        <w:rPr>
          <w:rFonts w:hint="cs"/>
          <w:sz w:val="40"/>
          <w:szCs w:val="40"/>
          <w:rtl/>
          <w:lang w:bidi="ar-DZ"/>
        </w:rPr>
        <w:t>و</w:t>
      </w:r>
      <w:r w:rsidR="00151688">
        <w:rPr>
          <w:rFonts w:hint="cs"/>
          <w:sz w:val="40"/>
          <w:szCs w:val="40"/>
          <w:rtl/>
          <w:lang w:bidi="ar-DZ"/>
        </w:rPr>
        <w:t xml:space="preserve">م على </w:t>
      </w:r>
      <w:proofErr w:type="spellStart"/>
      <w:r w:rsidR="00151688">
        <w:rPr>
          <w:rFonts w:hint="cs"/>
          <w:sz w:val="40"/>
          <w:szCs w:val="40"/>
          <w:rtl/>
          <w:lang w:bidi="ar-DZ"/>
        </w:rPr>
        <w:t>الإتصال</w:t>
      </w:r>
      <w:proofErr w:type="spellEnd"/>
      <w:r w:rsidR="00151688">
        <w:rPr>
          <w:rFonts w:hint="cs"/>
          <w:sz w:val="40"/>
          <w:szCs w:val="40"/>
          <w:rtl/>
          <w:lang w:bidi="ar-DZ"/>
        </w:rPr>
        <w:t xml:space="preserve"> الدائم بين بلدان المغرب</w:t>
      </w:r>
      <w:r w:rsidR="00ED4AD1">
        <w:rPr>
          <w:rFonts w:hint="cs"/>
          <w:sz w:val="40"/>
          <w:szCs w:val="40"/>
          <w:rtl/>
          <w:lang w:bidi="ar-DZ"/>
        </w:rPr>
        <w:t xml:space="preserve"> العربي,ل</w:t>
      </w:r>
      <w:r w:rsidR="00134C9F">
        <w:rPr>
          <w:rFonts w:hint="cs"/>
          <w:sz w:val="40"/>
          <w:szCs w:val="40"/>
          <w:rtl/>
          <w:lang w:bidi="ar-DZ"/>
        </w:rPr>
        <w:t xml:space="preserve">يظهر من خلاله التيار الثقافي الذي يربط بين قطبي الثقافة و العلم </w:t>
      </w:r>
      <w:r w:rsidR="00ED4AD1">
        <w:rPr>
          <w:rFonts w:hint="cs"/>
          <w:sz w:val="40"/>
          <w:szCs w:val="40"/>
          <w:rtl/>
          <w:lang w:bidi="ar-DZ"/>
        </w:rPr>
        <w:t xml:space="preserve"> في </w:t>
      </w:r>
      <w:r w:rsidR="00134C9F">
        <w:rPr>
          <w:rFonts w:hint="cs"/>
          <w:sz w:val="40"/>
          <w:szCs w:val="40"/>
          <w:rtl/>
          <w:lang w:bidi="ar-DZ"/>
        </w:rPr>
        <w:t xml:space="preserve">العصور الحديثة أي </w:t>
      </w:r>
      <w:r w:rsidR="00134C9F" w:rsidRPr="00134C9F">
        <w:rPr>
          <w:rFonts w:hint="cs"/>
          <w:b/>
          <w:bCs/>
          <w:sz w:val="40"/>
          <w:szCs w:val="40"/>
          <w:rtl/>
          <w:lang w:bidi="ar-DZ"/>
        </w:rPr>
        <w:t>الزيتونة</w:t>
      </w:r>
      <w:r w:rsidR="00134C9F">
        <w:rPr>
          <w:rFonts w:hint="cs"/>
          <w:sz w:val="40"/>
          <w:szCs w:val="40"/>
          <w:rtl/>
          <w:lang w:bidi="ar-DZ"/>
        </w:rPr>
        <w:t xml:space="preserve"> بتونس و </w:t>
      </w:r>
      <w:r w:rsidR="00134C9F" w:rsidRPr="00134C9F">
        <w:rPr>
          <w:rFonts w:hint="cs"/>
          <w:b/>
          <w:bCs/>
          <w:sz w:val="40"/>
          <w:szCs w:val="40"/>
          <w:rtl/>
          <w:lang w:bidi="ar-DZ"/>
        </w:rPr>
        <w:t>الق</w:t>
      </w:r>
      <w:r w:rsidR="00ED4AD1">
        <w:rPr>
          <w:rFonts w:hint="cs"/>
          <w:b/>
          <w:bCs/>
          <w:sz w:val="40"/>
          <w:szCs w:val="40"/>
          <w:rtl/>
          <w:lang w:bidi="ar-DZ"/>
        </w:rPr>
        <w:t xml:space="preserve">رويين </w:t>
      </w:r>
      <w:r w:rsidR="00134C9F">
        <w:rPr>
          <w:rFonts w:hint="cs"/>
          <w:sz w:val="40"/>
          <w:szCs w:val="40"/>
          <w:rtl/>
          <w:lang w:bidi="ar-DZ"/>
        </w:rPr>
        <w:t xml:space="preserve">بفاس, و تتوسط هذه </w:t>
      </w:r>
      <w:r w:rsidR="00ED4AD1">
        <w:rPr>
          <w:rFonts w:hint="cs"/>
          <w:sz w:val="40"/>
          <w:szCs w:val="40"/>
          <w:rtl/>
          <w:lang w:bidi="ar-DZ"/>
        </w:rPr>
        <w:t>الحواضر</w:t>
      </w:r>
      <w:r w:rsidR="00134C9F">
        <w:rPr>
          <w:rFonts w:hint="cs"/>
          <w:sz w:val="40"/>
          <w:szCs w:val="40"/>
          <w:rtl/>
          <w:lang w:bidi="ar-DZ"/>
        </w:rPr>
        <w:t xml:space="preserve">  الثقافية </w:t>
      </w:r>
      <w:r w:rsidR="00AA0C96">
        <w:rPr>
          <w:rFonts w:hint="cs"/>
          <w:sz w:val="40"/>
          <w:szCs w:val="40"/>
          <w:rtl/>
          <w:lang w:bidi="ar-DZ"/>
        </w:rPr>
        <w:t>محطات و مراكز علمية جزائرية بتلمسان</w:t>
      </w:r>
      <w:r w:rsidR="0021312C">
        <w:rPr>
          <w:rFonts w:hint="cs"/>
          <w:sz w:val="40"/>
          <w:szCs w:val="40"/>
          <w:rtl/>
          <w:lang w:bidi="ar-DZ"/>
        </w:rPr>
        <w:t>,</w:t>
      </w:r>
      <w:r w:rsidR="00AA0C96">
        <w:rPr>
          <w:rFonts w:hint="cs"/>
          <w:sz w:val="40"/>
          <w:szCs w:val="40"/>
          <w:rtl/>
          <w:lang w:bidi="ar-DZ"/>
        </w:rPr>
        <w:t xml:space="preserve"> وهران </w:t>
      </w:r>
      <w:r w:rsidR="0021312C">
        <w:rPr>
          <w:rFonts w:hint="cs"/>
          <w:sz w:val="40"/>
          <w:szCs w:val="40"/>
          <w:rtl/>
          <w:lang w:bidi="ar-DZ"/>
        </w:rPr>
        <w:t>,</w:t>
      </w:r>
      <w:r w:rsidR="00AA0C96">
        <w:rPr>
          <w:rFonts w:hint="cs"/>
          <w:sz w:val="40"/>
          <w:szCs w:val="40"/>
          <w:rtl/>
          <w:lang w:bidi="ar-DZ"/>
        </w:rPr>
        <w:t xml:space="preserve"> الجزائر و قسنطينة.</w:t>
      </w:r>
    </w:p>
    <w:p w:rsidR="00AA0C96" w:rsidRDefault="00AA0C96" w:rsidP="00AA0C96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lastRenderedPageBreak/>
        <w:t>-قد وفد على الجزائر خلال العصور الحديثة أعداد هامة من العلماء المغاربة من الصعب حصرهم.</w:t>
      </w:r>
    </w:p>
    <w:p w:rsidR="0083707D" w:rsidRDefault="00AA0C96" w:rsidP="00AA0C96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فسواء كانترحلة </w:t>
      </w:r>
      <w:r w:rsidR="0021312C">
        <w:rPr>
          <w:rFonts w:hint="cs"/>
          <w:sz w:val="40"/>
          <w:szCs w:val="40"/>
          <w:rtl/>
          <w:lang w:bidi="ar-DZ"/>
        </w:rPr>
        <w:t>التونسيي</w:t>
      </w:r>
      <w:r w:rsidR="0021312C">
        <w:rPr>
          <w:rFonts w:hint="eastAsia"/>
          <w:sz w:val="40"/>
          <w:szCs w:val="40"/>
          <w:rtl/>
          <w:lang w:bidi="ar-DZ"/>
        </w:rPr>
        <w:t>ن</w:t>
      </w:r>
      <w:r>
        <w:rPr>
          <w:rFonts w:hint="cs"/>
          <w:sz w:val="40"/>
          <w:szCs w:val="40"/>
          <w:rtl/>
          <w:lang w:bidi="ar-DZ"/>
        </w:rPr>
        <w:t xml:space="preserve"> إلى المغرب الأقصى برا</w:t>
      </w:r>
      <w:r w:rsidR="0021312C">
        <w:rPr>
          <w:rFonts w:hint="cs"/>
          <w:sz w:val="40"/>
          <w:szCs w:val="40"/>
          <w:rtl/>
          <w:lang w:bidi="ar-DZ"/>
        </w:rPr>
        <w:t xml:space="preserve"> أو</w:t>
      </w:r>
      <w:r>
        <w:rPr>
          <w:rFonts w:hint="cs"/>
          <w:sz w:val="40"/>
          <w:szCs w:val="40"/>
          <w:rtl/>
          <w:lang w:bidi="ar-DZ"/>
        </w:rPr>
        <w:t xml:space="preserve"> بحرا فإن العديد منهم كان يفضل التوقف ببعض المدن الجزائرية للراحة أو زيارة الأولياء الصالحين و الإنصات للعلماء.</w:t>
      </w:r>
    </w:p>
    <w:p w:rsidR="0083707D" w:rsidRDefault="0083707D" w:rsidP="0083707D">
      <w:pPr>
        <w:bidi/>
        <w:rPr>
          <w:sz w:val="40"/>
          <w:szCs w:val="40"/>
          <w:rtl/>
          <w:lang w:bidi="ar-DZ"/>
        </w:rPr>
      </w:pPr>
    </w:p>
    <w:p w:rsidR="0083707D" w:rsidRPr="0083707D" w:rsidRDefault="0083707D" w:rsidP="0083707D">
      <w:pPr>
        <w:bidi/>
        <w:jc w:val="center"/>
        <w:rPr>
          <w:sz w:val="40"/>
          <w:szCs w:val="40"/>
          <w:rtl/>
          <w:lang w:bidi="ar-DZ"/>
        </w:rPr>
      </w:pPr>
      <w:bookmarkStart w:id="0" w:name="_GoBack"/>
      <w:bookmarkEnd w:id="0"/>
    </w:p>
    <w:sectPr w:rsidR="0083707D" w:rsidRPr="0083707D" w:rsidSect="0096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25DDF"/>
    <w:rsid w:val="00094CD1"/>
    <w:rsid w:val="000B56A6"/>
    <w:rsid w:val="00134C9F"/>
    <w:rsid w:val="00151688"/>
    <w:rsid w:val="001621EA"/>
    <w:rsid w:val="00182866"/>
    <w:rsid w:val="0021312C"/>
    <w:rsid w:val="00257814"/>
    <w:rsid w:val="004C2C06"/>
    <w:rsid w:val="004E3740"/>
    <w:rsid w:val="005A0603"/>
    <w:rsid w:val="006059FC"/>
    <w:rsid w:val="0083707D"/>
    <w:rsid w:val="00893410"/>
    <w:rsid w:val="0096488A"/>
    <w:rsid w:val="009D4551"/>
    <w:rsid w:val="00AA0C96"/>
    <w:rsid w:val="00AA1416"/>
    <w:rsid w:val="00BF2202"/>
    <w:rsid w:val="00C25DDF"/>
    <w:rsid w:val="00D031B4"/>
    <w:rsid w:val="00ED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2020-03-28T18:47:00Z</dcterms:created>
  <dcterms:modified xsi:type="dcterms:W3CDTF">2020-03-28T18:47:00Z</dcterms:modified>
</cp:coreProperties>
</file>