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FFA" w:rsidRPr="00B84FFA" w:rsidRDefault="00B84FFA" w:rsidP="00B84FFA">
      <w:pPr>
        <w:spacing w:after="200" w:line="276" w:lineRule="auto"/>
        <w:jc w:val="center"/>
        <w:rPr>
          <w:rFonts w:ascii="Times New Roman" w:eastAsia="Calibri" w:hAnsi="Times New Roman" w:cs="Times New Roman"/>
          <w:b/>
          <w:bCs/>
          <w:sz w:val="24"/>
          <w:szCs w:val="24"/>
          <w:lang w:val="fr-FR"/>
        </w:rPr>
      </w:pPr>
      <w:bookmarkStart w:id="0" w:name="_GoBack"/>
      <w:bookmarkEnd w:id="0"/>
      <w:r w:rsidRPr="00B84FFA">
        <w:rPr>
          <w:rFonts w:ascii="Times New Roman" w:eastAsia="Calibri" w:hAnsi="Times New Roman" w:cs="Times New Roman"/>
          <w:b/>
          <w:bCs/>
          <w:sz w:val="24"/>
          <w:szCs w:val="24"/>
          <w:lang w:val="fr-FR"/>
        </w:rPr>
        <w:t>Croisements et hybridations</w:t>
      </w:r>
    </w:p>
    <w:p w:rsidR="00B84FFA" w:rsidRPr="00B84FFA" w:rsidRDefault="00B84FFA" w:rsidP="00B84FFA">
      <w:pPr>
        <w:numPr>
          <w:ilvl w:val="0"/>
          <w:numId w:val="6"/>
        </w:numPr>
        <w:spacing w:after="0" w:line="276" w:lineRule="auto"/>
        <w:contextualSpacing/>
        <w:jc w:val="both"/>
        <w:rPr>
          <w:rFonts w:ascii="Times New Roman" w:eastAsia="Times New Roman" w:hAnsi="Times New Roman" w:cs="Times New Roman"/>
          <w:b/>
          <w:bCs/>
          <w:sz w:val="24"/>
          <w:szCs w:val="24"/>
          <w:lang w:val="fr-FR" w:eastAsia="fr-FR"/>
        </w:rPr>
      </w:pPr>
      <w:r w:rsidRPr="00B84FFA">
        <w:rPr>
          <w:rFonts w:ascii="Times New Roman" w:eastAsia="Times New Roman" w:hAnsi="Times New Roman" w:cs="Times New Roman"/>
          <w:b/>
          <w:bCs/>
          <w:sz w:val="24"/>
          <w:szCs w:val="24"/>
          <w:lang w:val="fr-FR" w:eastAsia="fr-FR"/>
        </w:rPr>
        <w:t xml:space="preserve">Notions de souche pure, lignée pure et race pure </w:t>
      </w:r>
    </w:p>
    <w:p w:rsidR="00B84FFA" w:rsidRPr="00B84FFA" w:rsidRDefault="00B84FFA" w:rsidP="00B84FFA">
      <w:pPr>
        <w:spacing w:after="200" w:line="276" w:lineRule="auto"/>
        <w:jc w:val="both"/>
        <w:rPr>
          <w:rFonts w:ascii="Times New Roman" w:eastAsia="Calibri" w:hAnsi="Times New Roman" w:cs="Times New Roman"/>
          <w:sz w:val="24"/>
          <w:szCs w:val="24"/>
          <w:lang w:val="fr-FR"/>
        </w:rPr>
      </w:pPr>
      <w:r w:rsidRPr="00B84FFA">
        <w:rPr>
          <w:rFonts w:ascii="Times New Roman" w:eastAsia="Calibri" w:hAnsi="Times New Roman" w:cs="Times New Roman"/>
          <w:sz w:val="24"/>
          <w:szCs w:val="24"/>
          <w:lang w:val="fr-FR"/>
        </w:rPr>
        <w:t>En génétique, la notion de « pureté » est largement employée, non en tant qu’échelle de valeur, mais pour désigner la plus ou moins grande homogénéité génétique. En génétique formelle, on appelle souche pure un ensemble d’individus ayant une origine commune et ayant le même génotype (nécessairement homozygote) pour des locus bien spécifiés (</w:t>
      </w:r>
      <w:r w:rsidRPr="00B84FFA">
        <w:rPr>
          <w:rFonts w:ascii="Times New Roman" w:eastAsia="Calibri" w:hAnsi="Times New Roman" w:cs="Times New Roman"/>
          <w:b/>
          <w:bCs/>
          <w:sz w:val="24"/>
          <w:szCs w:val="24"/>
          <w:lang w:val="fr-FR"/>
        </w:rPr>
        <w:t>Verrier, 2001).</w:t>
      </w:r>
    </w:p>
    <w:p w:rsidR="00B84FFA" w:rsidRPr="00B84FFA" w:rsidRDefault="00B84FFA" w:rsidP="00B84FFA">
      <w:pPr>
        <w:spacing w:after="200" w:line="276" w:lineRule="auto"/>
        <w:jc w:val="both"/>
        <w:rPr>
          <w:rFonts w:ascii="Times New Roman" w:eastAsia="Calibri" w:hAnsi="Times New Roman" w:cs="Times New Roman"/>
          <w:sz w:val="24"/>
          <w:szCs w:val="24"/>
          <w:lang w:val="fr-FR"/>
        </w:rPr>
      </w:pPr>
      <w:r w:rsidRPr="00B84FFA">
        <w:rPr>
          <w:rFonts w:ascii="Times New Roman" w:eastAsia="Calibri" w:hAnsi="Times New Roman" w:cs="Times New Roman"/>
          <w:sz w:val="24"/>
          <w:szCs w:val="24"/>
          <w:lang w:val="fr-FR"/>
        </w:rPr>
        <w:t xml:space="preserve">En génétique animale, l’élevage en race pure consiste à faire se reproduire entre eux des individus de la même race. </w:t>
      </w:r>
    </w:p>
    <w:p w:rsidR="00B84FFA" w:rsidRPr="00B84FFA" w:rsidRDefault="00B84FFA" w:rsidP="00B84FFA">
      <w:pPr>
        <w:spacing w:after="200" w:line="276" w:lineRule="auto"/>
        <w:rPr>
          <w:rFonts w:ascii="Times New Roman" w:eastAsia="Calibri" w:hAnsi="Times New Roman" w:cs="Times New Roman"/>
          <w:sz w:val="24"/>
          <w:szCs w:val="24"/>
          <w:lang w:val="fr-FR"/>
        </w:rPr>
      </w:pPr>
      <w:r w:rsidRPr="00B84FFA">
        <w:rPr>
          <w:rFonts w:ascii="Times New Roman" w:eastAsia="Calibri" w:hAnsi="Times New Roman" w:cs="Times New Roman"/>
          <w:b/>
          <w:bCs/>
          <w:sz w:val="24"/>
          <w:szCs w:val="24"/>
          <w:lang w:val="fr-FR"/>
        </w:rPr>
        <w:t xml:space="preserve">2. Définition </w:t>
      </w:r>
      <w:r w:rsidRPr="00B84FFA">
        <w:rPr>
          <w:rFonts w:ascii="Times New Roman" w:eastAsia="Calibri" w:hAnsi="Times New Roman" w:cs="Times New Roman"/>
          <w:sz w:val="24"/>
          <w:szCs w:val="24"/>
          <w:lang w:val="fr-FR"/>
        </w:rPr>
        <w:t xml:space="preserve">d’après J.P </w:t>
      </w:r>
      <w:proofErr w:type="spellStart"/>
      <w:r w:rsidRPr="00B84FFA">
        <w:rPr>
          <w:rFonts w:ascii="Times New Roman" w:eastAsia="Calibri" w:hAnsi="Times New Roman" w:cs="Times New Roman"/>
          <w:sz w:val="24"/>
          <w:szCs w:val="24"/>
          <w:lang w:val="fr-FR"/>
        </w:rPr>
        <w:t>Hallais</w:t>
      </w:r>
      <w:proofErr w:type="spellEnd"/>
    </w:p>
    <w:p w:rsidR="00B84FFA" w:rsidRPr="00B84FFA" w:rsidRDefault="00B84FFA" w:rsidP="00B84FFA">
      <w:pPr>
        <w:spacing w:after="200" w:line="276" w:lineRule="auto"/>
        <w:jc w:val="both"/>
        <w:rPr>
          <w:rFonts w:ascii="Times New Roman" w:eastAsia="Calibri" w:hAnsi="Times New Roman" w:cs="Times New Roman"/>
          <w:sz w:val="24"/>
          <w:szCs w:val="24"/>
          <w:lang w:val="fr-FR"/>
        </w:rPr>
      </w:pPr>
      <w:r w:rsidRPr="00B84FFA">
        <w:rPr>
          <w:rFonts w:ascii="Times New Roman" w:eastAsia="Calibri" w:hAnsi="Times New Roman" w:cs="Times New Roman"/>
          <w:sz w:val="24"/>
          <w:szCs w:val="24"/>
          <w:lang w:val="fr-FR"/>
        </w:rPr>
        <w:t xml:space="preserve">Les </w:t>
      </w:r>
      <w:r w:rsidRPr="00B84FFA">
        <w:rPr>
          <w:rFonts w:ascii="Times New Roman" w:eastAsia="Calibri" w:hAnsi="Times New Roman" w:cs="Times New Roman"/>
          <w:b/>
          <w:bCs/>
          <w:sz w:val="24"/>
          <w:szCs w:val="24"/>
          <w:lang w:val="fr-FR"/>
        </w:rPr>
        <w:t>croisements</w:t>
      </w:r>
      <w:r w:rsidRPr="00B84FFA">
        <w:rPr>
          <w:rFonts w:ascii="Times New Roman" w:eastAsia="Calibri" w:hAnsi="Times New Roman" w:cs="Times New Roman"/>
          <w:sz w:val="24"/>
          <w:szCs w:val="24"/>
          <w:lang w:val="fr-FR"/>
        </w:rPr>
        <w:t xml:space="preserve"> sont les </w:t>
      </w:r>
      <w:r w:rsidRPr="00B84FFA">
        <w:rPr>
          <w:rFonts w:ascii="Times New Roman" w:eastAsia="Calibri" w:hAnsi="Times New Roman" w:cs="Times New Roman"/>
          <w:b/>
          <w:bCs/>
          <w:sz w:val="24"/>
          <w:szCs w:val="24"/>
          <w:lang w:val="fr-FR"/>
        </w:rPr>
        <w:t>accouplements</w:t>
      </w:r>
      <w:r w:rsidRPr="00B84FFA">
        <w:rPr>
          <w:rFonts w:ascii="Times New Roman" w:eastAsia="Calibri" w:hAnsi="Times New Roman" w:cs="Times New Roman"/>
          <w:sz w:val="24"/>
          <w:szCs w:val="24"/>
          <w:lang w:val="fr-FR"/>
        </w:rPr>
        <w:t xml:space="preserve"> entre des </w:t>
      </w:r>
      <w:r w:rsidRPr="00B84FFA">
        <w:rPr>
          <w:rFonts w:ascii="Times New Roman" w:eastAsia="Calibri" w:hAnsi="Times New Roman" w:cs="Times New Roman"/>
          <w:b/>
          <w:bCs/>
          <w:sz w:val="24"/>
          <w:szCs w:val="24"/>
          <w:lang w:val="fr-FR"/>
        </w:rPr>
        <w:t>reproducteurs</w:t>
      </w:r>
      <w:r w:rsidRPr="00B84FFA">
        <w:rPr>
          <w:rFonts w:ascii="Times New Roman" w:eastAsia="Calibri" w:hAnsi="Times New Roman" w:cs="Times New Roman"/>
          <w:sz w:val="24"/>
          <w:szCs w:val="24"/>
          <w:lang w:val="fr-FR"/>
        </w:rPr>
        <w:t xml:space="preserve"> d’une </w:t>
      </w:r>
      <w:r w:rsidRPr="00B84FFA">
        <w:rPr>
          <w:rFonts w:ascii="Times New Roman" w:eastAsia="Calibri" w:hAnsi="Times New Roman" w:cs="Times New Roman"/>
          <w:b/>
          <w:bCs/>
          <w:sz w:val="24"/>
          <w:szCs w:val="24"/>
          <w:lang w:val="fr-FR"/>
        </w:rPr>
        <w:t>même espèce</w:t>
      </w:r>
      <w:r w:rsidRPr="00B84FFA">
        <w:rPr>
          <w:rFonts w:ascii="Times New Roman" w:eastAsia="Calibri" w:hAnsi="Times New Roman" w:cs="Times New Roman"/>
          <w:sz w:val="24"/>
          <w:szCs w:val="24"/>
          <w:lang w:val="fr-FR"/>
        </w:rPr>
        <w:t xml:space="preserve">, appartenant à des </w:t>
      </w:r>
      <w:r w:rsidRPr="00B84FFA">
        <w:rPr>
          <w:rFonts w:ascii="Times New Roman" w:eastAsia="Calibri" w:hAnsi="Times New Roman" w:cs="Times New Roman"/>
          <w:b/>
          <w:bCs/>
          <w:sz w:val="24"/>
          <w:szCs w:val="24"/>
          <w:lang w:val="fr-FR"/>
        </w:rPr>
        <w:t>populations homogènes</w:t>
      </w:r>
      <w:r w:rsidRPr="00B84FFA">
        <w:rPr>
          <w:rFonts w:ascii="Times New Roman" w:eastAsia="Calibri" w:hAnsi="Times New Roman" w:cs="Times New Roman"/>
          <w:sz w:val="24"/>
          <w:szCs w:val="24"/>
          <w:lang w:val="fr-FR"/>
        </w:rPr>
        <w:t xml:space="preserve"> et </w:t>
      </w:r>
      <w:r w:rsidRPr="00B84FFA">
        <w:rPr>
          <w:rFonts w:ascii="Times New Roman" w:eastAsia="Calibri" w:hAnsi="Times New Roman" w:cs="Times New Roman"/>
          <w:b/>
          <w:bCs/>
          <w:sz w:val="24"/>
          <w:szCs w:val="24"/>
          <w:lang w:val="fr-FR"/>
        </w:rPr>
        <w:t xml:space="preserve">génétiquement différentes </w:t>
      </w:r>
      <w:r w:rsidRPr="00B84FFA">
        <w:rPr>
          <w:rFonts w:ascii="Times New Roman" w:eastAsia="Calibri" w:hAnsi="Times New Roman" w:cs="Times New Roman"/>
          <w:sz w:val="24"/>
          <w:szCs w:val="24"/>
          <w:lang w:val="fr-FR"/>
        </w:rPr>
        <w:t xml:space="preserve">(races, souches, lignées). </w:t>
      </w:r>
    </w:p>
    <w:p w:rsidR="00B84FFA" w:rsidRPr="00B84FFA" w:rsidRDefault="00B84FFA" w:rsidP="00B84FFA">
      <w:pPr>
        <w:spacing w:after="200" w:line="276" w:lineRule="auto"/>
        <w:jc w:val="both"/>
        <w:rPr>
          <w:rFonts w:ascii="Times New Roman" w:eastAsia="Calibri" w:hAnsi="Times New Roman" w:cs="Times New Roman"/>
          <w:sz w:val="24"/>
          <w:szCs w:val="24"/>
          <w:lang w:val="fr-FR"/>
        </w:rPr>
      </w:pPr>
      <w:r w:rsidRPr="00B84FFA">
        <w:rPr>
          <w:rFonts w:ascii="Times New Roman" w:eastAsia="Calibri" w:hAnsi="Times New Roman" w:cs="Times New Roman"/>
          <w:sz w:val="24"/>
          <w:szCs w:val="24"/>
          <w:lang w:val="fr-FR"/>
        </w:rPr>
        <w:t xml:space="preserve">La fécondation entre des individus d’espèces ou de genres </w:t>
      </w:r>
      <w:r w:rsidRPr="00B84FFA">
        <w:rPr>
          <w:rFonts w:ascii="Times New Roman" w:eastAsia="Calibri" w:hAnsi="Times New Roman" w:cs="Times New Roman"/>
          <w:b/>
          <w:bCs/>
          <w:sz w:val="24"/>
          <w:szCs w:val="24"/>
          <w:lang w:val="fr-FR"/>
        </w:rPr>
        <w:t>voisins</w:t>
      </w:r>
      <w:r w:rsidRPr="00B84FFA">
        <w:rPr>
          <w:rFonts w:ascii="Times New Roman" w:eastAsia="Calibri" w:hAnsi="Times New Roman" w:cs="Times New Roman"/>
          <w:sz w:val="24"/>
          <w:szCs w:val="24"/>
          <w:lang w:val="fr-FR"/>
        </w:rPr>
        <w:t xml:space="preserve"> est appelée </w:t>
      </w:r>
      <w:r w:rsidRPr="00B84FFA">
        <w:rPr>
          <w:rFonts w:ascii="Times New Roman" w:eastAsia="Calibri" w:hAnsi="Times New Roman" w:cs="Times New Roman"/>
          <w:b/>
          <w:bCs/>
          <w:sz w:val="24"/>
          <w:szCs w:val="24"/>
          <w:lang w:val="fr-FR"/>
        </w:rPr>
        <w:t>hybridation</w:t>
      </w:r>
      <w:r w:rsidRPr="00B84FFA">
        <w:rPr>
          <w:rFonts w:ascii="Times New Roman" w:eastAsia="Calibri" w:hAnsi="Times New Roman" w:cs="Times New Roman"/>
          <w:sz w:val="24"/>
          <w:szCs w:val="24"/>
          <w:lang w:val="fr-FR"/>
        </w:rPr>
        <w:t xml:space="preserve">. </w:t>
      </w:r>
    </w:p>
    <w:p w:rsidR="00B84FFA" w:rsidRPr="00B84FFA" w:rsidRDefault="00B84FFA" w:rsidP="00B84FFA">
      <w:pPr>
        <w:spacing w:after="200" w:line="276" w:lineRule="auto"/>
        <w:jc w:val="both"/>
        <w:rPr>
          <w:rFonts w:ascii="Times New Roman" w:eastAsia="Calibri" w:hAnsi="Times New Roman" w:cs="Times New Roman"/>
          <w:sz w:val="24"/>
          <w:szCs w:val="24"/>
          <w:lang w:val="fr-FR"/>
        </w:rPr>
      </w:pPr>
      <w:r w:rsidRPr="00B84FFA">
        <w:rPr>
          <w:rFonts w:ascii="Times New Roman" w:eastAsia="Calibri" w:hAnsi="Times New Roman" w:cs="Times New Roman"/>
          <w:b/>
          <w:bCs/>
          <w:sz w:val="24"/>
          <w:szCs w:val="24"/>
          <w:lang w:val="fr-FR"/>
        </w:rPr>
        <w:t>L'hybridation</w:t>
      </w:r>
      <w:r w:rsidRPr="00B84FFA">
        <w:rPr>
          <w:rFonts w:ascii="Times New Roman" w:eastAsia="Calibri" w:hAnsi="Times New Roman" w:cs="Times New Roman"/>
          <w:sz w:val="24"/>
          <w:szCs w:val="24"/>
          <w:lang w:val="fr-FR"/>
        </w:rPr>
        <w:t xml:space="preserve"> concerne </w:t>
      </w:r>
      <w:r w:rsidRPr="00B84FFA">
        <w:rPr>
          <w:rFonts w:ascii="Times New Roman" w:eastAsia="Calibri" w:hAnsi="Times New Roman" w:cs="Times New Roman"/>
          <w:b/>
          <w:bCs/>
          <w:sz w:val="24"/>
          <w:szCs w:val="24"/>
          <w:lang w:val="fr-FR"/>
        </w:rPr>
        <w:t>la fusion de deux gamètes d’espèces différentes</w:t>
      </w:r>
      <w:r w:rsidRPr="00B84FFA">
        <w:rPr>
          <w:rFonts w:ascii="Times New Roman" w:eastAsia="Calibri" w:hAnsi="Times New Roman" w:cs="Times New Roman"/>
          <w:sz w:val="24"/>
          <w:szCs w:val="24"/>
          <w:lang w:val="fr-FR"/>
        </w:rPr>
        <w:t xml:space="preserve">. L'hybride présente un </w:t>
      </w:r>
      <w:r w:rsidRPr="00B84FFA">
        <w:rPr>
          <w:rFonts w:ascii="Times New Roman" w:eastAsia="Calibri" w:hAnsi="Times New Roman" w:cs="Times New Roman"/>
          <w:b/>
          <w:bCs/>
          <w:sz w:val="24"/>
          <w:szCs w:val="24"/>
          <w:lang w:val="fr-FR"/>
        </w:rPr>
        <w:t>mélange</w:t>
      </w:r>
      <w:r w:rsidRPr="00B84FFA">
        <w:rPr>
          <w:rFonts w:ascii="Times New Roman" w:eastAsia="Calibri" w:hAnsi="Times New Roman" w:cs="Times New Roman"/>
          <w:sz w:val="24"/>
          <w:szCs w:val="24"/>
          <w:lang w:val="fr-FR"/>
        </w:rPr>
        <w:t xml:space="preserve"> des caractéristiques génétiques des deux parents. Par abus de langage on peut parler d’individus hybrides lors d’une reproduction intra-spécifique (à l’intérieur d’une même espèce), par exemple dans l’étude des génotypes en génétique, les individus F1 issus du croisement de deux lignées pures, peuvent être qualifiés d’hybrides, car hétérozygotes pour les gènes considérés et différents de leurs parents (</w:t>
      </w:r>
      <w:r w:rsidRPr="00B84FFA">
        <w:rPr>
          <w:rFonts w:ascii="Times New Roman" w:eastAsia="Calibri" w:hAnsi="Times New Roman" w:cs="Times New Roman"/>
          <w:b/>
          <w:bCs/>
          <w:sz w:val="24"/>
          <w:szCs w:val="24"/>
          <w:lang w:val="fr-FR"/>
        </w:rPr>
        <w:t>Verrier, 2001)</w:t>
      </w:r>
      <w:r w:rsidRPr="00B84FFA">
        <w:rPr>
          <w:rFonts w:ascii="Times New Roman" w:eastAsia="Calibri" w:hAnsi="Times New Roman" w:cs="Times New Roman"/>
          <w:sz w:val="24"/>
          <w:szCs w:val="24"/>
          <w:lang w:val="fr-FR"/>
        </w:rPr>
        <w:t>.</w:t>
      </w:r>
    </w:p>
    <w:p w:rsidR="00B84FFA" w:rsidRPr="00B84FFA" w:rsidRDefault="00B84FFA" w:rsidP="00B84FFA">
      <w:pPr>
        <w:numPr>
          <w:ilvl w:val="0"/>
          <w:numId w:val="5"/>
        </w:numPr>
        <w:spacing w:after="0" w:line="240" w:lineRule="auto"/>
        <w:contextualSpacing/>
        <w:jc w:val="both"/>
        <w:rPr>
          <w:rFonts w:ascii="Times New Roman" w:eastAsia="Times New Roman" w:hAnsi="Times New Roman" w:cs="Times New Roman"/>
          <w:b/>
          <w:bCs/>
          <w:sz w:val="24"/>
          <w:szCs w:val="24"/>
          <w:lang w:val="fr-FR" w:eastAsia="fr-FR"/>
        </w:rPr>
      </w:pPr>
      <w:r w:rsidRPr="00B84FFA">
        <w:rPr>
          <w:rFonts w:ascii="Times New Roman" w:eastAsia="Times New Roman" w:hAnsi="Times New Roman" w:cs="Times New Roman"/>
          <w:b/>
          <w:bCs/>
          <w:sz w:val="24"/>
          <w:szCs w:val="24"/>
          <w:lang w:val="fr-FR" w:eastAsia="fr-FR"/>
        </w:rPr>
        <w:t>Régimes de reproduction en consanguinité</w:t>
      </w:r>
    </w:p>
    <w:p w:rsidR="00B84FFA" w:rsidRPr="00B84FFA" w:rsidRDefault="00B84FFA" w:rsidP="00B84FFA">
      <w:pPr>
        <w:spacing w:after="0" w:line="240" w:lineRule="auto"/>
        <w:ind w:left="720"/>
        <w:contextualSpacing/>
        <w:jc w:val="both"/>
        <w:rPr>
          <w:rFonts w:ascii="Times New Roman" w:eastAsia="Times New Roman" w:hAnsi="Times New Roman" w:cs="Times New Roman"/>
          <w:b/>
          <w:bCs/>
          <w:sz w:val="24"/>
          <w:szCs w:val="24"/>
          <w:lang w:val="fr-FR" w:eastAsia="fr-FR"/>
        </w:rPr>
      </w:pPr>
    </w:p>
    <w:p w:rsidR="00B84FFA" w:rsidRPr="00B84FFA" w:rsidRDefault="00B84FFA" w:rsidP="00B84FFA">
      <w:pPr>
        <w:spacing w:after="200" w:line="276" w:lineRule="auto"/>
        <w:jc w:val="both"/>
        <w:rPr>
          <w:rFonts w:ascii="Times New Roman" w:eastAsia="Calibri" w:hAnsi="Times New Roman" w:cs="Times New Roman"/>
          <w:sz w:val="24"/>
          <w:szCs w:val="24"/>
          <w:lang w:val="fr-FR"/>
        </w:rPr>
      </w:pPr>
      <w:r w:rsidRPr="00B84FFA">
        <w:rPr>
          <w:rFonts w:ascii="Times New Roman" w:eastAsia="Calibri" w:hAnsi="Times New Roman" w:cs="Times New Roman"/>
          <w:sz w:val="24"/>
          <w:szCs w:val="24"/>
          <w:lang w:val="fr-FR"/>
        </w:rPr>
        <w:t>Nous avons vu qu’un individu est consanguin si ses parents sont apparentés entre eux. Certains régimes de reproduction induisent l’apparition systématique de consanguinité. Plus généralement, la structuration d’une grande population en petites sous-populations qui se reproduisent sur elles-mêmes induit une élévation régulière de la consanguinité au sein de l’ensemble de la population et une différenciation des sous-populations les unes par rapport aux autres due à la dérive génétique. Ce phénomène s’accompagne d’un déficit en hétérozygotes par rapport à ce qui serait attendu, sous l’hypothèse d’un équilibre de Hardy-Weinberg, au vu des fréquences alléliques moyennes dans la grande population.</w:t>
      </w:r>
    </w:p>
    <w:p w:rsidR="00B84FFA" w:rsidRPr="00B84FFA" w:rsidRDefault="00B84FFA" w:rsidP="00B84FFA">
      <w:pPr>
        <w:spacing w:after="200" w:line="276" w:lineRule="auto"/>
        <w:jc w:val="both"/>
        <w:rPr>
          <w:rFonts w:ascii="Times New Roman" w:eastAsia="Calibri" w:hAnsi="Times New Roman" w:cs="Times New Roman"/>
          <w:sz w:val="24"/>
          <w:szCs w:val="24"/>
          <w:lang w:val="fr-FR"/>
        </w:rPr>
      </w:pPr>
      <w:r w:rsidRPr="00B84FFA">
        <w:rPr>
          <w:rFonts w:ascii="Times New Roman" w:eastAsia="Calibri" w:hAnsi="Times New Roman" w:cs="Times New Roman"/>
          <w:sz w:val="24"/>
          <w:szCs w:val="24"/>
          <w:lang w:val="fr-FR"/>
        </w:rPr>
        <w:t xml:space="preserve">L’une des répercussions de la consanguinité est la production d’individus homozygotes pour des allèles récessifs, allèles qui étaient au préalable « dissimulés » chez les hétérozygotes. Comme de nombreux allèles récessifs sont délétères à l’état homozygote, une conséquence de la consanguinité est d’augmenter la probabilité pour qu’un individu soit homozygote pour un allèle délétère. Les populations consanguines ont souvent des valeurs sélectives moyennes plus faibles. La dépression de consanguinité est une mesure de la diminution des valeurs sélectives liées à la consanguinité (William </w:t>
      </w:r>
      <w:proofErr w:type="spellStart"/>
      <w:r w:rsidRPr="00B84FFA">
        <w:rPr>
          <w:rFonts w:ascii="Times New Roman" w:eastAsia="Calibri" w:hAnsi="Times New Roman" w:cs="Times New Roman"/>
          <w:sz w:val="24"/>
          <w:szCs w:val="24"/>
          <w:lang w:val="fr-FR"/>
        </w:rPr>
        <w:t>klug</w:t>
      </w:r>
      <w:proofErr w:type="spellEnd"/>
      <w:r w:rsidRPr="00B84FFA">
        <w:rPr>
          <w:rFonts w:ascii="Times New Roman" w:eastAsia="Calibri" w:hAnsi="Times New Roman" w:cs="Times New Roman"/>
          <w:sz w:val="24"/>
          <w:szCs w:val="24"/>
          <w:lang w:val="fr-FR"/>
        </w:rPr>
        <w:t xml:space="preserve"> et </w:t>
      </w:r>
      <w:r w:rsidRPr="00B84FFA">
        <w:rPr>
          <w:rFonts w:ascii="Times New Roman" w:eastAsia="Calibri" w:hAnsi="Times New Roman" w:cs="Times New Roman"/>
          <w:i/>
          <w:iCs/>
          <w:sz w:val="24"/>
          <w:szCs w:val="24"/>
          <w:lang w:val="fr-FR"/>
        </w:rPr>
        <w:t>al</w:t>
      </w:r>
      <w:r w:rsidRPr="00B84FFA">
        <w:rPr>
          <w:rFonts w:ascii="Times New Roman" w:eastAsia="Calibri" w:hAnsi="Times New Roman" w:cs="Times New Roman"/>
          <w:sz w:val="24"/>
          <w:szCs w:val="24"/>
          <w:lang w:val="fr-FR"/>
        </w:rPr>
        <w:t xml:space="preserve">., 2006)   </w:t>
      </w:r>
    </w:p>
    <w:p w:rsidR="00B84FFA" w:rsidRPr="00B84FFA" w:rsidRDefault="00B84FFA" w:rsidP="00B84FFA">
      <w:pPr>
        <w:spacing w:after="200" w:line="276" w:lineRule="auto"/>
        <w:jc w:val="both"/>
        <w:rPr>
          <w:rFonts w:ascii="Times New Roman" w:eastAsia="Calibri" w:hAnsi="Times New Roman" w:cs="Times New Roman"/>
          <w:sz w:val="24"/>
          <w:szCs w:val="24"/>
          <w:lang w:val="fr-FR"/>
        </w:rPr>
      </w:pPr>
      <w:r w:rsidRPr="00B84FFA">
        <w:rPr>
          <w:rFonts w:ascii="Times New Roman" w:eastAsia="Calibri" w:hAnsi="Times New Roman" w:cs="Times New Roman"/>
          <w:sz w:val="24"/>
          <w:szCs w:val="24"/>
          <w:lang w:val="fr-FR"/>
        </w:rPr>
        <w:lastRenderedPageBreak/>
        <w:t>Sur le plan pratique, ce phénomène peut être favorable si l’on souhaite exploiter la variabilité entre lignées : c’est le cas chez les plantes. A l’opposé, si des aptitudes importantes de l’espèce sont fortement affectées par l’élévation de la consanguinité et que l’on souhaite maintenir des populations productives, on cherche à éviter les régimes de consanguinité : c’est le cas chez les animaux d’élevage. Cela ne signifie pas cependant que l’on puisse toujours éviter la consanguinité au sein des populations animales : par exemple, les souches entretenues par les sélectionneurs avicoles ont, du fait d’effectifs de reproducteurs limités et d’un fonctionnement en populations fermées, des niveaux moyens de consanguinité relativement élevées (</w:t>
      </w:r>
      <w:r w:rsidRPr="00B84FFA">
        <w:rPr>
          <w:rFonts w:ascii="Times New Roman" w:eastAsia="Calibri" w:hAnsi="Times New Roman" w:cs="Times New Roman"/>
          <w:b/>
          <w:bCs/>
          <w:sz w:val="24"/>
          <w:szCs w:val="24"/>
          <w:lang w:val="fr-FR"/>
        </w:rPr>
        <w:t>Verrier, 2001)</w:t>
      </w:r>
      <w:r w:rsidRPr="00B84FFA">
        <w:rPr>
          <w:rFonts w:ascii="Times New Roman" w:eastAsia="Calibri" w:hAnsi="Times New Roman" w:cs="Times New Roman"/>
          <w:sz w:val="24"/>
          <w:szCs w:val="24"/>
          <w:lang w:val="fr-FR"/>
        </w:rPr>
        <w:t>.</w:t>
      </w:r>
    </w:p>
    <w:p w:rsidR="00B84FFA" w:rsidRPr="00B84FFA" w:rsidRDefault="00B84FFA" w:rsidP="00B84FFA">
      <w:pPr>
        <w:spacing w:after="200" w:line="276" w:lineRule="auto"/>
        <w:jc w:val="both"/>
        <w:rPr>
          <w:rFonts w:ascii="Times New Roman" w:eastAsia="Calibri" w:hAnsi="Times New Roman" w:cs="Times New Roman"/>
          <w:sz w:val="24"/>
          <w:szCs w:val="24"/>
          <w:lang w:val="fr-FR"/>
        </w:rPr>
      </w:pPr>
      <w:r w:rsidRPr="00B84FFA">
        <w:rPr>
          <w:rFonts w:ascii="Times New Roman" w:eastAsia="Calibri" w:hAnsi="Times New Roman" w:cs="Times New Roman"/>
          <w:b/>
          <w:bCs/>
          <w:sz w:val="24"/>
          <w:szCs w:val="24"/>
          <w:lang w:val="fr-FR"/>
        </w:rPr>
        <w:t>4. Le croisement en aquaculture</w:t>
      </w:r>
    </w:p>
    <w:p w:rsidR="00B84FFA" w:rsidRPr="00B84FFA" w:rsidRDefault="00B84FFA" w:rsidP="00B84FFA">
      <w:pPr>
        <w:numPr>
          <w:ilvl w:val="0"/>
          <w:numId w:val="1"/>
        </w:numPr>
        <w:spacing w:after="200" w:line="276" w:lineRule="auto"/>
        <w:jc w:val="both"/>
        <w:rPr>
          <w:rFonts w:ascii="Times New Roman" w:eastAsia="Calibri" w:hAnsi="Times New Roman" w:cs="Times New Roman"/>
          <w:sz w:val="24"/>
          <w:szCs w:val="24"/>
          <w:lang w:val="fr-FR"/>
        </w:rPr>
      </w:pPr>
      <w:r w:rsidRPr="00B84FFA">
        <w:rPr>
          <w:rFonts w:ascii="Times New Roman" w:eastAsia="Calibri" w:hAnsi="Times New Roman" w:cs="Times New Roman"/>
          <w:sz w:val="24"/>
          <w:szCs w:val="24"/>
          <w:lang w:val="fr-FR"/>
        </w:rPr>
        <w:t xml:space="preserve">Le </w:t>
      </w:r>
      <w:r w:rsidRPr="00B84FFA">
        <w:rPr>
          <w:rFonts w:ascii="Times New Roman" w:eastAsia="Calibri" w:hAnsi="Times New Roman" w:cs="Times New Roman"/>
          <w:b/>
          <w:bCs/>
          <w:sz w:val="24"/>
          <w:szCs w:val="24"/>
          <w:lang w:val="fr-FR"/>
        </w:rPr>
        <w:t>croisement</w:t>
      </w:r>
      <w:r w:rsidRPr="00B84FFA">
        <w:rPr>
          <w:rFonts w:ascii="Times New Roman" w:eastAsia="Calibri" w:hAnsi="Times New Roman" w:cs="Times New Roman"/>
          <w:sz w:val="24"/>
          <w:szCs w:val="24"/>
          <w:lang w:val="fr-FR"/>
        </w:rPr>
        <w:t xml:space="preserve"> est un programme </w:t>
      </w:r>
      <w:r w:rsidRPr="00B84FFA">
        <w:rPr>
          <w:rFonts w:ascii="Times New Roman" w:eastAsia="Calibri" w:hAnsi="Times New Roman" w:cs="Times New Roman"/>
          <w:b/>
          <w:bCs/>
          <w:sz w:val="24"/>
          <w:szCs w:val="24"/>
          <w:lang w:val="fr-FR"/>
        </w:rPr>
        <w:t>d'amélioration</w:t>
      </w:r>
      <w:r w:rsidRPr="00B84FFA">
        <w:rPr>
          <w:rFonts w:ascii="Times New Roman" w:eastAsia="Calibri" w:hAnsi="Times New Roman" w:cs="Times New Roman"/>
          <w:sz w:val="24"/>
          <w:szCs w:val="24"/>
          <w:lang w:val="fr-FR"/>
        </w:rPr>
        <w:t xml:space="preserve"> consistant à </w:t>
      </w:r>
      <w:r w:rsidRPr="00B84FFA">
        <w:rPr>
          <w:rFonts w:ascii="Times New Roman" w:eastAsia="Calibri" w:hAnsi="Times New Roman" w:cs="Times New Roman"/>
          <w:b/>
          <w:bCs/>
          <w:sz w:val="24"/>
          <w:szCs w:val="24"/>
          <w:lang w:val="fr-FR"/>
        </w:rPr>
        <w:t>croiser</w:t>
      </w:r>
      <w:r w:rsidRPr="00B84FFA">
        <w:rPr>
          <w:rFonts w:ascii="Times New Roman" w:eastAsia="Calibri" w:hAnsi="Times New Roman" w:cs="Times New Roman"/>
          <w:sz w:val="24"/>
          <w:szCs w:val="24"/>
          <w:lang w:val="fr-FR"/>
        </w:rPr>
        <w:t xml:space="preserve"> des poissons de </w:t>
      </w:r>
      <w:r w:rsidRPr="00B84FFA">
        <w:rPr>
          <w:rFonts w:ascii="Times New Roman" w:eastAsia="Calibri" w:hAnsi="Times New Roman" w:cs="Times New Roman"/>
          <w:b/>
          <w:bCs/>
          <w:sz w:val="24"/>
          <w:szCs w:val="24"/>
          <w:lang w:val="fr-FR"/>
        </w:rPr>
        <w:t>différentes populations</w:t>
      </w:r>
      <w:r w:rsidRPr="00B84FFA">
        <w:rPr>
          <w:rFonts w:ascii="Times New Roman" w:eastAsia="Calibri" w:hAnsi="Times New Roman" w:cs="Times New Roman"/>
          <w:sz w:val="24"/>
          <w:szCs w:val="24"/>
          <w:lang w:val="fr-FR"/>
        </w:rPr>
        <w:t xml:space="preserve"> ou espèces afin d'obtenir </w:t>
      </w:r>
      <w:r w:rsidRPr="00B84FFA">
        <w:rPr>
          <w:rFonts w:ascii="Times New Roman" w:eastAsia="Calibri" w:hAnsi="Times New Roman" w:cs="Times New Roman"/>
          <w:b/>
          <w:bCs/>
          <w:sz w:val="24"/>
          <w:szCs w:val="24"/>
          <w:lang w:val="fr-FR"/>
        </w:rPr>
        <w:t>des hybrides</w:t>
      </w:r>
      <w:r w:rsidRPr="00B84FFA">
        <w:rPr>
          <w:rFonts w:ascii="Times New Roman" w:eastAsia="Calibri" w:hAnsi="Times New Roman" w:cs="Times New Roman"/>
          <w:sz w:val="24"/>
          <w:szCs w:val="24"/>
          <w:lang w:val="fr-FR"/>
        </w:rPr>
        <w:t>. Le croisement permet d'</w:t>
      </w:r>
      <w:r w:rsidRPr="00B84FFA">
        <w:rPr>
          <w:rFonts w:ascii="Times New Roman" w:eastAsia="Calibri" w:hAnsi="Times New Roman" w:cs="Times New Roman"/>
          <w:b/>
          <w:bCs/>
          <w:sz w:val="24"/>
          <w:szCs w:val="24"/>
          <w:lang w:val="fr-FR"/>
        </w:rPr>
        <w:t>exploiter</w:t>
      </w:r>
      <w:r w:rsidRPr="00B84FFA">
        <w:rPr>
          <w:rFonts w:ascii="Times New Roman" w:eastAsia="Calibri" w:hAnsi="Times New Roman" w:cs="Times New Roman"/>
          <w:sz w:val="24"/>
          <w:szCs w:val="24"/>
          <w:lang w:val="fr-FR"/>
        </w:rPr>
        <w:t xml:space="preserve"> la</w:t>
      </w:r>
      <w:r w:rsidRPr="00B84FFA">
        <w:rPr>
          <w:rFonts w:ascii="Times New Roman" w:eastAsia="Calibri" w:hAnsi="Times New Roman" w:cs="Times New Roman"/>
          <w:b/>
          <w:bCs/>
          <w:sz w:val="24"/>
          <w:szCs w:val="24"/>
          <w:lang w:val="fr-FR"/>
        </w:rPr>
        <w:t xml:space="preserve"> variance génétique </w:t>
      </w:r>
      <w:r w:rsidRPr="00B84FFA">
        <w:rPr>
          <w:rFonts w:ascii="Times New Roman" w:eastAsia="Calibri" w:hAnsi="Times New Roman" w:cs="Times New Roman"/>
          <w:sz w:val="24"/>
          <w:szCs w:val="24"/>
          <w:lang w:val="fr-FR"/>
        </w:rPr>
        <w:t>de dominance. Dans certains cas, on peut l'utiliser pour produire des populations unisexuées (dans le cas du tilapia, par exemple) ou stériles (dans le cas des poissons-appâts, par exemple).</w:t>
      </w:r>
    </w:p>
    <w:p w:rsidR="00B84FFA" w:rsidRPr="00B84FFA" w:rsidRDefault="00B84FFA" w:rsidP="00B84FFA">
      <w:pPr>
        <w:numPr>
          <w:ilvl w:val="0"/>
          <w:numId w:val="1"/>
        </w:numPr>
        <w:spacing w:after="200" w:line="276" w:lineRule="auto"/>
        <w:jc w:val="both"/>
        <w:rPr>
          <w:rFonts w:ascii="Times New Roman" w:eastAsia="Calibri" w:hAnsi="Times New Roman" w:cs="Times New Roman"/>
          <w:sz w:val="24"/>
          <w:szCs w:val="24"/>
          <w:lang w:val="fr-FR"/>
        </w:rPr>
      </w:pPr>
      <w:r w:rsidRPr="00B84FFA">
        <w:rPr>
          <w:rFonts w:ascii="Times New Roman" w:eastAsia="Calibri" w:hAnsi="Times New Roman" w:cs="Times New Roman"/>
          <w:b/>
          <w:bCs/>
          <w:sz w:val="24"/>
          <w:szCs w:val="24"/>
          <w:lang w:val="fr-FR"/>
        </w:rPr>
        <w:t>Appâ</w:t>
      </w:r>
      <w:r w:rsidRPr="00B84FFA">
        <w:rPr>
          <w:rFonts w:ascii="Times New Roman" w:eastAsia="Calibri" w:hAnsi="Times New Roman" w:cs="Times New Roman"/>
          <w:sz w:val="24"/>
          <w:szCs w:val="24"/>
          <w:lang w:val="fr-FR"/>
        </w:rPr>
        <w:t>t: Appliqué au domaine des milieux aquatiques, un appât est une nourriture (naturelle ou artificielle) placée dans un piège ou sur un hameçon; les appâts sont utilisés pour attirer et donc aider à la capture de poissons.</w:t>
      </w:r>
    </w:p>
    <w:p w:rsidR="00B84FFA" w:rsidRPr="00B84FFA" w:rsidRDefault="00B84FFA" w:rsidP="00B84FFA">
      <w:pPr>
        <w:numPr>
          <w:ilvl w:val="0"/>
          <w:numId w:val="1"/>
        </w:numPr>
        <w:spacing w:after="200" w:line="276" w:lineRule="auto"/>
        <w:jc w:val="both"/>
        <w:rPr>
          <w:rFonts w:ascii="Times New Roman" w:eastAsia="Calibri" w:hAnsi="Times New Roman" w:cs="Times New Roman"/>
          <w:sz w:val="24"/>
          <w:szCs w:val="24"/>
          <w:lang w:val="fr-FR"/>
        </w:rPr>
      </w:pPr>
      <w:r w:rsidRPr="00B84FFA">
        <w:rPr>
          <w:rFonts w:ascii="Times New Roman" w:eastAsia="Calibri" w:hAnsi="Times New Roman" w:cs="Times New Roman"/>
          <w:sz w:val="24"/>
          <w:szCs w:val="24"/>
          <w:lang w:val="fr-FR"/>
        </w:rPr>
        <w:t xml:space="preserve">Comme le note </w:t>
      </w:r>
      <w:r w:rsidRPr="00B84FFA">
        <w:rPr>
          <w:rFonts w:ascii="Times New Roman" w:eastAsia="Calibri" w:hAnsi="Times New Roman" w:cs="Times New Roman"/>
          <w:b/>
          <w:bCs/>
          <w:sz w:val="24"/>
          <w:szCs w:val="24"/>
          <w:lang w:val="fr-FR"/>
        </w:rPr>
        <w:t>FREDEEN</w:t>
      </w:r>
      <w:r w:rsidRPr="00B84FFA">
        <w:rPr>
          <w:rFonts w:ascii="Times New Roman" w:eastAsia="Calibri" w:hAnsi="Times New Roman" w:cs="Times New Roman"/>
          <w:sz w:val="24"/>
          <w:szCs w:val="24"/>
          <w:lang w:val="fr-FR"/>
        </w:rPr>
        <w:t xml:space="preserve"> (1957), le recours au croisement peut correspondre à la recherche de deux objectifs principaux : </w:t>
      </w:r>
    </w:p>
    <w:p w:rsidR="00B84FFA" w:rsidRPr="00B84FFA" w:rsidRDefault="00B84FFA" w:rsidP="00B84FFA">
      <w:pPr>
        <w:spacing w:after="200" w:line="276" w:lineRule="auto"/>
        <w:ind w:left="360"/>
        <w:jc w:val="both"/>
        <w:rPr>
          <w:rFonts w:ascii="Times New Roman" w:eastAsia="Calibri" w:hAnsi="Times New Roman" w:cs="Times New Roman"/>
          <w:sz w:val="24"/>
          <w:szCs w:val="24"/>
          <w:lang w:val="fr-FR"/>
        </w:rPr>
      </w:pPr>
      <w:r w:rsidRPr="00B84FFA">
        <w:rPr>
          <w:rFonts w:ascii="Times New Roman" w:eastAsia="Calibri" w:hAnsi="Times New Roman" w:cs="Times New Roman"/>
          <w:b/>
          <w:bCs/>
          <w:sz w:val="24"/>
          <w:szCs w:val="24"/>
          <w:lang w:val="fr-FR"/>
        </w:rPr>
        <w:t>5. Les Objectifs de Croisement</w:t>
      </w:r>
    </w:p>
    <w:p w:rsidR="00B84FFA" w:rsidRPr="00B84FFA" w:rsidRDefault="00B84FFA" w:rsidP="00B84FFA">
      <w:pPr>
        <w:spacing w:after="200" w:line="276" w:lineRule="auto"/>
        <w:ind w:left="360"/>
        <w:jc w:val="both"/>
        <w:rPr>
          <w:rFonts w:ascii="Times New Roman" w:eastAsia="Calibri" w:hAnsi="Times New Roman" w:cs="Times New Roman"/>
          <w:sz w:val="24"/>
          <w:szCs w:val="24"/>
          <w:lang w:val="fr-FR"/>
        </w:rPr>
      </w:pPr>
      <w:r w:rsidRPr="00B84FFA">
        <w:rPr>
          <w:rFonts w:ascii="Times New Roman" w:eastAsia="Calibri" w:hAnsi="Times New Roman" w:cs="Times New Roman"/>
          <w:b/>
          <w:bCs/>
          <w:sz w:val="24"/>
          <w:szCs w:val="24"/>
          <w:lang w:val="fr-FR"/>
        </w:rPr>
        <w:t xml:space="preserve">5.1 Créer ou améliorer des races </w:t>
      </w:r>
      <w:r w:rsidRPr="00B84FFA">
        <w:rPr>
          <w:rFonts w:ascii="Times New Roman" w:eastAsia="Calibri" w:hAnsi="Times New Roman" w:cs="Times New Roman"/>
          <w:sz w:val="24"/>
          <w:szCs w:val="24"/>
          <w:lang w:val="fr-FR"/>
        </w:rPr>
        <w:t>(Les croisement à finalité génétique): l’introduction de gènes nouveaux dans une population et plus généralement la création de nouveaux matériels génétiques, en croisant plusieurs races ou lignées, apportant chacune ses aptitudes, il est possible de créer une souche composite, Elle cumule les caractéristiques héritées de ses parents fondateurs.</w:t>
      </w:r>
    </w:p>
    <w:p w:rsidR="00B84FFA" w:rsidRPr="00B84FFA" w:rsidRDefault="00B84FFA" w:rsidP="00B84FFA">
      <w:pPr>
        <w:spacing w:after="200" w:line="276" w:lineRule="auto"/>
        <w:ind w:left="360"/>
        <w:jc w:val="both"/>
        <w:rPr>
          <w:rFonts w:ascii="Times New Roman" w:eastAsia="Calibri" w:hAnsi="Times New Roman" w:cs="Times New Roman"/>
          <w:sz w:val="24"/>
          <w:szCs w:val="24"/>
          <w:lang w:val="fr-FR"/>
        </w:rPr>
      </w:pPr>
      <w:r w:rsidRPr="00B84FFA">
        <w:rPr>
          <w:rFonts w:ascii="Times New Roman" w:eastAsia="Calibri" w:hAnsi="Times New Roman" w:cs="Times New Roman"/>
          <w:sz w:val="24"/>
          <w:szCs w:val="24"/>
          <w:lang w:val="fr-FR"/>
        </w:rPr>
        <w:t>L’utilisation ponctuelle d’une race améliorée pour des caractères recherchés permet  d’accélérer l’évolution génétique d’une race, voire de la remplacer en pratiquant des croisements répétés. De même, si dans une petite population la variabilité génétique est devenue insuffisante, un croisement avec une race voisine apporte la variabilité génétique indispensable à sa sélection.  Un choix judicieux des reproducteurs importés peut lui apporter des gènes d’intérêt.</w:t>
      </w:r>
    </w:p>
    <w:p w:rsidR="00B84FFA" w:rsidRPr="00B84FFA" w:rsidRDefault="00B84FFA" w:rsidP="00B84FFA">
      <w:pPr>
        <w:spacing w:after="200" w:line="276" w:lineRule="auto"/>
        <w:ind w:left="360"/>
        <w:jc w:val="both"/>
        <w:rPr>
          <w:rFonts w:ascii="Times New Roman" w:eastAsia="Calibri" w:hAnsi="Times New Roman" w:cs="Times New Roman"/>
          <w:sz w:val="24"/>
          <w:szCs w:val="24"/>
          <w:lang w:val="fr-FR"/>
        </w:rPr>
      </w:pPr>
      <w:r w:rsidRPr="00B84FFA">
        <w:rPr>
          <w:rFonts w:ascii="Times New Roman" w:eastAsia="Calibri" w:hAnsi="Times New Roman" w:cs="Times New Roman"/>
          <w:b/>
          <w:bCs/>
          <w:sz w:val="24"/>
          <w:szCs w:val="24"/>
          <w:lang w:val="fr-FR"/>
        </w:rPr>
        <w:t>5.2. La production des espèces à finalité commerciale</w:t>
      </w:r>
      <w:r w:rsidRPr="00B84FFA">
        <w:rPr>
          <w:rFonts w:ascii="Times New Roman" w:eastAsia="Calibri" w:hAnsi="Times New Roman" w:cs="Times New Roman"/>
          <w:sz w:val="24"/>
          <w:szCs w:val="24"/>
          <w:lang w:val="fr-FR"/>
        </w:rPr>
        <w:t>:</w:t>
      </w:r>
    </w:p>
    <w:p w:rsidR="00B84FFA" w:rsidRPr="00B84FFA" w:rsidRDefault="00B84FFA" w:rsidP="00B84FFA">
      <w:pPr>
        <w:spacing w:after="200" w:line="276" w:lineRule="auto"/>
        <w:ind w:left="360"/>
        <w:jc w:val="both"/>
        <w:rPr>
          <w:rFonts w:ascii="Times New Roman" w:eastAsia="Calibri" w:hAnsi="Times New Roman" w:cs="Times New Roman"/>
          <w:sz w:val="24"/>
          <w:szCs w:val="24"/>
          <w:lang w:val="fr-FR"/>
        </w:rPr>
      </w:pPr>
      <w:r w:rsidRPr="00B84FFA">
        <w:rPr>
          <w:rFonts w:ascii="Times New Roman" w:eastAsia="Calibri" w:hAnsi="Times New Roman" w:cs="Times New Roman"/>
          <w:sz w:val="24"/>
          <w:szCs w:val="24"/>
          <w:lang w:val="fr-FR"/>
        </w:rPr>
        <w:lastRenderedPageBreak/>
        <w:t>Le croisement entre les races aujourd’hui disponibles apporte plusieurs avantages; d’autres possibilités sont offertes pour la constitution et la sélection préalables des populations destinées au croisement.</w:t>
      </w:r>
    </w:p>
    <w:p w:rsidR="00B84FFA" w:rsidRPr="00B84FFA" w:rsidRDefault="00B84FFA" w:rsidP="00B84FFA">
      <w:pPr>
        <w:spacing w:after="200" w:line="276" w:lineRule="auto"/>
        <w:ind w:left="360"/>
        <w:jc w:val="both"/>
        <w:rPr>
          <w:rFonts w:ascii="Times New Roman" w:eastAsia="Calibri" w:hAnsi="Times New Roman" w:cs="Times New Roman"/>
          <w:sz w:val="24"/>
          <w:szCs w:val="24"/>
          <w:lang w:val="fr-FR"/>
        </w:rPr>
      </w:pPr>
      <w:r w:rsidRPr="00B84FFA">
        <w:rPr>
          <w:rFonts w:ascii="Times New Roman" w:eastAsia="Calibri" w:hAnsi="Times New Roman" w:cs="Times New Roman"/>
          <w:b/>
          <w:bCs/>
          <w:sz w:val="24"/>
          <w:szCs w:val="24"/>
          <w:lang w:val="fr-FR"/>
        </w:rPr>
        <w:t>5.2.1- La complémentarité entre les aptitudes de races</w:t>
      </w:r>
    </w:p>
    <w:p w:rsidR="00B84FFA" w:rsidRPr="00B84FFA" w:rsidRDefault="00B84FFA" w:rsidP="00B84FFA">
      <w:pPr>
        <w:spacing w:after="200" w:line="276" w:lineRule="auto"/>
        <w:ind w:left="360"/>
        <w:jc w:val="both"/>
        <w:rPr>
          <w:rFonts w:ascii="Times New Roman" w:eastAsia="Calibri" w:hAnsi="Times New Roman" w:cs="Times New Roman"/>
          <w:sz w:val="24"/>
          <w:szCs w:val="24"/>
          <w:lang w:val="fr-FR"/>
        </w:rPr>
      </w:pPr>
      <w:r w:rsidRPr="00B84FFA">
        <w:rPr>
          <w:rFonts w:ascii="Times New Roman" w:eastAsia="Calibri" w:hAnsi="Times New Roman" w:cs="Times New Roman"/>
          <w:sz w:val="24"/>
          <w:szCs w:val="24"/>
          <w:lang w:val="fr-FR"/>
        </w:rPr>
        <w:t>L'élevage sélectif est un programme d'amélioration qui vise à augmenter la valeur génétique d'une population en sélectionnant et en accouplant uniquement les meilleurs individus (les plus grands, les plus gros, ceux qui ont la couleur requise, etc.) dans l'espoir que les géniteurs sélectionnés transmettent leur supériorité à leur descendance. Si c'est le cas, la génération suivante aura davantage de valeur, car les poissons se développeront plus vite (ce qui aura pour effet d'améliorer les rendements), plus efficacement (ce qui abaissera les coûts d'alimentation) ou auront tous la couleur souhaitée (ce qui augmentera leur valeur marchande).</w:t>
      </w:r>
    </w:p>
    <w:p w:rsidR="00B84FFA" w:rsidRPr="00B84FFA" w:rsidRDefault="00B84FFA" w:rsidP="00B84FFA">
      <w:pPr>
        <w:spacing w:after="200" w:line="276" w:lineRule="auto"/>
        <w:ind w:left="360"/>
        <w:jc w:val="both"/>
        <w:rPr>
          <w:rFonts w:ascii="Times New Roman" w:eastAsia="Calibri" w:hAnsi="Times New Roman" w:cs="Times New Roman"/>
          <w:sz w:val="24"/>
          <w:szCs w:val="24"/>
          <w:lang w:val="fr-FR"/>
        </w:rPr>
      </w:pPr>
      <w:r w:rsidRPr="00B84FFA">
        <w:rPr>
          <w:rFonts w:ascii="Times New Roman" w:eastAsia="Calibri" w:hAnsi="Times New Roman" w:cs="Times New Roman"/>
          <w:b/>
          <w:bCs/>
          <w:sz w:val="24"/>
          <w:szCs w:val="24"/>
          <w:lang w:val="fr-FR"/>
        </w:rPr>
        <w:t>5.2.2- L’hétérosis</w:t>
      </w:r>
    </w:p>
    <w:p w:rsidR="00B84FFA" w:rsidRPr="00B84FFA" w:rsidRDefault="00B84FFA" w:rsidP="00B84FFA">
      <w:pPr>
        <w:spacing w:after="200" w:line="276" w:lineRule="auto"/>
        <w:ind w:left="360"/>
        <w:jc w:val="both"/>
        <w:rPr>
          <w:rFonts w:ascii="Calibri" w:eastAsia="Calibri" w:hAnsi="Calibri" w:cs="Arial"/>
          <w:lang w:val="fr-FR"/>
        </w:rPr>
      </w:pPr>
      <w:r w:rsidRPr="00B84FFA">
        <w:rPr>
          <w:rFonts w:ascii="Times New Roman" w:eastAsia="Calibri" w:hAnsi="Times New Roman" w:cs="Times New Roman"/>
          <w:sz w:val="24"/>
          <w:szCs w:val="24"/>
          <w:lang w:val="fr-FR"/>
        </w:rPr>
        <w:t xml:space="preserve">L’hétérosis est un phénomène qui se manifeste en cas d’hybridations intra-spécifique ou interspécifique. Il s’observe en comparant la valeur phénotypique moyenne des descendants, issus de l’hybridation, aux valeurs des populations parentales. Historiquement, c’est le biologiste allemand </w:t>
      </w:r>
      <w:proofErr w:type="spellStart"/>
      <w:r w:rsidRPr="00B84FFA">
        <w:rPr>
          <w:rFonts w:ascii="Times New Roman" w:eastAsia="Calibri" w:hAnsi="Times New Roman" w:cs="Times New Roman"/>
          <w:sz w:val="24"/>
          <w:szCs w:val="24"/>
          <w:lang w:val="fr-FR"/>
        </w:rPr>
        <w:t>Koelreuter</w:t>
      </w:r>
      <w:proofErr w:type="spellEnd"/>
      <w:r w:rsidRPr="00B84FFA">
        <w:rPr>
          <w:rFonts w:ascii="Times New Roman" w:eastAsia="Calibri" w:hAnsi="Times New Roman" w:cs="Times New Roman"/>
          <w:sz w:val="24"/>
          <w:szCs w:val="24"/>
          <w:lang w:val="fr-FR"/>
        </w:rPr>
        <w:t xml:space="preserve"> (1733-1806) qui le premier mit expérimentalement en évidence le phénomène de « vigueur hybride » : avec différentes espèces du genre Nicotiana (tabac), </w:t>
      </w:r>
      <w:proofErr w:type="spellStart"/>
      <w:r w:rsidRPr="00B84FFA">
        <w:rPr>
          <w:rFonts w:ascii="Times New Roman" w:eastAsia="Calibri" w:hAnsi="Times New Roman" w:cs="Times New Roman"/>
          <w:sz w:val="24"/>
          <w:szCs w:val="24"/>
          <w:lang w:val="fr-FR"/>
        </w:rPr>
        <w:t>Koelreuter</w:t>
      </w:r>
      <w:proofErr w:type="spellEnd"/>
      <w:r w:rsidRPr="00B84FFA">
        <w:rPr>
          <w:rFonts w:ascii="Times New Roman" w:eastAsia="Calibri" w:hAnsi="Times New Roman" w:cs="Times New Roman"/>
          <w:sz w:val="24"/>
          <w:szCs w:val="24"/>
          <w:lang w:val="fr-FR"/>
        </w:rPr>
        <w:t xml:space="preserve"> a remarqué que pour certains caractères, la moyenne phénotypique des hybrides était supérieure à chacune des deux moyennes parentales. Le terme d’hétérosis a été introduit par les sélectionneurs de maïs (</w:t>
      </w:r>
      <w:proofErr w:type="spellStart"/>
      <w:r w:rsidRPr="00B84FFA">
        <w:rPr>
          <w:rFonts w:ascii="Times New Roman" w:eastAsia="Calibri" w:hAnsi="Times New Roman" w:cs="Times New Roman"/>
          <w:sz w:val="24"/>
          <w:szCs w:val="24"/>
          <w:lang w:val="fr-FR"/>
        </w:rPr>
        <w:t>Shull</w:t>
      </w:r>
      <w:proofErr w:type="spellEnd"/>
      <w:r w:rsidRPr="00B84FFA">
        <w:rPr>
          <w:rFonts w:ascii="Times New Roman" w:eastAsia="Calibri" w:hAnsi="Times New Roman" w:cs="Times New Roman"/>
          <w:sz w:val="24"/>
          <w:szCs w:val="24"/>
          <w:lang w:val="fr-FR"/>
        </w:rPr>
        <w:t xml:space="preserve">, 1908) pour désigner la supériorité des hybrides par rapport à la meilleure des deux populations parentales. Ainsi, l’hétérosis est souvent </w:t>
      </w:r>
      <w:proofErr w:type="gramStart"/>
      <w:r w:rsidRPr="00B84FFA">
        <w:rPr>
          <w:rFonts w:ascii="Times New Roman" w:eastAsia="Calibri" w:hAnsi="Times New Roman" w:cs="Times New Roman"/>
          <w:sz w:val="24"/>
          <w:szCs w:val="24"/>
          <w:lang w:val="fr-FR"/>
        </w:rPr>
        <w:t>mesuré</w:t>
      </w:r>
      <w:proofErr w:type="gramEnd"/>
      <w:r w:rsidRPr="00B84FFA">
        <w:rPr>
          <w:rFonts w:ascii="Times New Roman" w:eastAsia="Calibri" w:hAnsi="Times New Roman" w:cs="Times New Roman"/>
          <w:sz w:val="24"/>
          <w:szCs w:val="24"/>
          <w:lang w:val="fr-FR"/>
        </w:rPr>
        <w:t xml:space="preserve"> comme la différence entre la moyenne des hybrides et la moyenne de la meilleure population parentale : on parle d’hétérosis « utile » ou d’hétérosis « du point de vue du sélectionneur ». Toutefois, l’hétérosis est également souvent </w:t>
      </w:r>
      <w:proofErr w:type="gramStart"/>
      <w:r w:rsidRPr="00B84FFA">
        <w:rPr>
          <w:rFonts w:ascii="Times New Roman" w:eastAsia="Calibri" w:hAnsi="Times New Roman" w:cs="Times New Roman"/>
          <w:sz w:val="24"/>
          <w:szCs w:val="24"/>
          <w:lang w:val="fr-FR"/>
        </w:rPr>
        <w:t>mesuré</w:t>
      </w:r>
      <w:proofErr w:type="gramEnd"/>
      <w:r w:rsidRPr="00B84FFA">
        <w:rPr>
          <w:rFonts w:ascii="Times New Roman" w:eastAsia="Calibri" w:hAnsi="Times New Roman" w:cs="Times New Roman"/>
          <w:sz w:val="24"/>
          <w:szCs w:val="24"/>
          <w:lang w:val="fr-FR"/>
        </w:rPr>
        <w:t xml:space="preserve"> comme la différence entre la valeur moyenne des hybrides et la moyenne des deux populations parentales : on parle alors d’hétérosis « du point de vue du généticien ». Les praticiens de l’amélioration des animaux emploient aujourd’hui le terme hétérosis pour désigner la supériorité, pour un caractère donné, de la moyenne des hybrides par rapport à la moyenne des deux populations parentales.</w:t>
      </w:r>
    </w:p>
    <w:p w:rsidR="00B84FFA" w:rsidRPr="00B84FFA" w:rsidRDefault="00B84FFA" w:rsidP="00B84FFA">
      <w:pPr>
        <w:spacing w:after="200" w:line="276" w:lineRule="auto"/>
        <w:ind w:left="360"/>
        <w:jc w:val="both"/>
        <w:rPr>
          <w:rFonts w:ascii="Times New Roman" w:eastAsia="Calibri" w:hAnsi="Times New Roman" w:cs="Times New Roman"/>
          <w:sz w:val="24"/>
          <w:szCs w:val="24"/>
          <w:lang w:val="fr-FR"/>
        </w:rPr>
      </w:pPr>
      <w:r w:rsidRPr="00B84FFA">
        <w:rPr>
          <w:rFonts w:ascii="Times New Roman" w:eastAsia="Calibri" w:hAnsi="Times New Roman" w:cs="Times New Roman"/>
          <w:b/>
          <w:bCs/>
          <w:sz w:val="24"/>
          <w:szCs w:val="24"/>
          <w:lang w:val="fr-FR"/>
        </w:rPr>
        <w:t>6. Les facteurs de variation de l’hétérosis sont:</w:t>
      </w:r>
    </w:p>
    <w:p w:rsidR="00B84FFA" w:rsidRPr="00B84FFA" w:rsidRDefault="00B84FFA" w:rsidP="00B84FFA">
      <w:pPr>
        <w:spacing w:after="200" w:line="276" w:lineRule="auto"/>
        <w:ind w:left="360"/>
        <w:jc w:val="both"/>
        <w:rPr>
          <w:rFonts w:ascii="Times New Roman" w:eastAsia="Calibri" w:hAnsi="Times New Roman" w:cs="Times New Roman"/>
          <w:sz w:val="24"/>
          <w:szCs w:val="24"/>
          <w:lang w:val="fr-FR"/>
        </w:rPr>
      </w:pPr>
      <w:r w:rsidRPr="00B84FFA">
        <w:rPr>
          <w:rFonts w:ascii="Times New Roman" w:eastAsia="Calibri" w:hAnsi="Times New Roman" w:cs="Times New Roman"/>
          <w:sz w:val="24"/>
          <w:szCs w:val="24"/>
          <w:lang w:val="fr-FR"/>
        </w:rPr>
        <w:t xml:space="preserve">6.1- Le déterminisme génétique des caractères. Les croisements augmentent l’hétérozygotie des descendants et génèrent </w:t>
      </w:r>
      <w:proofErr w:type="gramStart"/>
      <w:r w:rsidRPr="00B84FFA">
        <w:rPr>
          <w:rFonts w:ascii="Times New Roman" w:eastAsia="Calibri" w:hAnsi="Times New Roman" w:cs="Times New Roman"/>
          <w:sz w:val="24"/>
          <w:szCs w:val="24"/>
          <w:lang w:val="fr-FR"/>
        </w:rPr>
        <w:t>un</w:t>
      </w:r>
      <w:proofErr w:type="gramEnd"/>
      <w:r w:rsidRPr="00B84FFA">
        <w:rPr>
          <w:rFonts w:ascii="Times New Roman" w:eastAsia="Calibri" w:hAnsi="Times New Roman" w:cs="Times New Roman"/>
          <w:sz w:val="24"/>
          <w:szCs w:val="24"/>
          <w:lang w:val="fr-FR"/>
        </w:rPr>
        <w:t xml:space="preserve"> hétérosis d’autant plus élevé que les caractères sont commandés par des gènes soumis à des effets d’interaction (dominance et épistasie). </w:t>
      </w:r>
    </w:p>
    <w:p w:rsidR="00B84FFA" w:rsidRPr="00B84FFA" w:rsidRDefault="00B84FFA" w:rsidP="00B84FFA">
      <w:pPr>
        <w:spacing w:after="200" w:line="276" w:lineRule="auto"/>
        <w:ind w:left="360"/>
        <w:jc w:val="both"/>
        <w:rPr>
          <w:rFonts w:ascii="Times New Roman" w:eastAsia="Calibri" w:hAnsi="Times New Roman" w:cs="Times New Roman"/>
          <w:sz w:val="24"/>
          <w:szCs w:val="24"/>
          <w:lang w:val="fr-FR"/>
        </w:rPr>
      </w:pPr>
      <w:r w:rsidRPr="00B84FFA">
        <w:rPr>
          <w:rFonts w:ascii="Times New Roman" w:eastAsia="Calibri" w:hAnsi="Times New Roman" w:cs="Times New Roman"/>
          <w:sz w:val="24"/>
          <w:szCs w:val="24"/>
          <w:lang w:val="fr-FR"/>
        </w:rPr>
        <w:t>6.2- L’éloignement génétique entre les populations croisées.</w:t>
      </w:r>
    </w:p>
    <w:p w:rsidR="00B84FFA" w:rsidRPr="00B84FFA" w:rsidRDefault="00B84FFA" w:rsidP="00B84FFA">
      <w:pPr>
        <w:spacing w:after="200" w:line="276" w:lineRule="auto"/>
        <w:ind w:left="360"/>
        <w:jc w:val="both"/>
        <w:rPr>
          <w:rFonts w:ascii="Times New Roman" w:eastAsia="Calibri" w:hAnsi="Times New Roman" w:cs="Times New Roman"/>
          <w:sz w:val="24"/>
          <w:szCs w:val="24"/>
          <w:lang w:val="fr-FR"/>
        </w:rPr>
      </w:pPr>
      <w:r w:rsidRPr="00B84FFA">
        <w:rPr>
          <w:rFonts w:ascii="Times New Roman" w:eastAsia="Calibri" w:hAnsi="Times New Roman" w:cs="Times New Roman"/>
          <w:sz w:val="24"/>
          <w:szCs w:val="24"/>
          <w:lang w:val="fr-FR"/>
        </w:rPr>
        <w:lastRenderedPageBreak/>
        <w:t>6.3- La nature du croisement réalisé. Un croisement à deux étages est susceptible d’apporter un supplément d’hétérosis en combinant deux sources complémentaires.</w:t>
      </w:r>
    </w:p>
    <w:p w:rsidR="00B84FFA" w:rsidRPr="00B84FFA" w:rsidRDefault="00B84FFA" w:rsidP="00B84FFA">
      <w:pPr>
        <w:spacing w:after="200" w:line="276" w:lineRule="auto"/>
        <w:ind w:left="360"/>
        <w:jc w:val="both"/>
        <w:rPr>
          <w:rFonts w:ascii="Times New Roman" w:eastAsia="Calibri" w:hAnsi="Times New Roman" w:cs="Times New Roman"/>
          <w:sz w:val="24"/>
          <w:szCs w:val="24"/>
          <w:lang w:val="fr-FR"/>
        </w:rPr>
      </w:pPr>
      <w:r w:rsidRPr="00B84FFA">
        <w:rPr>
          <w:rFonts w:ascii="Times New Roman" w:eastAsia="Calibri" w:hAnsi="Times New Roman" w:cs="Times New Roman"/>
          <w:sz w:val="24"/>
          <w:szCs w:val="24"/>
          <w:lang w:val="fr-FR"/>
        </w:rPr>
        <w:t>6.4- Le sens du croisement. Les aptitudes d’élevage de la femelle support du croisement modifient l’importance de l’effet d’hétérosis.</w:t>
      </w:r>
    </w:p>
    <w:p w:rsidR="00B84FFA" w:rsidRPr="00B84FFA" w:rsidRDefault="00B84FFA" w:rsidP="00B84FFA">
      <w:pPr>
        <w:spacing w:after="200" w:line="276" w:lineRule="auto"/>
        <w:ind w:left="360"/>
        <w:jc w:val="both"/>
        <w:rPr>
          <w:rFonts w:ascii="Times New Roman" w:eastAsia="Calibri" w:hAnsi="Times New Roman" w:cs="Times New Roman"/>
          <w:sz w:val="24"/>
          <w:szCs w:val="24"/>
          <w:lang w:val="fr-FR"/>
        </w:rPr>
      </w:pPr>
      <w:r w:rsidRPr="00B84FFA">
        <w:rPr>
          <w:rFonts w:ascii="Times New Roman" w:eastAsia="Calibri" w:hAnsi="Times New Roman" w:cs="Times New Roman"/>
          <w:sz w:val="24"/>
          <w:szCs w:val="24"/>
          <w:lang w:val="fr-FR"/>
        </w:rPr>
        <w:t>6.5-  Les conditions de milieu sont susceptibles d’influencer l’hétérosis. La supériorité de viabilité des individus croisés est accentuée par rapport à celle habituellement constatés quand les conditions d’élevage sont maîtrisées.</w:t>
      </w:r>
    </w:p>
    <w:p w:rsidR="00B84FFA" w:rsidRPr="00B84FFA" w:rsidRDefault="00B84FFA" w:rsidP="00B84FFA">
      <w:pPr>
        <w:spacing w:after="200" w:line="276" w:lineRule="auto"/>
        <w:jc w:val="both"/>
        <w:rPr>
          <w:rFonts w:ascii="Times New Roman" w:eastAsia="Calibri" w:hAnsi="Times New Roman" w:cs="Times New Roman"/>
          <w:sz w:val="24"/>
          <w:szCs w:val="24"/>
          <w:lang w:val="fr-FR"/>
        </w:rPr>
      </w:pPr>
      <w:r w:rsidRPr="00B84FFA">
        <w:rPr>
          <w:rFonts w:ascii="Times New Roman" w:eastAsia="Calibri" w:hAnsi="Times New Roman" w:cs="Times New Roman"/>
          <w:b/>
          <w:bCs/>
          <w:sz w:val="24"/>
          <w:szCs w:val="24"/>
          <w:lang w:val="fr-FR"/>
        </w:rPr>
        <w:t>7. Principaux types de croisements</w:t>
      </w:r>
    </w:p>
    <w:p w:rsidR="00B84FFA" w:rsidRPr="00B84FFA" w:rsidRDefault="00B84FFA" w:rsidP="00B84FFA">
      <w:pPr>
        <w:spacing w:after="200" w:line="276" w:lineRule="auto"/>
        <w:ind w:left="360"/>
        <w:jc w:val="both"/>
        <w:rPr>
          <w:rFonts w:ascii="Times New Roman" w:eastAsia="Calibri" w:hAnsi="Times New Roman" w:cs="Times New Roman"/>
          <w:sz w:val="24"/>
          <w:szCs w:val="24"/>
          <w:lang w:val="fr-FR"/>
        </w:rPr>
      </w:pPr>
      <w:r w:rsidRPr="00B84FFA">
        <w:rPr>
          <w:rFonts w:ascii="Times New Roman" w:eastAsia="Calibri" w:hAnsi="Times New Roman" w:cs="Times New Roman"/>
          <w:b/>
          <w:bCs/>
          <w:sz w:val="24"/>
          <w:szCs w:val="24"/>
          <w:lang w:val="fr-FR"/>
        </w:rPr>
        <w:t>7.1 Croisements à finalités génétiques ou continus</w:t>
      </w:r>
    </w:p>
    <w:p w:rsidR="00B84FFA" w:rsidRPr="00B84FFA" w:rsidRDefault="00B84FFA" w:rsidP="00B84FFA">
      <w:pPr>
        <w:numPr>
          <w:ilvl w:val="0"/>
          <w:numId w:val="7"/>
        </w:numPr>
        <w:spacing w:after="0" w:line="276" w:lineRule="auto"/>
        <w:ind w:left="567" w:hanging="207"/>
        <w:contextualSpacing/>
        <w:jc w:val="both"/>
        <w:rPr>
          <w:rFonts w:ascii="Times New Roman" w:eastAsia="Times New Roman" w:hAnsi="Times New Roman" w:cs="Times New Roman"/>
          <w:sz w:val="24"/>
          <w:szCs w:val="24"/>
          <w:lang w:val="fr-FR" w:eastAsia="fr-FR"/>
        </w:rPr>
      </w:pPr>
      <w:r w:rsidRPr="00B84FFA">
        <w:rPr>
          <w:rFonts w:ascii="Times New Roman" w:eastAsia="Times New Roman" w:hAnsi="Times New Roman" w:cs="Times New Roman"/>
          <w:b/>
          <w:bCs/>
          <w:sz w:val="24"/>
          <w:szCs w:val="24"/>
          <w:lang w:val="fr-FR" w:eastAsia="fr-FR"/>
        </w:rPr>
        <w:t>Le croisement d’absorption Consiste</w:t>
      </w:r>
      <w:r w:rsidRPr="00B84FFA">
        <w:rPr>
          <w:rFonts w:ascii="Times New Roman" w:eastAsia="Times New Roman" w:hAnsi="Times New Roman" w:cs="Times New Roman"/>
          <w:sz w:val="24"/>
          <w:szCs w:val="24"/>
          <w:lang w:val="fr-FR" w:eastAsia="fr-FR"/>
        </w:rPr>
        <w:t xml:space="preserve"> à employer de </w:t>
      </w:r>
      <w:r w:rsidRPr="00B84FFA">
        <w:rPr>
          <w:rFonts w:ascii="Times New Roman" w:eastAsia="Times New Roman" w:hAnsi="Times New Roman" w:cs="Times New Roman"/>
          <w:b/>
          <w:bCs/>
          <w:sz w:val="24"/>
          <w:szCs w:val="24"/>
          <w:lang w:val="fr-FR" w:eastAsia="fr-FR"/>
        </w:rPr>
        <w:t xml:space="preserve">façon continuelle </w:t>
      </w:r>
      <w:r w:rsidRPr="00B84FFA">
        <w:rPr>
          <w:rFonts w:ascii="Times New Roman" w:eastAsia="Times New Roman" w:hAnsi="Times New Roman" w:cs="Times New Roman"/>
          <w:sz w:val="24"/>
          <w:szCs w:val="24"/>
          <w:lang w:val="fr-FR" w:eastAsia="fr-FR"/>
        </w:rPr>
        <w:t xml:space="preserve">des reproducteurs </w:t>
      </w:r>
      <w:r w:rsidRPr="00B84FFA">
        <w:rPr>
          <w:rFonts w:ascii="Times New Roman" w:eastAsia="Times New Roman" w:hAnsi="Times New Roman" w:cs="Times New Roman"/>
          <w:b/>
          <w:bCs/>
          <w:sz w:val="24"/>
          <w:szCs w:val="24"/>
          <w:lang w:val="fr-FR" w:eastAsia="fr-FR"/>
        </w:rPr>
        <w:t>d’une certaine</w:t>
      </w:r>
      <w:r w:rsidRPr="00B84FFA">
        <w:rPr>
          <w:rFonts w:ascii="Times New Roman" w:eastAsia="Times New Roman" w:hAnsi="Times New Roman" w:cs="Times New Roman"/>
          <w:sz w:val="24"/>
          <w:szCs w:val="24"/>
          <w:lang w:val="fr-FR" w:eastAsia="fr-FR"/>
        </w:rPr>
        <w:t xml:space="preserve"> race avec ceux d’une </w:t>
      </w:r>
      <w:r w:rsidRPr="00B84FFA">
        <w:rPr>
          <w:rFonts w:ascii="Times New Roman" w:eastAsia="Times New Roman" w:hAnsi="Times New Roman" w:cs="Times New Roman"/>
          <w:b/>
          <w:bCs/>
          <w:sz w:val="24"/>
          <w:szCs w:val="24"/>
          <w:lang w:val="fr-FR" w:eastAsia="fr-FR"/>
        </w:rPr>
        <w:t>autre race</w:t>
      </w:r>
      <w:r w:rsidRPr="00B84FFA">
        <w:rPr>
          <w:rFonts w:ascii="Times New Roman" w:eastAsia="Times New Roman" w:hAnsi="Times New Roman" w:cs="Times New Roman"/>
          <w:sz w:val="24"/>
          <w:szCs w:val="24"/>
          <w:lang w:val="fr-FR" w:eastAsia="fr-FR"/>
        </w:rPr>
        <w:t xml:space="preserve">, qui se trouve donc </w:t>
      </w:r>
      <w:r w:rsidRPr="00B84FFA">
        <w:rPr>
          <w:rFonts w:ascii="Times New Roman" w:eastAsia="Times New Roman" w:hAnsi="Times New Roman" w:cs="Times New Roman"/>
          <w:b/>
          <w:bCs/>
          <w:sz w:val="24"/>
          <w:szCs w:val="24"/>
          <w:lang w:val="fr-FR" w:eastAsia="fr-FR"/>
        </w:rPr>
        <w:t>absorbée par la première</w:t>
      </w:r>
      <w:r w:rsidRPr="00B84FFA">
        <w:rPr>
          <w:rFonts w:ascii="Times New Roman" w:eastAsia="Times New Roman" w:hAnsi="Times New Roman" w:cs="Times New Roman"/>
          <w:sz w:val="24"/>
          <w:szCs w:val="24"/>
          <w:lang w:val="fr-FR" w:eastAsia="fr-FR"/>
        </w:rPr>
        <w:t xml:space="preserve">. Le plus souvent, mais pas de manière exclusive, on utilise des </w:t>
      </w:r>
      <w:r w:rsidRPr="00B84FFA">
        <w:rPr>
          <w:rFonts w:ascii="Times New Roman" w:eastAsia="Times New Roman" w:hAnsi="Times New Roman" w:cs="Times New Roman"/>
          <w:b/>
          <w:bCs/>
          <w:sz w:val="24"/>
          <w:szCs w:val="24"/>
          <w:lang w:val="fr-FR" w:eastAsia="fr-FR"/>
        </w:rPr>
        <w:t>mâles</w:t>
      </w:r>
      <w:r w:rsidRPr="00B84FFA">
        <w:rPr>
          <w:rFonts w:ascii="Times New Roman" w:eastAsia="Times New Roman" w:hAnsi="Times New Roman" w:cs="Times New Roman"/>
          <w:sz w:val="24"/>
          <w:szCs w:val="24"/>
          <w:lang w:val="fr-FR" w:eastAsia="fr-FR"/>
        </w:rPr>
        <w:t xml:space="preserve"> de la race </w:t>
      </w:r>
      <w:r w:rsidRPr="00B84FFA">
        <w:rPr>
          <w:rFonts w:ascii="Times New Roman" w:eastAsia="Times New Roman" w:hAnsi="Times New Roman" w:cs="Times New Roman"/>
          <w:b/>
          <w:bCs/>
          <w:sz w:val="24"/>
          <w:szCs w:val="24"/>
          <w:lang w:val="fr-FR" w:eastAsia="fr-FR"/>
        </w:rPr>
        <w:t>absorbante</w:t>
      </w:r>
      <w:r w:rsidRPr="00B84FFA">
        <w:rPr>
          <w:rFonts w:ascii="Times New Roman" w:eastAsia="Times New Roman" w:hAnsi="Times New Roman" w:cs="Times New Roman"/>
          <w:sz w:val="24"/>
          <w:szCs w:val="24"/>
          <w:lang w:val="fr-FR" w:eastAsia="fr-FR"/>
        </w:rPr>
        <w:t xml:space="preserve"> et des </w:t>
      </w:r>
      <w:r w:rsidRPr="00B84FFA">
        <w:rPr>
          <w:rFonts w:ascii="Times New Roman" w:eastAsia="Times New Roman" w:hAnsi="Times New Roman" w:cs="Times New Roman"/>
          <w:b/>
          <w:bCs/>
          <w:sz w:val="24"/>
          <w:szCs w:val="24"/>
          <w:lang w:val="fr-FR" w:eastAsia="fr-FR"/>
        </w:rPr>
        <w:t>femelles</w:t>
      </w:r>
      <w:r w:rsidRPr="00B84FFA">
        <w:rPr>
          <w:rFonts w:ascii="Times New Roman" w:eastAsia="Times New Roman" w:hAnsi="Times New Roman" w:cs="Times New Roman"/>
          <w:sz w:val="24"/>
          <w:szCs w:val="24"/>
          <w:lang w:val="fr-FR" w:eastAsia="fr-FR"/>
        </w:rPr>
        <w:t xml:space="preserve"> de la race </w:t>
      </w:r>
      <w:r w:rsidRPr="00B84FFA">
        <w:rPr>
          <w:rFonts w:ascii="Times New Roman" w:eastAsia="Times New Roman" w:hAnsi="Times New Roman" w:cs="Times New Roman"/>
          <w:b/>
          <w:bCs/>
          <w:sz w:val="24"/>
          <w:szCs w:val="24"/>
          <w:lang w:val="fr-FR" w:eastAsia="fr-FR"/>
        </w:rPr>
        <w:t>absorbée</w:t>
      </w:r>
      <w:r w:rsidRPr="00B84FFA">
        <w:rPr>
          <w:rFonts w:ascii="Times New Roman" w:eastAsia="Times New Roman" w:hAnsi="Times New Roman" w:cs="Times New Roman"/>
          <w:sz w:val="24"/>
          <w:szCs w:val="24"/>
          <w:lang w:val="fr-FR" w:eastAsia="fr-FR"/>
        </w:rPr>
        <w:t xml:space="preserve">. On opère ainsi pour </w:t>
      </w:r>
      <w:r w:rsidRPr="00B84FFA">
        <w:rPr>
          <w:rFonts w:ascii="Times New Roman" w:eastAsia="Times New Roman" w:hAnsi="Times New Roman" w:cs="Times New Roman"/>
          <w:b/>
          <w:bCs/>
          <w:sz w:val="24"/>
          <w:szCs w:val="24"/>
          <w:lang w:val="fr-FR" w:eastAsia="fr-FR"/>
        </w:rPr>
        <w:t>substituer</w:t>
      </w:r>
      <w:r w:rsidRPr="00B84FFA">
        <w:rPr>
          <w:rFonts w:ascii="Times New Roman" w:eastAsia="Times New Roman" w:hAnsi="Times New Roman" w:cs="Times New Roman"/>
          <w:sz w:val="24"/>
          <w:szCs w:val="24"/>
          <w:lang w:val="fr-FR" w:eastAsia="fr-FR"/>
        </w:rPr>
        <w:t xml:space="preserve"> progressivement à une </w:t>
      </w:r>
      <w:r w:rsidRPr="00B84FFA">
        <w:rPr>
          <w:rFonts w:ascii="Times New Roman" w:eastAsia="Times New Roman" w:hAnsi="Times New Roman" w:cs="Times New Roman"/>
          <w:b/>
          <w:bCs/>
          <w:sz w:val="24"/>
          <w:szCs w:val="24"/>
          <w:lang w:val="fr-FR" w:eastAsia="fr-FR"/>
        </w:rPr>
        <w:t>population locale</w:t>
      </w:r>
      <w:r w:rsidRPr="00B84FFA">
        <w:rPr>
          <w:rFonts w:ascii="Times New Roman" w:eastAsia="Times New Roman" w:hAnsi="Times New Roman" w:cs="Times New Roman"/>
          <w:sz w:val="24"/>
          <w:szCs w:val="24"/>
          <w:lang w:val="fr-FR" w:eastAsia="fr-FR"/>
        </w:rPr>
        <w:t xml:space="preserve">, dont les aptitudes ne correspondent plus au contexte économique, une race à </w:t>
      </w:r>
      <w:r w:rsidRPr="00B84FFA">
        <w:rPr>
          <w:rFonts w:ascii="Times New Roman" w:eastAsia="Times New Roman" w:hAnsi="Times New Roman" w:cs="Times New Roman"/>
          <w:b/>
          <w:bCs/>
          <w:sz w:val="24"/>
          <w:szCs w:val="24"/>
          <w:lang w:val="fr-FR" w:eastAsia="fr-FR"/>
        </w:rPr>
        <w:t>meilleure productivité</w:t>
      </w:r>
      <w:r w:rsidRPr="00B84FFA">
        <w:rPr>
          <w:rFonts w:ascii="Times New Roman" w:eastAsia="Times New Roman" w:hAnsi="Times New Roman" w:cs="Times New Roman"/>
          <w:sz w:val="24"/>
          <w:szCs w:val="24"/>
          <w:lang w:val="fr-FR" w:eastAsia="fr-FR"/>
        </w:rPr>
        <w:t xml:space="preserve">. Cela suppose que la race absorbante ne possède pas de défaut majeur dans le contexte où l’on se situe, notamment en matière </w:t>
      </w:r>
      <w:r w:rsidRPr="00B84FFA">
        <w:rPr>
          <w:rFonts w:ascii="Times New Roman" w:eastAsia="Times New Roman" w:hAnsi="Times New Roman" w:cs="Times New Roman"/>
          <w:b/>
          <w:bCs/>
          <w:sz w:val="24"/>
          <w:szCs w:val="24"/>
          <w:lang w:val="fr-FR" w:eastAsia="fr-FR"/>
        </w:rPr>
        <w:t>d’adaptation</w:t>
      </w:r>
      <w:r w:rsidRPr="00B84FFA">
        <w:rPr>
          <w:rFonts w:ascii="Times New Roman" w:eastAsia="Times New Roman" w:hAnsi="Times New Roman" w:cs="Times New Roman"/>
          <w:sz w:val="24"/>
          <w:szCs w:val="24"/>
          <w:lang w:val="fr-FR" w:eastAsia="fr-FR"/>
        </w:rPr>
        <w:t xml:space="preserve"> aux conditions de milieu et aux </w:t>
      </w:r>
      <w:r w:rsidRPr="00B84FFA">
        <w:rPr>
          <w:rFonts w:ascii="Times New Roman" w:eastAsia="Times New Roman" w:hAnsi="Times New Roman" w:cs="Times New Roman"/>
          <w:b/>
          <w:bCs/>
          <w:sz w:val="24"/>
          <w:szCs w:val="24"/>
          <w:lang w:val="fr-FR" w:eastAsia="fr-FR"/>
        </w:rPr>
        <w:t>systèmes d’élevage</w:t>
      </w:r>
      <w:r w:rsidRPr="00B84FFA">
        <w:rPr>
          <w:rFonts w:ascii="Times New Roman" w:eastAsia="Times New Roman" w:hAnsi="Times New Roman" w:cs="Times New Roman"/>
          <w:sz w:val="24"/>
          <w:szCs w:val="24"/>
          <w:lang w:val="fr-FR" w:eastAsia="fr-FR"/>
        </w:rPr>
        <w:t>.</w:t>
      </w:r>
    </w:p>
    <w:p w:rsidR="00B84FFA" w:rsidRPr="00B84FFA" w:rsidRDefault="00B84FFA" w:rsidP="00B84FFA">
      <w:pPr>
        <w:spacing w:after="0" w:line="276" w:lineRule="auto"/>
        <w:ind w:left="567"/>
        <w:contextualSpacing/>
        <w:jc w:val="both"/>
        <w:rPr>
          <w:rFonts w:ascii="Times New Roman" w:eastAsia="Times New Roman" w:hAnsi="Times New Roman" w:cs="Times New Roman"/>
          <w:sz w:val="24"/>
          <w:szCs w:val="24"/>
          <w:lang w:val="fr-FR" w:eastAsia="fr-FR"/>
        </w:rPr>
      </w:pPr>
    </w:p>
    <w:p w:rsidR="00B84FFA" w:rsidRPr="00B84FFA" w:rsidRDefault="00B84FFA" w:rsidP="00B84FFA">
      <w:pPr>
        <w:spacing w:after="200" w:line="276" w:lineRule="auto"/>
        <w:ind w:left="360"/>
        <w:jc w:val="both"/>
        <w:rPr>
          <w:rFonts w:ascii="Times New Roman" w:eastAsia="Calibri" w:hAnsi="Times New Roman" w:cs="Times New Roman"/>
          <w:sz w:val="28"/>
          <w:szCs w:val="28"/>
          <w:lang w:val="fr-FR"/>
        </w:rPr>
      </w:pPr>
      <w:r w:rsidRPr="00B84FFA">
        <w:rPr>
          <w:rFonts w:ascii="Times New Roman" w:eastAsia="Calibri" w:hAnsi="Times New Roman" w:cs="Times New Roman"/>
          <w:noProof/>
          <w:sz w:val="28"/>
          <w:szCs w:val="28"/>
          <w:lang w:val="fr-FR" w:eastAsia="fr-FR"/>
        </w:rPr>
        <w:lastRenderedPageBreak/>
        <w:drawing>
          <wp:inline distT="0" distB="0" distL="0" distR="0">
            <wp:extent cx="5760720" cy="4146910"/>
            <wp:effectExtent l="0" t="0" r="0" b="6350"/>
            <wp:docPr id="7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4146910"/>
                    </a:xfrm>
                    <a:prstGeom prst="rect">
                      <a:avLst/>
                    </a:prstGeom>
                    <a:noFill/>
                    <a:ln>
                      <a:noFill/>
                    </a:ln>
                    <a:effectLst/>
                    <a:extLst/>
                  </pic:spPr>
                </pic:pic>
              </a:graphicData>
            </a:graphic>
          </wp:inline>
        </w:drawing>
      </w:r>
    </w:p>
    <w:p w:rsidR="00B84FFA" w:rsidRPr="00B84FFA" w:rsidRDefault="00B84FFA" w:rsidP="00B84FFA">
      <w:pPr>
        <w:spacing w:after="200" w:line="276" w:lineRule="auto"/>
        <w:ind w:left="360"/>
        <w:jc w:val="center"/>
        <w:rPr>
          <w:rFonts w:ascii="Times New Roman" w:eastAsia="Calibri" w:hAnsi="Times New Roman" w:cs="Times New Roman"/>
          <w:sz w:val="28"/>
          <w:szCs w:val="28"/>
          <w:lang w:val="fr-FR"/>
        </w:rPr>
      </w:pPr>
      <w:r w:rsidRPr="00B84FFA">
        <w:rPr>
          <w:rFonts w:ascii="Times New Roman" w:eastAsia="Calibri" w:hAnsi="Times New Roman" w:cs="Times New Roman"/>
          <w:sz w:val="28"/>
          <w:szCs w:val="28"/>
          <w:lang w:val="fr-FR"/>
        </w:rPr>
        <w:t>Figure 2: Schéma de croisement d'absorption de la race A par la race B (% gènes B)</w:t>
      </w:r>
    </w:p>
    <w:p w:rsidR="00B84FFA" w:rsidRPr="00B84FFA" w:rsidRDefault="00B84FFA" w:rsidP="00B84FFA">
      <w:pPr>
        <w:numPr>
          <w:ilvl w:val="0"/>
          <w:numId w:val="8"/>
        </w:numPr>
        <w:spacing w:after="0" w:line="276" w:lineRule="auto"/>
        <w:contextualSpacing/>
        <w:jc w:val="both"/>
        <w:rPr>
          <w:rFonts w:ascii="Times New Roman" w:eastAsia="Times New Roman" w:hAnsi="Times New Roman" w:cs="Times New Roman"/>
          <w:sz w:val="24"/>
          <w:szCs w:val="24"/>
          <w:lang w:val="fr-FR" w:eastAsia="fr-FR"/>
        </w:rPr>
      </w:pPr>
      <w:r w:rsidRPr="00B84FFA">
        <w:rPr>
          <w:rFonts w:ascii="Times New Roman" w:eastAsia="Times New Roman" w:hAnsi="Times New Roman" w:cs="Times New Roman"/>
          <w:b/>
          <w:bCs/>
          <w:sz w:val="24"/>
          <w:szCs w:val="24"/>
          <w:lang w:val="fr-FR" w:eastAsia="fr-FR"/>
        </w:rPr>
        <w:t xml:space="preserve">Le croisement de métissage </w:t>
      </w:r>
      <w:r w:rsidRPr="00B84FFA">
        <w:rPr>
          <w:rFonts w:ascii="Times New Roman" w:eastAsia="Times New Roman" w:hAnsi="Times New Roman" w:cs="Times New Roman"/>
          <w:sz w:val="24"/>
          <w:szCs w:val="24"/>
          <w:lang w:val="fr-FR" w:eastAsia="fr-FR"/>
        </w:rPr>
        <w:t xml:space="preserve">vise </w:t>
      </w:r>
      <w:r w:rsidRPr="00B84FFA">
        <w:rPr>
          <w:rFonts w:ascii="Times New Roman" w:eastAsia="Times New Roman" w:hAnsi="Times New Roman" w:cs="Times New Roman"/>
          <w:b/>
          <w:bCs/>
          <w:sz w:val="24"/>
          <w:szCs w:val="24"/>
          <w:lang w:val="fr-FR" w:eastAsia="fr-FR"/>
        </w:rPr>
        <w:t>la création</w:t>
      </w:r>
      <w:r w:rsidRPr="00B84FFA">
        <w:rPr>
          <w:rFonts w:ascii="Times New Roman" w:eastAsia="Times New Roman" w:hAnsi="Times New Roman" w:cs="Times New Roman"/>
          <w:sz w:val="24"/>
          <w:szCs w:val="24"/>
          <w:lang w:val="fr-FR" w:eastAsia="fr-FR"/>
        </w:rPr>
        <w:t xml:space="preserve"> d'une </w:t>
      </w:r>
      <w:r w:rsidRPr="00B84FFA">
        <w:rPr>
          <w:rFonts w:ascii="Times New Roman" w:eastAsia="Times New Roman" w:hAnsi="Times New Roman" w:cs="Times New Roman"/>
          <w:b/>
          <w:bCs/>
          <w:sz w:val="24"/>
          <w:szCs w:val="24"/>
          <w:lang w:val="fr-FR" w:eastAsia="fr-FR"/>
        </w:rPr>
        <w:t>race synthétique</w:t>
      </w:r>
      <w:r w:rsidRPr="00B84FFA">
        <w:rPr>
          <w:rFonts w:ascii="Times New Roman" w:eastAsia="Times New Roman" w:hAnsi="Times New Roman" w:cs="Times New Roman"/>
          <w:sz w:val="24"/>
          <w:szCs w:val="24"/>
          <w:lang w:val="fr-FR" w:eastAsia="fr-FR"/>
        </w:rPr>
        <w:t xml:space="preserve"> (on parle aussi de race </w:t>
      </w:r>
      <w:r w:rsidRPr="00B84FFA">
        <w:rPr>
          <w:rFonts w:ascii="Times New Roman" w:eastAsia="Times New Roman" w:hAnsi="Times New Roman" w:cs="Times New Roman"/>
          <w:b/>
          <w:bCs/>
          <w:sz w:val="24"/>
          <w:szCs w:val="24"/>
          <w:lang w:val="fr-FR" w:eastAsia="fr-FR"/>
        </w:rPr>
        <w:t>composite</w:t>
      </w:r>
      <w:r w:rsidRPr="00B84FFA">
        <w:rPr>
          <w:rFonts w:ascii="Times New Roman" w:eastAsia="Times New Roman" w:hAnsi="Times New Roman" w:cs="Times New Roman"/>
          <w:sz w:val="24"/>
          <w:szCs w:val="24"/>
          <w:lang w:val="fr-FR" w:eastAsia="fr-FR"/>
        </w:rPr>
        <w:t xml:space="preserve">) rassemblant les </w:t>
      </w:r>
      <w:r w:rsidRPr="00B84FFA">
        <w:rPr>
          <w:rFonts w:ascii="Times New Roman" w:eastAsia="Times New Roman" w:hAnsi="Times New Roman" w:cs="Times New Roman"/>
          <w:b/>
          <w:bCs/>
          <w:sz w:val="24"/>
          <w:szCs w:val="24"/>
          <w:lang w:val="fr-FR" w:eastAsia="fr-FR"/>
        </w:rPr>
        <w:t xml:space="preserve">qualités présentes </w:t>
      </w:r>
      <w:r w:rsidRPr="00B84FFA">
        <w:rPr>
          <w:rFonts w:ascii="Times New Roman" w:eastAsia="Times New Roman" w:hAnsi="Times New Roman" w:cs="Times New Roman"/>
          <w:sz w:val="24"/>
          <w:szCs w:val="24"/>
          <w:lang w:val="fr-FR" w:eastAsia="fr-FR"/>
        </w:rPr>
        <w:t xml:space="preserve">dans les 2 races parentales. La race pure est </w:t>
      </w:r>
      <w:r w:rsidRPr="00B84FFA">
        <w:rPr>
          <w:rFonts w:ascii="Times New Roman" w:eastAsia="Times New Roman" w:hAnsi="Times New Roman" w:cs="Times New Roman"/>
          <w:b/>
          <w:bCs/>
          <w:sz w:val="24"/>
          <w:szCs w:val="24"/>
          <w:lang w:val="fr-FR" w:eastAsia="fr-FR"/>
        </w:rPr>
        <w:t>perdue</w:t>
      </w:r>
      <w:r w:rsidRPr="00B84FFA">
        <w:rPr>
          <w:rFonts w:ascii="Times New Roman" w:eastAsia="Times New Roman" w:hAnsi="Times New Roman" w:cs="Times New Roman"/>
          <w:sz w:val="24"/>
          <w:szCs w:val="24"/>
          <w:lang w:val="fr-FR" w:eastAsia="fr-FR"/>
        </w:rPr>
        <w:t>.</w:t>
      </w:r>
    </w:p>
    <w:p w:rsidR="00B84FFA" w:rsidRPr="00B84FFA" w:rsidRDefault="00B84FFA" w:rsidP="00B84FFA">
      <w:pPr>
        <w:spacing w:after="200" w:line="276" w:lineRule="auto"/>
        <w:jc w:val="center"/>
        <w:rPr>
          <w:rFonts w:ascii="Times New Roman" w:eastAsia="Calibri" w:hAnsi="Times New Roman" w:cs="Times New Roman"/>
          <w:sz w:val="28"/>
          <w:szCs w:val="28"/>
          <w:lang w:val="fr-FR"/>
        </w:rPr>
      </w:pPr>
      <w:r w:rsidRPr="00B84FFA">
        <w:rPr>
          <w:rFonts w:ascii="Times New Roman" w:eastAsia="Calibri" w:hAnsi="Times New Roman" w:cs="Times New Roman"/>
          <w:noProof/>
          <w:sz w:val="24"/>
          <w:szCs w:val="24"/>
          <w:lang w:val="fr-FR" w:eastAsia="fr-FR"/>
        </w:rPr>
        <w:drawing>
          <wp:inline distT="0" distB="0" distL="0" distR="0">
            <wp:extent cx="4273171" cy="2408830"/>
            <wp:effectExtent l="19050" t="0" r="0" b="0"/>
            <wp:docPr id="81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 name="Picture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75048" cy="2409888"/>
                    </a:xfrm>
                    <a:prstGeom prst="rect">
                      <a:avLst/>
                    </a:prstGeom>
                    <a:noFill/>
                    <a:ln>
                      <a:noFill/>
                    </a:ln>
                    <a:effectLst/>
                    <a:extLst/>
                  </pic:spPr>
                </pic:pic>
              </a:graphicData>
            </a:graphic>
          </wp:inline>
        </w:drawing>
      </w:r>
    </w:p>
    <w:p w:rsidR="00B84FFA" w:rsidRPr="00B84FFA" w:rsidRDefault="00B84FFA" w:rsidP="00B84FFA">
      <w:pPr>
        <w:spacing w:after="200" w:line="276" w:lineRule="auto"/>
        <w:jc w:val="center"/>
        <w:rPr>
          <w:rFonts w:ascii="Times New Roman" w:eastAsia="Calibri" w:hAnsi="Times New Roman" w:cs="Times New Roman"/>
          <w:sz w:val="28"/>
          <w:szCs w:val="28"/>
          <w:lang w:val="fr-FR"/>
        </w:rPr>
      </w:pPr>
      <w:r w:rsidRPr="00B84FFA">
        <w:rPr>
          <w:rFonts w:ascii="Times New Roman" w:eastAsia="Calibri" w:hAnsi="Times New Roman" w:cs="Times New Roman"/>
          <w:sz w:val="28"/>
          <w:szCs w:val="28"/>
          <w:lang w:val="fr-FR"/>
        </w:rPr>
        <w:lastRenderedPageBreak/>
        <w:t>Figure 03: Schéma de croisement de métissage</w:t>
      </w:r>
    </w:p>
    <w:p w:rsidR="00B84FFA" w:rsidRPr="00B84FFA" w:rsidRDefault="00B84FFA" w:rsidP="00B84FFA">
      <w:pPr>
        <w:numPr>
          <w:ilvl w:val="0"/>
          <w:numId w:val="9"/>
        </w:numPr>
        <w:spacing w:after="0" w:line="276" w:lineRule="auto"/>
        <w:contextualSpacing/>
        <w:jc w:val="both"/>
        <w:rPr>
          <w:rFonts w:ascii="Times New Roman" w:eastAsia="Times New Roman" w:hAnsi="Times New Roman" w:cs="Times New Roman"/>
          <w:sz w:val="24"/>
          <w:szCs w:val="24"/>
          <w:lang w:val="fr-FR" w:eastAsia="fr-FR"/>
        </w:rPr>
      </w:pPr>
      <w:r w:rsidRPr="00B84FFA">
        <w:rPr>
          <w:rFonts w:ascii="Times New Roman" w:eastAsia="Times New Roman" w:hAnsi="Times New Roman" w:cs="Times New Roman"/>
          <w:b/>
          <w:bCs/>
          <w:sz w:val="24"/>
          <w:szCs w:val="24"/>
          <w:lang w:val="fr-FR" w:eastAsia="fr-FR"/>
        </w:rPr>
        <w:t>Le croisement d’amélioration</w:t>
      </w:r>
    </w:p>
    <w:p w:rsidR="00B84FFA" w:rsidRPr="00B84FFA" w:rsidRDefault="00B84FFA" w:rsidP="00B84FFA">
      <w:pPr>
        <w:spacing w:after="200" w:line="276" w:lineRule="auto"/>
        <w:jc w:val="both"/>
        <w:rPr>
          <w:rFonts w:ascii="Times New Roman" w:eastAsia="Calibri" w:hAnsi="Times New Roman" w:cs="Times New Roman"/>
          <w:sz w:val="24"/>
          <w:szCs w:val="24"/>
          <w:lang w:val="fr-FR"/>
        </w:rPr>
      </w:pPr>
      <w:r w:rsidRPr="00B84FFA">
        <w:rPr>
          <w:rFonts w:ascii="Times New Roman" w:eastAsia="Calibri" w:hAnsi="Times New Roman" w:cs="Times New Roman"/>
          <w:sz w:val="24"/>
          <w:szCs w:val="24"/>
          <w:lang w:val="fr-FR"/>
        </w:rPr>
        <w:t xml:space="preserve">Il peut que l’on souhaite bénéficier, dans une race donnée, de l’apport d’une race extérieure soit pour accélérer le progrès dans une direction donnée, soit pour augmenter la variabilité génétique, mais sans aller jusqu’au remplacement de la </w:t>
      </w:r>
      <w:r w:rsidRPr="00B84FFA">
        <w:rPr>
          <w:rFonts w:ascii="Times New Roman" w:eastAsia="Calibri" w:hAnsi="Times New Roman" w:cs="Times New Roman"/>
          <w:b/>
          <w:bCs/>
          <w:sz w:val="24"/>
          <w:szCs w:val="24"/>
          <w:lang w:val="fr-FR"/>
        </w:rPr>
        <w:t>race originelle</w:t>
      </w:r>
      <w:r w:rsidRPr="00B84FFA">
        <w:rPr>
          <w:rFonts w:ascii="Times New Roman" w:eastAsia="Calibri" w:hAnsi="Times New Roman" w:cs="Times New Roman"/>
          <w:sz w:val="24"/>
          <w:szCs w:val="24"/>
          <w:lang w:val="fr-FR"/>
        </w:rPr>
        <w:t>. Dans ce cas, on effectue, par croisement, un apport passager de gènes de la race extérieure : on parle de croisement d’amélioration.</w:t>
      </w:r>
    </w:p>
    <w:p w:rsidR="00B84FFA" w:rsidRPr="00B84FFA" w:rsidRDefault="00B84FFA" w:rsidP="00B84FFA">
      <w:pPr>
        <w:spacing w:after="200" w:line="276" w:lineRule="auto"/>
        <w:jc w:val="both"/>
        <w:rPr>
          <w:rFonts w:ascii="Times New Roman" w:eastAsia="Calibri" w:hAnsi="Times New Roman" w:cs="Times New Roman"/>
          <w:sz w:val="24"/>
          <w:szCs w:val="24"/>
          <w:lang w:val="fr-FR"/>
        </w:rPr>
      </w:pPr>
      <w:r w:rsidRPr="00B84FFA">
        <w:rPr>
          <w:rFonts w:ascii="Times New Roman" w:eastAsia="Calibri" w:hAnsi="Times New Roman" w:cs="Times New Roman"/>
          <w:sz w:val="24"/>
          <w:szCs w:val="24"/>
          <w:lang w:val="fr-FR"/>
        </w:rPr>
        <w:t xml:space="preserve">La </w:t>
      </w:r>
      <w:r w:rsidRPr="00B84FFA">
        <w:rPr>
          <w:rFonts w:ascii="Times New Roman" w:eastAsia="Calibri" w:hAnsi="Times New Roman" w:cs="Times New Roman"/>
          <w:b/>
          <w:bCs/>
          <w:sz w:val="24"/>
          <w:szCs w:val="24"/>
          <w:lang w:val="fr-FR"/>
        </w:rPr>
        <w:t xml:space="preserve">principale difficulté </w:t>
      </w:r>
      <w:r w:rsidRPr="00B84FFA">
        <w:rPr>
          <w:rFonts w:ascii="Times New Roman" w:eastAsia="Calibri" w:hAnsi="Times New Roman" w:cs="Times New Roman"/>
          <w:sz w:val="24"/>
          <w:szCs w:val="24"/>
          <w:lang w:val="fr-FR"/>
        </w:rPr>
        <w:t xml:space="preserve">à définir clairement ses objectifs et s’y tenir, faute de quoi, ce croisement peut se transformer en </w:t>
      </w:r>
      <w:r w:rsidRPr="00B84FFA">
        <w:rPr>
          <w:rFonts w:ascii="Times New Roman" w:eastAsia="Calibri" w:hAnsi="Times New Roman" w:cs="Times New Roman"/>
          <w:b/>
          <w:bCs/>
          <w:sz w:val="24"/>
          <w:szCs w:val="24"/>
          <w:lang w:val="fr-FR"/>
        </w:rPr>
        <w:t>croisement d’absorption</w:t>
      </w:r>
      <w:r w:rsidRPr="00B84FFA">
        <w:rPr>
          <w:rFonts w:ascii="Times New Roman" w:eastAsia="Calibri" w:hAnsi="Times New Roman" w:cs="Times New Roman"/>
          <w:sz w:val="24"/>
          <w:szCs w:val="24"/>
          <w:lang w:val="fr-FR"/>
        </w:rPr>
        <w:t>.</w:t>
      </w:r>
    </w:p>
    <w:p w:rsidR="00B84FFA" w:rsidRPr="00B84FFA" w:rsidRDefault="00B84FFA" w:rsidP="00B84FFA">
      <w:pPr>
        <w:numPr>
          <w:ilvl w:val="0"/>
          <w:numId w:val="9"/>
        </w:numPr>
        <w:spacing w:after="0" w:line="276" w:lineRule="auto"/>
        <w:contextualSpacing/>
        <w:jc w:val="both"/>
        <w:rPr>
          <w:rFonts w:ascii="Times New Roman" w:eastAsia="Times New Roman" w:hAnsi="Times New Roman" w:cs="Times New Roman"/>
          <w:sz w:val="24"/>
          <w:szCs w:val="24"/>
          <w:lang w:val="fr-FR" w:eastAsia="fr-FR"/>
        </w:rPr>
      </w:pPr>
      <w:r w:rsidRPr="00B84FFA">
        <w:rPr>
          <w:rFonts w:ascii="Times New Roman" w:eastAsia="Times New Roman" w:hAnsi="Times New Roman" w:cs="Times New Roman"/>
          <w:b/>
          <w:bCs/>
          <w:sz w:val="24"/>
          <w:szCs w:val="24"/>
          <w:lang w:val="fr-FR" w:eastAsia="fr-FR"/>
        </w:rPr>
        <w:t>Croisement alternatif</w:t>
      </w:r>
    </w:p>
    <w:p w:rsidR="00B84FFA" w:rsidRPr="00B84FFA" w:rsidRDefault="00B84FFA" w:rsidP="00B84FFA">
      <w:pPr>
        <w:spacing w:after="200" w:line="276" w:lineRule="auto"/>
        <w:jc w:val="both"/>
        <w:rPr>
          <w:rFonts w:ascii="Times New Roman" w:eastAsia="Calibri" w:hAnsi="Times New Roman" w:cs="Times New Roman"/>
          <w:sz w:val="24"/>
          <w:szCs w:val="24"/>
          <w:lang w:val="fr-FR"/>
        </w:rPr>
      </w:pPr>
      <w:r w:rsidRPr="00B84FFA">
        <w:rPr>
          <w:rFonts w:ascii="Times New Roman" w:eastAsia="Calibri" w:hAnsi="Times New Roman" w:cs="Times New Roman"/>
          <w:sz w:val="24"/>
          <w:szCs w:val="24"/>
          <w:lang w:val="fr-FR"/>
        </w:rPr>
        <w:t xml:space="preserve">L'utilisation de </w:t>
      </w:r>
      <w:r w:rsidRPr="00B84FFA">
        <w:rPr>
          <w:rFonts w:ascii="Times New Roman" w:eastAsia="Calibri" w:hAnsi="Times New Roman" w:cs="Times New Roman"/>
          <w:b/>
          <w:bCs/>
          <w:sz w:val="24"/>
          <w:szCs w:val="24"/>
          <w:lang w:val="fr-FR"/>
        </w:rPr>
        <w:t>mâles</w:t>
      </w:r>
      <w:r w:rsidRPr="00B84FFA">
        <w:rPr>
          <w:rFonts w:ascii="Times New Roman" w:eastAsia="Calibri" w:hAnsi="Times New Roman" w:cs="Times New Roman"/>
          <w:sz w:val="24"/>
          <w:szCs w:val="24"/>
          <w:lang w:val="fr-FR"/>
        </w:rPr>
        <w:t xml:space="preserve"> de </w:t>
      </w:r>
      <w:r w:rsidRPr="00B84FFA">
        <w:rPr>
          <w:rFonts w:ascii="Times New Roman" w:eastAsia="Calibri" w:hAnsi="Times New Roman" w:cs="Times New Roman"/>
          <w:b/>
          <w:bCs/>
          <w:sz w:val="24"/>
          <w:szCs w:val="24"/>
          <w:lang w:val="fr-FR"/>
        </w:rPr>
        <w:t>2</w:t>
      </w:r>
      <w:r w:rsidRPr="00B84FFA">
        <w:rPr>
          <w:rFonts w:ascii="Times New Roman" w:eastAsia="Calibri" w:hAnsi="Times New Roman" w:cs="Times New Roman"/>
          <w:sz w:val="24"/>
          <w:szCs w:val="24"/>
          <w:lang w:val="fr-FR"/>
        </w:rPr>
        <w:t xml:space="preserve"> à </w:t>
      </w:r>
      <w:r w:rsidRPr="00B84FFA">
        <w:rPr>
          <w:rFonts w:ascii="Times New Roman" w:eastAsia="Calibri" w:hAnsi="Times New Roman" w:cs="Times New Roman"/>
          <w:b/>
          <w:bCs/>
          <w:sz w:val="24"/>
          <w:szCs w:val="24"/>
          <w:lang w:val="fr-FR"/>
        </w:rPr>
        <w:t>3</w:t>
      </w:r>
      <w:r w:rsidRPr="00B84FFA">
        <w:rPr>
          <w:rFonts w:ascii="Times New Roman" w:eastAsia="Calibri" w:hAnsi="Times New Roman" w:cs="Times New Roman"/>
          <w:sz w:val="24"/>
          <w:szCs w:val="24"/>
          <w:lang w:val="fr-FR"/>
        </w:rPr>
        <w:t xml:space="preserve"> races différentes dans un même troupeau est parfois constatée. Cependant, les objectifs poursuivis et la gestion des accouplements ne sont pas toujours clairement définis, alors que ce type de croisement demanderait une </w:t>
      </w:r>
      <w:r w:rsidRPr="00B84FFA">
        <w:rPr>
          <w:rFonts w:ascii="Times New Roman" w:eastAsia="Calibri" w:hAnsi="Times New Roman" w:cs="Times New Roman"/>
          <w:b/>
          <w:bCs/>
          <w:sz w:val="24"/>
          <w:szCs w:val="24"/>
          <w:lang w:val="fr-FR"/>
        </w:rPr>
        <w:t xml:space="preserve">conduite rigoureuse </w:t>
      </w:r>
      <w:r w:rsidRPr="00B84FFA">
        <w:rPr>
          <w:rFonts w:ascii="Times New Roman" w:eastAsia="Calibri" w:hAnsi="Times New Roman" w:cs="Times New Roman"/>
          <w:sz w:val="24"/>
          <w:szCs w:val="24"/>
          <w:lang w:val="fr-FR"/>
        </w:rPr>
        <w:t xml:space="preserve">de la </w:t>
      </w:r>
      <w:r w:rsidRPr="00B84FFA">
        <w:rPr>
          <w:rFonts w:ascii="Times New Roman" w:eastAsia="Calibri" w:hAnsi="Times New Roman" w:cs="Times New Roman"/>
          <w:b/>
          <w:bCs/>
          <w:sz w:val="24"/>
          <w:szCs w:val="24"/>
          <w:lang w:val="fr-FR"/>
        </w:rPr>
        <w:t xml:space="preserve">diversité des  femelles présentes </w:t>
      </w:r>
      <w:r w:rsidRPr="00B84FFA">
        <w:rPr>
          <w:rFonts w:ascii="Times New Roman" w:eastAsia="Calibri" w:hAnsi="Times New Roman" w:cs="Times New Roman"/>
          <w:sz w:val="24"/>
          <w:szCs w:val="24"/>
          <w:lang w:val="fr-FR"/>
        </w:rPr>
        <w:t>en même temps dans l'élevage.</w:t>
      </w:r>
    </w:p>
    <w:p w:rsidR="00B84FFA" w:rsidRPr="00B84FFA" w:rsidRDefault="00B84FFA" w:rsidP="00B84FFA">
      <w:pPr>
        <w:spacing w:after="200" w:line="276" w:lineRule="auto"/>
        <w:jc w:val="both"/>
        <w:rPr>
          <w:rFonts w:ascii="Times New Roman" w:eastAsia="Calibri" w:hAnsi="Times New Roman" w:cs="Times New Roman"/>
          <w:sz w:val="24"/>
          <w:szCs w:val="24"/>
          <w:lang w:val="fr-FR"/>
        </w:rPr>
      </w:pPr>
      <w:r w:rsidRPr="00B84FFA">
        <w:rPr>
          <w:rFonts w:ascii="Times New Roman" w:eastAsia="Calibri" w:hAnsi="Times New Roman" w:cs="Times New Roman"/>
          <w:b/>
          <w:bCs/>
          <w:sz w:val="24"/>
          <w:szCs w:val="24"/>
          <w:lang w:val="fr-FR"/>
        </w:rPr>
        <w:t xml:space="preserve">7.2  Croisements à finalités commerciales ou discontinus </w:t>
      </w:r>
    </w:p>
    <w:p w:rsidR="00B84FFA" w:rsidRPr="00B84FFA" w:rsidRDefault="00B84FFA" w:rsidP="00B84FFA">
      <w:pPr>
        <w:numPr>
          <w:ilvl w:val="0"/>
          <w:numId w:val="2"/>
        </w:numPr>
        <w:spacing w:after="200" w:line="276" w:lineRule="auto"/>
        <w:jc w:val="both"/>
        <w:rPr>
          <w:rFonts w:ascii="Times New Roman" w:eastAsia="Calibri" w:hAnsi="Times New Roman" w:cs="Times New Roman"/>
          <w:sz w:val="24"/>
          <w:szCs w:val="24"/>
          <w:lang w:val="fr-FR"/>
        </w:rPr>
      </w:pPr>
      <w:r w:rsidRPr="00B84FFA">
        <w:rPr>
          <w:rFonts w:ascii="Times New Roman" w:eastAsia="Calibri" w:hAnsi="Times New Roman" w:cs="Times New Roman"/>
          <w:b/>
          <w:bCs/>
          <w:sz w:val="24"/>
          <w:szCs w:val="24"/>
          <w:lang w:val="fr-FR"/>
        </w:rPr>
        <w:t>Croisement à un étage</w:t>
      </w:r>
    </w:p>
    <w:p w:rsidR="00B84FFA" w:rsidRPr="00B84FFA" w:rsidRDefault="00B84FFA" w:rsidP="00B84FFA">
      <w:pPr>
        <w:spacing w:after="200" w:line="276" w:lineRule="auto"/>
        <w:jc w:val="both"/>
        <w:rPr>
          <w:rFonts w:ascii="Times New Roman" w:eastAsia="Calibri" w:hAnsi="Times New Roman" w:cs="Times New Roman"/>
          <w:sz w:val="24"/>
          <w:szCs w:val="24"/>
          <w:lang w:val="fr-FR"/>
        </w:rPr>
      </w:pPr>
      <w:r w:rsidRPr="00B84FFA">
        <w:rPr>
          <w:rFonts w:ascii="Times New Roman" w:eastAsia="Calibri" w:hAnsi="Times New Roman" w:cs="Times New Roman"/>
          <w:sz w:val="24"/>
          <w:szCs w:val="24"/>
          <w:lang w:val="fr-FR"/>
        </w:rPr>
        <w:t xml:space="preserve">Ce type de croisement, dénommé également croisement simple ou croisement industriel, vise à donner des produits qui sont tous abattus. Ici, l’objectif principal est de </w:t>
      </w:r>
      <w:r w:rsidRPr="00B84FFA">
        <w:rPr>
          <w:rFonts w:ascii="Times New Roman" w:eastAsia="Calibri" w:hAnsi="Times New Roman" w:cs="Times New Roman"/>
          <w:b/>
          <w:bCs/>
          <w:sz w:val="24"/>
          <w:szCs w:val="24"/>
          <w:lang w:val="fr-FR"/>
        </w:rPr>
        <w:t>bénéficier</w:t>
      </w:r>
      <w:r w:rsidRPr="00B84FFA">
        <w:rPr>
          <w:rFonts w:ascii="Times New Roman" w:eastAsia="Calibri" w:hAnsi="Times New Roman" w:cs="Times New Roman"/>
          <w:sz w:val="24"/>
          <w:szCs w:val="24"/>
          <w:lang w:val="fr-FR"/>
        </w:rPr>
        <w:t xml:space="preserve"> de l’effet de complémentarité et, le cas apparaissant, de bénéficier d’un effet d’hétérosis pour des </w:t>
      </w:r>
      <w:r w:rsidRPr="00B84FFA">
        <w:rPr>
          <w:rFonts w:ascii="Times New Roman" w:eastAsia="Calibri" w:hAnsi="Times New Roman" w:cs="Times New Roman"/>
          <w:b/>
          <w:bCs/>
          <w:sz w:val="24"/>
          <w:szCs w:val="24"/>
          <w:lang w:val="fr-FR"/>
        </w:rPr>
        <w:t>caractères s’exprimant avant l’abattage</w:t>
      </w:r>
      <w:r w:rsidRPr="00B84FFA">
        <w:rPr>
          <w:rFonts w:ascii="Times New Roman" w:eastAsia="Calibri" w:hAnsi="Times New Roman" w:cs="Times New Roman"/>
          <w:sz w:val="24"/>
          <w:szCs w:val="24"/>
          <w:lang w:val="fr-FR"/>
        </w:rPr>
        <w:t xml:space="preserve"> chez le jeunes. Ce croisement se réalise dans un sens bien défini, du fait des </w:t>
      </w:r>
      <w:r w:rsidRPr="00B84FFA">
        <w:rPr>
          <w:rFonts w:ascii="Times New Roman" w:eastAsia="Calibri" w:hAnsi="Times New Roman" w:cs="Times New Roman"/>
          <w:b/>
          <w:bCs/>
          <w:sz w:val="24"/>
          <w:szCs w:val="24"/>
          <w:lang w:val="fr-FR"/>
        </w:rPr>
        <w:t xml:space="preserve">aptitudes différentes recherchées </w:t>
      </w:r>
      <w:r w:rsidRPr="00B84FFA">
        <w:rPr>
          <w:rFonts w:ascii="Times New Roman" w:eastAsia="Calibri" w:hAnsi="Times New Roman" w:cs="Times New Roman"/>
          <w:sz w:val="24"/>
          <w:szCs w:val="24"/>
          <w:lang w:val="fr-FR"/>
        </w:rPr>
        <w:t>chez la femelle (fertilité…) et chez le mâle (croissance et développement musculaire).</w:t>
      </w:r>
    </w:p>
    <w:p w:rsidR="00B84FFA" w:rsidRPr="00B84FFA" w:rsidRDefault="00B84FFA" w:rsidP="00B84FFA">
      <w:pPr>
        <w:spacing w:after="200" w:line="276" w:lineRule="auto"/>
        <w:jc w:val="both"/>
        <w:rPr>
          <w:rFonts w:ascii="Times New Roman" w:eastAsia="Calibri" w:hAnsi="Times New Roman" w:cs="Times New Roman"/>
          <w:sz w:val="24"/>
          <w:szCs w:val="24"/>
          <w:lang w:val="fr-FR"/>
        </w:rPr>
      </w:pPr>
    </w:p>
    <w:p w:rsidR="00B84FFA" w:rsidRPr="00B84FFA" w:rsidRDefault="00B84FFA" w:rsidP="00B84FFA">
      <w:pPr>
        <w:numPr>
          <w:ilvl w:val="0"/>
          <w:numId w:val="3"/>
        </w:numPr>
        <w:spacing w:after="200" w:line="276" w:lineRule="auto"/>
        <w:jc w:val="both"/>
        <w:rPr>
          <w:rFonts w:ascii="Times New Roman" w:eastAsia="Calibri" w:hAnsi="Times New Roman" w:cs="Times New Roman"/>
          <w:sz w:val="24"/>
          <w:szCs w:val="24"/>
          <w:lang w:val="fr-FR"/>
        </w:rPr>
      </w:pPr>
      <w:r w:rsidRPr="00B84FFA">
        <w:rPr>
          <w:rFonts w:ascii="Times New Roman" w:eastAsia="Calibri" w:hAnsi="Times New Roman" w:cs="Times New Roman"/>
          <w:b/>
          <w:bCs/>
          <w:sz w:val="24"/>
          <w:szCs w:val="24"/>
          <w:lang w:val="fr-FR"/>
        </w:rPr>
        <w:t xml:space="preserve">b. Croisement à deux étages </w:t>
      </w:r>
    </w:p>
    <w:p w:rsidR="00B84FFA" w:rsidRPr="00B84FFA" w:rsidRDefault="00B84FFA" w:rsidP="00B84FFA">
      <w:pPr>
        <w:spacing w:after="200" w:line="276" w:lineRule="auto"/>
        <w:jc w:val="both"/>
        <w:rPr>
          <w:rFonts w:ascii="Times New Roman" w:eastAsia="Calibri" w:hAnsi="Times New Roman" w:cs="Times New Roman"/>
          <w:b/>
          <w:bCs/>
          <w:sz w:val="24"/>
          <w:szCs w:val="24"/>
          <w:lang w:val="fr-FR"/>
        </w:rPr>
      </w:pPr>
      <w:r w:rsidRPr="00B84FFA">
        <w:rPr>
          <w:rFonts w:ascii="Times New Roman" w:eastAsia="Calibri" w:hAnsi="Times New Roman" w:cs="Times New Roman"/>
          <w:sz w:val="24"/>
          <w:szCs w:val="24"/>
          <w:lang w:val="fr-FR"/>
        </w:rPr>
        <w:t xml:space="preserve">Le premier étage du croisement consiste à produire des femelles </w:t>
      </w:r>
      <w:r w:rsidRPr="00B84FFA">
        <w:rPr>
          <w:rFonts w:ascii="Times New Roman" w:eastAsia="Calibri" w:hAnsi="Times New Roman" w:cs="Times New Roman"/>
          <w:b/>
          <w:bCs/>
          <w:sz w:val="24"/>
          <w:szCs w:val="24"/>
          <w:lang w:val="fr-FR"/>
        </w:rPr>
        <w:t xml:space="preserve">F1 aux aptitudes d'élevage dominantes </w:t>
      </w:r>
      <w:r w:rsidRPr="00B84FFA">
        <w:rPr>
          <w:rFonts w:ascii="Times New Roman" w:eastAsia="Calibri" w:hAnsi="Times New Roman" w:cs="Times New Roman"/>
          <w:sz w:val="24"/>
          <w:szCs w:val="24"/>
          <w:lang w:val="fr-FR"/>
        </w:rPr>
        <w:t xml:space="preserve">qui sont accouplées avec des </w:t>
      </w:r>
      <w:r w:rsidRPr="00B84FFA">
        <w:rPr>
          <w:rFonts w:ascii="Times New Roman" w:eastAsia="Calibri" w:hAnsi="Times New Roman" w:cs="Times New Roman"/>
          <w:b/>
          <w:bCs/>
          <w:sz w:val="24"/>
          <w:szCs w:val="24"/>
          <w:lang w:val="fr-FR"/>
        </w:rPr>
        <w:t xml:space="preserve">mâles C sélectionnés </w:t>
      </w:r>
      <w:r w:rsidRPr="00B84FFA">
        <w:rPr>
          <w:rFonts w:ascii="Times New Roman" w:eastAsia="Calibri" w:hAnsi="Times New Roman" w:cs="Times New Roman"/>
          <w:sz w:val="24"/>
          <w:szCs w:val="24"/>
          <w:lang w:val="fr-FR"/>
        </w:rPr>
        <w:t xml:space="preserve">pour les aptitudes de production de viande. Les produits terminaux sont tous </w:t>
      </w:r>
      <w:r w:rsidRPr="00B84FFA">
        <w:rPr>
          <w:rFonts w:ascii="Times New Roman" w:eastAsia="Calibri" w:hAnsi="Times New Roman" w:cs="Times New Roman"/>
          <w:b/>
          <w:bCs/>
          <w:sz w:val="24"/>
          <w:szCs w:val="24"/>
          <w:lang w:val="fr-FR"/>
        </w:rPr>
        <w:t>engraissés.</w:t>
      </w:r>
    </w:p>
    <w:p w:rsidR="00B84FFA" w:rsidRPr="00B84FFA" w:rsidRDefault="00B84FFA" w:rsidP="00B84FFA">
      <w:pPr>
        <w:spacing w:after="200" w:line="276" w:lineRule="auto"/>
        <w:jc w:val="both"/>
        <w:rPr>
          <w:rFonts w:ascii="Times New Roman" w:eastAsia="Calibri" w:hAnsi="Times New Roman" w:cs="Times New Roman"/>
          <w:sz w:val="24"/>
          <w:szCs w:val="24"/>
          <w:lang w:val="fr-FR"/>
        </w:rPr>
      </w:pPr>
      <w:r w:rsidRPr="00B84FFA">
        <w:rPr>
          <w:rFonts w:ascii="Times New Roman" w:eastAsia="Calibri" w:hAnsi="Times New Roman" w:cs="Times New Roman"/>
          <w:sz w:val="24"/>
          <w:szCs w:val="24"/>
          <w:lang w:val="fr-FR"/>
        </w:rPr>
        <w:t xml:space="preserve">Pour conclure, ce croisement naturel ou artificiel se passe entre deux organismes de variétés, de races ou </w:t>
      </w:r>
      <w:r w:rsidRPr="00B84FFA">
        <w:rPr>
          <w:rFonts w:ascii="Times New Roman" w:eastAsia="Calibri" w:hAnsi="Times New Roman" w:cs="Times New Roman"/>
          <w:b/>
          <w:bCs/>
          <w:sz w:val="24"/>
          <w:szCs w:val="24"/>
          <w:lang w:val="fr-FR"/>
        </w:rPr>
        <w:t>d'espèces différentes</w:t>
      </w:r>
      <w:r w:rsidRPr="00B84FFA">
        <w:rPr>
          <w:rFonts w:ascii="Times New Roman" w:eastAsia="Calibri" w:hAnsi="Times New Roman" w:cs="Times New Roman"/>
          <w:sz w:val="24"/>
          <w:szCs w:val="24"/>
          <w:lang w:val="fr-FR"/>
        </w:rPr>
        <w:t>. Dans ce dernier cas, on obtient une hybride presque toujours stérile chez les animaux mais souvent fertile chez les végétaux.</w:t>
      </w:r>
    </w:p>
    <w:p w:rsidR="00B84FFA" w:rsidRPr="00B84FFA" w:rsidRDefault="00B84FFA" w:rsidP="00B84FFA">
      <w:pPr>
        <w:spacing w:after="200" w:line="276" w:lineRule="auto"/>
        <w:jc w:val="both"/>
        <w:rPr>
          <w:rFonts w:ascii="Times New Roman" w:eastAsia="Calibri" w:hAnsi="Times New Roman" w:cs="Times New Roman"/>
          <w:sz w:val="24"/>
          <w:szCs w:val="24"/>
          <w:lang w:val="fr-FR"/>
        </w:rPr>
      </w:pPr>
      <w:r w:rsidRPr="00B84FFA">
        <w:rPr>
          <w:rFonts w:ascii="Times New Roman" w:eastAsia="Calibri" w:hAnsi="Times New Roman" w:cs="Times New Roman"/>
          <w:b/>
          <w:bCs/>
          <w:sz w:val="24"/>
          <w:szCs w:val="24"/>
          <w:lang w:val="fr-FR"/>
        </w:rPr>
        <w:t>8. Avantages du croisement</w:t>
      </w:r>
    </w:p>
    <w:p w:rsidR="00B84FFA" w:rsidRPr="00B84FFA" w:rsidRDefault="00B84FFA" w:rsidP="00B84FFA">
      <w:pPr>
        <w:numPr>
          <w:ilvl w:val="0"/>
          <w:numId w:val="4"/>
        </w:numPr>
        <w:spacing w:after="200" w:line="276" w:lineRule="auto"/>
        <w:contextualSpacing/>
        <w:jc w:val="both"/>
        <w:rPr>
          <w:rFonts w:ascii="Times New Roman" w:eastAsia="Times New Roman" w:hAnsi="Times New Roman" w:cs="Times New Roman"/>
          <w:sz w:val="24"/>
          <w:szCs w:val="24"/>
          <w:lang w:val="fr-FR" w:eastAsia="fr-FR"/>
        </w:rPr>
      </w:pPr>
      <w:r w:rsidRPr="00B84FFA">
        <w:rPr>
          <w:rFonts w:ascii="Times New Roman" w:eastAsia="Times New Roman" w:hAnsi="Times New Roman" w:cs="Times New Roman"/>
          <w:sz w:val="24"/>
          <w:szCs w:val="24"/>
          <w:lang w:val="fr-FR" w:eastAsia="fr-FR"/>
        </w:rPr>
        <w:t xml:space="preserve">Le croisement permet </w:t>
      </w:r>
      <w:r w:rsidRPr="00B84FFA">
        <w:rPr>
          <w:rFonts w:ascii="Times New Roman" w:eastAsia="Times New Roman" w:hAnsi="Times New Roman" w:cs="Times New Roman"/>
          <w:b/>
          <w:bCs/>
          <w:sz w:val="24"/>
          <w:szCs w:val="24"/>
          <w:lang w:val="fr-FR" w:eastAsia="fr-FR"/>
        </w:rPr>
        <w:t>d'introduire</w:t>
      </w:r>
      <w:r w:rsidRPr="00B84FFA">
        <w:rPr>
          <w:rFonts w:ascii="Times New Roman" w:eastAsia="Times New Roman" w:hAnsi="Times New Roman" w:cs="Times New Roman"/>
          <w:sz w:val="24"/>
          <w:szCs w:val="24"/>
          <w:lang w:val="fr-FR" w:eastAsia="fr-FR"/>
        </w:rPr>
        <w:t xml:space="preserve">, lors du croisement de deux races, des </w:t>
      </w:r>
      <w:r w:rsidRPr="00B84FFA">
        <w:rPr>
          <w:rFonts w:ascii="Times New Roman" w:eastAsia="Times New Roman" w:hAnsi="Times New Roman" w:cs="Times New Roman"/>
          <w:b/>
          <w:bCs/>
          <w:sz w:val="24"/>
          <w:szCs w:val="24"/>
          <w:lang w:val="fr-FR" w:eastAsia="fr-FR"/>
        </w:rPr>
        <w:t xml:space="preserve">améliorations sélectionnées </w:t>
      </w:r>
      <w:r w:rsidRPr="00B84FFA">
        <w:rPr>
          <w:rFonts w:ascii="Times New Roman" w:eastAsia="Times New Roman" w:hAnsi="Times New Roman" w:cs="Times New Roman"/>
          <w:sz w:val="24"/>
          <w:szCs w:val="24"/>
          <w:lang w:val="fr-FR" w:eastAsia="fr-FR"/>
        </w:rPr>
        <w:t xml:space="preserve">pendant de longues générations dans les races parentes. Par ailleurs, le </w:t>
      </w:r>
      <w:r w:rsidRPr="00B84FFA">
        <w:rPr>
          <w:rFonts w:ascii="Times New Roman" w:eastAsia="Times New Roman" w:hAnsi="Times New Roman" w:cs="Times New Roman"/>
          <w:b/>
          <w:bCs/>
          <w:sz w:val="24"/>
          <w:szCs w:val="24"/>
          <w:lang w:val="fr-FR" w:eastAsia="fr-FR"/>
        </w:rPr>
        <w:lastRenderedPageBreak/>
        <w:t xml:space="preserve">brassage génétique </w:t>
      </w:r>
      <w:r w:rsidRPr="00B84FFA">
        <w:rPr>
          <w:rFonts w:ascii="Times New Roman" w:eastAsia="Times New Roman" w:hAnsi="Times New Roman" w:cs="Times New Roman"/>
          <w:sz w:val="24"/>
          <w:szCs w:val="24"/>
          <w:lang w:val="fr-FR" w:eastAsia="fr-FR"/>
        </w:rPr>
        <w:t xml:space="preserve">induit par l'accouplement de deux races </w:t>
      </w:r>
      <w:r w:rsidRPr="00B84FFA">
        <w:rPr>
          <w:rFonts w:ascii="Times New Roman" w:eastAsia="Times New Roman" w:hAnsi="Times New Roman" w:cs="Times New Roman"/>
          <w:b/>
          <w:bCs/>
          <w:sz w:val="24"/>
          <w:szCs w:val="24"/>
          <w:lang w:val="fr-FR" w:eastAsia="fr-FR"/>
        </w:rPr>
        <w:t>éloignées</w:t>
      </w:r>
      <w:r w:rsidRPr="00B84FFA">
        <w:rPr>
          <w:rFonts w:ascii="Times New Roman" w:eastAsia="Times New Roman" w:hAnsi="Times New Roman" w:cs="Times New Roman"/>
          <w:sz w:val="24"/>
          <w:szCs w:val="24"/>
          <w:lang w:val="fr-FR" w:eastAsia="fr-FR"/>
        </w:rPr>
        <w:t xml:space="preserve"> permet le phénomène </w:t>
      </w:r>
      <w:r w:rsidRPr="00B84FFA">
        <w:rPr>
          <w:rFonts w:ascii="Times New Roman" w:eastAsia="Times New Roman" w:hAnsi="Times New Roman" w:cs="Times New Roman"/>
          <w:b/>
          <w:bCs/>
          <w:sz w:val="24"/>
          <w:szCs w:val="24"/>
          <w:lang w:val="fr-FR" w:eastAsia="fr-FR"/>
        </w:rPr>
        <w:t>d‘hétérosis</w:t>
      </w:r>
      <w:r w:rsidRPr="00B84FFA">
        <w:rPr>
          <w:rFonts w:ascii="Times New Roman" w:eastAsia="Times New Roman" w:hAnsi="Times New Roman" w:cs="Times New Roman"/>
          <w:sz w:val="24"/>
          <w:szCs w:val="24"/>
          <w:lang w:val="fr-FR" w:eastAsia="fr-FR"/>
        </w:rPr>
        <w:t xml:space="preserve">, c'est-à-dire l'augmentation de la vigueur du sujet croisé par rapport à ses deux parents. </w:t>
      </w:r>
    </w:p>
    <w:p w:rsidR="00B84FFA" w:rsidRPr="00B84FFA" w:rsidRDefault="00B84FFA" w:rsidP="00B84FFA">
      <w:pPr>
        <w:numPr>
          <w:ilvl w:val="0"/>
          <w:numId w:val="4"/>
        </w:numPr>
        <w:spacing w:after="200" w:line="276" w:lineRule="auto"/>
        <w:contextualSpacing/>
        <w:jc w:val="both"/>
        <w:rPr>
          <w:rFonts w:ascii="Times New Roman" w:eastAsia="Times New Roman" w:hAnsi="Times New Roman" w:cs="Times New Roman"/>
          <w:sz w:val="24"/>
          <w:szCs w:val="24"/>
          <w:lang w:val="fr-FR" w:eastAsia="fr-FR"/>
        </w:rPr>
      </w:pPr>
      <w:r w:rsidRPr="00B84FFA">
        <w:rPr>
          <w:rFonts w:ascii="Times New Roman" w:eastAsia="Times New Roman" w:hAnsi="Times New Roman" w:cs="Times New Roman"/>
          <w:sz w:val="24"/>
          <w:szCs w:val="24"/>
          <w:lang w:val="fr-FR" w:eastAsia="fr-FR"/>
        </w:rPr>
        <w:t xml:space="preserve">Le croisement est également utilisé pour </w:t>
      </w:r>
      <w:r w:rsidRPr="00B84FFA">
        <w:rPr>
          <w:rFonts w:ascii="Times New Roman" w:eastAsia="Times New Roman" w:hAnsi="Times New Roman" w:cs="Times New Roman"/>
          <w:b/>
          <w:bCs/>
          <w:sz w:val="24"/>
          <w:szCs w:val="24"/>
          <w:lang w:val="fr-FR" w:eastAsia="fr-FR"/>
        </w:rPr>
        <w:t xml:space="preserve">sauver une race </w:t>
      </w:r>
      <w:r w:rsidRPr="00B84FFA">
        <w:rPr>
          <w:rFonts w:ascii="Times New Roman" w:eastAsia="Times New Roman" w:hAnsi="Times New Roman" w:cs="Times New Roman"/>
          <w:sz w:val="24"/>
          <w:szCs w:val="24"/>
          <w:lang w:val="fr-FR" w:eastAsia="fr-FR"/>
        </w:rPr>
        <w:t xml:space="preserve">aux effectifs trop réduits, menacée par la consanguinité. </w:t>
      </w:r>
    </w:p>
    <w:p w:rsidR="00B84FFA" w:rsidRPr="00B84FFA" w:rsidRDefault="00B84FFA" w:rsidP="00B84FFA">
      <w:pPr>
        <w:numPr>
          <w:ilvl w:val="0"/>
          <w:numId w:val="4"/>
        </w:numPr>
        <w:spacing w:after="200" w:line="276" w:lineRule="auto"/>
        <w:contextualSpacing/>
        <w:rPr>
          <w:rFonts w:ascii="Times New Roman" w:eastAsia="Times New Roman" w:hAnsi="Times New Roman" w:cs="Times New Roman"/>
          <w:sz w:val="24"/>
          <w:szCs w:val="24"/>
          <w:lang w:val="fr-FR" w:eastAsia="fr-FR"/>
        </w:rPr>
      </w:pPr>
      <w:r w:rsidRPr="00B84FFA">
        <w:rPr>
          <w:rFonts w:ascii="Times New Roman" w:eastAsia="Times New Roman" w:hAnsi="Times New Roman" w:cs="Times New Roman"/>
          <w:sz w:val="24"/>
          <w:szCs w:val="24"/>
          <w:lang w:val="fr-FR" w:eastAsia="fr-FR"/>
        </w:rPr>
        <w:t xml:space="preserve">Le croisement permet également de </w:t>
      </w:r>
      <w:r w:rsidRPr="00B84FFA">
        <w:rPr>
          <w:rFonts w:ascii="Times New Roman" w:eastAsia="Times New Roman" w:hAnsi="Times New Roman" w:cs="Times New Roman"/>
          <w:b/>
          <w:bCs/>
          <w:sz w:val="24"/>
          <w:szCs w:val="24"/>
          <w:lang w:val="fr-FR" w:eastAsia="fr-FR"/>
        </w:rPr>
        <w:t xml:space="preserve">créer de nouvelle </w:t>
      </w:r>
      <w:r w:rsidRPr="00B84FFA">
        <w:rPr>
          <w:rFonts w:ascii="Times New Roman" w:eastAsia="Times New Roman" w:hAnsi="Times New Roman" w:cs="Times New Roman"/>
          <w:sz w:val="24"/>
          <w:szCs w:val="24"/>
          <w:lang w:val="fr-FR" w:eastAsia="fr-FR"/>
        </w:rPr>
        <w:t xml:space="preserve">race : il s'agit alors d'une race synthétique. </w:t>
      </w:r>
    </w:p>
    <w:p w:rsidR="00B84FFA" w:rsidRPr="00B84FFA" w:rsidRDefault="00B84FFA" w:rsidP="00B84FFA">
      <w:pPr>
        <w:numPr>
          <w:ilvl w:val="0"/>
          <w:numId w:val="4"/>
        </w:numPr>
        <w:spacing w:after="200" w:line="276" w:lineRule="auto"/>
        <w:contextualSpacing/>
        <w:rPr>
          <w:rFonts w:ascii="Times New Roman" w:eastAsia="Times New Roman" w:hAnsi="Times New Roman" w:cs="Times New Roman"/>
          <w:sz w:val="24"/>
          <w:szCs w:val="24"/>
          <w:lang w:val="fr-FR" w:eastAsia="fr-FR"/>
        </w:rPr>
      </w:pPr>
      <w:r w:rsidRPr="00B84FFA">
        <w:rPr>
          <w:rFonts w:ascii="Times New Roman" w:eastAsia="Times New Roman" w:hAnsi="Times New Roman" w:cs="Times New Roman"/>
          <w:sz w:val="24"/>
          <w:szCs w:val="24"/>
          <w:lang w:val="fr-FR" w:eastAsia="fr-FR"/>
        </w:rPr>
        <w:t xml:space="preserve">Les croisements peuvent cependant avoir des </w:t>
      </w:r>
      <w:r w:rsidRPr="00B84FFA">
        <w:rPr>
          <w:rFonts w:ascii="Times New Roman" w:eastAsia="Times New Roman" w:hAnsi="Times New Roman" w:cs="Times New Roman"/>
          <w:b/>
          <w:bCs/>
          <w:sz w:val="24"/>
          <w:szCs w:val="24"/>
          <w:lang w:val="fr-FR" w:eastAsia="fr-FR"/>
        </w:rPr>
        <w:t>conséquences jugées inappropriées</w:t>
      </w:r>
      <w:r w:rsidRPr="00B84FFA">
        <w:rPr>
          <w:rFonts w:ascii="Times New Roman" w:eastAsia="Times New Roman" w:hAnsi="Times New Roman" w:cs="Times New Roman"/>
          <w:sz w:val="24"/>
          <w:szCs w:val="24"/>
          <w:lang w:val="fr-FR" w:eastAsia="fr-FR"/>
        </w:rPr>
        <w:t xml:space="preserve"> par les éleveurs. </w:t>
      </w:r>
    </w:p>
    <w:p w:rsidR="00B70CB7" w:rsidRPr="00B84FFA" w:rsidRDefault="00B84FFA" w:rsidP="00B84FFA">
      <w:pPr>
        <w:rPr>
          <w:lang w:val="fr-FR"/>
        </w:rPr>
      </w:pPr>
      <w:r w:rsidRPr="00B84FFA">
        <w:rPr>
          <w:rFonts w:ascii="Times New Roman" w:eastAsia="Calibri" w:hAnsi="Times New Roman" w:cs="Times New Roman"/>
          <w:b/>
          <w:bCs/>
          <w:sz w:val="24"/>
          <w:szCs w:val="24"/>
          <w:lang w:val="fr-FR"/>
        </w:rPr>
        <w:t>Epistasie</w:t>
      </w:r>
      <w:r w:rsidRPr="00B84FFA">
        <w:rPr>
          <w:rFonts w:ascii="Times New Roman" w:eastAsia="Calibri" w:hAnsi="Times New Roman" w:cs="Times New Roman"/>
          <w:sz w:val="24"/>
          <w:szCs w:val="24"/>
          <w:lang w:val="fr-FR"/>
        </w:rPr>
        <w:t>: interaction génétique qui se manifeste par le fait que l’allèle d’un gène (dit épistatique) masque le phénotype conféré par un autre gène.</w:t>
      </w:r>
    </w:p>
    <w:sectPr w:rsidR="00B70CB7" w:rsidRPr="00B84FFA" w:rsidSect="004A27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67670"/>
    <w:multiLevelType w:val="hybridMultilevel"/>
    <w:tmpl w:val="65FCF8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F125CAB"/>
    <w:multiLevelType w:val="hybridMultilevel"/>
    <w:tmpl w:val="CF7EAB02"/>
    <w:lvl w:ilvl="0" w:tplc="2028E008">
      <w:start w:val="1"/>
      <w:numFmt w:val="bullet"/>
      <w:lvlText w:val="•"/>
      <w:lvlJc w:val="left"/>
      <w:pPr>
        <w:tabs>
          <w:tab w:val="num" w:pos="720"/>
        </w:tabs>
        <w:ind w:left="720" w:hanging="360"/>
      </w:pPr>
      <w:rPr>
        <w:rFonts w:ascii="Arial" w:hAnsi="Arial" w:hint="default"/>
      </w:rPr>
    </w:lvl>
    <w:lvl w:ilvl="1" w:tplc="336C1212" w:tentative="1">
      <w:start w:val="1"/>
      <w:numFmt w:val="bullet"/>
      <w:lvlText w:val="•"/>
      <w:lvlJc w:val="left"/>
      <w:pPr>
        <w:tabs>
          <w:tab w:val="num" w:pos="1440"/>
        </w:tabs>
        <w:ind w:left="1440" w:hanging="360"/>
      </w:pPr>
      <w:rPr>
        <w:rFonts w:ascii="Arial" w:hAnsi="Arial" w:hint="default"/>
      </w:rPr>
    </w:lvl>
    <w:lvl w:ilvl="2" w:tplc="7AD4A322" w:tentative="1">
      <w:start w:val="1"/>
      <w:numFmt w:val="bullet"/>
      <w:lvlText w:val="•"/>
      <w:lvlJc w:val="left"/>
      <w:pPr>
        <w:tabs>
          <w:tab w:val="num" w:pos="2160"/>
        </w:tabs>
        <w:ind w:left="2160" w:hanging="360"/>
      </w:pPr>
      <w:rPr>
        <w:rFonts w:ascii="Arial" w:hAnsi="Arial" w:hint="default"/>
      </w:rPr>
    </w:lvl>
    <w:lvl w:ilvl="3" w:tplc="BBE6F724" w:tentative="1">
      <w:start w:val="1"/>
      <w:numFmt w:val="bullet"/>
      <w:lvlText w:val="•"/>
      <w:lvlJc w:val="left"/>
      <w:pPr>
        <w:tabs>
          <w:tab w:val="num" w:pos="2880"/>
        </w:tabs>
        <w:ind w:left="2880" w:hanging="360"/>
      </w:pPr>
      <w:rPr>
        <w:rFonts w:ascii="Arial" w:hAnsi="Arial" w:hint="default"/>
      </w:rPr>
    </w:lvl>
    <w:lvl w:ilvl="4" w:tplc="DBBC34F6" w:tentative="1">
      <w:start w:val="1"/>
      <w:numFmt w:val="bullet"/>
      <w:lvlText w:val="•"/>
      <w:lvlJc w:val="left"/>
      <w:pPr>
        <w:tabs>
          <w:tab w:val="num" w:pos="3600"/>
        </w:tabs>
        <w:ind w:left="3600" w:hanging="360"/>
      </w:pPr>
      <w:rPr>
        <w:rFonts w:ascii="Arial" w:hAnsi="Arial" w:hint="default"/>
      </w:rPr>
    </w:lvl>
    <w:lvl w:ilvl="5" w:tplc="23D04EFC" w:tentative="1">
      <w:start w:val="1"/>
      <w:numFmt w:val="bullet"/>
      <w:lvlText w:val="•"/>
      <w:lvlJc w:val="left"/>
      <w:pPr>
        <w:tabs>
          <w:tab w:val="num" w:pos="4320"/>
        </w:tabs>
        <w:ind w:left="4320" w:hanging="360"/>
      </w:pPr>
      <w:rPr>
        <w:rFonts w:ascii="Arial" w:hAnsi="Arial" w:hint="default"/>
      </w:rPr>
    </w:lvl>
    <w:lvl w:ilvl="6" w:tplc="80DAC3EA" w:tentative="1">
      <w:start w:val="1"/>
      <w:numFmt w:val="bullet"/>
      <w:lvlText w:val="•"/>
      <w:lvlJc w:val="left"/>
      <w:pPr>
        <w:tabs>
          <w:tab w:val="num" w:pos="5040"/>
        </w:tabs>
        <w:ind w:left="5040" w:hanging="360"/>
      </w:pPr>
      <w:rPr>
        <w:rFonts w:ascii="Arial" w:hAnsi="Arial" w:hint="default"/>
      </w:rPr>
    </w:lvl>
    <w:lvl w:ilvl="7" w:tplc="5D761386" w:tentative="1">
      <w:start w:val="1"/>
      <w:numFmt w:val="bullet"/>
      <w:lvlText w:val="•"/>
      <w:lvlJc w:val="left"/>
      <w:pPr>
        <w:tabs>
          <w:tab w:val="num" w:pos="5760"/>
        </w:tabs>
        <w:ind w:left="5760" w:hanging="360"/>
      </w:pPr>
      <w:rPr>
        <w:rFonts w:ascii="Arial" w:hAnsi="Arial" w:hint="default"/>
      </w:rPr>
    </w:lvl>
    <w:lvl w:ilvl="8" w:tplc="69F44C7C" w:tentative="1">
      <w:start w:val="1"/>
      <w:numFmt w:val="bullet"/>
      <w:lvlText w:val="•"/>
      <w:lvlJc w:val="left"/>
      <w:pPr>
        <w:tabs>
          <w:tab w:val="num" w:pos="6480"/>
        </w:tabs>
        <w:ind w:left="6480" w:hanging="360"/>
      </w:pPr>
      <w:rPr>
        <w:rFonts w:ascii="Arial" w:hAnsi="Arial" w:hint="default"/>
      </w:rPr>
    </w:lvl>
  </w:abstractNum>
  <w:abstractNum w:abstractNumId="2">
    <w:nsid w:val="2F285DD6"/>
    <w:multiLevelType w:val="hybridMultilevel"/>
    <w:tmpl w:val="4D04FE36"/>
    <w:lvl w:ilvl="0" w:tplc="26BC4DCA">
      <w:start w:val="1"/>
      <w:numFmt w:val="lowerLetter"/>
      <w:lvlText w:val="%1."/>
      <w:lvlJc w:val="left"/>
      <w:pPr>
        <w:tabs>
          <w:tab w:val="num" w:pos="720"/>
        </w:tabs>
        <w:ind w:left="720" w:hanging="360"/>
      </w:pPr>
    </w:lvl>
    <w:lvl w:ilvl="1" w:tplc="03CE753E">
      <w:start w:val="1"/>
      <w:numFmt w:val="decimal"/>
      <w:lvlText w:val="%2-"/>
      <w:lvlJc w:val="left"/>
      <w:pPr>
        <w:ind w:left="1440" w:hanging="360"/>
      </w:pPr>
      <w:rPr>
        <w:rFonts w:hint="default"/>
        <w:b/>
      </w:rPr>
    </w:lvl>
    <w:lvl w:ilvl="2" w:tplc="C0A4D496" w:tentative="1">
      <w:start w:val="1"/>
      <w:numFmt w:val="lowerLetter"/>
      <w:lvlText w:val="%3."/>
      <w:lvlJc w:val="left"/>
      <w:pPr>
        <w:tabs>
          <w:tab w:val="num" w:pos="2160"/>
        </w:tabs>
        <w:ind w:left="2160" w:hanging="360"/>
      </w:pPr>
    </w:lvl>
    <w:lvl w:ilvl="3" w:tplc="1D243AA6" w:tentative="1">
      <w:start w:val="1"/>
      <w:numFmt w:val="lowerLetter"/>
      <w:lvlText w:val="%4."/>
      <w:lvlJc w:val="left"/>
      <w:pPr>
        <w:tabs>
          <w:tab w:val="num" w:pos="2880"/>
        </w:tabs>
        <w:ind w:left="2880" w:hanging="360"/>
      </w:pPr>
    </w:lvl>
    <w:lvl w:ilvl="4" w:tplc="68B2EA5C" w:tentative="1">
      <w:start w:val="1"/>
      <w:numFmt w:val="lowerLetter"/>
      <w:lvlText w:val="%5."/>
      <w:lvlJc w:val="left"/>
      <w:pPr>
        <w:tabs>
          <w:tab w:val="num" w:pos="3600"/>
        </w:tabs>
        <w:ind w:left="3600" w:hanging="360"/>
      </w:pPr>
    </w:lvl>
    <w:lvl w:ilvl="5" w:tplc="853858A4" w:tentative="1">
      <w:start w:val="1"/>
      <w:numFmt w:val="lowerLetter"/>
      <w:lvlText w:val="%6."/>
      <w:lvlJc w:val="left"/>
      <w:pPr>
        <w:tabs>
          <w:tab w:val="num" w:pos="4320"/>
        </w:tabs>
        <w:ind w:left="4320" w:hanging="360"/>
      </w:pPr>
    </w:lvl>
    <w:lvl w:ilvl="6" w:tplc="EC2610EA" w:tentative="1">
      <w:start w:val="1"/>
      <w:numFmt w:val="lowerLetter"/>
      <w:lvlText w:val="%7."/>
      <w:lvlJc w:val="left"/>
      <w:pPr>
        <w:tabs>
          <w:tab w:val="num" w:pos="5040"/>
        </w:tabs>
        <w:ind w:left="5040" w:hanging="360"/>
      </w:pPr>
    </w:lvl>
    <w:lvl w:ilvl="7" w:tplc="2C369C3E" w:tentative="1">
      <w:start w:val="1"/>
      <w:numFmt w:val="lowerLetter"/>
      <w:lvlText w:val="%8."/>
      <w:lvlJc w:val="left"/>
      <w:pPr>
        <w:tabs>
          <w:tab w:val="num" w:pos="5760"/>
        </w:tabs>
        <w:ind w:left="5760" w:hanging="360"/>
      </w:pPr>
    </w:lvl>
    <w:lvl w:ilvl="8" w:tplc="807A4476" w:tentative="1">
      <w:start w:val="1"/>
      <w:numFmt w:val="lowerLetter"/>
      <w:lvlText w:val="%9."/>
      <w:lvlJc w:val="left"/>
      <w:pPr>
        <w:tabs>
          <w:tab w:val="num" w:pos="6480"/>
        </w:tabs>
        <w:ind w:left="6480" w:hanging="360"/>
      </w:pPr>
    </w:lvl>
  </w:abstractNum>
  <w:abstractNum w:abstractNumId="3">
    <w:nsid w:val="38C47AC8"/>
    <w:multiLevelType w:val="hybridMultilevel"/>
    <w:tmpl w:val="24009A28"/>
    <w:lvl w:ilvl="0" w:tplc="99CEF67E">
      <w:start w:val="1"/>
      <w:numFmt w:val="bullet"/>
      <w:lvlText w:val="•"/>
      <w:lvlJc w:val="left"/>
      <w:pPr>
        <w:tabs>
          <w:tab w:val="num" w:pos="720"/>
        </w:tabs>
        <w:ind w:left="720" w:hanging="360"/>
      </w:pPr>
      <w:rPr>
        <w:rFonts w:ascii="Arial" w:hAnsi="Arial" w:hint="default"/>
      </w:rPr>
    </w:lvl>
    <w:lvl w:ilvl="1" w:tplc="CD888C3C" w:tentative="1">
      <w:start w:val="1"/>
      <w:numFmt w:val="bullet"/>
      <w:lvlText w:val="•"/>
      <w:lvlJc w:val="left"/>
      <w:pPr>
        <w:tabs>
          <w:tab w:val="num" w:pos="1440"/>
        </w:tabs>
        <w:ind w:left="1440" w:hanging="360"/>
      </w:pPr>
      <w:rPr>
        <w:rFonts w:ascii="Arial" w:hAnsi="Arial" w:hint="default"/>
      </w:rPr>
    </w:lvl>
    <w:lvl w:ilvl="2" w:tplc="4C48BC38" w:tentative="1">
      <w:start w:val="1"/>
      <w:numFmt w:val="bullet"/>
      <w:lvlText w:val="•"/>
      <w:lvlJc w:val="left"/>
      <w:pPr>
        <w:tabs>
          <w:tab w:val="num" w:pos="2160"/>
        </w:tabs>
        <w:ind w:left="2160" w:hanging="360"/>
      </w:pPr>
      <w:rPr>
        <w:rFonts w:ascii="Arial" w:hAnsi="Arial" w:hint="default"/>
      </w:rPr>
    </w:lvl>
    <w:lvl w:ilvl="3" w:tplc="371443B6" w:tentative="1">
      <w:start w:val="1"/>
      <w:numFmt w:val="bullet"/>
      <w:lvlText w:val="•"/>
      <w:lvlJc w:val="left"/>
      <w:pPr>
        <w:tabs>
          <w:tab w:val="num" w:pos="2880"/>
        </w:tabs>
        <w:ind w:left="2880" w:hanging="360"/>
      </w:pPr>
      <w:rPr>
        <w:rFonts w:ascii="Arial" w:hAnsi="Arial" w:hint="default"/>
      </w:rPr>
    </w:lvl>
    <w:lvl w:ilvl="4" w:tplc="EA9C20BA" w:tentative="1">
      <w:start w:val="1"/>
      <w:numFmt w:val="bullet"/>
      <w:lvlText w:val="•"/>
      <w:lvlJc w:val="left"/>
      <w:pPr>
        <w:tabs>
          <w:tab w:val="num" w:pos="3600"/>
        </w:tabs>
        <w:ind w:left="3600" w:hanging="360"/>
      </w:pPr>
      <w:rPr>
        <w:rFonts w:ascii="Arial" w:hAnsi="Arial" w:hint="default"/>
      </w:rPr>
    </w:lvl>
    <w:lvl w:ilvl="5" w:tplc="F300ED54" w:tentative="1">
      <w:start w:val="1"/>
      <w:numFmt w:val="bullet"/>
      <w:lvlText w:val="•"/>
      <w:lvlJc w:val="left"/>
      <w:pPr>
        <w:tabs>
          <w:tab w:val="num" w:pos="4320"/>
        </w:tabs>
        <w:ind w:left="4320" w:hanging="360"/>
      </w:pPr>
      <w:rPr>
        <w:rFonts w:ascii="Arial" w:hAnsi="Arial" w:hint="default"/>
      </w:rPr>
    </w:lvl>
    <w:lvl w:ilvl="6" w:tplc="5A9A56D6" w:tentative="1">
      <w:start w:val="1"/>
      <w:numFmt w:val="bullet"/>
      <w:lvlText w:val="•"/>
      <w:lvlJc w:val="left"/>
      <w:pPr>
        <w:tabs>
          <w:tab w:val="num" w:pos="5040"/>
        </w:tabs>
        <w:ind w:left="5040" w:hanging="360"/>
      </w:pPr>
      <w:rPr>
        <w:rFonts w:ascii="Arial" w:hAnsi="Arial" w:hint="default"/>
      </w:rPr>
    </w:lvl>
    <w:lvl w:ilvl="7" w:tplc="C0AC1C50" w:tentative="1">
      <w:start w:val="1"/>
      <w:numFmt w:val="bullet"/>
      <w:lvlText w:val="•"/>
      <w:lvlJc w:val="left"/>
      <w:pPr>
        <w:tabs>
          <w:tab w:val="num" w:pos="5760"/>
        </w:tabs>
        <w:ind w:left="5760" w:hanging="360"/>
      </w:pPr>
      <w:rPr>
        <w:rFonts w:ascii="Arial" w:hAnsi="Arial" w:hint="default"/>
      </w:rPr>
    </w:lvl>
    <w:lvl w:ilvl="8" w:tplc="B2C02182" w:tentative="1">
      <w:start w:val="1"/>
      <w:numFmt w:val="bullet"/>
      <w:lvlText w:val="•"/>
      <w:lvlJc w:val="left"/>
      <w:pPr>
        <w:tabs>
          <w:tab w:val="num" w:pos="6480"/>
        </w:tabs>
        <w:ind w:left="6480" w:hanging="360"/>
      </w:pPr>
      <w:rPr>
        <w:rFonts w:ascii="Arial" w:hAnsi="Arial" w:hint="default"/>
      </w:rPr>
    </w:lvl>
  </w:abstractNum>
  <w:abstractNum w:abstractNumId="4">
    <w:nsid w:val="39094490"/>
    <w:multiLevelType w:val="hybridMultilevel"/>
    <w:tmpl w:val="F69C805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0746B23"/>
    <w:multiLevelType w:val="hybridMultilevel"/>
    <w:tmpl w:val="DFD6A4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A577D48"/>
    <w:multiLevelType w:val="hybridMultilevel"/>
    <w:tmpl w:val="AE58FDDA"/>
    <w:lvl w:ilvl="0" w:tplc="D13A1BD8">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86A6A06"/>
    <w:multiLevelType w:val="hybridMultilevel"/>
    <w:tmpl w:val="5B0411E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C4E2261"/>
    <w:multiLevelType w:val="multilevel"/>
    <w:tmpl w:val="49A2229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1"/>
  </w:num>
  <w:num w:numId="4">
    <w:abstractNumId w:val="6"/>
  </w:num>
  <w:num w:numId="5">
    <w:abstractNumId w:val="8"/>
  </w:num>
  <w:num w:numId="6">
    <w:abstractNumId w:val="5"/>
  </w:num>
  <w:num w:numId="7">
    <w:abstractNumId w:val="4"/>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84FFA"/>
    <w:rsid w:val="004A27E2"/>
    <w:rsid w:val="00B84FFA"/>
    <w:rsid w:val="00BA7CA0"/>
    <w:rsid w:val="00D33CFB"/>
    <w:rsid w:val="00E45E2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7E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33CF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33C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1921</Words>
  <Characters>10571</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Houari HAMDAOUI</dc:creator>
  <cp:lastModifiedBy>INFOPLUS</cp:lastModifiedBy>
  <cp:revision>2</cp:revision>
  <dcterms:created xsi:type="dcterms:W3CDTF">2020-03-29T05:43:00Z</dcterms:created>
  <dcterms:modified xsi:type="dcterms:W3CDTF">2020-03-29T05:43:00Z</dcterms:modified>
</cp:coreProperties>
</file>