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FF" w:rsidRDefault="00CD04F6" w:rsidP="00CD04F6">
      <w:pPr>
        <w:jc w:val="center"/>
        <w:rPr>
          <w:rtl/>
          <w:lang w:bidi="ar-DZ"/>
        </w:rPr>
      </w:pPr>
      <w:r w:rsidRPr="001F694A">
        <w:rPr>
          <w:rFonts w:hint="cs"/>
          <w:rtl/>
        </w:rPr>
        <w:t>الجمهورية</w:t>
      </w:r>
      <w:r>
        <w:rPr>
          <w:rFonts w:hint="cs"/>
          <w:rtl/>
          <w:lang w:bidi="ar-DZ"/>
        </w:rPr>
        <w:t xml:space="preserve"> الجزائرية الديمقراطية الشعبية</w:t>
      </w:r>
    </w:p>
    <w:p w:rsidR="00CD04F6" w:rsidRDefault="00CD04F6" w:rsidP="00CD04F6">
      <w:pPr>
        <w:jc w:val="center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وزارة</w:t>
      </w:r>
      <w:proofErr w:type="gramEnd"/>
      <w:r>
        <w:rPr>
          <w:rFonts w:hint="cs"/>
          <w:rtl/>
          <w:lang w:bidi="ar-DZ"/>
        </w:rPr>
        <w:t xml:space="preserve"> التعليم العالي والبحث العلمي</w:t>
      </w:r>
    </w:p>
    <w:p w:rsidR="00CD04F6" w:rsidRDefault="00CD04F6" w:rsidP="00CD04F6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جامعة أبي بكر </w:t>
      </w:r>
      <w:r w:rsidR="001F694A">
        <w:rPr>
          <w:rFonts w:hint="cs"/>
          <w:rtl/>
          <w:lang w:bidi="ar-DZ"/>
        </w:rPr>
        <w:t xml:space="preserve">بلقا </w:t>
      </w:r>
      <w:proofErr w:type="gramStart"/>
      <w:r w:rsidR="001F694A">
        <w:rPr>
          <w:rFonts w:hint="cs"/>
          <w:rtl/>
          <w:lang w:bidi="ar-DZ"/>
        </w:rPr>
        <w:t>يد</w:t>
      </w:r>
      <w:proofErr w:type="gramEnd"/>
      <w:r>
        <w:rPr>
          <w:rFonts w:hint="cs"/>
          <w:rtl/>
          <w:lang w:bidi="ar-DZ"/>
        </w:rPr>
        <w:t xml:space="preserve"> تلمسان</w:t>
      </w:r>
    </w:p>
    <w:p w:rsidR="00CD04F6" w:rsidRDefault="00CD04F6" w:rsidP="00CD04F6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كلية العلوم الإنسانية والاجتماعية</w:t>
      </w:r>
    </w:p>
    <w:p w:rsidR="00CD04F6" w:rsidRDefault="00CD04F6" w:rsidP="00CD04F6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قسم العلوم الاجتماعية</w:t>
      </w:r>
    </w:p>
    <w:p w:rsidR="00CD04F6" w:rsidRDefault="00CD04F6" w:rsidP="00CD04F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سنة أولى جذع مشترك علوم اجتماعية                                                                 السنة الجامعية :2019-2020</w:t>
      </w:r>
    </w:p>
    <w:p w:rsidR="001F694A" w:rsidRDefault="00CD04F6" w:rsidP="001F694A">
      <w:pPr>
        <w:jc w:val="center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مقياس :</w:t>
      </w:r>
      <w:proofErr w:type="gramEnd"/>
      <w:r>
        <w:rPr>
          <w:rFonts w:hint="cs"/>
          <w:rtl/>
          <w:lang w:bidi="ar-DZ"/>
        </w:rPr>
        <w:t xml:space="preserve"> الإحصاء الاستدلالي</w:t>
      </w:r>
    </w:p>
    <w:p w:rsidR="00CD04F6" w:rsidRDefault="00CD04F6" w:rsidP="00CD04F6">
      <w:pPr>
        <w:jc w:val="center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السداسي</w:t>
      </w:r>
      <w:proofErr w:type="gramEnd"/>
      <w:r>
        <w:rPr>
          <w:rFonts w:hint="cs"/>
          <w:rtl/>
          <w:lang w:bidi="ar-DZ"/>
        </w:rPr>
        <w:t xml:space="preserve"> الثاني</w:t>
      </w:r>
    </w:p>
    <w:p w:rsidR="001F694A" w:rsidRDefault="001F694A" w:rsidP="001F694A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برنامج الدروس</w:t>
      </w:r>
    </w:p>
    <w:p w:rsidR="001F694A" w:rsidRDefault="001F694A" w:rsidP="00CD04F6">
      <w:pPr>
        <w:jc w:val="center"/>
        <w:rPr>
          <w:rtl/>
          <w:lang w:bidi="ar-DZ"/>
        </w:rPr>
      </w:pPr>
    </w:p>
    <w:p w:rsidR="005114A8" w:rsidRDefault="005114A8" w:rsidP="00CD04F6">
      <w:pPr>
        <w:jc w:val="center"/>
        <w:rPr>
          <w:rtl/>
          <w:lang w:bidi="ar-DZ"/>
        </w:rPr>
      </w:pPr>
    </w:p>
    <w:p w:rsidR="00CD04F6" w:rsidRDefault="00CD04F6" w:rsidP="00CD04F6">
      <w:pPr>
        <w:jc w:val="right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الدرس</w:t>
      </w:r>
      <w:proofErr w:type="gramEnd"/>
      <w:r>
        <w:rPr>
          <w:rFonts w:hint="cs"/>
          <w:rtl/>
          <w:lang w:bidi="ar-DZ"/>
        </w:rPr>
        <w:t xml:space="preserve"> </w:t>
      </w:r>
      <w:r w:rsidR="000467F0">
        <w:rPr>
          <w:rFonts w:hint="cs"/>
          <w:rtl/>
          <w:lang w:bidi="ar-DZ"/>
        </w:rPr>
        <w:t>الأول</w:t>
      </w:r>
      <w:r>
        <w:rPr>
          <w:rFonts w:hint="cs"/>
          <w:rtl/>
          <w:lang w:bidi="ar-DZ"/>
        </w:rPr>
        <w:t>:  التحليل التوافقي</w:t>
      </w:r>
      <w:r w:rsidR="003E7B4B">
        <w:rPr>
          <w:rFonts w:hint="cs"/>
          <w:rtl/>
          <w:lang w:bidi="ar-DZ"/>
        </w:rPr>
        <w:t>.</w:t>
      </w:r>
    </w:p>
    <w:p w:rsidR="00CD04F6" w:rsidRDefault="00CD04F6" w:rsidP="00CD04F6">
      <w:pPr>
        <w:pStyle w:val="Paragraphedeliste"/>
        <w:bidi/>
        <w:ind w:left="450"/>
        <w:rPr>
          <w:lang w:bidi="ar-DZ"/>
        </w:rPr>
      </w:pPr>
      <w:r>
        <w:rPr>
          <w:rFonts w:hint="cs"/>
          <w:rtl/>
          <w:lang w:bidi="ar-DZ"/>
        </w:rPr>
        <w:t xml:space="preserve">-  الترتيبات </w:t>
      </w:r>
      <w:r w:rsidR="003E7B4B">
        <w:rPr>
          <w:rFonts w:hint="cs"/>
          <w:rtl/>
          <w:lang w:bidi="ar-DZ"/>
        </w:rPr>
        <w:t>.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ARRANGEMENTS</w:t>
      </w:r>
    </w:p>
    <w:p w:rsidR="00CD04F6" w:rsidRDefault="00CD04F6" w:rsidP="00CD04F6">
      <w:pPr>
        <w:pStyle w:val="Paragraphedeliste"/>
        <w:bidi/>
        <w:ind w:left="450"/>
        <w:rPr>
          <w:lang w:bidi="ar-DZ"/>
        </w:rPr>
      </w:pPr>
      <w:r>
        <w:rPr>
          <w:rFonts w:hint="cs"/>
          <w:rtl/>
          <w:lang w:bidi="ar-DZ"/>
        </w:rPr>
        <w:t>-  التبديلات</w:t>
      </w:r>
      <w:r w:rsidR="003E7B4B">
        <w:rPr>
          <w:rFonts w:hint="cs"/>
          <w:rtl/>
          <w:lang w:bidi="ar-DZ"/>
        </w:rPr>
        <w:t>.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PERMUTATIONS</w:t>
      </w:r>
    </w:p>
    <w:p w:rsidR="00CD04F6" w:rsidRDefault="00CD04F6" w:rsidP="00CD04F6">
      <w:pPr>
        <w:pStyle w:val="Paragraphedeliste"/>
        <w:bidi/>
        <w:ind w:left="450"/>
        <w:rPr>
          <w:lang w:bidi="ar-DZ"/>
        </w:rPr>
      </w:pPr>
      <w:r>
        <w:rPr>
          <w:rFonts w:hint="cs"/>
          <w:rtl/>
          <w:lang w:bidi="ar-DZ"/>
        </w:rPr>
        <w:t>-  التوفيقات</w:t>
      </w:r>
      <w:r w:rsidR="003E7B4B">
        <w:rPr>
          <w:rFonts w:hint="cs"/>
          <w:rtl/>
          <w:lang w:bidi="ar-DZ"/>
        </w:rPr>
        <w:t>.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COMBINAISONS</w:t>
      </w:r>
    </w:p>
    <w:p w:rsidR="00CD04F6" w:rsidRDefault="00CD04F6" w:rsidP="00CD04F6">
      <w:pPr>
        <w:rPr>
          <w:lang w:bidi="ar-DZ"/>
        </w:rPr>
      </w:pPr>
    </w:p>
    <w:p w:rsidR="00CD04F6" w:rsidRDefault="00CD04F6" w:rsidP="00CD04F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الدرس </w:t>
      </w:r>
      <w:proofErr w:type="gramStart"/>
      <w:r>
        <w:rPr>
          <w:rFonts w:hint="cs"/>
          <w:rtl/>
          <w:lang w:bidi="ar-DZ"/>
        </w:rPr>
        <w:t>الثاني :</w:t>
      </w:r>
      <w:proofErr w:type="gramEnd"/>
      <w:r>
        <w:rPr>
          <w:rFonts w:hint="cs"/>
          <w:rtl/>
          <w:lang w:bidi="ar-DZ"/>
        </w:rPr>
        <w:t xml:space="preserve"> نظرية  الاحتمالات</w:t>
      </w:r>
      <w:r w:rsidR="003E7B4B">
        <w:rPr>
          <w:rFonts w:hint="cs"/>
          <w:rtl/>
          <w:lang w:bidi="ar-DZ"/>
        </w:rPr>
        <w:t>.</w:t>
      </w:r>
    </w:p>
    <w:p w:rsidR="003E7B4B" w:rsidRDefault="00CD04F6" w:rsidP="00CD04F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الدرس </w:t>
      </w:r>
      <w:proofErr w:type="gramStart"/>
      <w:r>
        <w:rPr>
          <w:rFonts w:hint="cs"/>
          <w:rtl/>
          <w:lang w:bidi="ar-DZ"/>
        </w:rPr>
        <w:t>الثالث :</w:t>
      </w:r>
      <w:proofErr w:type="gramEnd"/>
      <w:r>
        <w:rPr>
          <w:rFonts w:hint="cs"/>
          <w:rtl/>
          <w:lang w:bidi="ar-DZ"/>
        </w:rPr>
        <w:t xml:space="preserve">  </w:t>
      </w:r>
      <w:r w:rsidR="003E7B4B">
        <w:rPr>
          <w:rFonts w:hint="cs"/>
          <w:rtl/>
          <w:lang w:bidi="ar-DZ"/>
        </w:rPr>
        <w:t>الاحتمال الشرطي.</w:t>
      </w:r>
    </w:p>
    <w:p w:rsidR="003E7B4B" w:rsidRDefault="003E7B4B" w:rsidP="003E7B4B">
      <w:pPr>
        <w:rPr>
          <w:rtl/>
          <w:lang w:bidi="ar-DZ"/>
        </w:rPr>
      </w:pPr>
    </w:p>
    <w:p w:rsidR="00456255" w:rsidRDefault="001F694A" w:rsidP="00456255">
      <w:pPr>
        <w:tabs>
          <w:tab w:val="left" w:pos="2852"/>
        </w:tabs>
        <w:bidi/>
        <w:rPr>
          <w:lang w:bidi="ar-DZ"/>
        </w:rPr>
      </w:pPr>
      <w:r>
        <w:rPr>
          <w:rFonts w:hint="cs"/>
          <w:rtl/>
          <w:lang w:bidi="ar-DZ"/>
        </w:rPr>
        <w:t xml:space="preserve"> </w:t>
      </w:r>
      <w:proofErr w:type="gramStart"/>
      <w:r w:rsidR="003E7B4B">
        <w:rPr>
          <w:rFonts w:hint="cs"/>
          <w:rtl/>
          <w:lang w:bidi="ar-DZ"/>
        </w:rPr>
        <w:t>الأساتذة :</w:t>
      </w:r>
      <w:proofErr w:type="gramEnd"/>
      <w:r w:rsidR="003E7B4B">
        <w:rPr>
          <w:rFonts w:hint="cs"/>
          <w:rtl/>
          <w:lang w:bidi="ar-DZ"/>
        </w:rPr>
        <w:t xml:space="preserve">  - عبد الله عبد القادر</w:t>
      </w:r>
      <w:r>
        <w:rPr>
          <w:rFonts w:hint="cs"/>
          <w:rtl/>
          <w:lang w:bidi="ar-DZ"/>
        </w:rPr>
        <w:t xml:space="preserve"> </w:t>
      </w:r>
      <w:r w:rsidR="0087748C">
        <w:rPr>
          <w:rFonts w:hint="cs"/>
          <w:rtl/>
          <w:lang w:bidi="ar-DZ"/>
        </w:rPr>
        <w:t xml:space="preserve">- الفوج </w:t>
      </w:r>
      <w:r w:rsidR="00456255">
        <w:rPr>
          <w:rFonts w:hint="cs"/>
          <w:rtl/>
          <w:lang w:bidi="ar-DZ"/>
        </w:rPr>
        <w:t>-</w:t>
      </w:r>
      <w:r w:rsidR="0087748C">
        <w:rPr>
          <w:rFonts w:hint="cs"/>
          <w:rtl/>
          <w:lang w:bidi="ar-DZ"/>
        </w:rPr>
        <w:t>10</w:t>
      </w:r>
      <w:r w:rsidR="00456255">
        <w:rPr>
          <w:rFonts w:hint="cs"/>
          <w:rtl/>
          <w:lang w:bidi="ar-DZ"/>
        </w:rPr>
        <w:t>.</w:t>
      </w:r>
    </w:p>
    <w:p w:rsidR="00CD04F6" w:rsidRDefault="00456255" w:rsidP="00456255">
      <w:pPr>
        <w:pStyle w:val="Paragraphedeliste"/>
        <w:bidi/>
        <w:rPr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3E7B4B">
        <w:rPr>
          <w:rFonts w:hint="cs"/>
          <w:rtl/>
          <w:lang w:bidi="ar-DZ"/>
        </w:rPr>
        <w:t xml:space="preserve">-  </w:t>
      </w:r>
      <w:proofErr w:type="spellStart"/>
      <w:r w:rsidR="001F694A">
        <w:rPr>
          <w:rFonts w:hint="cs"/>
          <w:rtl/>
          <w:lang w:bidi="ar-DZ"/>
        </w:rPr>
        <w:t>ميلودي</w:t>
      </w:r>
      <w:proofErr w:type="spellEnd"/>
      <w:r w:rsidR="001F694A">
        <w:rPr>
          <w:rFonts w:hint="cs"/>
          <w:rtl/>
          <w:lang w:bidi="ar-DZ"/>
        </w:rPr>
        <w:t xml:space="preserve"> عبد الرزاق</w:t>
      </w:r>
      <w:r w:rsidR="0087748C">
        <w:rPr>
          <w:rFonts w:hint="cs"/>
          <w:rtl/>
          <w:lang w:bidi="ar-DZ"/>
        </w:rPr>
        <w:t>- الفوج</w:t>
      </w:r>
      <w:r>
        <w:rPr>
          <w:rFonts w:hint="cs"/>
          <w:rtl/>
          <w:lang w:bidi="ar-DZ"/>
        </w:rPr>
        <w:t>- 05</w:t>
      </w:r>
      <w:r w:rsidR="0087748C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.</w:t>
      </w:r>
      <w:r w:rsidR="0087748C">
        <w:rPr>
          <w:rFonts w:hint="cs"/>
          <w:rtl/>
          <w:lang w:bidi="ar-DZ"/>
        </w:rPr>
        <w:t xml:space="preserve">  </w:t>
      </w:r>
      <w:r>
        <w:rPr>
          <w:lang w:bidi="ar-DZ"/>
        </w:rPr>
        <w:t xml:space="preserve">              </w:t>
      </w:r>
    </w:p>
    <w:p w:rsidR="00456255" w:rsidRPr="00456255" w:rsidRDefault="00456255" w:rsidP="00456255">
      <w:pPr>
        <w:pStyle w:val="Paragraphedeliste"/>
        <w:bidi/>
        <w:rPr>
          <w:rFonts w:asciiTheme="minorHAnsi" w:hAnsiTheme="minorHAnsi" w:hint="cs"/>
          <w:rtl/>
          <w:lang w:val="en-US" w:bidi="ar-DZ"/>
        </w:rPr>
      </w:pP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>-</w:t>
      </w:r>
      <w:r>
        <w:rPr>
          <w:lang w:bidi="ar-DZ"/>
        </w:rPr>
        <w:t xml:space="preserve">  </w:t>
      </w:r>
      <w:proofErr w:type="spellStart"/>
      <w:r>
        <w:rPr>
          <w:rFonts w:hint="cs"/>
          <w:rtl/>
          <w:lang w:bidi="ar-DZ"/>
        </w:rPr>
        <w:t>ابوبكر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اسماء</w:t>
      </w:r>
      <w:proofErr w:type="spellEnd"/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-  الأفواج -02-06-15.</w:t>
      </w:r>
    </w:p>
    <w:sectPr w:rsidR="00456255" w:rsidRPr="00456255" w:rsidSect="0073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thnn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441"/>
    <w:multiLevelType w:val="hybridMultilevel"/>
    <w:tmpl w:val="6E8081D6"/>
    <w:lvl w:ilvl="0" w:tplc="AFFC018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Al-Mothn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C4A11"/>
    <w:multiLevelType w:val="hybridMultilevel"/>
    <w:tmpl w:val="4FDE8516"/>
    <w:lvl w:ilvl="0" w:tplc="24C0494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Al-Mothn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612BE"/>
    <w:multiLevelType w:val="hybridMultilevel"/>
    <w:tmpl w:val="C26A05D6"/>
    <w:lvl w:ilvl="0" w:tplc="F57AD422">
      <w:numFmt w:val="bullet"/>
      <w:lvlText w:val="-"/>
      <w:lvlJc w:val="left"/>
      <w:pPr>
        <w:ind w:left="450" w:hanging="360"/>
      </w:pPr>
      <w:rPr>
        <w:rFonts w:ascii="Traditional Arabic" w:eastAsiaTheme="minorHAnsi" w:hAnsi="Traditional Arabic" w:cs="Al-Mothnna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CD04F6"/>
    <w:rsid w:val="000467F0"/>
    <w:rsid w:val="00180D55"/>
    <w:rsid w:val="001A4B02"/>
    <w:rsid w:val="001F694A"/>
    <w:rsid w:val="003E7B4B"/>
    <w:rsid w:val="00456255"/>
    <w:rsid w:val="005114A8"/>
    <w:rsid w:val="006153FA"/>
    <w:rsid w:val="007302FF"/>
    <w:rsid w:val="008168CB"/>
    <w:rsid w:val="0087748C"/>
    <w:rsid w:val="009B2EF8"/>
    <w:rsid w:val="00B62F7E"/>
    <w:rsid w:val="00CD04F6"/>
    <w:rsid w:val="00EA3C7A"/>
    <w:rsid w:val="00FB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Al-Mothnna"/>
        <w:sz w:val="26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0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inviter</cp:lastModifiedBy>
  <cp:revision>3</cp:revision>
  <dcterms:created xsi:type="dcterms:W3CDTF">2020-03-28T17:32:00Z</dcterms:created>
  <dcterms:modified xsi:type="dcterms:W3CDTF">2020-03-28T17:39:00Z</dcterms:modified>
</cp:coreProperties>
</file>