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19" w:rsidRDefault="00AC4A19" w:rsidP="00AC4A19">
      <w:pPr>
        <w:bidi/>
        <w:ind w:right="708"/>
        <w:jc w:val="both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313F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الدكتور </w:t>
      </w:r>
      <w:r w:rsidRPr="00313F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زروقي</w:t>
      </w:r>
      <w:r w:rsidRPr="00313F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ابراهيم</w:t>
      </w:r>
    </w:p>
    <w:p w:rsidR="00AC4A19" w:rsidRPr="00BC774A" w:rsidRDefault="00E90D5A" w:rsidP="00AC4A19">
      <w:pPr>
        <w:bidi/>
        <w:ind w:right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C77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المستوى: السنة الثالثة ل</w:t>
      </w:r>
      <w:r w:rsidR="00CD3900" w:rsidRPr="00BC77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</w:t>
      </w:r>
      <w:r w:rsidR="00AC4A19" w:rsidRPr="00BC77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سانس </w:t>
      </w:r>
      <w:r w:rsidR="00AC4A19" w:rsidRPr="00BC774A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(LMD S6)</w:t>
      </w:r>
    </w:p>
    <w:p w:rsidR="00E90D5A" w:rsidRPr="00BC774A" w:rsidRDefault="00E90D5A" w:rsidP="00AC4A19">
      <w:pPr>
        <w:bidi/>
        <w:ind w:right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C77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المقياس: المخدرات و المجتمع</w:t>
      </w:r>
    </w:p>
    <w:p w:rsidR="00FE1D7A" w:rsidRPr="00BC774A" w:rsidRDefault="00E90D5A" w:rsidP="00BC774A">
      <w:pPr>
        <w:bidi/>
        <w:ind w:right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C77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الموضوع: </w:t>
      </w:r>
      <w:r w:rsidR="00FE1D7A" w:rsidRPr="00BC77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منشأ تعاطي المخدرات: عوامل متعددة</w:t>
      </w:r>
    </w:p>
    <w:p w:rsidR="00BC774A" w:rsidRDefault="00BC774A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FE1D7A" w:rsidRPr="00AC4A19" w:rsidRDefault="00FE1D7A" w:rsidP="00BC774A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إذا تركنا مستوى التحليل الاجتماعي التاريخي</w:t>
      </w:r>
      <w:r w:rsidR="00BC77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لظاهرة تعاطي المواد النفسية، و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اقتربنا من الأشخاص المتعاطين، وجدنا أنفسنا بصدد مستوى للظاهرة تتشابك فيه جملة من العوامل : </w:t>
      </w:r>
    </w:p>
    <w:p w:rsidR="00FE1D7A" w:rsidRPr="00AC4A19" w:rsidRDefault="00FE1D7A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1ـ يتعلق بعضها بالشخص نفسه ( المتعاطي</w:t>
      </w:r>
      <w:r w:rsid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 و يندرج تحتها عاملان رئيسيان</w:t>
      </w:r>
      <w:r w:rsidR="00AC4A1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هما : </w:t>
      </w:r>
    </w:p>
    <w:p w:rsidR="00FE1D7A" w:rsidRPr="00AC4A19" w:rsidRDefault="00FE1D7A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~ العوامل الوراثية ( </w:t>
      </w:r>
      <w:r w:rsidR="00985F7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المؤشرات البيولوجية )</w:t>
      </w:r>
    </w:p>
    <w:p w:rsidR="00985F7B" w:rsidRPr="00AC4A19" w:rsidRDefault="00985F7B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~ العوامل النفسية</w:t>
      </w:r>
    </w:p>
    <w:p w:rsidR="00E37151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2ـ </w:t>
      </w:r>
      <w:r w:rsidR="00985F7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الثانية تخص العوامل النفسية المت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عا</w:t>
      </w:r>
      <w:r w:rsidR="00985F7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طاة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985F7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تندرج تحت هذه الفئة ثلاثة عناصر هي : توافر المادة، الثمن، و قواعد التعامل بشأنها .</w:t>
      </w:r>
    </w:p>
    <w:p w:rsidR="00E37151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تتعلق الثالثة بالظروف البيئية المحيطة بالمتعاطي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ويندرج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تحتها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أربعة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عوامل هي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الإطار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الحضاري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الآليات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الاجتماعية،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الأسرة و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الأقران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الأصدقاء.</w:t>
      </w:r>
    </w:p>
    <w:p w:rsidR="00844536" w:rsidRPr="00AC4A19" w:rsidRDefault="00E37151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وسنتناول هده العوامل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بشيء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التفصيل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E37151" w:rsidRPr="00AC4A19" w:rsidRDefault="00205EC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>أولا: عوامل</w:t>
      </w:r>
      <w:r w:rsidR="00E37151" w:rsidRPr="00AC4A19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 xml:space="preserve"> خاصة بالمتعاطي</w:t>
      </w:r>
      <w:r w:rsidRPr="00AC4A19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>:</w:t>
      </w:r>
    </w:p>
    <w:p w:rsidR="00571E08" w:rsidRPr="00AC4A19" w:rsidRDefault="00AE59CA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أ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*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37151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العوامل البيولوجية</w:t>
      </w:r>
      <w:r w:rsidR="00205EC9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E37151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ونستعرض هنا العوامل الوراثية وما يعرف بالعلامات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أو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المؤشرات البيولوجية</w:t>
      </w:r>
      <w:r w:rsidR="00AE59CA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  <w:r w:rsidR="00571E08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</w:p>
    <w:p w:rsidR="00E37151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الدراسات التي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أجريت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ه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ذ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الشأن،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انحصرت في مجال العائلات على المقارنة بين معدل انتشار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الإدمان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عائلات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الأشخاص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المدمنين ومعدل الانتشار في عائلات مجموعات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الأشخاص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غير المدمنين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وقد خلصت نتائج الدراسة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غلبة التعاطي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والإدمان</w:t>
      </w:r>
      <w:r w:rsidR="00E3715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داخل عائلات المدمنين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AE59CA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205EC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نتائج هذه الدراسة</w:t>
      </w:r>
      <w:r w:rsidR="00985F7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437D3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و بالرغم من اعتبارها قرائن لا أدلة دامغة بالنظر لنسبيتها، فإنها تدعم دون شك الرأي القائل بوجود قدر من الت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ح</w:t>
      </w:r>
      <w:r w:rsidR="009437D3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دد الوراثي لاحتمالات التعاطي . </w:t>
      </w:r>
    </w:p>
    <w:p w:rsidR="00571E08" w:rsidRPr="00AC4A19" w:rsidRDefault="00AE59CA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ب * العوامل النفسية : </w:t>
      </w:r>
    </w:p>
    <w:p w:rsidR="00571E08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AE59CA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ن</w:t>
      </w:r>
      <w:r w:rsidR="00AE59CA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ستعرض هنا مسألة الايجابية و السلبية التي تتسم بها الخطوات الأولى للمتعاطي عند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إقدامه</w:t>
      </w:r>
      <w:r w:rsidR="00AE59CA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تناول هذه المادة أو تلك، و المقصود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</w:t>
      </w:r>
      <w:r w:rsidR="00AE59CA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الايجابية هنا اعتراف المتعاطي </w:t>
      </w:r>
      <w:r w:rsidR="00571E08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بأنه هو نفسه كان له دور ايجابي قبل البدء الفعلي للتعاطي بمعنى أنه كان لديه نوع من حب الاستطلاع دفع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ه</w:t>
      </w:r>
      <w:r w:rsidR="00571E08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="00571E08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ارتياد هذه الخبرة لاستكشاف حقيقتها أو كانت له رغبة في تقليد بعض المحيطين به .</w:t>
      </w:r>
    </w:p>
    <w:p w:rsidR="00B35919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571E08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أما مصطلح السلبية فالمقصود به شعور المتعاطي </w:t>
      </w:r>
      <w:r w:rsidR="00B3591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بأنه بدأ مسيرته في طريق التعاطي تحت ضغط الغير من المحيطين به أيا كانت طبيعة هذا الضغط ترغيبا، ترهيبا أو تهديدا.</w:t>
      </w:r>
    </w:p>
    <w:p w:rsidR="00844536" w:rsidRPr="00AC4A19" w:rsidRDefault="00B359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  </w:t>
      </w:r>
      <w:r w:rsid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هنا تواجهنا حقيقة واضحة هي أن غالبية المتعاطين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بدأوا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مسيرتهم بداية سلبية أي تحت ضغوط من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الآخرين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B35919" w:rsidRPr="00AC4A19" w:rsidRDefault="00B359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>ثانيا: عوامل خاصة بالمادة المتعاطاة :</w:t>
      </w:r>
    </w:p>
    <w:p w:rsidR="00B35919" w:rsidRPr="00AC4A19" w:rsidRDefault="00B359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="00844536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المواد النفسية هي المواد التي لها من الخصائص ما يجعلها قادرة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r w:rsidR="00844536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تناولها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الإنسان</w:t>
      </w:r>
      <w:r w:rsidR="00844536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الحيوان على التأثير في نشاط المراكز العصبية و بالتالي قادرة على است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ث</w:t>
      </w:r>
      <w:r w:rsidR="00844536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ارة الاعتماد ( الكحوليات، القنب،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الأفيون</w:t>
      </w:r>
      <w:r w:rsidR="00844536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.....).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هناك عوامل لصيقة بهذه المواد و التي تتدخل في تشكيل ظاهرة التعاطي و هي :</w:t>
      </w:r>
    </w:p>
    <w:p w:rsidR="00BE7B1E" w:rsidRPr="00AC4A19" w:rsidRDefault="00BE7B1E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* توافر المادة 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</w:p>
    <w:p w:rsidR="00BE7B1E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بمعنى أنه مع زيادة وفرة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المخدرات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المجتمع يزداد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الإقبال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تعاطيها و العكس صحيح ( في حدود معينة طبعا ).</w:t>
      </w:r>
    </w:p>
    <w:p w:rsidR="00BE7B1E" w:rsidRPr="00AC4A19" w:rsidRDefault="00BE7B1E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 * الثمن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</w:p>
    <w:p w:rsidR="00BE7B1E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هو من العوامل التي تتدخل في تشكيل ظاهرة التعاطي فارتفاع تكلفة المادة ال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نفسية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يؤدي بالضرورة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ارتفاع ثمنه و من ثم يقل الطلب عليه من طرف المستهلك و العكس صحيح .</w:t>
      </w:r>
    </w:p>
    <w:p w:rsidR="00BE7B1E" w:rsidRPr="00AC4A19" w:rsidRDefault="00BE7B1E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 * قواعد التعامل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C30007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C30007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نقصد به عامل القوانين و القواعد المعمول بها في المجتمع، و قد لجأت معظم حكومات العالم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="00C30007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استخدام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آلية</w:t>
      </w:r>
      <w:r w:rsidR="00C30007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للتأثير</w:t>
      </w:r>
      <w:r w:rsidR="00C30007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معدلات ا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ن</w:t>
      </w:r>
      <w:r w:rsidR="00C30007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تشار التعاطي .</w:t>
      </w:r>
    </w:p>
    <w:p w:rsidR="00C30007" w:rsidRPr="00AC4A19" w:rsidRDefault="00C30007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  <w:t xml:space="preserve">ثالثا: العوامل البيئية 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C30007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C30007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نقصد بها عوامل البيئة الاجتماعية و تشمل :</w:t>
      </w:r>
    </w:p>
    <w:p w:rsidR="001053A9" w:rsidRPr="00AC4A19" w:rsidRDefault="00C30007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أ * </w:t>
      </w:r>
      <w:r w:rsidR="0071520B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الإطار</w:t>
      </w: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الحضاري 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ED59E5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1053A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تكامل ظاهرة التعاطي مع النسيج الاجتماعي، ففي ( رواندا ) مثلا فان تعاطي القنب هناك يكاد يقتصر على الرجال من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أبناء</w:t>
      </w:r>
      <w:r w:rsidR="001053A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جماعة عرقية صغيرة ذات مكانة اجتماعية منحطة، و في هذا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الإطار</w:t>
      </w:r>
      <w:r w:rsidR="001053A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يسود التوقع بان القنب يسبب لمتعاطيه اندفاعات شديدة عند الغضب لا تليق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إلا</w:t>
      </w:r>
      <w:r w:rsidR="001053A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بأبناء</w:t>
      </w:r>
      <w:r w:rsidR="001053A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الجماعة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بالسلوكيات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المتدنية، و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يأتي</w:t>
      </w:r>
      <w:r w:rsidR="001053A9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تعاطي الحشيش ليزيد من تأكيدها </w:t>
      </w:r>
    </w:p>
    <w:p w:rsidR="00C30007" w:rsidRPr="00AC4A19" w:rsidRDefault="00ED59E5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ب * </w:t>
      </w:r>
      <w:r w:rsidR="0071520B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آليات</w:t>
      </w: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المجتمع :</w:t>
      </w:r>
      <w:r w:rsidR="001053A9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C30007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ED59E5" w:rsidRPr="00AC4A19" w:rsidRDefault="00AC4A19" w:rsidP="00AC4A19">
      <w:pPr>
        <w:tabs>
          <w:tab w:val="right" w:pos="1134"/>
        </w:tabs>
        <w:bidi/>
        <w:ind w:right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="00ED59E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أهمها تأثير أدوات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الإعلام</w:t>
      </w:r>
      <w:r w:rsidR="00ED59E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البيئة المدرسية مثلا، حيث أثبتت الدراسات أن التلاميذ الذين لا يتعاطون المخدرات يعتمدون على أدوات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الإعلام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الرسمية، و</w:t>
      </w:r>
      <w:r w:rsidR="00ED59E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الذين يتعاطون يعتمدون على خبراتهم و على أصدقائهم.</w:t>
      </w:r>
    </w:p>
    <w:p w:rsidR="00ED59E5" w:rsidRPr="00AC4A19" w:rsidRDefault="00ED59E5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 * </w:t>
      </w:r>
      <w:r w:rsidR="0071520B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الأسرة</w:t>
      </w: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</w:p>
    <w:p w:rsidR="00ED59E5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r w:rsidR="00ED59E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حظيت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الأسرة</w:t>
      </w:r>
      <w:r w:rsidR="00ED59E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بقدر كبير من اهتمام الباحثين فيما يتعلق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بإسهامها</w:t>
      </w:r>
      <w:r w:rsidR="00ED59E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إقبال</w:t>
      </w:r>
      <w:r w:rsidR="00ED59E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الشباب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التعاطي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أو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الابتعاد عنه، بمعنى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كانت العلاقة بين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الآباء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الأبناء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يسودها التفكك زاد احتمال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إقبال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الأبناء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التعاطي، و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يغلب عليها روح التسلط فاحتمال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الإقبال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الإدمان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يكون متوسطا، أما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كانت العلاقة جيدة يسودها الحب و الوئام فاحتمال التعاطي يكون ضئيلا.</w:t>
      </w:r>
    </w:p>
    <w:p w:rsidR="00A67B11" w:rsidRPr="00AC4A19" w:rsidRDefault="00A67B11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د * الأقران و </w:t>
      </w:r>
      <w:r w:rsidR="0071520B"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الأصدقاء</w:t>
      </w:r>
      <w:r w:rsidRPr="00AC4A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</w:p>
    <w:p w:rsidR="00BE7B1E" w:rsidRPr="00AC4A19" w:rsidRDefault="00AC4A19" w:rsidP="00AC4A19">
      <w:pPr>
        <w:tabs>
          <w:tab w:val="right" w:pos="1134"/>
        </w:tabs>
        <w:bidi/>
        <w:ind w:right="708" w:firstLine="51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أهم العوامل المؤثرة في تحديد سلوكيات المراهقين في الوقت الحاضر تأثير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الأقران،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فصحبة المتعاطين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يهيئ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الشخص للتعاطي، و يذهب د.كاندل عند 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مقارنته قوة تأثير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الآباء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المتعاطين و قوة تأثير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الأقران</w:t>
      </w:r>
      <w:r w:rsidR="00A67B11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المتعاطين في الشباب </w:t>
      </w:r>
      <w:r w:rsidR="008B16B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يقرر أن تأثير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الأقران</w:t>
      </w:r>
      <w:r w:rsidR="008B16B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</w:t>
      </w:r>
      <w:r w:rsidR="0071520B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>الأقوى</w:t>
      </w:r>
      <w:r w:rsidR="008B16B5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  <w:r w:rsidR="00BE7B1E"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</w:p>
    <w:p w:rsidR="00985F7B" w:rsidRPr="009437D3" w:rsidRDefault="00B35919" w:rsidP="00AC4A19">
      <w:pPr>
        <w:tabs>
          <w:tab w:val="right" w:pos="1134"/>
        </w:tabs>
        <w:bidi/>
        <w:ind w:right="708" w:firstLine="510"/>
        <w:jc w:val="both"/>
        <w:rPr>
          <w:sz w:val="32"/>
          <w:szCs w:val="32"/>
          <w:rtl/>
          <w:lang w:bidi="ar-DZ"/>
        </w:rPr>
      </w:pPr>
      <w:r w:rsidRPr="00AC4A1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</w:t>
      </w:r>
      <w:r w:rsidR="00571E08">
        <w:rPr>
          <w:rFonts w:hint="cs"/>
          <w:sz w:val="32"/>
          <w:szCs w:val="32"/>
          <w:rtl/>
          <w:lang w:bidi="ar-DZ"/>
        </w:rPr>
        <w:t xml:space="preserve">        </w:t>
      </w:r>
      <w:r w:rsidR="00AE59CA">
        <w:rPr>
          <w:rFonts w:hint="cs"/>
          <w:sz w:val="32"/>
          <w:szCs w:val="32"/>
          <w:rtl/>
          <w:lang w:bidi="ar-DZ"/>
        </w:rPr>
        <w:t xml:space="preserve"> </w:t>
      </w:r>
      <w:r w:rsidR="009437D3">
        <w:rPr>
          <w:rFonts w:hint="cs"/>
          <w:sz w:val="32"/>
          <w:szCs w:val="32"/>
          <w:rtl/>
          <w:lang w:bidi="ar-DZ"/>
        </w:rPr>
        <w:t xml:space="preserve"> </w:t>
      </w:r>
    </w:p>
    <w:sectPr w:rsidR="00985F7B" w:rsidRPr="009437D3" w:rsidSect="00DA1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66" w:rsidRDefault="000C0466" w:rsidP="00CD3900">
      <w:pPr>
        <w:spacing w:after="0" w:line="240" w:lineRule="auto"/>
      </w:pPr>
      <w:r>
        <w:separator/>
      </w:r>
    </w:p>
  </w:endnote>
  <w:endnote w:type="continuationSeparator" w:id="0">
    <w:p w:rsidR="000C0466" w:rsidRDefault="000C0466" w:rsidP="00CD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66" w:rsidRDefault="000C0466" w:rsidP="00CD3900">
      <w:pPr>
        <w:spacing w:after="0" w:line="240" w:lineRule="auto"/>
      </w:pPr>
      <w:r>
        <w:separator/>
      </w:r>
    </w:p>
  </w:footnote>
  <w:footnote w:type="continuationSeparator" w:id="0">
    <w:p w:rsidR="000C0466" w:rsidRDefault="000C0466" w:rsidP="00CD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19" w:rsidRPr="00AC4A19" w:rsidRDefault="00AC4A19" w:rsidP="00AC4A19">
    <w:pPr>
      <w:pStyle w:val="En-tte"/>
      <w:pBdr>
        <w:bottom w:val="thickThinSmallGap" w:sz="24" w:space="1" w:color="622423" w:themeColor="accent2" w:themeShade="7F"/>
      </w:pBdr>
      <w:bidi/>
      <w:rPr>
        <w:rFonts w:ascii="Simplified Arabic" w:eastAsiaTheme="majorEastAsia" w:hAnsi="Simplified Arabic" w:cs="Simplified Arabic"/>
        <w:b/>
        <w:bCs/>
        <w:sz w:val="32"/>
        <w:szCs w:val="32"/>
      </w:rPr>
    </w:pPr>
    <w:r w:rsidRPr="00AC4A19">
      <w:rPr>
        <w:rFonts w:ascii="Simplified Arabic" w:hAnsi="Simplified Arabic" w:cs="Simplified Arabic"/>
        <w:b/>
        <w:bCs/>
        <w:sz w:val="32"/>
        <w:szCs w:val="32"/>
        <w:rtl/>
        <w:lang w:bidi="ar-DZ"/>
      </w:rPr>
      <w:t>مقياس</w:t>
    </w:r>
    <w:r>
      <w:rPr>
        <w:rFonts w:ascii="Simplified Arabic" w:hAnsi="Simplified Arabic" w:cs="Simplified Arabic" w:hint="cs"/>
        <w:b/>
        <w:bCs/>
        <w:sz w:val="32"/>
        <w:szCs w:val="32"/>
        <w:rtl/>
        <w:lang w:bidi="ar-DZ"/>
      </w:rPr>
      <w:t>:</w:t>
    </w:r>
    <w:r w:rsidRPr="00AC4A19">
      <w:rPr>
        <w:rFonts w:ascii="Simplified Arabic" w:hAnsi="Simplified Arabic" w:cs="Simplified Arabic"/>
        <w:b/>
        <w:bCs/>
        <w:sz w:val="32"/>
        <w:szCs w:val="32"/>
        <w:rtl/>
        <w:lang w:bidi="ar-DZ"/>
      </w:rPr>
      <w:t xml:space="preserve"> المخدرات والمجتمع  </w:t>
    </w:r>
    <w:r>
      <w:rPr>
        <w:rFonts w:ascii="Simplified Arabic" w:hAnsi="Simplified Arabic" w:cs="Simplified Arabic"/>
        <w:b/>
        <w:bCs/>
        <w:sz w:val="32"/>
        <w:szCs w:val="32"/>
        <w:rtl/>
        <w:lang w:bidi="ar-DZ"/>
      </w:rPr>
      <w:t xml:space="preserve">        </w:t>
    </w:r>
    <w:r w:rsidRPr="00AC4A19">
      <w:rPr>
        <w:rFonts w:ascii="Simplified Arabic" w:hAnsi="Simplified Arabic" w:cs="Simplified Arabic"/>
        <w:b/>
        <w:bCs/>
        <w:sz w:val="32"/>
        <w:szCs w:val="32"/>
        <w:rtl/>
        <w:lang w:bidi="ar-DZ"/>
      </w:rPr>
      <w:t xml:space="preserve">   محاضرة :منشأ تعاطي المخدرات: عوامل متعددة</w:t>
    </w:r>
  </w:p>
  <w:p w:rsidR="009437D3" w:rsidRDefault="009437D3" w:rsidP="009437D3">
    <w:pPr>
      <w:pStyle w:val="En-tte"/>
      <w:jc w:val="right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974"/>
    <w:multiLevelType w:val="hybridMultilevel"/>
    <w:tmpl w:val="95D46D32"/>
    <w:lvl w:ilvl="0" w:tplc="69101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0102"/>
    <w:multiLevelType w:val="hybridMultilevel"/>
    <w:tmpl w:val="A2B68E4A"/>
    <w:lvl w:ilvl="0" w:tplc="A0D81B32">
      <w:numFmt w:val="bullet"/>
      <w:lvlText w:val=""/>
      <w:lvlJc w:val="left"/>
      <w:pPr>
        <w:ind w:left="841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abstractNum w:abstractNumId="2">
    <w:nsid w:val="4C290599"/>
    <w:multiLevelType w:val="hybridMultilevel"/>
    <w:tmpl w:val="0C080EB8"/>
    <w:lvl w:ilvl="0" w:tplc="5E823B44">
      <w:start w:val="1"/>
      <w:numFmt w:val="bullet"/>
      <w:lvlText w:val="-"/>
      <w:lvlJc w:val="left"/>
      <w:pPr>
        <w:ind w:left="765" w:hanging="4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D5A"/>
    <w:rsid w:val="00002189"/>
    <w:rsid w:val="000100E5"/>
    <w:rsid w:val="00020A9A"/>
    <w:rsid w:val="00044722"/>
    <w:rsid w:val="000C0466"/>
    <w:rsid w:val="000C09F8"/>
    <w:rsid w:val="000E3AEB"/>
    <w:rsid w:val="001053A9"/>
    <w:rsid w:val="0011265B"/>
    <w:rsid w:val="0013578F"/>
    <w:rsid w:val="00136C71"/>
    <w:rsid w:val="0017120D"/>
    <w:rsid w:val="00175A44"/>
    <w:rsid w:val="0019396A"/>
    <w:rsid w:val="001B3940"/>
    <w:rsid w:val="001C470F"/>
    <w:rsid w:val="001D2540"/>
    <w:rsid w:val="00205EC9"/>
    <w:rsid w:val="00223BC9"/>
    <w:rsid w:val="00231FAB"/>
    <w:rsid w:val="00232265"/>
    <w:rsid w:val="002469DE"/>
    <w:rsid w:val="002A1737"/>
    <w:rsid w:val="002B20FB"/>
    <w:rsid w:val="002D6811"/>
    <w:rsid w:val="00302958"/>
    <w:rsid w:val="003914EA"/>
    <w:rsid w:val="003B438A"/>
    <w:rsid w:val="003E09EB"/>
    <w:rsid w:val="004C14FD"/>
    <w:rsid w:val="004C3EE0"/>
    <w:rsid w:val="00537C4F"/>
    <w:rsid w:val="0054077D"/>
    <w:rsid w:val="00571E08"/>
    <w:rsid w:val="005D789E"/>
    <w:rsid w:val="006520DF"/>
    <w:rsid w:val="006A7D55"/>
    <w:rsid w:val="006D565F"/>
    <w:rsid w:val="006E3246"/>
    <w:rsid w:val="00707055"/>
    <w:rsid w:val="0071520B"/>
    <w:rsid w:val="00751213"/>
    <w:rsid w:val="007579FE"/>
    <w:rsid w:val="00764130"/>
    <w:rsid w:val="00843A3A"/>
    <w:rsid w:val="00844536"/>
    <w:rsid w:val="00897764"/>
    <w:rsid w:val="008A6D1F"/>
    <w:rsid w:val="008B16B5"/>
    <w:rsid w:val="00903B00"/>
    <w:rsid w:val="009437D3"/>
    <w:rsid w:val="00985F7B"/>
    <w:rsid w:val="009D029B"/>
    <w:rsid w:val="009D11CB"/>
    <w:rsid w:val="00A27B76"/>
    <w:rsid w:val="00A67B11"/>
    <w:rsid w:val="00A714FE"/>
    <w:rsid w:val="00A74844"/>
    <w:rsid w:val="00AB7F20"/>
    <w:rsid w:val="00AC4A19"/>
    <w:rsid w:val="00AC651D"/>
    <w:rsid w:val="00AD467D"/>
    <w:rsid w:val="00AD74F4"/>
    <w:rsid w:val="00AE59CA"/>
    <w:rsid w:val="00AF210C"/>
    <w:rsid w:val="00B225CB"/>
    <w:rsid w:val="00B2265E"/>
    <w:rsid w:val="00B226C9"/>
    <w:rsid w:val="00B35919"/>
    <w:rsid w:val="00BC774A"/>
    <w:rsid w:val="00BE7B1E"/>
    <w:rsid w:val="00C263B7"/>
    <w:rsid w:val="00C30007"/>
    <w:rsid w:val="00CC6CFB"/>
    <w:rsid w:val="00CD3900"/>
    <w:rsid w:val="00D7475A"/>
    <w:rsid w:val="00DA1A8F"/>
    <w:rsid w:val="00E05AB1"/>
    <w:rsid w:val="00E07653"/>
    <w:rsid w:val="00E20D09"/>
    <w:rsid w:val="00E21373"/>
    <w:rsid w:val="00E24D6B"/>
    <w:rsid w:val="00E37151"/>
    <w:rsid w:val="00E90191"/>
    <w:rsid w:val="00E90D5A"/>
    <w:rsid w:val="00ED59E5"/>
    <w:rsid w:val="00F35AE5"/>
    <w:rsid w:val="00F843AC"/>
    <w:rsid w:val="00FE1D7A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D5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39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39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390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7D3"/>
  </w:style>
  <w:style w:type="paragraph" w:styleId="Pieddepage">
    <w:name w:val="footer"/>
    <w:basedOn w:val="Normal"/>
    <w:link w:val="PieddepageCar"/>
    <w:uiPriority w:val="99"/>
    <w:semiHidden/>
    <w:unhideWhenUsed/>
    <w:rsid w:val="0094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37D3"/>
  </w:style>
  <w:style w:type="paragraph" w:styleId="Textedebulles">
    <w:name w:val="Balloon Text"/>
    <w:basedOn w:val="Normal"/>
    <w:link w:val="TextedebullesCar"/>
    <w:uiPriority w:val="99"/>
    <w:semiHidden/>
    <w:unhideWhenUsed/>
    <w:rsid w:val="00A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3275-46A6-4056-A135-959E6B1D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M-soft</dc:creator>
  <cp:lastModifiedBy>Med</cp:lastModifiedBy>
  <cp:revision>2</cp:revision>
  <dcterms:created xsi:type="dcterms:W3CDTF">2020-03-30T19:06:00Z</dcterms:created>
  <dcterms:modified xsi:type="dcterms:W3CDTF">2020-03-30T19:06:00Z</dcterms:modified>
</cp:coreProperties>
</file>