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1F" w:rsidRPr="00AF131F" w:rsidRDefault="00AF131F" w:rsidP="00AF131F">
      <w:pPr>
        <w:bidi/>
        <w:jc w:val="center"/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</w:pPr>
      <w:r w:rsidRPr="00AF131F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رزنامة الد</w:t>
      </w:r>
      <w:r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ّ</w:t>
      </w:r>
      <w:r w:rsidRPr="00AF131F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روس المبرمجة</w:t>
      </w:r>
      <w:r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 xml:space="preserve"> لما بعد العطلة</w:t>
      </w:r>
    </w:p>
    <w:p w:rsidR="00AF131F" w:rsidRDefault="00AF131F" w:rsidP="00AF131F">
      <w:pPr>
        <w:bidi/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622684" w:rsidRPr="00FA57C3" w:rsidRDefault="00622684" w:rsidP="00AF131F">
      <w:pPr>
        <w:bidi/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</w:pPr>
      <w:r w:rsidRPr="00FA57C3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حصة: الإثنين:06/04/2020</w:t>
      </w:r>
      <w:r w:rsidR="00FA57C3" w:rsidRPr="00FA57C3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.</w:t>
      </w:r>
    </w:p>
    <w:p w:rsidR="00FA57C3" w:rsidRDefault="006860B6" w:rsidP="00FA57C3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1/</w:t>
      </w:r>
      <w:r w:rsidR="00FA57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موضوع الدرس:</w:t>
      </w:r>
      <w:r w:rsidR="00FA57C3" w:rsidRPr="00FA57C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تعريف الزكاة وحكمها وحكمتها وشروطها.</w:t>
      </w:r>
    </w:p>
    <w:p w:rsidR="00FA57C3" w:rsidRPr="006860B6" w:rsidRDefault="006860B6" w:rsidP="00FA57C3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2/</w:t>
      </w:r>
      <w:r w:rsidR="00FA57C3" w:rsidRPr="006860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المصدر المعتمد:</w:t>
      </w:r>
    </w:p>
    <w:p w:rsidR="00FA57C3" w:rsidRDefault="00FA57C3" w:rsidP="00FA57C3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أ/المصدر الرئيس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الأمالي الفقهية التلمسانية للدكتور ماحي قندوز-الأستاذ المحاضر-.</w:t>
      </w:r>
    </w:p>
    <w:p w:rsidR="00FA57C3" w:rsidRDefault="00FA57C3" w:rsidP="000613AC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ب/المصادر المساعدة: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الفقه المالكي وأدلته لل</w:t>
      </w:r>
      <w:r w:rsidR="000613A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حبيب بن طاهر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مدونة الفقه المالكي وأدلته للصادق الغرياني.</w:t>
      </w:r>
    </w:p>
    <w:p w:rsidR="00FA57C3" w:rsidRDefault="00FA57C3" w:rsidP="00FA57C3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3/عناصر الدرس:</w:t>
      </w:r>
    </w:p>
    <w:p w:rsidR="00FA57C3" w:rsidRPr="006860B6" w:rsidRDefault="006860B6" w:rsidP="00FA57C3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  <w:r w:rsidR="00AF39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FA57C3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أ/تعريف الزكاة لغة وصطلاحا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FA57C3" w:rsidRPr="006860B6" w:rsidRDefault="006860B6" w:rsidP="00FA57C3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</w:t>
      </w:r>
      <w:r w:rsidR="00FA57C3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ب/بيان </w:t>
      </w:r>
      <w:r w:rsidR="00BB7CEB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ومناقشة </w:t>
      </w:r>
      <w:r w:rsidR="00FA57C3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حكمها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FA57C3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وعرض الأدلة على ذلك من الكتاب والسنة والإجماع.</w:t>
      </w:r>
    </w:p>
    <w:p w:rsidR="00FA57C3" w:rsidRPr="006860B6" w:rsidRDefault="006860B6" w:rsidP="00FA57C3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</w:t>
      </w:r>
      <w:r w:rsidR="00FA57C3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ج/بيان </w:t>
      </w:r>
      <w:r w:rsidR="00BB7CEB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ومناقشة </w:t>
      </w:r>
      <w:r w:rsidR="00FA57C3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حكم منك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ِ</w:t>
      </w:r>
      <w:r w:rsidR="00FA57C3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رها.</w:t>
      </w:r>
    </w:p>
    <w:p w:rsidR="00BB7CEB" w:rsidRPr="006860B6" w:rsidRDefault="006860B6" w:rsidP="00BB7CEB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="00BB7CEB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د/تجلية ومناقشة الح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ِ</w:t>
      </w:r>
      <w:r w:rsidR="00BB7CEB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كمة من مشروعيتها.</w:t>
      </w:r>
    </w:p>
    <w:p w:rsidR="00BB7CEB" w:rsidRDefault="006860B6" w:rsidP="00BB7CEB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="00BB7CEB"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ه/</w:t>
      </w:r>
      <w:r w:rsidRPr="006860B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عرض ومناقشة شروط الزكاة.</w:t>
      </w:r>
    </w:p>
    <w:p w:rsidR="006860B6" w:rsidRDefault="006860B6" w:rsidP="006860B6">
      <w:pPr>
        <w:bidi/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</w:pPr>
      <w:r w:rsidRPr="00FA57C3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حصة:الإثنين:13/04/2020.</w:t>
      </w:r>
    </w:p>
    <w:p w:rsidR="006860B6" w:rsidRDefault="006860B6" w:rsidP="006A0617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1/موضوع الدرس:</w:t>
      </w:r>
      <w:r w:rsidR="006A061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زكاة العين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FA57C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6860B6" w:rsidRPr="006860B6" w:rsidRDefault="006860B6" w:rsidP="006860B6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lastRenderedPageBreak/>
        <w:t>2/</w:t>
      </w:r>
      <w:r w:rsidRPr="006860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المصدر المعتمد:</w:t>
      </w:r>
    </w:p>
    <w:p w:rsidR="006860B6" w:rsidRDefault="006860B6" w:rsidP="006860B6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أ/المصدر الرئيس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الأمالي الفقهية التلمسانية للدكتور ماحي قندوز-الأستاذ المحاضر-.</w:t>
      </w:r>
    </w:p>
    <w:p w:rsidR="006860B6" w:rsidRDefault="006860B6" w:rsidP="000613AC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ب/المصادر المساعدة: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الفقه المالكي وأدلته </w:t>
      </w:r>
      <w:r w:rsidR="000613A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للحبيب بن طاهر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مدونة الفقه المالكي وأدلته للصادق الغرياني.</w:t>
      </w:r>
    </w:p>
    <w:p w:rsidR="006860B6" w:rsidRDefault="006860B6" w:rsidP="006860B6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3/عناصر الدرس:</w:t>
      </w:r>
    </w:p>
    <w:p w:rsidR="006860B6" w:rsidRPr="00AF3945" w:rsidRDefault="00AF3945" w:rsidP="006860B6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  <w:r w:rsidR="006860B6" w:rsidRPr="00AF39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أ/عرض ومناقشة زكاة العين </w:t>
      </w:r>
      <w:r w:rsidR="006860B6" w:rsidRPr="00AF3945">
        <w:rPr>
          <w:rFonts w:ascii="Traditional Arabic" w:hAnsi="Traditional Arabic" w:cs="Traditional Arabic"/>
          <w:sz w:val="36"/>
          <w:szCs w:val="36"/>
          <w:rtl/>
          <w:lang w:bidi="ar-DZ"/>
        </w:rPr>
        <w:t>–</w:t>
      </w:r>
      <w:r w:rsidR="006860B6" w:rsidRPr="00AF39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الذهب والفضة-، مع إعطاء نماذج تطبيقية </w:t>
      </w:r>
      <w:r w:rsidRPr="00AF39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ربطا بين التأصيل والتنزيل.</w:t>
      </w:r>
    </w:p>
    <w:p w:rsidR="00AF3945" w:rsidRPr="00AF3945" w:rsidRDefault="00AF3945" w:rsidP="00AF3945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  <w:r w:rsidRPr="00AF39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ب/بيان ومناقشة حكم الزكاة في الأوراق النقدية.</w:t>
      </w:r>
    </w:p>
    <w:p w:rsidR="00AF3945" w:rsidRPr="006860B6" w:rsidRDefault="00AF3945" w:rsidP="00AF3945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  <w:r w:rsidRPr="00AF39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ج/بيان  ومناقشة زكاة الحلي.</w:t>
      </w:r>
    </w:p>
    <w:p w:rsidR="00622684" w:rsidRPr="006A0617" w:rsidRDefault="00AF3945" w:rsidP="00622684">
      <w:pPr>
        <w:bidi/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</w:pPr>
      <w:r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حصة الإثنين:20/04/2020.</w:t>
      </w:r>
    </w:p>
    <w:p w:rsidR="00AF3945" w:rsidRDefault="00AF3945" w:rsidP="00AF3945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1/موضوع الدرس: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زكاة الحرث و</w:t>
      </w:r>
      <w:r w:rsidR="00017DE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مدخل إلى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زكاة الأنعام</w:t>
      </w:r>
      <w:r w:rsidRPr="00FA57C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AF3945" w:rsidRPr="006860B6" w:rsidRDefault="00AF3945" w:rsidP="00AF3945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2/</w:t>
      </w:r>
      <w:r w:rsidRPr="006860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المصدر المعتمد:</w:t>
      </w:r>
    </w:p>
    <w:p w:rsidR="00AF3945" w:rsidRDefault="00AF3945" w:rsidP="00AF3945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أ/المصدر الرئيس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الأمالي الفقهية التلمسانية للدكتور ماحي قندوز-الأستاذ المحاضر-.</w:t>
      </w:r>
    </w:p>
    <w:p w:rsidR="00AF3945" w:rsidRDefault="00AF3945" w:rsidP="000613AC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ب/المصادر المساعدة: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الفقه المالكي وأدلته </w:t>
      </w:r>
      <w:r w:rsidR="000613A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للحبيب بن طاهر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مدونة الفقه المالكي وأدلته للصادق الغرياني.</w:t>
      </w:r>
    </w:p>
    <w:p w:rsidR="00AF3945" w:rsidRPr="00AF3945" w:rsidRDefault="00AF3945" w:rsidP="00AF3945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3/عناصر الدرس:</w:t>
      </w:r>
    </w:p>
    <w:p w:rsidR="00AF3945" w:rsidRPr="00AF3945" w:rsidRDefault="00AF3945" w:rsidP="00AF3945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       </w:t>
      </w:r>
      <w:r w:rsidRPr="00AF39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أ/بيان ومناقشة تفاصيل زكاة الحرث مع عرض الأدلة على ذلك.</w:t>
      </w:r>
    </w:p>
    <w:p w:rsidR="00AF3945" w:rsidRDefault="00AF3945" w:rsidP="00017DE9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</w:t>
      </w:r>
      <w:r w:rsidRPr="00AF39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ب/</w:t>
      </w:r>
      <w:r w:rsidR="00017DE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مدخل إلى</w:t>
      </w:r>
      <w:r w:rsidRPr="00AF39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زكاة الأنعام.</w:t>
      </w:r>
    </w:p>
    <w:p w:rsidR="00017DE9" w:rsidRPr="006A0617" w:rsidRDefault="00017DE9" w:rsidP="006A0617">
      <w:pPr>
        <w:bidi/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</w:pPr>
      <w:r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حصة الإثنين</w:t>
      </w:r>
      <w:r w:rsidR="006A0617"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27</w:t>
      </w:r>
      <w:r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/</w:t>
      </w:r>
      <w:r w:rsidR="006A0617"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04</w:t>
      </w:r>
      <w:r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/2020.</w:t>
      </w:r>
    </w:p>
    <w:p w:rsidR="00017DE9" w:rsidRDefault="00017DE9" w:rsidP="00017DE9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1/موضوع الدرس: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تتمة تفاصيل زكاة الأنعام</w:t>
      </w:r>
      <w:r w:rsidRPr="00FA57C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017DE9" w:rsidRPr="006860B6" w:rsidRDefault="00017DE9" w:rsidP="00017DE9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2/</w:t>
      </w:r>
      <w:r w:rsidRPr="006860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المصدر المعتمد:</w:t>
      </w:r>
    </w:p>
    <w:p w:rsidR="00017DE9" w:rsidRDefault="00017DE9" w:rsidP="00017DE9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أ/المصدر الرئيس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الأمالي الفقهية التلمسانية للدكتور ماحي قندوز-الأستاذ المحاضر-.</w:t>
      </w:r>
    </w:p>
    <w:p w:rsidR="00017DE9" w:rsidRDefault="00017DE9" w:rsidP="000613AC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ب/المصادر المساعدة: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الفقه المالكي وأدلته </w:t>
      </w:r>
      <w:r w:rsidR="000613A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للحبيب بن طاهر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مدونة الفقه المالكي وأدلته للصادق الغرياني.</w:t>
      </w:r>
    </w:p>
    <w:p w:rsidR="00017DE9" w:rsidRDefault="00017DE9" w:rsidP="00017DE9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3/عناصر الدرس:</w:t>
      </w:r>
    </w:p>
    <w:p w:rsidR="00017DE9" w:rsidRPr="00017DE9" w:rsidRDefault="00017DE9" w:rsidP="00017DE9">
      <w:pPr>
        <w:bidi/>
        <w:ind w:left="368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017DE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أ/عرض ومناقشة زكاة الإبل.</w:t>
      </w:r>
    </w:p>
    <w:p w:rsidR="00017DE9" w:rsidRPr="00017DE9" w:rsidRDefault="00017DE9" w:rsidP="00017DE9">
      <w:pPr>
        <w:bidi/>
        <w:ind w:left="368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017DE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ب/عرض ومناقشة زكاة البقر.</w:t>
      </w:r>
    </w:p>
    <w:p w:rsidR="00AF3945" w:rsidRDefault="00017DE9" w:rsidP="00017DE9">
      <w:pPr>
        <w:bidi/>
        <w:ind w:left="368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017DE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ج/عرض ومناقشة زكاة الغنم.</w:t>
      </w:r>
    </w:p>
    <w:p w:rsidR="00017DE9" w:rsidRPr="006A0617" w:rsidRDefault="00017DE9" w:rsidP="006A0617">
      <w:pPr>
        <w:bidi/>
        <w:ind w:left="368"/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</w:pPr>
      <w:r w:rsidRPr="006A061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حصة الإثنين:</w:t>
      </w:r>
      <w:r w:rsidR="006A0617" w:rsidRPr="006A061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6A061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04</w:t>
      </w:r>
      <w:r w:rsidR="006A0617" w:rsidRPr="006A061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/</w:t>
      </w:r>
      <w:r w:rsidR="006A061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05</w:t>
      </w:r>
      <w:r w:rsidRPr="006A061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/2020</w:t>
      </w:r>
      <w:r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.</w:t>
      </w:r>
    </w:p>
    <w:p w:rsidR="00017DE9" w:rsidRDefault="00017DE9" w:rsidP="00017DE9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1/موضوع الدرس: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زكاة عروض التجارة</w:t>
      </w:r>
      <w:r w:rsidRPr="00FA57C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017DE9" w:rsidRPr="006860B6" w:rsidRDefault="00017DE9" w:rsidP="00017DE9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2/</w:t>
      </w:r>
      <w:r w:rsidRPr="006860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المصدر المعتمد:</w:t>
      </w:r>
    </w:p>
    <w:p w:rsidR="00017DE9" w:rsidRDefault="00017DE9" w:rsidP="00017DE9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lastRenderedPageBreak/>
        <w:t xml:space="preserve">  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أ/المصدر الرئيس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الأمالي الفقهية التلمسانية للدكتور ماحي قندوز-الأستاذ المحاضر-.</w:t>
      </w:r>
    </w:p>
    <w:p w:rsidR="00017DE9" w:rsidRDefault="00017DE9" w:rsidP="000613AC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ب/المصادر المساعدة: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الفقه المالكي وأدلته </w:t>
      </w:r>
      <w:r w:rsidR="000613A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للحبيب بن طاهر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مدونة الفقه المالكي وأدلته للصادق الغرياني.</w:t>
      </w:r>
    </w:p>
    <w:p w:rsidR="00017DE9" w:rsidRDefault="00017DE9" w:rsidP="00017DE9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3/عناصر الدرس:</w:t>
      </w:r>
    </w:p>
    <w:p w:rsidR="00017DE9" w:rsidRPr="00382B71" w:rsidRDefault="00382B71" w:rsidP="00017DE9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82B7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أ/عرض ومناقشة أدلة وجوب الزكاة في عروض التجارة.</w:t>
      </w:r>
    </w:p>
    <w:p w:rsidR="00382B71" w:rsidRPr="00382B71" w:rsidRDefault="00382B71" w:rsidP="00382B7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82B7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ب/توضيح أنواع التجارة.</w:t>
      </w:r>
    </w:p>
    <w:p w:rsidR="00382B71" w:rsidRDefault="00382B71" w:rsidP="00382B7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82B7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ج/بيان ومناقشة شروط الزكاة في عروض التجارة.</w:t>
      </w:r>
    </w:p>
    <w:p w:rsidR="00382B71" w:rsidRPr="006A0617" w:rsidRDefault="00382B71" w:rsidP="006A0617">
      <w:pPr>
        <w:bidi/>
        <w:ind w:left="368"/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</w:pPr>
      <w:r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حصة الإثنين:</w:t>
      </w:r>
      <w:r w:rsidR="006A0617"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11</w:t>
      </w:r>
      <w:r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/</w:t>
      </w:r>
      <w:r w:rsidR="006A0617"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05</w:t>
      </w:r>
      <w:r w:rsidRPr="006A0617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/2020.</w:t>
      </w:r>
    </w:p>
    <w:p w:rsidR="00382B71" w:rsidRDefault="00382B71" w:rsidP="00AF131F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1/موضوع الدرس: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زكاة الفطر</w:t>
      </w:r>
      <w:r w:rsidRPr="00FA57C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382B71" w:rsidRPr="006860B6" w:rsidRDefault="00382B71" w:rsidP="00382B71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2/</w:t>
      </w:r>
      <w:r w:rsidRPr="006860B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المصدر المعتمد:</w:t>
      </w:r>
    </w:p>
    <w:p w:rsidR="00382B71" w:rsidRDefault="00382B71" w:rsidP="00382B7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أ/المصدر الرئيس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الأمالي الفقهية التلمسانية للدكتور ماحي قندوز-الأستاذ المحاضر-.</w:t>
      </w:r>
    </w:p>
    <w:p w:rsidR="00382B71" w:rsidRDefault="00382B71" w:rsidP="000613AC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Pr="009D2F5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ب/المصادر المساعدة: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الفقه المالكي وأدلته </w:t>
      </w:r>
      <w:r w:rsidR="000613A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للحبيب بن طاهر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مدونة الفقه المالكي وأدلته للصادق الغرياني.</w:t>
      </w:r>
    </w:p>
    <w:p w:rsidR="00382B71" w:rsidRDefault="00382B71" w:rsidP="00382B71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3/عناصر الدرس:</w:t>
      </w:r>
    </w:p>
    <w:p w:rsidR="00382B71" w:rsidRPr="006A0617" w:rsidRDefault="00382B71" w:rsidP="00382B7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6A061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أ/بيان ومناقشة تعريفها وحكمها ووقت وجوبها.</w:t>
      </w:r>
    </w:p>
    <w:p w:rsidR="00017DE9" w:rsidRPr="006A0617" w:rsidRDefault="006A0617" w:rsidP="00AF131F">
      <w:pPr>
        <w:bidi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6A061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</w:t>
      </w:r>
      <w:r w:rsidR="00382B71" w:rsidRPr="006A061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/عرض ومناقش</w:t>
      </w:r>
      <w:r w:rsidR="00AF131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ة مقدارها وبيان حكم إخراج القيمة.</w:t>
      </w:r>
    </w:p>
    <w:sectPr w:rsidR="00017DE9" w:rsidRPr="006A0617" w:rsidSect="00AB538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0C" w:rsidRDefault="009D7D0C" w:rsidP="00622684">
      <w:pPr>
        <w:spacing w:after="0" w:line="240" w:lineRule="auto"/>
      </w:pPr>
      <w:r>
        <w:separator/>
      </w:r>
    </w:p>
  </w:endnote>
  <w:endnote w:type="continuationSeparator" w:id="1">
    <w:p w:rsidR="009D7D0C" w:rsidRDefault="009D7D0C" w:rsidP="006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0C" w:rsidRDefault="009D7D0C" w:rsidP="00622684">
      <w:pPr>
        <w:spacing w:after="0" w:line="240" w:lineRule="auto"/>
      </w:pPr>
      <w:r>
        <w:separator/>
      </w:r>
    </w:p>
  </w:footnote>
  <w:footnote w:type="continuationSeparator" w:id="1">
    <w:p w:rsidR="009D7D0C" w:rsidRDefault="009D7D0C" w:rsidP="0062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84" w:rsidRPr="00622684" w:rsidRDefault="00622684" w:rsidP="00622684">
    <w:pPr>
      <w:pStyle w:val="En-tte"/>
      <w:tabs>
        <w:tab w:val="clear" w:pos="8306"/>
        <w:tab w:val="right" w:pos="7455"/>
        <w:tab w:val="right" w:pos="8590"/>
      </w:tabs>
      <w:bidi/>
      <w:ind w:right="-851"/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</w:pPr>
    <w:r w:rsidRPr="00622684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>فقه العبادات:ت</w:t>
    </w:r>
    <w:r w:rsidR="00675438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 xml:space="preserve">طبيق    </w:t>
    </w:r>
    <w:r w:rsidRPr="00622684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>السنة:الأولى:جذع مشترك.</w:t>
    </w:r>
    <w:r w:rsidR="00675438">
      <w:rPr>
        <w:rFonts w:ascii="Traditional Arabic" w:hAnsi="Traditional Arabic" w:cs="Traditional Arabic" w:hint="cs"/>
        <w:b/>
        <w:bCs/>
        <w:sz w:val="36"/>
        <w:szCs w:val="36"/>
        <w:rtl/>
        <w:lang w:bidi="ar-DZ"/>
      </w:rPr>
      <w:t xml:space="preserve">    الفوج: الأول.     أ:حسناوي عيسى.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684"/>
    <w:rsid w:val="00003C3A"/>
    <w:rsid w:val="000055E0"/>
    <w:rsid w:val="00006911"/>
    <w:rsid w:val="000106C4"/>
    <w:rsid w:val="00015198"/>
    <w:rsid w:val="000174D2"/>
    <w:rsid w:val="00017DE9"/>
    <w:rsid w:val="0003024D"/>
    <w:rsid w:val="00044C65"/>
    <w:rsid w:val="000461C4"/>
    <w:rsid w:val="000613AC"/>
    <w:rsid w:val="00064322"/>
    <w:rsid w:val="000660EF"/>
    <w:rsid w:val="0008502C"/>
    <w:rsid w:val="00096AE2"/>
    <w:rsid w:val="000A2F0B"/>
    <w:rsid w:val="000A303C"/>
    <w:rsid w:val="000A4A72"/>
    <w:rsid w:val="000B309D"/>
    <w:rsid w:val="000B7EE1"/>
    <w:rsid w:val="000C58BF"/>
    <w:rsid w:val="000D633F"/>
    <w:rsid w:val="00104A84"/>
    <w:rsid w:val="00110839"/>
    <w:rsid w:val="001210CE"/>
    <w:rsid w:val="00124CED"/>
    <w:rsid w:val="00126CC3"/>
    <w:rsid w:val="001353EF"/>
    <w:rsid w:val="00152AF8"/>
    <w:rsid w:val="00152D01"/>
    <w:rsid w:val="00175A7B"/>
    <w:rsid w:val="00184CA5"/>
    <w:rsid w:val="00185DFE"/>
    <w:rsid w:val="00191676"/>
    <w:rsid w:val="001918CD"/>
    <w:rsid w:val="001A36C9"/>
    <w:rsid w:val="001B0ABC"/>
    <w:rsid w:val="001B4034"/>
    <w:rsid w:val="001B7E8D"/>
    <w:rsid w:val="001D2CCB"/>
    <w:rsid w:val="001E1062"/>
    <w:rsid w:val="001E36A5"/>
    <w:rsid w:val="001E775E"/>
    <w:rsid w:val="001F20A7"/>
    <w:rsid w:val="001F5B76"/>
    <w:rsid w:val="001F6AAF"/>
    <w:rsid w:val="0021170A"/>
    <w:rsid w:val="002140C8"/>
    <w:rsid w:val="00230E7A"/>
    <w:rsid w:val="00232996"/>
    <w:rsid w:val="0023641C"/>
    <w:rsid w:val="002468D6"/>
    <w:rsid w:val="0025453E"/>
    <w:rsid w:val="002656F5"/>
    <w:rsid w:val="00281B93"/>
    <w:rsid w:val="00283300"/>
    <w:rsid w:val="00295B8E"/>
    <w:rsid w:val="002B4471"/>
    <w:rsid w:val="002B4CCB"/>
    <w:rsid w:val="002C24B1"/>
    <w:rsid w:val="002C41CD"/>
    <w:rsid w:val="002E600A"/>
    <w:rsid w:val="002F7287"/>
    <w:rsid w:val="003027EA"/>
    <w:rsid w:val="003175F1"/>
    <w:rsid w:val="003269DC"/>
    <w:rsid w:val="00344CBC"/>
    <w:rsid w:val="00347377"/>
    <w:rsid w:val="0035501D"/>
    <w:rsid w:val="003555A8"/>
    <w:rsid w:val="00355627"/>
    <w:rsid w:val="00356687"/>
    <w:rsid w:val="00374E1B"/>
    <w:rsid w:val="00375900"/>
    <w:rsid w:val="00380A1F"/>
    <w:rsid w:val="003829AA"/>
    <w:rsid w:val="00382B71"/>
    <w:rsid w:val="003863B3"/>
    <w:rsid w:val="0039250B"/>
    <w:rsid w:val="00393E5F"/>
    <w:rsid w:val="00394388"/>
    <w:rsid w:val="003A1711"/>
    <w:rsid w:val="003A33CB"/>
    <w:rsid w:val="003A3BFA"/>
    <w:rsid w:val="003B65D3"/>
    <w:rsid w:val="003B6C63"/>
    <w:rsid w:val="003D1869"/>
    <w:rsid w:val="003D5D6E"/>
    <w:rsid w:val="003E0E27"/>
    <w:rsid w:val="003E668D"/>
    <w:rsid w:val="003F5371"/>
    <w:rsid w:val="003F5F25"/>
    <w:rsid w:val="004006B7"/>
    <w:rsid w:val="00402E8A"/>
    <w:rsid w:val="00412C1F"/>
    <w:rsid w:val="004179EA"/>
    <w:rsid w:val="00421AF6"/>
    <w:rsid w:val="004255DF"/>
    <w:rsid w:val="00426B8A"/>
    <w:rsid w:val="00426E1B"/>
    <w:rsid w:val="00431F4C"/>
    <w:rsid w:val="004325F5"/>
    <w:rsid w:val="0044420D"/>
    <w:rsid w:val="004469FC"/>
    <w:rsid w:val="004528AA"/>
    <w:rsid w:val="00485D5F"/>
    <w:rsid w:val="00495EB3"/>
    <w:rsid w:val="004A3FB9"/>
    <w:rsid w:val="004C58FE"/>
    <w:rsid w:val="004D1B24"/>
    <w:rsid w:val="004D48B8"/>
    <w:rsid w:val="004E16D2"/>
    <w:rsid w:val="004F0E4D"/>
    <w:rsid w:val="004F1B39"/>
    <w:rsid w:val="00504398"/>
    <w:rsid w:val="00505489"/>
    <w:rsid w:val="00505827"/>
    <w:rsid w:val="005117A2"/>
    <w:rsid w:val="005235B1"/>
    <w:rsid w:val="00546492"/>
    <w:rsid w:val="00556CE9"/>
    <w:rsid w:val="005618DE"/>
    <w:rsid w:val="00563985"/>
    <w:rsid w:val="005645A8"/>
    <w:rsid w:val="00564786"/>
    <w:rsid w:val="005717FA"/>
    <w:rsid w:val="00575A00"/>
    <w:rsid w:val="00577212"/>
    <w:rsid w:val="00577D90"/>
    <w:rsid w:val="00584C05"/>
    <w:rsid w:val="00590799"/>
    <w:rsid w:val="00591CDF"/>
    <w:rsid w:val="005961B1"/>
    <w:rsid w:val="005B2BB7"/>
    <w:rsid w:val="005B7B75"/>
    <w:rsid w:val="005C0217"/>
    <w:rsid w:val="005C2EEE"/>
    <w:rsid w:val="005D3E88"/>
    <w:rsid w:val="005E3D9A"/>
    <w:rsid w:val="005E4850"/>
    <w:rsid w:val="005F39CC"/>
    <w:rsid w:val="005F553E"/>
    <w:rsid w:val="005F5735"/>
    <w:rsid w:val="00601143"/>
    <w:rsid w:val="0060160C"/>
    <w:rsid w:val="006068F6"/>
    <w:rsid w:val="0061415D"/>
    <w:rsid w:val="00614FF3"/>
    <w:rsid w:val="00620923"/>
    <w:rsid w:val="00622684"/>
    <w:rsid w:val="00623752"/>
    <w:rsid w:val="00625812"/>
    <w:rsid w:val="006303CD"/>
    <w:rsid w:val="00631C65"/>
    <w:rsid w:val="00664383"/>
    <w:rsid w:val="006736A9"/>
    <w:rsid w:val="00675438"/>
    <w:rsid w:val="006838D2"/>
    <w:rsid w:val="006860B6"/>
    <w:rsid w:val="006947E4"/>
    <w:rsid w:val="00694D75"/>
    <w:rsid w:val="00695AE0"/>
    <w:rsid w:val="006A0617"/>
    <w:rsid w:val="006A7E51"/>
    <w:rsid w:val="006A7F40"/>
    <w:rsid w:val="006B1BC1"/>
    <w:rsid w:val="006C2383"/>
    <w:rsid w:val="006C47E8"/>
    <w:rsid w:val="006E5727"/>
    <w:rsid w:val="006F2A6B"/>
    <w:rsid w:val="006F7451"/>
    <w:rsid w:val="00717FC4"/>
    <w:rsid w:val="00727AF7"/>
    <w:rsid w:val="0073050D"/>
    <w:rsid w:val="00732EFB"/>
    <w:rsid w:val="00733AC3"/>
    <w:rsid w:val="00741FA9"/>
    <w:rsid w:val="00752817"/>
    <w:rsid w:val="00767CC9"/>
    <w:rsid w:val="00771D64"/>
    <w:rsid w:val="007902B0"/>
    <w:rsid w:val="00791633"/>
    <w:rsid w:val="00792675"/>
    <w:rsid w:val="00793954"/>
    <w:rsid w:val="007A01E4"/>
    <w:rsid w:val="007A1C3A"/>
    <w:rsid w:val="007A6915"/>
    <w:rsid w:val="007F01A4"/>
    <w:rsid w:val="007F3269"/>
    <w:rsid w:val="007F4BF3"/>
    <w:rsid w:val="007F7813"/>
    <w:rsid w:val="00820001"/>
    <w:rsid w:val="008467B0"/>
    <w:rsid w:val="00852FC3"/>
    <w:rsid w:val="00861D0A"/>
    <w:rsid w:val="0086214F"/>
    <w:rsid w:val="0087376B"/>
    <w:rsid w:val="0087400E"/>
    <w:rsid w:val="008952BF"/>
    <w:rsid w:val="008A1C38"/>
    <w:rsid w:val="008A1C46"/>
    <w:rsid w:val="008A60C1"/>
    <w:rsid w:val="008B1795"/>
    <w:rsid w:val="008B4C36"/>
    <w:rsid w:val="008B5B61"/>
    <w:rsid w:val="008C1429"/>
    <w:rsid w:val="008D2870"/>
    <w:rsid w:val="008D37CC"/>
    <w:rsid w:val="008D4789"/>
    <w:rsid w:val="008D4EA0"/>
    <w:rsid w:val="008E2EFE"/>
    <w:rsid w:val="00902BA8"/>
    <w:rsid w:val="009255D8"/>
    <w:rsid w:val="009274E6"/>
    <w:rsid w:val="00935C7A"/>
    <w:rsid w:val="009364E1"/>
    <w:rsid w:val="00937184"/>
    <w:rsid w:val="009434F6"/>
    <w:rsid w:val="00953D53"/>
    <w:rsid w:val="00954E02"/>
    <w:rsid w:val="009844FE"/>
    <w:rsid w:val="009A2AAC"/>
    <w:rsid w:val="009B057A"/>
    <w:rsid w:val="009C07D0"/>
    <w:rsid w:val="009C799B"/>
    <w:rsid w:val="009D2F50"/>
    <w:rsid w:val="009D7D0C"/>
    <w:rsid w:val="009F39D5"/>
    <w:rsid w:val="00A0435C"/>
    <w:rsid w:val="00A11CF4"/>
    <w:rsid w:val="00A162DA"/>
    <w:rsid w:val="00A55EA5"/>
    <w:rsid w:val="00A5731B"/>
    <w:rsid w:val="00A61444"/>
    <w:rsid w:val="00A77062"/>
    <w:rsid w:val="00A8065D"/>
    <w:rsid w:val="00A80A9B"/>
    <w:rsid w:val="00A856DF"/>
    <w:rsid w:val="00A866A4"/>
    <w:rsid w:val="00A92900"/>
    <w:rsid w:val="00A96EAE"/>
    <w:rsid w:val="00AA30FD"/>
    <w:rsid w:val="00AA3A60"/>
    <w:rsid w:val="00AA4F4A"/>
    <w:rsid w:val="00AB1931"/>
    <w:rsid w:val="00AB3354"/>
    <w:rsid w:val="00AB5381"/>
    <w:rsid w:val="00AC0671"/>
    <w:rsid w:val="00AD129C"/>
    <w:rsid w:val="00AE2A11"/>
    <w:rsid w:val="00AF131F"/>
    <w:rsid w:val="00AF3945"/>
    <w:rsid w:val="00AF3A0C"/>
    <w:rsid w:val="00AF421A"/>
    <w:rsid w:val="00B00698"/>
    <w:rsid w:val="00B33A66"/>
    <w:rsid w:val="00B43308"/>
    <w:rsid w:val="00B507C5"/>
    <w:rsid w:val="00B531D7"/>
    <w:rsid w:val="00B53276"/>
    <w:rsid w:val="00B54A14"/>
    <w:rsid w:val="00B60589"/>
    <w:rsid w:val="00B67D3C"/>
    <w:rsid w:val="00B71B42"/>
    <w:rsid w:val="00B76D2A"/>
    <w:rsid w:val="00B82D0A"/>
    <w:rsid w:val="00B8673F"/>
    <w:rsid w:val="00B93503"/>
    <w:rsid w:val="00BA05C8"/>
    <w:rsid w:val="00BA0F0B"/>
    <w:rsid w:val="00BA31D4"/>
    <w:rsid w:val="00BB08E4"/>
    <w:rsid w:val="00BB7CEB"/>
    <w:rsid w:val="00BD07D1"/>
    <w:rsid w:val="00BD5C8F"/>
    <w:rsid w:val="00BE18F8"/>
    <w:rsid w:val="00BE38CB"/>
    <w:rsid w:val="00BE6DAB"/>
    <w:rsid w:val="00BF4B33"/>
    <w:rsid w:val="00BF52B4"/>
    <w:rsid w:val="00C06152"/>
    <w:rsid w:val="00C11BBF"/>
    <w:rsid w:val="00C16DD7"/>
    <w:rsid w:val="00C17F31"/>
    <w:rsid w:val="00C2736E"/>
    <w:rsid w:val="00C37B63"/>
    <w:rsid w:val="00C4378D"/>
    <w:rsid w:val="00C479D4"/>
    <w:rsid w:val="00C5308F"/>
    <w:rsid w:val="00C53A75"/>
    <w:rsid w:val="00C53DFD"/>
    <w:rsid w:val="00C57E64"/>
    <w:rsid w:val="00C6671E"/>
    <w:rsid w:val="00C67585"/>
    <w:rsid w:val="00C67D70"/>
    <w:rsid w:val="00C701F4"/>
    <w:rsid w:val="00C8589C"/>
    <w:rsid w:val="00C951A6"/>
    <w:rsid w:val="00C96F4B"/>
    <w:rsid w:val="00CA4ADB"/>
    <w:rsid w:val="00CA62E2"/>
    <w:rsid w:val="00CA681B"/>
    <w:rsid w:val="00CA74C4"/>
    <w:rsid w:val="00CB665F"/>
    <w:rsid w:val="00CC2EC0"/>
    <w:rsid w:val="00CD0CC4"/>
    <w:rsid w:val="00CD29B1"/>
    <w:rsid w:val="00CD3095"/>
    <w:rsid w:val="00CD4B00"/>
    <w:rsid w:val="00CD6E7C"/>
    <w:rsid w:val="00CE4AEB"/>
    <w:rsid w:val="00CF670A"/>
    <w:rsid w:val="00D053D5"/>
    <w:rsid w:val="00D07DE3"/>
    <w:rsid w:val="00D14781"/>
    <w:rsid w:val="00D2032E"/>
    <w:rsid w:val="00D23C0E"/>
    <w:rsid w:val="00D35911"/>
    <w:rsid w:val="00D363AA"/>
    <w:rsid w:val="00D365CA"/>
    <w:rsid w:val="00D36734"/>
    <w:rsid w:val="00D45218"/>
    <w:rsid w:val="00D4576E"/>
    <w:rsid w:val="00D4714A"/>
    <w:rsid w:val="00D47BA5"/>
    <w:rsid w:val="00D53FC6"/>
    <w:rsid w:val="00D54933"/>
    <w:rsid w:val="00D55DC3"/>
    <w:rsid w:val="00D616D6"/>
    <w:rsid w:val="00D62841"/>
    <w:rsid w:val="00D70DA1"/>
    <w:rsid w:val="00D810F9"/>
    <w:rsid w:val="00D961FD"/>
    <w:rsid w:val="00D97F3B"/>
    <w:rsid w:val="00DA6718"/>
    <w:rsid w:val="00DE024E"/>
    <w:rsid w:val="00DE0429"/>
    <w:rsid w:val="00DE1D66"/>
    <w:rsid w:val="00DE24BA"/>
    <w:rsid w:val="00DF0A68"/>
    <w:rsid w:val="00DF1480"/>
    <w:rsid w:val="00E0515F"/>
    <w:rsid w:val="00E25EBE"/>
    <w:rsid w:val="00E312FF"/>
    <w:rsid w:val="00E3677A"/>
    <w:rsid w:val="00E52019"/>
    <w:rsid w:val="00E52938"/>
    <w:rsid w:val="00E62E88"/>
    <w:rsid w:val="00E73628"/>
    <w:rsid w:val="00E75E44"/>
    <w:rsid w:val="00E80472"/>
    <w:rsid w:val="00E80ECB"/>
    <w:rsid w:val="00E82C92"/>
    <w:rsid w:val="00E85C91"/>
    <w:rsid w:val="00E93D98"/>
    <w:rsid w:val="00EB29CF"/>
    <w:rsid w:val="00EB7B47"/>
    <w:rsid w:val="00ED271A"/>
    <w:rsid w:val="00ED30C2"/>
    <w:rsid w:val="00ED5F2A"/>
    <w:rsid w:val="00EE0912"/>
    <w:rsid w:val="00EE4FCC"/>
    <w:rsid w:val="00EE7476"/>
    <w:rsid w:val="00EE7F5F"/>
    <w:rsid w:val="00EF6979"/>
    <w:rsid w:val="00F13D49"/>
    <w:rsid w:val="00F17B7D"/>
    <w:rsid w:val="00F27BBA"/>
    <w:rsid w:val="00F43AFF"/>
    <w:rsid w:val="00F52F17"/>
    <w:rsid w:val="00F66D90"/>
    <w:rsid w:val="00F80440"/>
    <w:rsid w:val="00F816CA"/>
    <w:rsid w:val="00F838DA"/>
    <w:rsid w:val="00F874F7"/>
    <w:rsid w:val="00F9026E"/>
    <w:rsid w:val="00FA115D"/>
    <w:rsid w:val="00FA57C3"/>
    <w:rsid w:val="00FB1B8C"/>
    <w:rsid w:val="00FD364F"/>
    <w:rsid w:val="00FD5E78"/>
    <w:rsid w:val="00FD5ED0"/>
    <w:rsid w:val="00FE0F4F"/>
    <w:rsid w:val="00FF0363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2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684"/>
  </w:style>
  <w:style w:type="paragraph" w:styleId="Pieddepage">
    <w:name w:val="footer"/>
    <w:basedOn w:val="Normal"/>
    <w:link w:val="PieddepageCar"/>
    <w:uiPriority w:val="99"/>
    <w:semiHidden/>
    <w:unhideWhenUsed/>
    <w:rsid w:val="00622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USER05022020</dc:creator>
  <cp:lastModifiedBy>USER05022020</cp:lastModifiedBy>
  <cp:revision>9</cp:revision>
  <dcterms:created xsi:type="dcterms:W3CDTF">2020-03-31T12:06:00Z</dcterms:created>
  <dcterms:modified xsi:type="dcterms:W3CDTF">2020-03-31T13:45:00Z</dcterms:modified>
</cp:coreProperties>
</file>