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الرابعة :</w:t>
      </w:r>
      <w:proofErr w:type="gramEnd"/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تكوين المكونين .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تربوي 1..  أ .بلال ناصر</w:t>
      </w:r>
    </w:p>
    <w:p w:rsidR="00EF5320" w:rsidRDefault="00EF5320" w:rsidP="00EF5320">
      <w:pPr>
        <w:tabs>
          <w:tab w:val="left" w:pos="5536"/>
        </w:tabs>
        <w:spacing w:line="360" w:lineRule="auto"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BE0C59">
        <w:rPr>
          <w:rFonts w:hint="cs"/>
          <w:b/>
          <w:bCs/>
          <w:sz w:val="32"/>
          <w:szCs w:val="32"/>
          <w:u w:val="single"/>
          <w:rtl/>
          <w:lang w:bidi="ar-DZ"/>
        </w:rPr>
        <w:t>المراحل الكبرى لسياسة التكوين في الجزائر</w:t>
      </w:r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BE0C59">
        <w:rPr>
          <w:rFonts w:hint="cs"/>
          <w:b/>
          <w:bCs/>
          <w:sz w:val="32"/>
          <w:szCs w:val="32"/>
          <w:rtl/>
          <w:lang w:bidi="ar-DZ"/>
        </w:rPr>
        <w:t>يمكن اختصار هذه المراحل فيما يلي :</w:t>
      </w:r>
    </w:p>
    <w:p w:rsidR="00EF5320" w:rsidRPr="00BE0C59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1 ــ مرحلة ما ق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بل المعاه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د التكنولوجية  : وهي تبدأ زمنيا من بداية الاستقلال السياسي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انشاء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المعاهد التكنولوجية للتربية في 1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اوت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1970 . واهم ميزة لهذه المرحلة . هو وجود عدة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انماط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من التكوين .( توظيف مباشر ثم التكفل بهم مباشرة من طرف المفتشين ــ التكوين عن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 xml:space="preserve"> طريق دور ا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لمعلمين ــ التكوين بالمراسلة ...)</w:t>
      </w:r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كما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التكوين يخص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اعداد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صنفين من المعلمين (ممرن ــ مساعد ) والهدف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الاساسي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لاعداد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المعلمين في هذه الفترة ، هو تدارك النقص المسجل في ميدان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التاطير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( حوالي ¾ من المعلمين الفرنسيين غادروا مناصبهم ) ولذلك يمكن التنبؤ مسبقا بنوعية التكوين المقترح على المعلمين. ( تكوين منصب على المعارف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اساسا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)رغم وجود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مايسمى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ب: دور المعلمين  ( 06 دور للمعلمين في مرحلة الاستقلال وصل عددها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25 في الموسم الدراسي 74/75 . بعد تحويلها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المعاهد التكنولوجية للتربية .</w:t>
      </w:r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وعلى العموم يمكن النظر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هذه الفترة على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انها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البداية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الاولى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لعملية تكوين المعلمين في الجزائر </w:t>
      </w:r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2ــ مرحلة المعاهد التكنولوجية : وهي تبدأ زمنيا منذ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انشاء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المعاهد التكنولوجية للتربية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سنة 94/95 وهي السنة التي توقفت فيها عن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اداء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هذا الدور . واهم ميزة لهذه الفترة هو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انها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وحدت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اصناف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المعلمين في صنف واحد وهو( المدرس) بعدما كان صنفين ( ممرن ــ مساعد ) وهذا بعد فترة تكوين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اولي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تدوم سنة واحدة ، ثم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انتفلت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سنتين ، قبل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تنتقل حاليا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ثلاث سنوات .لكن الملاحظ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هذا على المستوى النظري فقط.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اما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في الميدان فقد استمر تكوين المساعدين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غاية 78/79 على غرار التوظيف المباشر </w:t>
      </w:r>
      <w:r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والذي استمر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غاية اليوم ، بل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واصبح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هو القاعدة والتوظيف بعد التكوين في المعاهد هو الاستثناء.</w:t>
      </w:r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3 ــ مرحلة التكوين في المدارس العليا</w:t>
      </w:r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وهي مرحلة جاءت نتيجة تزايد الانتقادات الحادة لانخفاض مستوى المعلمين ( في جانبه المعرفي خاصة ) وهو مشكل (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كان فعلا ) لا يمكن حله على مستوى المعاهد التكوينية بل على مستوى المراحل التعليمية كلية. وجاءت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ايضا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هذه المرحلة في خضم النقاشات حول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اصلاح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المنظومة التربوية ..وهي المرحلة التي نعيشها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.بدعوى تحسين المستوى وتم تمديد فترة التكوين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الاولي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لجميع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الانماط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:</w:t>
      </w:r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بكالوريا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+ 3 سنوات تكوين لمعلمي المدرسة الابتدائية.</w:t>
      </w:r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بكالوريا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+ 4 سنوات تكوين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لاساتذة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التعليم المتوسط .</w:t>
      </w:r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بكالوريا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+ 5 سنوات تكوين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لاساتذة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التعليم الثانوي.</w:t>
      </w:r>
    </w:p>
    <w:p w:rsidR="00EF5320" w:rsidRDefault="00EF5320" w:rsidP="00EF5320">
      <w:pPr>
        <w:tabs>
          <w:tab w:val="left" w:pos="5536"/>
        </w:tabs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هذا التغيير في سنوات التكوين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الاولي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لم يتبعه تغيير على مستوى المناهج واستراتيجيات التكوين</w:t>
      </w:r>
      <w:r>
        <w:rPr>
          <w:rFonts w:hint="cs"/>
          <w:sz w:val="32"/>
          <w:szCs w:val="32"/>
          <w:rtl/>
          <w:lang w:bidi="ar-DZ"/>
        </w:rPr>
        <w:t>.</w:t>
      </w:r>
    </w:p>
    <w:p w:rsidR="00292CCD" w:rsidRDefault="00292CCD" w:rsidP="00EF5320">
      <w:pPr>
        <w:bidi/>
        <w:rPr>
          <w:lang w:bidi="ar-DZ"/>
        </w:rPr>
      </w:pPr>
    </w:p>
    <w:sectPr w:rsidR="00292CCD" w:rsidSect="00292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F5320"/>
    <w:rsid w:val="00292CCD"/>
    <w:rsid w:val="00AD553E"/>
    <w:rsid w:val="00EF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2020-04-01T20:26:00Z</dcterms:created>
  <dcterms:modified xsi:type="dcterms:W3CDTF">2020-04-01T20:28:00Z</dcterms:modified>
</cp:coreProperties>
</file>