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0695" w:rsidRDefault="00E90695" w:rsidP="00E90695">
      <w:pPr>
        <w:jc w:val="center"/>
        <w:rPr>
          <w:rFonts w:ascii="Andalus" w:hAnsi="Andalus" w:cs="Andalus"/>
          <w:b/>
          <w:bCs/>
          <w:sz w:val="32"/>
          <w:szCs w:val="32"/>
          <w:lang w:bidi="ar-DZ"/>
        </w:rPr>
      </w:pPr>
      <w:proofErr w:type="gramStart"/>
      <w:r>
        <w:rPr>
          <w:rFonts w:ascii="Andalus" w:hAnsi="Andalus" w:cs="Andalus"/>
          <w:b/>
          <w:bCs/>
          <w:sz w:val="32"/>
          <w:szCs w:val="32"/>
          <w:rtl/>
          <w:lang w:bidi="ar-DZ"/>
        </w:rPr>
        <w:t>جامعة</w:t>
      </w:r>
      <w:proofErr w:type="gramEnd"/>
      <w:r>
        <w:rPr>
          <w:rFonts w:ascii="Andalus" w:hAnsi="Andalus" w:cs="Andalus"/>
          <w:b/>
          <w:bCs/>
          <w:sz w:val="32"/>
          <w:szCs w:val="32"/>
          <w:rtl/>
          <w:lang w:bidi="ar-DZ"/>
        </w:rPr>
        <w:t xml:space="preserve"> تلمسان</w:t>
      </w:r>
    </w:p>
    <w:p w:rsidR="00E90695" w:rsidRDefault="00E90695" w:rsidP="00E90695">
      <w:pPr>
        <w:jc w:val="center"/>
        <w:rPr>
          <w:rFonts w:ascii="Andalus" w:hAnsi="Andalus" w:cs="Andalus"/>
          <w:b/>
          <w:bCs/>
          <w:sz w:val="32"/>
          <w:szCs w:val="32"/>
          <w:rtl/>
          <w:lang w:bidi="ar-DZ"/>
        </w:rPr>
      </w:pPr>
      <w:r>
        <w:rPr>
          <w:rFonts w:ascii="Andalus" w:hAnsi="Andalus" w:cs="Andalus"/>
          <w:b/>
          <w:bCs/>
          <w:sz w:val="32"/>
          <w:szCs w:val="32"/>
          <w:rtl/>
          <w:lang w:bidi="ar-DZ"/>
        </w:rPr>
        <w:t xml:space="preserve">كلية </w:t>
      </w:r>
      <w:proofErr w:type="spellStart"/>
      <w:r>
        <w:rPr>
          <w:rFonts w:ascii="Andalus" w:hAnsi="Andalus" w:cs="Andalus"/>
          <w:b/>
          <w:bCs/>
          <w:sz w:val="32"/>
          <w:szCs w:val="32"/>
          <w:rtl/>
          <w:lang w:bidi="ar-DZ"/>
        </w:rPr>
        <w:t>العلومالإنسانية</w:t>
      </w:r>
      <w:proofErr w:type="spellEnd"/>
      <w:r>
        <w:rPr>
          <w:rFonts w:ascii="Andalus" w:hAnsi="Andalus" w:cs="Andalus"/>
          <w:b/>
          <w:bCs/>
          <w:sz w:val="32"/>
          <w:szCs w:val="32"/>
          <w:rtl/>
          <w:lang w:bidi="ar-DZ"/>
        </w:rPr>
        <w:t xml:space="preserve"> و </w:t>
      </w:r>
      <w:proofErr w:type="spellStart"/>
      <w:r>
        <w:rPr>
          <w:rFonts w:ascii="Andalus" w:hAnsi="Andalus" w:cs="Andalus"/>
          <w:b/>
          <w:bCs/>
          <w:sz w:val="32"/>
          <w:szCs w:val="32"/>
          <w:rtl/>
          <w:lang w:bidi="ar-DZ"/>
        </w:rPr>
        <w:t>الإجتماعية</w:t>
      </w:r>
      <w:proofErr w:type="spellEnd"/>
    </w:p>
    <w:p w:rsidR="00E90695" w:rsidRDefault="00E90695" w:rsidP="00E90695">
      <w:pPr>
        <w:jc w:val="center"/>
        <w:rPr>
          <w:rFonts w:ascii="Andalus" w:hAnsi="Andalus" w:cs="Andalus"/>
          <w:b/>
          <w:bCs/>
          <w:sz w:val="32"/>
          <w:szCs w:val="32"/>
          <w:rtl/>
          <w:lang w:bidi="ar-DZ"/>
        </w:rPr>
      </w:pPr>
      <w:r>
        <w:rPr>
          <w:rFonts w:ascii="Andalus" w:hAnsi="Andalus" w:cs="Andalus"/>
          <w:b/>
          <w:bCs/>
          <w:sz w:val="32"/>
          <w:szCs w:val="32"/>
          <w:rtl/>
          <w:lang w:bidi="ar-DZ"/>
        </w:rPr>
        <w:t xml:space="preserve">قسم علم </w:t>
      </w:r>
      <w:proofErr w:type="spellStart"/>
      <w:r>
        <w:rPr>
          <w:rFonts w:ascii="Andalus" w:hAnsi="Andalus" w:cs="Andalus"/>
          <w:b/>
          <w:bCs/>
          <w:sz w:val="32"/>
          <w:szCs w:val="32"/>
          <w:rtl/>
          <w:lang w:bidi="ar-DZ"/>
        </w:rPr>
        <w:t>الإجتماع</w:t>
      </w:r>
      <w:proofErr w:type="spellEnd"/>
    </w:p>
    <w:p w:rsidR="00E90695" w:rsidRDefault="00E90695" w:rsidP="00E90695">
      <w:pPr>
        <w:jc w:val="center"/>
        <w:rPr>
          <w:rFonts w:ascii="Andalus" w:hAnsi="Andalus" w:cs="Andalus"/>
          <w:b/>
          <w:bCs/>
          <w:sz w:val="32"/>
          <w:szCs w:val="32"/>
          <w:rtl/>
          <w:lang w:bidi="ar-DZ"/>
        </w:rPr>
      </w:pPr>
      <w:r>
        <w:rPr>
          <w:rFonts w:ascii="Andalus" w:hAnsi="Andalus" w:cs="Andalus"/>
          <w:b/>
          <w:bCs/>
          <w:sz w:val="32"/>
          <w:szCs w:val="32"/>
          <w:rtl/>
          <w:lang w:bidi="ar-DZ"/>
        </w:rPr>
        <w:t xml:space="preserve">السنة </w:t>
      </w:r>
      <w:r>
        <w:rPr>
          <w:rFonts w:ascii="Andalus" w:hAnsi="Andalus" w:cs="Andalus" w:hint="cs"/>
          <w:b/>
          <w:bCs/>
          <w:sz w:val="32"/>
          <w:szCs w:val="32"/>
          <w:rtl/>
          <w:lang w:bidi="ar-DZ"/>
        </w:rPr>
        <w:t xml:space="preserve">الأولى </w:t>
      </w:r>
      <w:proofErr w:type="spellStart"/>
      <w:r>
        <w:rPr>
          <w:rFonts w:ascii="Andalus" w:hAnsi="Andalus" w:cs="Andalus" w:hint="cs"/>
          <w:b/>
          <w:bCs/>
          <w:sz w:val="32"/>
          <w:szCs w:val="32"/>
          <w:rtl/>
          <w:lang w:bidi="ar-DZ"/>
        </w:rPr>
        <w:t>ماستر</w:t>
      </w:r>
      <w:proofErr w:type="spellEnd"/>
      <w:r>
        <w:rPr>
          <w:rFonts w:ascii="Andalus" w:hAnsi="Andalus" w:cs="Andalus" w:hint="cs"/>
          <w:b/>
          <w:bCs/>
          <w:sz w:val="32"/>
          <w:szCs w:val="32"/>
          <w:rtl/>
          <w:lang w:bidi="ar-DZ"/>
        </w:rPr>
        <w:t xml:space="preserve"> </w:t>
      </w:r>
      <w:proofErr w:type="spellStart"/>
      <w:r>
        <w:rPr>
          <w:rFonts w:ascii="Andalus" w:hAnsi="Andalus" w:cs="Andalus" w:hint="cs"/>
          <w:b/>
          <w:bCs/>
          <w:sz w:val="32"/>
          <w:szCs w:val="32"/>
          <w:rtl/>
          <w:lang w:bidi="ar-DZ"/>
        </w:rPr>
        <w:t>إتصال</w:t>
      </w:r>
      <w:proofErr w:type="spellEnd"/>
    </w:p>
    <w:p w:rsidR="00E90695" w:rsidRPr="005F482C" w:rsidRDefault="00E90695" w:rsidP="00E90695">
      <w:pPr>
        <w:jc w:val="center"/>
        <w:rPr>
          <w:rFonts w:ascii="Andalus" w:hAnsi="Andalus" w:cs="Andalus"/>
          <w:b/>
          <w:bCs/>
          <w:sz w:val="40"/>
          <w:szCs w:val="40"/>
          <w:rtl/>
          <w:lang w:bidi="ar-DZ"/>
        </w:rPr>
      </w:pPr>
      <w:r w:rsidRPr="005F482C">
        <w:rPr>
          <w:rFonts w:ascii="Andalus" w:hAnsi="Andalus" w:cs="Andalus"/>
          <w:b/>
          <w:bCs/>
          <w:sz w:val="40"/>
          <w:szCs w:val="40"/>
          <w:rtl/>
          <w:lang w:bidi="ar-DZ"/>
        </w:rPr>
        <w:t xml:space="preserve">مقياس </w:t>
      </w:r>
      <w:proofErr w:type="spellStart"/>
      <w:r w:rsidRPr="005F482C">
        <w:rPr>
          <w:rFonts w:ascii="Andalus" w:hAnsi="Andalus" w:cs="Andalus" w:hint="cs"/>
          <w:b/>
          <w:bCs/>
          <w:sz w:val="40"/>
          <w:szCs w:val="40"/>
          <w:rtl/>
          <w:lang w:bidi="ar-DZ"/>
        </w:rPr>
        <w:t>الإتصال</w:t>
      </w:r>
      <w:proofErr w:type="spellEnd"/>
      <w:r w:rsidRPr="005F482C">
        <w:rPr>
          <w:rFonts w:ascii="Andalus" w:hAnsi="Andalus" w:cs="Andalus" w:hint="cs"/>
          <w:b/>
          <w:bCs/>
          <w:sz w:val="40"/>
          <w:szCs w:val="40"/>
          <w:rtl/>
          <w:lang w:bidi="ar-DZ"/>
        </w:rPr>
        <w:t xml:space="preserve"> والفضاء العمومي</w:t>
      </w:r>
    </w:p>
    <w:p w:rsidR="00053ECC" w:rsidRDefault="00053ECC" w:rsidP="00E90695">
      <w:pPr>
        <w:jc w:val="center"/>
        <w:rPr>
          <w:rFonts w:ascii="Andalus" w:hAnsi="Andalus" w:cs="Andalus"/>
          <w:b/>
          <w:bCs/>
          <w:sz w:val="32"/>
          <w:szCs w:val="32"/>
          <w:rtl/>
          <w:lang w:bidi="ar-DZ"/>
        </w:rPr>
      </w:pPr>
    </w:p>
    <w:p w:rsidR="00053ECC" w:rsidRPr="004D511B" w:rsidRDefault="006F03A1" w:rsidP="00E90695">
      <w:pPr>
        <w:jc w:val="center"/>
        <w:rPr>
          <w:rFonts w:ascii="Andalus" w:hAnsi="Andalus" w:cs="Andalus"/>
          <w:b/>
          <w:bCs/>
          <w:sz w:val="40"/>
          <w:szCs w:val="40"/>
          <w:rtl/>
          <w:lang w:bidi="ar-DZ"/>
        </w:rPr>
      </w:pPr>
      <w:r>
        <w:rPr>
          <w:rFonts w:ascii="Andalus" w:hAnsi="Andalus" w:cs="Andalus"/>
          <w:b/>
          <w:bCs/>
          <w:sz w:val="40"/>
          <w:szCs w:val="40"/>
          <w:lang w:bidi="ar-DZ"/>
        </w:rPr>
        <w:t xml:space="preserve">     </w:t>
      </w:r>
      <w:r>
        <w:rPr>
          <w:rFonts w:ascii="Andalus" w:hAnsi="Andalus" w:cs="Andalus" w:hint="cs"/>
          <w:b/>
          <w:bCs/>
          <w:sz w:val="40"/>
          <w:szCs w:val="40"/>
          <w:rtl/>
          <w:lang w:bidi="ar-DZ"/>
        </w:rPr>
        <w:t>أ.نقيب فاروق</w:t>
      </w:r>
    </w:p>
    <w:p w:rsidR="00053ECC" w:rsidRDefault="00053ECC" w:rsidP="00E90695">
      <w:pPr>
        <w:jc w:val="center"/>
        <w:rPr>
          <w:rFonts w:ascii="Andalus" w:hAnsi="Andalus" w:cs="Andalus"/>
          <w:b/>
          <w:bCs/>
          <w:sz w:val="32"/>
          <w:szCs w:val="32"/>
          <w:rtl/>
          <w:lang w:bidi="ar-DZ"/>
        </w:rPr>
      </w:pPr>
    </w:p>
    <w:p w:rsidR="00EC2B2A" w:rsidRDefault="00EC2B2A" w:rsidP="007F0B85">
      <w:pPr>
        <w:jc w:val="right"/>
        <w:rPr>
          <w:sz w:val="32"/>
          <w:szCs w:val="32"/>
          <w:rtl/>
          <w:lang w:bidi="ar-DZ"/>
        </w:rPr>
      </w:pPr>
    </w:p>
    <w:p w:rsidR="009738CB" w:rsidRPr="009738CB" w:rsidRDefault="00EC2B2A" w:rsidP="009738CB">
      <w:pPr>
        <w:jc w:val="right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3C67C6">
        <w:rPr>
          <w:rFonts w:ascii="Andalus" w:hAnsi="Andalus" w:cs="Andalus"/>
          <w:sz w:val="36"/>
          <w:szCs w:val="36"/>
          <w:rtl/>
          <w:lang w:bidi="ar-DZ"/>
        </w:rPr>
        <w:t xml:space="preserve">المحاضرة </w:t>
      </w:r>
      <w:r w:rsidR="009738CB">
        <w:rPr>
          <w:rFonts w:ascii="Andalus" w:hAnsi="Andalus" w:cs="Andalus" w:hint="cs"/>
          <w:sz w:val="36"/>
          <w:szCs w:val="36"/>
          <w:rtl/>
          <w:lang w:bidi="ar-DZ"/>
        </w:rPr>
        <w:t>الثالثة</w:t>
      </w:r>
      <w:r w:rsidR="003C67C6" w:rsidRPr="003C67C6">
        <w:rPr>
          <w:rFonts w:ascii="Andalus" w:hAnsi="Andalus" w:cs="Andalus"/>
          <w:sz w:val="36"/>
          <w:szCs w:val="36"/>
          <w:rtl/>
          <w:lang w:bidi="ar-DZ"/>
        </w:rPr>
        <w:t xml:space="preserve"> </w:t>
      </w:r>
      <w:r w:rsidRPr="003C67C6">
        <w:rPr>
          <w:rFonts w:ascii="Andalus" w:hAnsi="Andalus" w:cs="Andalus"/>
          <w:sz w:val="36"/>
          <w:szCs w:val="36"/>
          <w:rtl/>
          <w:lang w:bidi="ar-DZ"/>
        </w:rPr>
        <w:t>:</w:t>
      </w:r>
      <w:r w:rsidR="009738CB" w:rsidRPr="009738CB">
        <w:rPr>
          <w:rFonts w:hint="cs"/>
          <w:sz w:val="32"/>
          <w:szCs w:val="32"/>
          <w:rtl/>
          <w:lang w:bidi="ar-DZ"/>
        </w:rPr>
        <w:t xml:space="preserve"> </w:t>
      </w:r>
      <w:r w:rsidR="009738CB">
        <w:rPr>
          <w:rFonts w:hint="cs"/>
          <w:sz w:val="32"/>
          <w:szCs w:val="32"/>
          <w:rtl/>
          <w:lang w:bidi="ar-DZ"/>
        </w:rPr>
        <w:t xml:space="preserve">- </w:t>
      </w:r>
      <w:r w:rsidR="009738CB" w:rsidRPr="009738CB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الفضاء العمومي في الفلسفة و العلوم </w:t>
      </w:r>
      <w:proofErr w:type="spellStart"/>
      <w:r w:rsidR="009738CB" w:rsidRPr="009738CB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الإجتماعية</w:t>
      </w:r>
      <w:proofErr w:type="spellEnd"/>
    </w:p>
    <w:p w:rsidR="009738CB" w:rsidRDefault="009738CB" w:rsidP="009738CB">
      <w:pPr>
        <w:jc w:val="center"/>
        <w:rPr>
          <w:sz w:val="32"/>
          <w:szCs w:val="32"/>
          <w:rtl/>
          <w:lang w:bidi="ar-DZ"/>
        </w:rPr>
      </w:pPr>
      <w:r w:rsidRPr="009738CB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و أشكال </w:t>
      </w:r>
      <w:proofErr w:type="spellStart"/>
      <w:r w:rsidRPr="009738CB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الإتصال</w:t>
      </w:r>
      <w:proofErr w:type="spellEnd"/>
      <w:r w:rsidRPr="009738CB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فيه</w:t>
      </w:r>
      <w:r w:rsidRPr="009738CB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.</w:t>
      </w:r>
    </w:p>
    <w:p w:rsidR="00F33B20" w:rsidRPr="003C67C6" w:rsidRDefault="00F33B20" w:rsidP="007F0B85">
      <w:pPr>
        <w:jc w:val="right"/>
        <w:rPr>
          <w:b/>
          <w:bCs/>
          <w:i/>
          <w:iCs/>
          <w:sz w:val="32"/>
          <w:szCs w:val="32"/>
          <w:u w:val="single"/>
          <w:rtl/>
          <w:lang w:bidi="ar-DZ"/>
        </w:rPr>
      </w:pPr>
      <w:proofErr w:type="gramStart"/>
      <w:r w:rsidRPr="003C67C6">
        <w:rPr>
          <w:rFonts w:hint="cs"/>
          <w:b/>
          <w:bCs/>
          <w:i/>
          <w:iCs/>
          <w:sz w:val="32"/>
          <w:szCs w:val="32"/>
          <w:u w:val="single"/>
          <w:rtl/>
          <w:lang w:bidi="ar-DZ"/>
        </w:rPr>
        <w:t>المراجع</w:t>
      </w:r>
      <w:proofErr w:type="gramEnd"/>
      <w:r w:rsidRPr="003C67C6">
        <w:rPr>
          <w:rFonts w:hint="cs"/>
          <w:b/>
          <w:bCs/>
          <w:i/>
          <w:iCs/>
          <w:sz w:val="32"/>
          <w:szCs w:val="32"/>
          <w:u w:val="single"/>
          <w:rtl/>
          <w:lang w:bidi="ar-DZ"/>
        </w:rPr>
        <w:t>:</w:t>
      </w:r>
    </w:p>
    <w:p w:rsidR="00F33B20" w:rsidRDefault="00F33B20" w:rsidP="004215B6">
      <w:pPr>
        <w:jc w:val="right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- </w:t>
      </w:r>
      <w:proofErr w:type="spellStart"/>
      <w:r w:rsidR="004215B6">
        <w:rPr>
          <w:rFonts w:hint="cs"/>
          <w:sz w:val="32"/>
          <w:szCs w:val="32"/>
          <w:rtl/>
          <w:lang w:bidi="ar-DZ"/>
        </w:rPr>
        <w:t>دريس</w:t>
      </w:r>
      <w:proofErr w:type="spellEnd"/>
      <w:r w:rsidR="004215B6">
        <w:rPr>
          <w:rFonts w:hint="cs"/>
          <w:sz w:val="32"/>
          <w:szCs w:val="32"/>
          <w:rtl/>
          <w:lang w:bidi="ar-DZ"/>
        </w:rPr>
        <w:t xml:space="preserve"> نوري،</w:t>
      </w:r>
      <w:proofErr w:type="spellStart"/>
      <w:r w:rsidR="004215B6">
        <w:rPr>
          <w:rFonts w:hint="cs"/>
          <w:sz w:val="32"/>
          <w:szCs w:val="32"/>
          <w:rtl/>
          <w:lang w:bidi="ar-DZ"/>
        </w:rPr>
        <w:t>إستعمال</w:t>
      </w:r>
      <w:proofErr w:type="spellEnd"/>
      <w:r w:rsidR="004215B6">
        <w:rPr>
          <w:rFonts w:hint="cs"/>
          <w:sz w:val="32"/>
          <w:szCs w:val="32"/>
          <w:rtl/>
          <w:lang w:bidi="ar-DZ"/>
        </w:rPr>
        <w:t xml:space="preserve"> المجال العام في المدينة الجزائرية،مذكرة ماجستير علم </w:t>
      </w:r>
      <w:proofErr w:type="spellStart"/>
      <w:r w:rsidR="004215B6">
        <w:rPr>
          <w:rFonts w:hint="cs"/>
          <w:sz w:val="32"/>
          <w:szCs w:val="32"/>
          <w:rtl/>
          <w:lang w:bidi="ar-DZ"/>
        </w:rPr>
        <w:t>الإجتماع</w:t>
      </w:r>
      <w:proofErr w:type="spellEnd"/>
      <w:r w:rsidR="004215B6">
        <w:rPr>
          <w:rFonts w:hint="cs"/>
          <w:sz w:val="32"/>
          <w:szCs w:val="32"/>
          <w:rtl/>
          <w:lang w:bidi="ar-DZ"/>
        </w:rPr>
        <w:t xml:space="preserve"> الحضري من جامعة </w:t>
      </w:r>
      <w:proofErr w:type="spellStart"/>
      <w:r w:rsidR="004215B6">
        <w:rPr>
          <w:rFonts w:hint="cs"/>
          <w:sz w:val="32"/>
          <w:szCs w:val="32"/>
          <w:rtl/>
          <w:lang w:bidi="ar-DZ"/>
        </w:rPr>
        <w:t>قسنطينة</w:t>
      </w:r>
      <w:proofErr w:type="spellEnd"/>
      <w:r w:rsidR="004215B6">
        <w:rPr>
          <w:rFonts w:hint="cs"/>
          <w:sz w:val="32"/>
          <w:szCs w:val="32"/>
          <w:rtl/>
          <w:lang w:bidi="ar-DZ"/>
        </w:rPr>
        <w:t xml:space="preserve"> 2006/2007.</w:t>
      </w:r>
    </w:p>
    <w:p w:rsidR="00F33B20" w:rsidRDefault="00F33B20" w:rsidP="007F0B85">
      <w:pPr>
        <w:jc w:val="right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- رشيد العلوي الفضاء العمومي من </w:t>
      </w:r>
      <w:proofErr w:type="spellStart"/>
      <w:r>
        <w:rPr>
          <w:rFonts w:hint="cs"/>
          <w:sz w:val="32"/>
          <w:szCs w:val="32"/>
          <w:rtl/>
          <w:lang w:bidi="ar-DZ"/>
        </w:rPr>
        <w:t>هابرماس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إلى نانسي فريزر الرباط مؤسسة مؤمنون بلا حدود للدراسات و الأبحاث قسم العلوم الإنسانية و الفلسفة ص7.</w:t>
      </w:r>
    </w:p>
    <w:p w:rsidR="00F33B20" w:rsidRPr="003C67C6" w:rsidRDefault="003C67C6" w:rsidP="007F0B85">
      <w:pPr>
        <w:jc w:val="right"/>
        <w:rPr>
          <w:b/>
          <w:bCs/>
          <w:i/>
          <w:iCs/>
          <w:sz w:val="32"/>
          <w:szCs w:val="32"/>
          <w:u w:val="single"/>
          <w:rtl/>
          <w:lang w:bidi="ar-DZ"/>
        </w:rPr>
      </w:pPr>
      <w:r w:rsidRPr="003C67C6">
        <w:rPr>
          <w:rFonts w:hint="cs"/>
          <w:b/>
          <w:bCs/>
          <w:i/>
          <w:iCs/>
          <w:sz w:val="32"/>
          <w:szCs w:val="32"/>
          <w:u w:val="single"/>
          <w:rtl/>
          <w:lang w:bidi="ar-DZ"/>
        </w:rPr>
        <w:t>هدف المحاضرة:</w:t>
      </w:r>
    </w:p>
    <w:p w:rsidR="00E2377B" w:rsidRDefault="00E2377B" w:rsidP="00A81C10">
      <w:pPr>
        <w:bidi/>
        <w:jc w:val="both"/>
        <w:rPr>
          <w:rFonts w:hint="cs"/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- توضيح البعد </w:t>
      </w:r>
      <w:proofErr w:type="spellStart"/>
      <w:r>
        <w:rPr>
          <w:rFonts w:hint="cs"/>
          <w:sz w:val="32"/>
          <w:szCs w:val="32"/>
          <w:rtl/>
          <w:lang w:bidi="ar-DZ"/>
        </w:rPr>
        <w:t>الإجتماعي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للفضاء العمومي،و أنواع </w:t>
      </w:r>
      <w:proofErr w:type="spellStart"/>
      <w:r>
        <w:rPr>
          <w:rFonts w:hint="cs"/>
          <w:sz w:val="32"/>
          <w:szCs w:val="32"/>
          <w:rtl/>
          <w:lang w:bidi="ar-DZ"/>
        </w:rPr>
        <w:t>الإتصال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و التفاعل داخله.</w:t>
      </w:r>
    </w:p>
    <w:p w:rsidR="00EC2B2A" w:rsidRDefault="00EC2B2A" w:rsidP="00E2377B">
      <w:pPr>
        <w:bidi/>
        <w:jc w:val="both"/>
        <w:rPr>
          <w:sz w:val="32"/>
          <w:szCs w:val="32"/>
          <w:rtl/>
          <w:lang w:bidi="ar-DZ"/>
        </w:rPr>
      </w:pPr>
    </w:p>
    <w:p w:rsidR="00A81C10" w:rsidRDefault="00E2377B" w:rsidP="00E2377B">
      <w:pPr>
        <w:bidi/>
        <w:jc w:val="both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lastRenderedPageBreak/>
        <w:t xml:space="preserve">   </w:t>
      </w:r>
      <w:r w:rsidR="00A81C10">
        <w:rPr>
          <w:rFonts w:hint="cs"/>
          <w:sz w:val="32"/>
          <w:szCs w:val="32"/>
          <w:rtl/>
          <w:lang w:bidi="ar-DZ"/>
        </w:rPr>
        <w:t xml:space="preserve">لقد </w:t>
      </w:r>
      <w:r>
        <w:rPr>
          <w:rFonts w:hint="cs"/>
          <w:sz w:val="32"/>
          <w:szCs w:val="32"/>
          <w:rtl/>
          <w:lang w:bidi="ar-DZ"/>
        </w:rPr>
        <w:t>بني</w:t>
      </w:r>
      <w:r w:rsidR="00A81C10">
        <w:rPr>
          <w:rFonts w:hint="cs"/>
          <w:sz w:val="32"/>
          <w:szCs w:val="32"/>
          <w:rtl/>
          <w:lang w:bidi="ar-DZ"/>
        </w:rPr>
        <w:t xml:space="preserve"> مفهوم الفضاء العمومي نتيجة جملة التحولات التي </w:t>
      </w:r>
      <w:proofErr w:type="spellStart"/>
      <w:r w:rsidR="00A81C10">
        <w:rPr>
          <w:rFonts w:hint="cs"/>
          <w:sz w:val="32"/>
          <w:szCs w:val="32"/>
          <w:rtl/>
          <w:lang w:bidi="ar-DZ"/>
        </w:rPr>
        <w:t>حدثة</w:t>
      </w:r>
      <w:proofErr w:type="spellEnd"/>
      <w:r w:rsidR="00A81C10">
        <w:rPr>
          <w:rFonts w:hint="cs"/>
          <w:sz w:val="32"/>
          <w:szCs w:val="32"/>
          <w:rtl/>
          <w:lang w:bidi="ar-DZ"/>
        </w:rPr>
        <w:t xml:space="preserve"> في المجتمعات البرجوازية الحديثة </w:t>
      </w:r>
      <w:r>
        <w:rPr>
          <w:rFonts w:hint="cs"/>
          <w:sz w:val="32"/>
          <w:szCs w:val="32"/>
          <w:rtl/>
          <w:lang w:bidi="ar-DZ"/>
        </w:rPr>
        <w:t>،</w:t>
      </w:r>
      <w:r w:rsidR="00A81C10">
        <w:rPr>
          <w:rFonts w:hint="cs"/>
          <w:sz w:val="32"/>
          <w:szCs w:val="32"/>
          <w:rtl/>
          <w:lang w:bidi="ar-DZ"/>
        </w:rPr>
        <w:t>كردة</w:t>
      </w:r>
      <w:r>
        <w:rPr>
          <w:rFonts w:hint="cs"/>
          <w:sz w:val="32"/>
          <w:szCs w:val="32"/>
          <w:rtl/>
          <w:lang w:bidi="ar-DZ"/>
        </w:rPr>
        <w:t xml:space="preserve"> فعل لمجموعة كبيرة من المشك</w:t>
      </w:r>
      <w:r w:rsidR="00A81C10">
        <w:rPr>
          <w:rFonts w:hint="cs"/>
          <w:sz w:val="32"/>
          <w:szCs w:val="32"/>
          <w:rtl/>
          <w:lang w:bidi="ar-DZ"/>
        </w:rPr>
        <w:t xml:space="preserve">لات </w:t>
      </w:r>
      <w:proofErr w:type="spellStart"/>
      <w:r w:rsidR="00A81C10">
        <w:rPr>
          <w:rFonts w:hint="cs"/>
          <w:sz w:val="32"/>
          <w:szCs w:val="32"/>
          <w:rtl/>
          <w:lang w:bidi="ar-DZ"/>
        </w:rPr>
        <w:t>الإجتماعية</w:t>
      </w:r>
      <w:proofErr w:type="spellEnd"/>
      <w:r w:rsidR="00A81C10">
        <w:rPr>
          <w:rFonts w:hint="cs"/>
          <w:sz w:val="32"/>
          <w:szCs w:val="32"/>
          <w:rtl/>
          <w:lang w:bidi="ar-DZ"/>
        </w:rPr>
        <w:t xml:space="preserve"> التي نشأة مع نهاية القرن الثامن عشر</w:t>
      </w:r>
      <w:r>
        <w:rPr>
          <w:rFonts w:hint="cs"/>
          <w:sz w:val="32"/>
          <w:szCs w:val="32"/>
          <w:rtl/>
          <w:lang w:bidi="ar-DZ"/>
        </w:rPr>
        <w:t>،</w:t>
      </w:r>
      <w:r w:rsidR="00A81C10">
        <w:rPr>
          <w:rFonts w:hint="cs"/>
          <w:sz w:val="32"/>
          <w:szCs w:val="32"/>
          <w:rtl/>
          <w:lang w:bidi="ar-DZ"/>
        </w:rPr>
        <w:t xml:space="preserve"> حيث يعتبر أن الأشكال الأولى للمجتمعات الحديثة واجهتها مجموعة</w:t>
      </w:r>
      <w:r>
        <w:rPr>
          <w:rFonts w:hint="cs"/>
          <w:sz w:val="32"/>
          <w:szCs w:val="32"/>
          <w:rtl/>
          <w:lang w:bidi="ar-DZ"/>
        </w:rPr>
        <w:t xml:space="preserve"> </w:t>
      </w:r>
      <w:r w:rsidR="00A81C10">
        <w:rPr>
          <w:rFonts w:hint="cs"/>
          <w:sz w:val="32"/>
          <w:szCs w:val="32"/>
          <w:rtl/>
          <w:lang w:bidi="ar-DZ"/>
        </w:rPr>
        <w:t xml:space="preserve">من التعقيدات التي ترتبط بالموقع و بفعل العادات والتقاليد الريفية </w:t>
      </w:r>
      <w:r w:rsidR="00552894">
        <w:rPr>
          <w:rFonts w:hint="cs"/>
          <w:sz w:val="32"/>
          <w:szCs w:val="32"/>
          <w:rtl/>
          <w:lang w:bidi="ar-DZ"/>
        </w:rPr>
        <w:t>وبناء الهرم الإقطاعي الطبيعي ظاهريا</w:t>
      </w:r>
      <w:r w:rsidR="005E4394">
        <w:rPr>
          <w:rFonts w:hint="cs"/>
          <w:sz w:val="32"/>
          <w:szCs w:val="32"/>
          <w:rtl/>
          <w:lang w:bidi="ar-DZ"/>
        </w:rPr>
        <w:t>، تقيدت بع</w:t>
      </w:r>
      <w:r w:rsidR="00C80D1C">
        <w:rPr>
          <w:rFonts w:hint="cs"/>
          <w:sz w:val="32"/>
          <w:szCs w:val="32"/>
          <w:rtl/>
          <w:lang w:bidi="ar-DZ"/>
        </w:rPr>
        <w:t>رفها الديني المشترك المؤلف من مجموعة</w:t>
      </w:r>
      <w:r w:rsidR="005E4394">
        <w:rPr>
          <w:rFonts w:hint="cs"/>
          <w:sz w:val="32"/>
          <w:szCs w:val="32"/>
          <w:rtl/>
          <w:lang w:bidi="ar-DZ"/>
        </w:rPr>
        <w:t xml:space="preserve"> </w:t>
      </w:r>
      <w:r w:rsidR="00C80D1C">
        <w:rPr>
          <w:rFonts w:hint="cs"/>
          <w:sz w:val="32"/>
          <w:szCs w:val="32"/>
          <w:rtl/>
          <w:lang w:bidi="ar-DZ"/>
        </w:rPr>
        <w:t xml:space="preserve">متجانسة </w:t>
      </w:r>
      <w:r w:rsidR="00D74355">
        <w:rPr>
          <w:rFonts w:hint="cs"/>
          <w:sz w:val="32"/>
          <w:szCs w:val="32"/>
          <w:rtl/>
          <w:lang w:bidi="ar-DZ"/>
        </w:rPr>
        <w:t xml:space="preserve">من القيم الثقافية </w:t>
      </w:r>
      <w:r w:rsidR="005E4394">
        <w:rPr>
          <w:rFonts w:hint="cs"/>
          <w:sz w:val="32"/>
          <w:szCs w:val="32"/>
          <w:rtl/>
          <w:lang w:bidi="ar-DZ"/>
        </w:rPr>
        <w:t>،</w:t>
      </w:r>
      <w:r w:rsidR="00D74355">
        <w:rPr>
          <w:rFonts w:hint="cs"/>
          <w:sz w:val="32"/>
          <w:szCs w:val="32"/>
          <w:rtl/>
          <w:lang w:bidi="ar-DZ"/>
        </w:rPr>
        <w:t>غير أنه مع نهاية</w:t>
      </w:r>
      <w:r w:rsidR="005E4394">
        <w:rPr>
          <w:rFonts w:hint="cs"/>
          <w:sz w:val="32"/>
          <w:szCs w:val="32"/>
          <w:rtl/>
          <w:lang w:bidi="ar-DZ"/>
        </w:rPr>
        <w:t xml:space="preserve"> </w:t>
      </w:r>
      <w:r w:rsidR="00D74355">
        <w:rPr>
          <w:rFonts w:hint="cs"/>
          <w:sz w:val="32"/>
          <w:szCs w:val="32"/>
          <w:rtl/>
          <w:lang w:bidi="ar-DZ"/>
        </w:rPr>
        <w:t>القرن</w:t>
      </w:r>
      <w:r w:rsidR="005E4394">
        <w:rPr>
          <w:rFonts w:hint="cs"/>
          <w:sz w:val="32"/>
          <w:szCs w:val="32"/>
          <w:rtl/>
          <w:lang w:bidi="ar-DZ"/>
        </w:rPr>
        <w:t xml:space="preserve"> </w:t>
      </w:r>
      <w:r w:rsidR="00D74355">
        <w:rPr>
          <w:rFonts w:hint="cs"/>
          <w:sz w:val="32"/>
          <w:szCs w:val="32"/>
          <w:rtl/>
          <w:lang w:bidi="ar-DZ"/>
        </w:rPr>
        <w:t>الثامن عشر برزت مجوعة</w:t>
      </w:r>
      <w:r w:rsidR="005E4394">
        <w:rPr>
          <w:rFonts w:hint="cs"/>
          <w:sz w:val="32"/>
          <w:szCs w:val="32"/>
          <w:rtl/>
          <w:lang w:bidi="ar-DZ"/>
        </w:rPr>
        <w:t xml:space="preserve"> </w:t>
      </w:r>
      <w:r w:rsidR="00D74355">
        <w:rPr>
          <w:rFonts w:hint="cs"/>
          <w:sz w:val="32"/>
          <w:szCs w:val="32"/>
          <w:rtl/>
          <w:lang w:bidi="ar-DZ"/>
        </w:rPr>
        <w:t>من</w:t>
      </w:r>
      <w:r w:rsidR="005E4394">
        <w:rPr>
          <w:rFonts w:hint="cs"/>
          <w:sz w:val="32"/>
          <w:szCs w:val="32"/>
          <w:rtl/>
          <w:lang w:bidi="ar-DZ"/>
        </w:rPr>
        <w:t xml:space="preserve"> </w:t>
      </w:r>
      <w:r w:rsidR="00D74355">
        <w:rPr>
          <w:rFonts w:hint="cs"/>
          <w:sz w:val="32"/>
          <w:szCs w:val="32"/>
          <w:rtl/>
          <w:lang w:bidi="ar-DZ"/>
        </w:rPr>
        <w:t>العوامل شكلت البوادر الأولى للتغيير في المجتمعات الأوربية من</w:t>
      </w:r>
      <w:r w:rsidR="005E4394">
        <w:rPr>
          <w:rFonts w:hint="cs"/>
          <w:sz w:val="32"/>
          <w:szCs w:val="32"/>
          <w:rtl/>
          <w:lang w:bidi="ar-DZ"/>
        </w:rPr>
        <w:t xml:space="preserve"> </w:t>
      </w:r>
      <w:r w:rsidR="00D74355">
        <w:rPr>
          <w:rFonts w:hint="cs"/>
          <w:sz w:val="32"/>
          <w:szCs w:val="32"/>
          <w:rtl/>
          <w:lang w:bidi="ar-DZ"/>
        </w:rPr>
        <w:t>بينها:</w:t>
      </w:r>
    </w:p>
    <w:p w:rsidR="00D74355" w:rsidRDefault="00D74355" w:rsidP="00D74355">
      <w:pPr>
        <w:bidi/>
        <w:jc w:val="both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- التحول في النظام </w:t>
      </w:r>
      <w:proofErr w:type="spellStart"/>
      <w:r>
        <w:rPr>
          <w:rFonts w:hint="cs"/>
          <w:sz w:val="32"/>
          <w:szCs w:val="32"/>
          <w:rtl/>
          <w:lang w:bidi="ar-DZ"/>
        </w:rPr>
        <w:t>الإقتصادي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دو النزعة التجارية و تبادل البضائع.</w:t>
      </w:r>
    </w:p>
    <w:p w:rsidR="00D74355" w:rsidRDefault="00D74355" w:rsidP="00D74355">
      <w:pPr>
        <w:bidi/>
        <w:jc w:val="both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- تأثير تراجع الدين على المجتمعات.</w:t>
      </w:r>
    </w:p>
    <w:p w:rsidR="00D74355" w:rsidRDefault="00D74355" w:rsidP="00D74355">
      <w:pPr>
        <w:bidi/>
        <w:jc w:val="both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- الحراك السكاني و تشكيل مجتمع  مدني حضري.</w:t>
      </w:r>
    </w:p>
    <w:p w:rsidR="00D74355" w:rsidRDefault="00FD1A03" w:rsidP="00D74355">
      <w:pPr>
        <w:bidi/>
        <w:jc w:val="both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   </w:t>
      </w:r>
      <w:proofErr w:type="gramStart"/>
      <w:r w:rsidR="00D74355">
        <w:rPr>
          <w:rFonts w:hint="cs"/>
          <w:sz w:val="32"/>
          <w:szCs w:val="32"/>
          <w:rtl/>
          <w:lang w:bidi="ar-DZ"/>
        </w:rPr>
        <w:t>ساهم</w:t>
      </w:r>
      <w:proofErr w:type="gramEnd"/>
      <w:r w:rsidR="00D74355">
        <w:rPr>
          <w:rFonts w:hint="cs"/>
          <w:sz w:val="32"/>
          <w:szCs w:val="32"/>
          <w:rtl/>
          <w:lang w:bidi="ar-DZ"/>
        </w:rPr>
        <w:t xml:space="preserve"> هذا التحول في تو</w:t>
      </w:r>
      <w:r w:rsidR="00D02DFC">
        <w:rPr>
          <w:rFonts w:hint="cs"/>
          <w:sz w:val="32"/>
          <w:szCs w:val="32"/>
          <w:rtl/>
          <w:lang w:bidi="ar-DZ"/>
        </w:rPr>
        <w:t>طيد الحقوق المدنية مع بداية القرن الثامن عشر</w:t>
      </w:r>
      <w:r>
        <w:rPr>
          <w:rFonts w:hint="cs"/>
          <w:sz w:val="32"/>
          <w:szCs w:val="32"/>
          <w:rtl/>
          <w:lang w:bidi="ar-DZ"/>
        </w:rPr>
        <w:t>، الذ</w:t>
      </w:r>
      <w:r w:rsidR="00D02DFC">
        <w:rPr>
          <w:rFonts w:hint="cs"/>
          <w:sz w:val="32"/>
          <w:szCs w:val="32"/>
          <w:rtl/>
          <w:lang w:bidi="ar-DZ"/>
        </w:rPr>
        <w:t>ي تضمن حرية التعبير وحرية التنظيم و نشأة الصحافة الحرة</w:t>
      </w:r>
      <w:r>
        <w:rPr>
          <w:rFonts w:hint="cs"/>
          <w:sz w:val="32"/>
          <w:szCs w:val="32"/>
          <w:rtl/>
          <w:lang w:bidi="ar-DZ"/>
        </w:rPr>
        <w:t>، و الذي برز</w:t>
      </w:r>
      <w:r w:rsidR="00D02DFC">
        <w:rPr>
          <w:rFonts w:hint="cs"/>
          <w:sz w:val="32"/>
          <w:szCs w:val="32"/>
          <w:rtl/>
          <w:lang w:bidi="ar-DZ"/>
        </w:rPr>
        <w:t>ت معه مساحات مادية تشغل وظائف عديدة</w:t>
      </w:r>
      <w:r>
        <w:rPr>
          <w:rFonts w:hint="cs"/>
          <w:sz w:val="32"/>
          <w:szCs w:val="32"/>
          <w:rtl/>
          <w:lang w:bidi="ar-DZ"/>
        </w:rPr>
        <w:t>.</w:t>
      </w:r>
      <w:r w:rsidR="00CA5CF8">
        <w:rPr>
          <w:rFonts w:hint="cs"/>
          <w:sz w:val="32"/>
          <w:szCs w:val="32"/>
          <w:rtl/>
          <w:lang w:bidi="ar-DZ"/>
        </w:rPr>
        <w:t xml:space="preserve"> لقد كانت مساحات يجتمع فيها شمل الناس طواعية ويشا</w:t>
      </w:r>
      <w:r>
        <w:rPr>
          <w:rFonts w:hint="cs"/>
          <w:sz w:val="32"/>
          <w:szCs w:val="32"/>
          <w:rtl/>
          <w:lang w:bidi="ar-DZ"/>
        </w:rPr>
        <w:t>ركون في حوارات عامة و قد كانت هذ</w:t>
      </w:r>
      <w:r w:rsidR="00CA5CF8">
        <w:rPr>
          <w:rFonts w:hint="cs"/>
          <w:sz w:val="32"/>
          <w:szCs w:val="32"/>
          <w:rtl/>
          <w:lang w:bidi="ar-DZ"/>
        </w:rPr>
        <w:t xml:space="preserve">ه المساحات مستقلة من ناحيتين فالمشاركة فيها كانت طوعية فضلا </w:t>
      </w:r>
      <w:r>
        <w:rPr>
          <w:rFonts w:hint="cs"/>
          <w:sz w:val="32"/>
          <w:szCs w:val="32"/>
          <w:rtl/>
          <w:lang w:bidi="ar-DZ"/>
        </w:rPr>
        <w:t>،</w:t>
      </w:r>
      <w:r w:rsidR="00CA5CF8">
        <w:rPr>
          <w:rFonts w:hint="cs"/>
          <w:sz w:val="32"/>
          <w:szCs w:val="32"/>
          <w:rtl/>
          <w:lang w:bidi="ar-DZ"/>
        </w:rPr>
        <w:t>على</w:t>
      </w:r>
      <w:r>
        <w:rPr>
          <w:rFonts w:hint="cs"/>
          <w:sz w:val="32"/>
          <w:szCs w:val="32"/>
          <w:rtl/>
          <w:lang w:bidi="ar-DZ"/>
        </w:rPr>
        <w:t xml:space="preserve"> </w:t>
      </w:r>
      <w:r w:rsidR="00CA5CF8">
        <w:rPr>
          <w:rFonts w:hint="cs"/>
          <w:sz w:val="32"/>
          <w:szCs w:val="32"/>
          <w:rtl/>
          <w:lang w:bidi="ar-DZ"/>
        </w:rPr>
        <w:t xml:space="preserve">أنها كانت تتمتع </w:t>
      </w:r>
      <w:proofErr w:type="spellStart"/>
      <w:r w:rsidR="00CA5CF8">
        <w:rPr>
          <w:rFonts w:hint="cs"/>
          <w:sz w:val="32"/>
          <w:szCs w:val="32"/>
          <w:rtl/>
          <w:lang w:bidi="ar-DZ"/>
        </w:rPr>
        <w:t>بالإستقلال</w:t>
      </w:r>
      <w:proofErr w:type="spellEnd"/>
      <w:r w:rsidR="00CA5CF8">
        <w:rPr>
          <w:rFonts w:hint="cs"/>
          <w:sz w:val="32"/>
          <w:szCs w:val="32"/>
          <w:rtl/>
          <w:lang w:bidi="ar-DZ"/>
        </w:rPr>
        <w:t xml:space="preserve"> </w:t>
      </w:r>
      <w:proofErr w:type="spellStart"/>
      <w:r w:rsidR="00CA5CF8">
        <w:rPr>
          <w:rFonts w:hint="cs"/>
          <w:sz w:val="32"/>
          <w:szCs w:val="32"/>
          <w:rtl/>
          <w:lang w:bidi="ar-DZ"/>
        </w:rPr>
        <w:t>النسيبي</w:t>
      </w:r>
      <w:proofErr w:type="spellEnd"/>
      <w:r w:rsidR="00E701D7">
        <w:rPr>
          <w:rFonts w:hint="cs"/>
          <w:sz w:val="32"/>
          <w:szCs w:val="32"/>
          <w:rtl/>
          <w:lang w:bidi="ar-DZ"/>
        </w:rPr>
        <w:t xml:space="preserve"> عن النظامين </w:t>
      </w:r>
      <w:proofErr w:type="spellStart"/>
      <w:r w:rsidR="00E701D7">
        <w:rPr>
          <w:rFonts w:hint="cs"/>
          <w:sz w:val="32"/>
          <w:szCs w:val="32"/>
          <w:rtl/>
          <w:lang w:bidi="ar-DZ"/>
        </w:rPr>
        <w:t>الإقتصادي</w:t>
      </w:r>
      <w:proofErr w:type="spellEnd"/>
      <w:r w:rsidR="00E701D7">
        <w:rPr>
          <w:rFonts w:hint="cs"/>
          <w:sz w:val="32"/>
          <w:szCs w:val="32"/>
          <w:rtl/>
          <w:lang w:bidi="ar-DZ"/>
        </w:rPr>
        <w:t xml:space="preserve"> و السياسي.</w:t>
      </w:r>
    </w:p>
    <w:p w:rsidR="00E701D7" w:rsidRDefault="00FD1A03" w:rsidP="00E701D7">
      <w:pPr>
        <w:bidi/>
        <w:jc w:val="both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   </w:t>
      </w:r>
      <w:r w:rsidR="00E701D7">
        <w:rPr>
          <w:rFonts w:hint="cs"/>
          <w:sz w:val="32"/>
          <w:szCs w:val="32"/>
          <w:rtl/>
          <w:lang w:bidi="ar-DZ"/>
        </w:rPr>
        <w:t xml:space="preserve">يرى </w:t>
      </w:r>
      <w:proofErr w:type="spellStart"/>
      <w:r w:rsidR="00E701D7">
        <w:rPr>
          <w:rFonts w:hint="cs"/>
          <w:sz w:val="32"/>
          <w:szCs w:val="32"/>
          <w:rtl/>
          <w:lang w:bidi="ar-DZ"/>
        </w:rPr>
        <w:t>يورغن</w:t>
      </w:r>
      <w:proofErr w:type="spellEnd"/>
      <w:r w:rsidR="00E701D7">
        <w:rPr>
          <w:rFonts w:hint="cs"/>
          <w:sz w:val="32"/>
          <w:szCs w:val="32"/>
          <w:rtl/>
          <w:lang w:bidi="ar-DZ"/>
        </w:rPr>
        <w:t xml:space="preserve"> </w:t>
      </w:r>
      <w:proofErr w:type="spellStart"/>
      <w:r w:rsidR="00E701D7">
        <w:rPr>
          <w:rFonts w:hint="cs"/>
          <w:sz w:val="32"/>
          <w:szCs w:val="32"/>
          <w:rtl/>
          <w:lang w:bidi="ar-DZ"/>
        </w:rPr>
        <w:t>هابرماس</w:t>
      </w:r>
      <w:proofErr w:type="spellEnd"/>
      <w:r w:rsidR="00E701D7">
        <w:rPr>
          <w:rFonts w:hint="cs"/>
          <w:sz w:val="32"/>
          <w:szCs w:val="32"/>
          <w:rtl/>
          <w:lang w:bidi="ar-DZ"/>
        </w:rPr>
        <w:t xml:space="preserve"> أن المشاركين في الفضاء العمومي لم </w:t>
      </w:r>
      <w:proofErr w:type="spellStart"/>
      <w:r w:rsidR="00E701D7">
        <w:rPr>
          <w:rFonts w:hint="cs"/>
          <w:sz w:val="32"/>
          <w:szCs w:val="32"/>
          <w:rtl/>
          <w:lang w:bidi="ar-DZ"/>
        </w:rPr>
        <w:t>يكتفو</w:t>
      </w:r>
      <w:proofErr w:type="spellEnd"/>
      <w:r w:rsidR="00E701D7">
        <w:rPr>
          <w:rFonts w:hint="cs"/>
          <w:sz w:val="32"/>
          <w:szCs w:val="32"/>
          <w:rtl/>
          <w:lang w:bidi="ar-DZ"/>
        </w:rPr>
        <w:t xml:space="preserve"> بالتعامل مع بعضهم البعض </w:t>
      </w:r>
      <w:proofErr w:type="spellStart"/>
      <w:r w:rsidR="00E701D7">
        <w:rPr>
          <w:rFonts w:hint="cs"/>
          <w:sz w:val="32"/>
          <w:szCs w:val="32"/>
          <w:rtl/>
          <w:lang w:bidi="ar-DZ"/>
        </w:rPr>
        <w:t>إقتصاديا</w:t>
      </w:r>
      <w:proofErr w:type="spellEnd"/>
      <w:r w:rsidR="00E701D7">
        <w:rPr>
          <w:rFonts w:hint="cs"/>
          <w:sz w:val="32"/>
          <w:szCs w:val="32"/>
          <w:rtl/>
          <w:lang w:bidi="ar-DZ"/>
        </w:rPr>
        <w:t xml:space="preserve"> عبر التبادل </w:t>
      </w:r>
      <w:r>
        <w:rPr>
          <w:rFonts w:hint="cs"/>
          <w:sz w:val="32"/>
          <w:szCs w:val="32"/>
          <w:rtl/>
          <w:lang w:bidi="ar-DZ"/>
        </w:rPr>
        <w:t>،</w:t>
      </w:r>
      <w:r w:rsidR="00E701D7">
        <w:rPr>
          <w:rFonts w:hint="cs"/>
          <w:sz w:val="32"/>
          <w:szCs w:val="32"/>
          <w:rtl/>
          <w:lang w:bidi="ar-DZ"/>
        </w:rPr>
        <w:t>و التعاقد سعيا لتحقيق الربح المادي والمصلحة الشخصية بل تقوم على</w:t>
      </w:r>
      <w:r>
        <w:rPr>
          <w:rFonts w:hint="cs"/>
          <w:sz w:val="32"/>
          <w:szCs w:val="32"/>
          <w:rtl/>
          <w:lang w:bidi="ar-DZ"/>
        </w:rPr>
        <w:t xml:space="preserve"> </w:t>
      </w:r>
      <w:r w:rsidR="00E701D7">
        <w:rPr>
          <w:rFonts w:hint="cs"/>
          <w:sz w:val="32"/>
          <w:szCs w:val="32"/>
          <w:rtl/>
          <w:lang w:bidi="ar-DZ"/>
        </w:rPr>
        <w:t xml:space="preserve">تجمعات طوعية للمواطنين مستقلين يجمع بينهم هدف مشترك </w:t>
      </w:r>
      <w:r>
        <w:rPr>
          <w:rFonts w:hint="cs"/>
          <w:sz w:val="32"/>
          <w:szCs w:val="32"/>
          <w:rtl/>
          <w:lang w:bidi="ar-DZ"/>
        </w:rPr>
        <w:t>،</w:t>
      </w:r>
      <w:r w:rsidR="00E701D7">
        <w:rPr>
          <w:rFonts w:hint="cs"/>
          <w:sz w:val="32"/>
          <w:szCs w:val="32"/>
          <w:rtl/>
          <w:lang w:bidi="ar-DZ"/>
        </w:rPr>
        <w:t xml:space="preserve">ألا وهو </w:t>
      </w:r>
      <w:proofErr w:type="spellStart"/>
      <w:r w:rsidR="00E701D7">
        <w:rPr>
          <w:rFonts w:hint="cs"/>
          <w:sz w:val="32"/>
          <w:szCs w:val="32"/>
          <w:rtl/>
          <w:lang w:bidi="ar-DZ"/>
        </w:rPr>
        <w:t>إستغلال</w:t>
      </w:r>
      <w:proofErr w:type="spellEnd"/>
      <w:r w:rsidR="00E701D7">
        <w:rPr>
          <w:rFonts w:hint="cs"/>
          <w:sz w:val="32"/>
          <w:szCs w:val="32"/>
          <w:rtl/>
          <w:lang w:bidi="ar-DZ"/>
        </w:rPr>
        <w:t xml:space="preserve"> منطقهم في نقاش غير مقيد </w:t>
      </w:r>
      <w:r w:rsidR="00561816">
        <w:rPr>
          <w:rFonts w:hint="cs"/>
          <w:sz w:val="32"/>
          <w:szCs w:val="32"/>
          <w:rtl/>
          <w:lang w:bidi="ar-DZ"/>
        </w:rPr>
        <w:t>يدور بين</w:t>
      </w:r>
      <w:r>
        <w:rPr>
          <w:rFonts w:hint="cs"/>
          <w:sz w:val="32"/>
          <w:szCs w:val="32"/>
          <w:rtl/>
          <w:lang w:bidi="ar-DZ"/>
        </w:rPr>
        <w:t xml:space="preserve"> </w:t>
      </w:r>
      <w:r w:rsidR="00561816">
        <w:rPr>
          <w:rFonts w:hint="cs"/>
          <w:sz w:val="32"/>
          <w:szCs w:val="32"/>
          <w:rtl/>
          <w:lang w:bidi="ar-DZ"/>
        </w:rPr>
        <w:t>الناس ساعد هذا في ت</w:t>
      </w:r>
      <w:r w:rsidR="001F52BA">
        <w:rPr>
          <w:rFonts w:hint="cs"/>
          <w:sz w:val="32"/>
          <w:szCs w:val="32"/>
          <w:rtl/>
          <w:lang w:bidi="ar-DZ"/>
        </w:rPr>
        <w:t xml:space="preserve">طوير ثقافة مشتركة تفتح المجال للمشاركين من </w:t>
      </w:r>
      <w:proofErr w:type="spellStart"/>
      <w:r w:rsidR="001F52BA">
        <w:rPr>
          <w:rFonts w:hint="cs"/>
          <w:sz w:val="32"/>
          <w:szCs w:val="32"/>
          <w:rtl/>
          <w:lang w:bidi="ar-DZ"/>
        </w:rPr>
        <w:t>إكتشاف</w:t>
      </w:r>
      <w:proofErr w:type="spellEnd"/>
      <w:r w:rsidR="001F52BA">
        <w:rPr>
          <w:rFonts w:hint="cs"/>
          <w:sz w:val="32"/>
          <w:szCs w:val="32"/>
          <w:rtl/>
          <w:lang w:bidi="ar-DZ"/>
        </w:rPr>
        <w:t xml:space="preserve"> حاجياتهم </w:t>
      </w:r>
      <w:proofErr w:type="spellStart"/>
      <w:r w:rsidR="001F52BA">
        <w:rPr>
          <w:rFonts w:hint="cs"/>
          <w:sz w:val="32"/>
          <w:szCs w:val="32"/>
          <w:rtl/>
          <w:lang w:bidi="ar-DZ"/>
        </w:rPr>
        <w:t>وإهتماماتهم</w:t>
      </w:r>
      <w:proofErr w:type="spellEnd"/>
      <w:r>
        <w:rPr>
          <w:rFonts w:hint="cs"/>
          <w:sz w:val="32"/>
          <w:szCs w:val="32"/>
          <w:rtl/>
          <w:lang w:bidi="ar-DZ"/>
        </w:rPr>
        <w:t>،</w:t>
      </w:r>
      <w:r w:rsidR="001F52BA">
        <w:rPr>
          <w:rFonts w:hint="cs"/>
          <w:sz w:val="32"/>
          <w:szCs w:val="32"/>
          <w:rtl/>
          <w:lang w:bidi="ar-DZ"/>
        </w:rPr>
        <w:t xml:space="preserve"> و التعبير عنها و صياغة تصور للمصلحة العامة وحسب </w:t>
      </w:r>
      <w:proofErr w:type="spellStart"/>
      <w:r w:rsidR="001F52BA">
        <w:rPr>
          <w:rFonts w:hint="cs"/>
          <w:sz w:val="32"/>
          <w:szCs w:val="32"/>
          <w:rtl/>
          <w:lang w:bidi="ar-DZ"/>
        </w:rPr>
        <w:t>هابرماس</w:t>
      </w:r>
      <w:proofErr w:type="spellEnd"/>
      <w:r w:rsidR="001F52BA">
        <w:rPr>
          <w:rFonts w:hint="cs"/>
          <w:sz w:val="32"/>
          <w:szCs w:val="32"/>
          <w:rtl/>
          <w:lang w:bidi="ar-DZ"/>
        </w:rPr>
        <w:t xml:space="preserve"> تشكلت فكرة جوهرية تمثلت في مفهوم </w:t>
      </w:r>
      <w:r w:rsidR="001F52BA" w:rsidRPr="00FD1A03">
        <w:rPr>
          <w:rFonts w:hint="cs"/>
          <w:b/>
          <w:bCs/>
          <w:i/>
          <w:iCs/>
          <w:sz w:val="32"/>
          <w:szCs w:val="32"/>
          <w:rtl/>
          <w:lang w:bidi="ar-DZ"/>
        </w:rPr>
        <w:t>المصلحة</w:t>
      </w:r>
      <w:r w:rsidRPr="00FD1A03">
        <w:rPr>
          <w:rFonts w:hint="cs"/>
          <w:b/>
          <w:bCs/>
          <w:i/>
          <w:iCs/>
          <w:sz w:val="32"/>
          <w:szCs w:val="32"/>
          <w:rtl/>
          <w:lang w:bidi="ar-DZ"/>
        </w:rPr>
        <w:t xml:space="preserve"> </w:t>
      </w:r>
      <w:r w:rsidR="001F52BA" w:rsidRPr="00FD1A03">
        <w:rPr>
          <w:rFonts w:hint="cs"/>
          <w:b/>
          <w:bCs/>
          <w:i/>
          <w:iCs/>
          <w:sz w:val="32"/>
          <w:szCs w:val="32"/>
          <w:rtl/>
          <w:lang w:bidi="ar-DZ"/>
        </w:rPr>
        <w:t>العامة</w:t>
      </w:r>
      <w:r w:rsidR="001F52BA">
        <w:rPr>
          <w:rFonts w:hint="cs"/>
          <w:sz w:val="32"/>
          <w:szCs w:val="32"/>
          <w:rtl/>
          <w:lang w:bidi="ar-DZ"/>
        </w:rPr>
        <w:t xml:space="preserve"> الذي ترسخ في ساحات</w:t>
      </w:r>
      <w:r>
        <w:rPr>
          <w:rFonts w:hint="cs"/>
          <w:sz w:val="32"/>
          <w:szCs w:val="32"/>
          <w:rtl/>
          <w:lang w:bidi="ar-DZ"/>
        </w:rPr>
        <w:t xml:space="preserve"> </w:t>
      </w:r>
      <w:r w:rsidR="001F52BA">
        <w:rPr>
          <w:rFonts w:hint="cs"/>
          <w:sz w:val="32"/>
          <w:szCs w:val="32"/>
          <w:rtl/>
          <w:lang w:bidi="ar-DZ"/>
        </w:rPr>
        <w:t>الخطاب العام.</w:t>
      </w:r>
    </w:p>
    <w:p w:rsidR="001F52BA" w:rsidRDefault="00606601" w:rsidP="00606601">
      <w:pPr>
        <w:bidi/>
        <w:jc w:val="both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   </w:t>
      </w:r>
      <w:r w:rsidR="001F52BA">
        <w:rPr>
          <w:rFonts w:hint="cs"/>
          <w:sz w:val="32"/>
          <w:szCs w:val="32"/>
          <w:rtl/>
          <w:lang w:bidi="ar-DZ"/>
        </w:rPr>
        <w:t xml:space="preserve">مع </w:t>
      </w:r>
      <w:proofErr w:type="spellStart"/>
      <w:r w:rsidR="001F52BA">
        <w:rPr>
          <w:rFonts w:hint="cs"/>
          <w:sz w:val="32"/>
          <w:szCs w:val="32"/>
          <w:rtl/>
          <w:lang w:bidi="ar-DZ"/>
        </w:rPr>
        <w:t>إنتشار</w:t>
      </w:r>
      <w:proofErr w:type="spellEnd"/>
      <w:r w:rsidR="001F52BA">
        <w:rPr>
          <w:rFonts w:hint="cs"/>
          <w:sz w:val="32"/>
          <w:szCs w:val="32"/>
          <w:rtl/>
          <w:lang w:bidi="ar-DZ"/>
        </w:rPr>
        <w:t xml:space="preserve"> سلطة</w:t>
      </w:r>
      <w:r>
        <w:rPr>
          <w:rFonts w:hint="cs"/>
          <w:sz w:val="32"/>
          <w:szCs w:val="32"/>
          <w:rtl/>
          <w:lang w:bidi="ar-DZ"/>
        </w:rPr>
        <w:t xml:space="preserve"> </w:t>
      </w:r>
      <w:r w:rsidR="001F52BA">
        <w:rPr>
          <w:rFonts w:hint="cs"/>
          <w:sz w:val="32"/>
          <w:szCs w:val="32"/>
          <w:rtl/>
          <w:lang w:bidi="ar-DZ"/>
        </w:rPr>
        <w:t>العامة بدأ الرأي العام تدريجيا في لعب دور الرقيب عل</w:t>
      </w:r>
      <w:r>
        <w:rPr>
          <w:rFonts w:hint="cs"/>
          <w:sz w:val="32"/>
          <w:szCs w:val="32"/>
          <w:rtl/>
          <w:lang w:bidi="ar-DZ"/>
        </w:rPr>
        <w:t xml:space="preserve">ي </w:t>
      </w:r>
      <w:proofErr w:type="spellStart"/>
      <w:r w:rsidR="001F52BA">
        <w:rPr>
          <w:rFonts w:hint="cs"/>
          <w:sz w:val="32"/>
          <w:szCs w:val="32"/>
          <w:rtl/>
          <w:lang w:bidi="ar-DZ"/>
        </w:rPr>
        <w:t>ىشرعية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</w:t>
      </w:r>
      <w:r w:rsidR="001F52BA">
        <w:rPr>
          <w:rFonts w:hint="cs"/>
          <w:sz w:val="32"/>
          <w:szCs w:val="32"/>
          <w:rtl/>
          <w:lang w:bidi="ar-DZ"/>
        </w:rPr>
        <w:t>صلاحي</w:t>
      </w:r>
      <w:r>
        <w:rPr>
          <w:rFonts w:hint="cs"/>
          <w:sz w:val="32"/>
          <w:szCs w:val="32"/>
          <w:rtl/>
          <w:lang w:bidi="ar-DZ"/>
        </w:rPr>
        <w:t xml:space="preserve">ات </w:t>
      </w:r>
      <w:proofErr w:type="spellStart"/>
      <w:r w:rsidR="001F52BA">
        <w:rPr>
          <w:rFonts w:hint="cs"/>
          <w:sz w:val="32"/>
          <w:szCs w:val="32"/>
          <w:rtl/>
          <w:lang w:bidi="ar-DZ"/>
        </w:rPr>
        <w:t>ا</w:t>
      </w:r>
      <w:r>
        <w:rPr>
          <w:rFonts w:hint="cs"/>
          <w:sz w:val="32"/>
          <w:szCs w:val="32"/>
          <w:rtl/>
          <w:lang w:bidi="ar-DZ"/>
        </w:rPr>
        <w:t>ا</w:t>
      </w:r>
      <w:r w:rsidR="001F52BA">
        <w:rPr>
          <w:rFonts w:hint="cs"/>
          <w:sz w:val="32"/>
          <w:szCs w:val="32"/>
          <w:rtl/>
          <w:lang w:bidi="ar-DZ"/>
        </w:rPr>
        <w:t>لحكومة</w:t>
      </w:r>
      <w:proofErr w:type="spellEnd"/>
      <w:r w:rsidR="001F52BA">
        <w:rPr>
          <w:rFonts w:hint="cs"/>
          <w:sz w:val="32"/>
          <w:szCs w:val="32"/>
          <w:rtl/>
          <w:lang w:bidi="ar-DZ"/>
        </w:rPr>
        <w:t xml:space="preserve"> غير الممثلة</w:t>
      </w:r>
      <w:r>
        <w:rPr>
          <w:rFonts w:hint="cs"/>
          <w:sz w:val="32"/>
          <w:szCs w:val="32"/>
          <w:rtl/>
          <w:lang w:bidi="ar-DZ"/>
        </w:rPr>
        <w:t xml:space="preserve"> </w:t>
      </w:r>
      <w:r w:rsidR="001F52BA">
        <w:rPr>
          <w:rFonts w:hint="cs"/>
          <w:sz w:val="32"/>
          <w:szCs w:val="32"/>
          <w:rtl/>
          <w:lang w:bidi="ar-DZ"/>
        </w:rPr>
        <w:t>للشعب والمنغلقة على</w:t>
      </w:r>
      <w:r>
        <w:rPr>
          <w:rFonts w:hint="cs"/>
          <w:sz w:val="32"/>
          <w:szCs w:val="32"/>
          <w:rtl/>
          <w:lang w:bidi="ar-DZ"/>
        </w:rPr>
        <w:t xml:space="preserve"> </w:t>
      </w:r>
      <w:r w:rsidR="001F52BA">
        <w:rPr>
          <w:rFonts w:hint="cs"/>
          <w:sz w:val="32"/>
          <w:szCs w:val="32"/>
          <w:rtl/>
          <w:lang w:bidi="ar-DZ"/>
        </w:rPr>
        <w:t>نفسها.</w:t>
      </w:r>
    </w:p>
    <w:p w:rsidR="001F52BA" w:rsidRDefault="00C75CBD" w:rsidP="001F52BA">
      <w:pPr>
        <w:bidi/>
        <w:jc w:val="both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   </w:t>
      </w:r>
      <w:r w:rsidR="001F52BA">
        <w:rPr>
          <w:rFonts w:hint="cs"/>
          <w:sz w:val="32"/>
          <w:szCs w:val="32"/>
          <w:rtl/>
          <w:lang w:bidi="ar-DZ"/>
        </w:rPr>
        <w:t xml:space="preserve">و رغم أن الفضاء العمومي بدأ يمارس وظيفته </w:t>
      </w:r>
      <w:proofErr w:type="spellStart"/>
      <w:r w:rsidR="001F52BA">
        <w:rPr>
          <w:rFonts w:hint="cs"/>
          <w:sz w:val="32"/>
          <w:szCs w:val="32"/>
          <w:rtl/>
          <w:lang w:bidi="ar-DZ"/>
        </w:rPr>
        <w:t>الإجتماعية</w:t>
      </w:r>
      <w:proofErr w:type="spellEnd"/>
      <w:r w:rsidR="001F52BA">
        <w:rPr>
          <w:rFonts w:hint="cs"/>
          <w:sz w:val="32"/>
          <w:szCs w:val="32"/>
          <w:rtl/>
          <w:lang w:bidi="ar-DZ"/>
        </w:rPr>
        <w:t xml:space="preserve"> و السياسية فلا يمكن الخلط بينه و بين أي مؤسسة سياسية محددة فقد كان فضاء غير رسمي للتواصل </w:t>
      </w:r>
      <w:proofErr w:type="spellStart"/>
      <w:r w:rsidR="001F52BA">
        <w:rPr>
          <w:rFonts w:hint="cs"/>
          <w:sz w:val="32"/>
          <w:szCs w:val="32"/>
          <w:rtl/>
          <w:lang w:bidi="ar-DZ"/>
        </w:rPr>
        <w:t>الإجتماعي</w:t>
      </w:r>
      <w:proofErr w:type="spellEnd"/>
      <w:r w:rsidR="001F52BA">
        <w:rPr>
          <w:rFonts w:hint="cs"/>
          <w:sz w:val="32"/>
          <w:szCs w:val="32"/>
          <w:rtl/>
          <w:lang w:bidi="ar-DZ"/>
        </w:rPr>
        <w:t xml:space="preserve"> يستقر في مكان ما بين المجتمع البرجوازي والدولة.</w:t>
      </w:r>
    </w:p>
    <w:p w:rsidR="00E701D7" w:rsidRDefault="00E701D7" w:rsidP="00E701D7">
      <w:pPr>
        <w:bidi/>
        <w:jc w:val="both"/>
        <w:rPr>
          <w:sz w:val="32"/>
          <w:szCs w:val="32"/>
          <w:rtl/>
          <w:lang w:bidi="ar-DZ"/>
        </w:rPr>
      </w:pPr>
    </w:p>
    <w:p w:rsidR="00D02DFC" w:rsidRDefault="00D02DFC" w:rsidP="00D02DFC">
      <w:pPr>
        <w:bidi/>
        <w:jc w:val="both"/>
        <w:rPr>
          <w:sz w:val="32"/>
          <w:szCs w:val="32"/>
          <w:rtl/>
          <w:lang w:bidi="ar-DZ"/>
        </w:rPr>
      </w:pPr>
    </w:p>
    <w:p w:rsidR="00D74355" w:rsidRPr="007F0B85" w:rsidRDefault="00D74355" w:rsidP="00D74355">
      <w:pPr>
        <w:bidi/>
        <w:jc w:val="both"/>
        <w:rPr>
          <w:sz w:val="32"/>
          <w:szCs w:val="32"/>
          <w:rtl/>
          <w:lang w:bidi="ar-DZ"/>
        </w:rPr>
      </w:pPr>
    </w:p>
    <w:sectPr w:rsidR="00D74355" w:rsidRPr="007F0B85" w:rsidSect="00061D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E90695"/>
    <w:rsid w:val="00053ECC"/>
    <w:rsid w:val="00061D4F"/>
    <w:rsid w:val="00161905"/>
    <w:rsid w:val="001F52BA"/>
    <w:rsid w:val="00235787"/>
    <w:rsid w:val="0036086E"/>
    <w:rsid w:val="003C67C6"/>
    <w:rsid w:val="004215B6"/>
    <w:rsid w:val="0046306C"/>
    <w:rsid w:val="00483F38"/>
    <w:rsid w:val="004B66D4"/>
    <w:rsid w:val="004D511B"/>
    <w:rsid w:val="00552894"/>
    <w:rsid w:val="00561816"/>
    <w:rsid w:val="00592034"/>
    <w:rsid w:val="005E4394"/>
    <w:rsid w:val="005F482C"/>
    <w:rsid w:val="00606601"/>
    <w:rsid w:val="006F03A1"/>
    <w:rsid w:val="007F0B85"/>
    <w:rsid w:val="008A3743"/>
    <w:rsid w:val="008F51A3"/>
    <w:rsid w:val="00970C3B"/>
    <w:rsid w:val="009738CB"/>
    <w:rsid w:val="00A81C10"/>
    <w:rsid w:val="00B12131"/>
    <w:rsid w:val="00BB2D02"/>
    <w:rsid w:val="00C35FA0"/>
    <w:rsid w:val="00C75CBD"/>
    <w:rsid w:val="00C80D1C"/>
    <w:rsid w:val="00CA5CF8"/>
    <w:rsid w:val="00CD46F8"/>
    <w:rsid w:val="00D02DFC"/>
    <w:rsid w:val="00D74355"/>
    <w:rsid w:val="00E227FD"/>
    <w:rsid w:val="00E2377B"/>
    <w:rsid w:val="00E578AC"/>
    <w:rsid w:val="00E701D7"/>
    <w:rsid w:val="00E90695"/>
    <w:rsid w:val="00EC2B2A"/>
    <w:rsid w:val="00F33B20"/>
    <w:rsid w:val="00FB35FB"/>
    <w:rsid w:val="00FC45DA"/>
    <w:rsid w:val="00FD1A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1D4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77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3</Pages>
  <Words>381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TOP</dc:creator>
  <cp:keywords/>
  <dc:description/>
  <cp:lastModifiedBy>TOP</cp:lastModifiedBy>
  <cp:revision>27</cp:revision>
  <dcterms:created xsi:type="dcterms:W3CDTF">2020-02-09T12:57:00Z</dcterms:created>
  <dcterms:modified xsi:type="dcterms:W3CDTF">2020-04-04T19:02:00Z</dcterms:modified>
</cp:coreProperties>
</file>