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72" w:rsidRPr="00B82F72" w:rsidRDefault="00B82F72" w:rsidP="00B82F72">
      <w:pPr>
        <w:jc w:val="right"/>
        <w:rPr>
          <w:b/>
          <w:bCs/>
          <w:sz w:val="40"/>
          <w:szCs w:val="40"/>
          <w:rtl/>
          <w:lang w:bidi="ar-DZ"/>
        </w:rPr>
      </w:pPr>
      <w:r w:rsidRPr="00B82F72">
        <w:rPr>
          <w:rFonts w:hint="cs"/>
          <w:b/>
          <w:bCs/>
          <w:sz w:val="40"/>
          <w:szCs w:val="40"/>
          <w:rtl/>
          <w:lang w:bidi="ar-DZ"/>
        </w:rPr>
        <w:t>المقياس: المغرب العربي الحديث في عالمه المتوسطي.</w:t>
      </w:r>
    </w:p>
    <w:p w:rsidR="00B82F72" w:rsidRPr="00B82F72" w:rsidRDefault="00B82F72" w:rsidP="00B82F72">
      <w:pPr>
        <w:jc w:val="right"/>
        <w:rPr>
          <w:b/>
          <w:bCs/>
          <w:sz w:val="40"/>
          <w:szCs w:val="40"/>
          <w:lang w:bidi="ar-DZ"/>
        </w:rPr>
      </w:pPr>
      <w:r w:rsidRPr="00B82F72">
        <w:rPr>
          <w:rFonts w:hint="cs"/>
          <w:b/>
          <w:bCs/>
          <w:sz w:val="40"/>
          <w:szCs w:val="40"/>
          <w:rtl/>
          <w:lang w:bidi="ar-DZ"/>
        </w:rPr>
        <w:t>الدرس: تحليل نص تاريخي.</w:t>
      </w:r>
      <w:r w:rsidRPr="00B82F72">
        <w:rPr>
          <w:b/>
          <w:bCs/>
          <w:sz w:val="40"/>
          <w:szCs w:val="40"/>
          <w:lang w:bidi="ar-DZ"/>
        </w:rPr>
        <w:t xml:space="preserve">  </w:t>
      </w:r>
    </w:p>
    <w:p w:rsidR="00B82F72" w:rsidRPr="00B82F72" w:rsidRDefault="00B82F72" w:rsidP="00B82F72">
      <w:pPr>
        <w:jc w:val="right"/>
        <w:rPr>
          <w:b/>
          <w:bCs/>
          <w:sz w:val="40"/>
          <w:szCs w:val="40"/>
          <w:rtl/>
          <w:lang w:bidi="ar-DZ"/>
        </w:rPr>
      </w:pPr>
      <w:r w:rsidRPr="00B82F72">
        <w:rPr>
          <w:rFonts w:hint="cs"/>
          <w:b/>
          <w:bCs/>
          <w:sz w:val="40"/>
          <w:szCs w:val="40"/>
          <w:rtl/>
          <w:lang w:bidi="ar-DZ"/>
        </w:rPr>
        <w:t>-حاول تحليل هذا النص موضحا مكانة الجزائر في العالم المتوسطي الأوربي خلال العصر الحديث</w:t>
      </w:r>
    </w:p>
    <w:p w:rsidR="00B82F72" w:rsidRPr="003F2E03" w:rsidRDefault="00B82F72" w:rsidP="00B82F72">
      <w:pPr>
        <w:pStyle w:val="Titre1"/>
        <w:jc w:val="center"/>
        <w:rPr>
          <w:sz w:val="48"/>
          <w:szCs w:val="48"/>
          <w:rtl/>
        </w:rPr>
      </w:pPr>
      <w:r w:rsidRPr="003F2E03">
        <w:rPr>
          <w:rFonts w:hint="cs"/>
          <w:sz w:val="48"/>
          <w:szCs w:val="48"/>
          <w:rtl/>
        </w:rPr>
        <w:t>هدايا</w:t>
      </w:r>
      <w:r>
        <w:rPr>
          <w:rFonts w:hint="cs"/>
          <w:sz w:val="48"/>
          <w:szCs w:val="48"/>
          <w:rtl/>
          <w:lang w:bidi="ar-DZ"/>
        </w:rPr>
        <w:t xml:space="preserve"> </w:t>
      </w:r>
      <w:r>
        <w:rPr>
          <w:rFonts w:hint="cs"/>
          <w:sz w:val="48"/>
          <w:szCs w:val="48"/>
          <w:rtl/>
        </w:rPr>
        <w:t>القناصل إلى دايات الجزائر</w:t>
      </w:r>
    </w:p>
    <w:p w:rsidR="00423172" w:rsidRDefault="00423172" w:rsidP="00B82F72">
      <w:pPr>
        <w:jc w:val="center"/>
        <w:rPr>
          <w:sz w:val="40"/>
          <w:szCs w:val="40"/>
          <w:rtl/>
          <w:lang w:bidi="ar-DZ"/>
        </w:rPr>
      </w:pPr>
    </w:p>
    <w:p w:rsidR="00D031B4" w:rsidRDefault="00F51D68" w:rsidP="00F51D68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وجريا على تقليد شرقي </w:t>
      </w:r>
      <w:r w:rsidR="000C7595">
        <w:rPr>
          <w:rFonts w:hint="cs"/>
          <w:sz w:val="40"/>
          <w:szCs w:val="40"/>
          <w:rtl/>
        </w:rPr>
        <w:t>قديم ,فان</w:t>
      </w:r>
      <w:r>
        <w:rPr>
          <w:rFonts w:hint="cs"/>
          <w:sz w:val="40"/>
          <w:szCs w:val="40"/>
          <w:rtl/>
        </w:rPr>
        <w:t xml:space="preserve"> القنصل عندما يقدم أوراق اعتماد في الجزائر</w:t>
      </w:r>
      <w:r w:rsidR="000C7595">
        <w:rPr>
          <w:rFonts w:hint="cs"/>
          <w:sz w:val="40"/>
          <w:szCs w:val="40"/>
          <w:rtl/>
        </w:rPr>
        <w:t>,</w:t>
      </w:r>
      <w:r>
        <w:rPr>
          <w:rFonts w:hint="cs"/>
          <w:sz w:val="40"/>
          <w:szCs w:val="40"/>
          <w:rtl/>
        </w:rPr>
        <w:t xml:space="preserve"> يقدم أيضا هدية الى الداي و الى كبار الضباط في الا</w:t>
      </w:r>
      <w:r w:rsidR="000C7595">
        <w:rPr>
          <w:rFonts w:hint="cs"/>
          <w:sz w:val="40"/>
          <w:szCs w:val="40"/>
          <w:rtl/>
        </w:rPr>
        <w:t>يال</w:t>
      </w:r>
      <w:r w:rsidR="000C7595">
        <w:rPr>
          <w:rFonts w:hint="eastAsia"/>
          <w:sz w:val="40"/>
          <w:szCs w:val="40"/>
          <w:rtl/>
        </w:rPr>
        <w:t>ة</w:t>
      </w:r>
      <w:r w:rsidR="000C7595">
        <w:rPr>
          <w:rFonts w:hint="cs"/>
          <w:sz w:val="40"/>
          <w:szCs w:val="40"/>
          <w:rtl/>
        </w:rPr>
        <w:t>,</w:t>
      </w:r>
      <w:r>
        <w:rPr>
          <w:rFonts w:hint="cs"/>
          <w:sz w:val="40"/>
          <w:szCs w:val="40"/>
          <w:rtl/>
        </w:rPr>
        <w:t>وه</w:t>
      </w:r>
      <w:r w:rsidR="000C7595">
        <w:rPr>
          <w:rFonts w:hint="cs"/>
          <w:sz w:val="40"/>
          <w:szCs w:val="40"/>
          <w:rtl/>
        </w:rPr>
        <w:t>ذ</w:t>
      </w:r>
      <w:r>
        <w:rPr>
          <w:rFonts w:hint="cs"/>
          <w:sz w:val="40"/>
          <w:szCs w:val="40"/>
          <w:rtl/>
        </w:rPr>
        <w:t>ه العادة كانت في مبدا الامر</w:t>
      </w:r>
      <w:r w:rsidR="000C7595">
        <w:rPr>
          <w:rFonts w:hint="cs"/>
          <w:sz w:val="40"/>
          <w:szCs w:val="40"/>
          <w:rtl/>
        </w:rPr>
        <w:t>,</w:t>
      </w:r>
      <w:r>
        <w:rPr>
          <w:rFonts w:hint="cs"/>
          <w:sz w:val="40"/>
          <w:szCs w:val="40"/>
          <w:rtl/>
        </w:rPr>
        <w:t xml:space="preserve"> بدون شك </w:t>
      </w:r>
      <w:r w:rsidR="000C7595">
        <w:rPr>
          <w:rFonts w:hint="cs"/>
          <w:sz w:val="40"/>
          <w:szCs w:val="40"/>
          <w:rtl/>
        </w:rPr>
        <w:t>,</w:t>
      </w:r>
      <w:r>
        <w:rPr>
          <w:rFonts w:hint="cs"/>
          <w:sz w:val="40"/>
          <w:szCs w:val="40"/>
          <w:rtl/>
        </w:rPr>
        <w:t>مجرد مبادرة للمجاملة و الاعراب عن ال</w:t>
      </w:r>
      <w:r w:rsidR="00775E61">
        <w:rPr>
          <w:rFonts w:hint="cs"/>
          <w:sz w:val="40"/>
          <w:szCs w:val="40"/>
          <w:rtl/>
        </w:rPr>
        <w:t>تقدير</w:t>
      </w:r>
      <w:r w:rsidR="000C7595">
        <w:rPr>
          <w:rFonts w:hint="cs"/>
          <w:sz w:val="40"/>
          <w:szCs w:val="40"/>
          <w:rtl/>
        </w:rPr>
        <w:t>,</w:t>
      </w:r>
      <w:r w:rsidR="00775E61">
        <w:rPr>
          <w:rFonts w:hint="cs"/>
          <w:sz w:val="40"/>
          <w:szCs w:val="40"/>
          <w:rtl/>
        </w:rPr>
        <w:t xml:space="preserve"> و لكن بمرور</w:t>
      </w:r>
      <w:r w:rsidR="009C72B9">
        <w:rPr>
          <w:rFonts w:hint="cs"/>
          <w:sz w:val="40"/>
          <w:szCs w:val="40"/>
          <w:rtl/>
        </w:rPr>
        <w:t xml:space="preserve"> الزمن</w:t>
      </w:r>
      <w:r w:rsidR="00775E61">
        <w:rPr>
          <w:rFonts w:hint="cs"/>
          <w:sz w:val="40"/>
          <w:szCs w:val="40"/>
          <w:rtl/>
        </w:rPr>
        <w:t xml:space="preserve"> و تضعضع أحوال الدول تقدم الى أصحابها فلا تثير في نفوسهم أي شعور بالرضا.</w:t>
      </w:r>
    </w:p>
    <w:p w:rsidR="00F51D68" w:rsidRDefault="00775E61" w:rsidP="00775E61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وقبل ان يمنح القنصل الا</w:t>
      </w:r>
      <w:r w:rsidR="000C7595">
        <w:rPr>
          <w:rFonts w:hint="cs"/>
          <w:sz w:val="40"/>
          <w:szCs w:val="40"/>
          <w:rtl/>
        </w:rPr>
        <w:t>ذ</w:t>
      </w:r>
      <w:r>
        <w:rPr>
          <w:rFonts w:hint="cs"/>
          <w:sz w:val="40"/>
          <w:szCs w:val="40"/>
          <w:rtl/>
        </w:rPr>
        <w:t>ن بالنزول من السفينة التي تقله</w:t>
      </w:r>
      <w:r w:rsidR="000C7595">
        <w:rPr>
          <w:rFonts w:hint="cs"/>
          <w:sz w:val="40"/>
          <w:szCs w:val="40"/>
          <w:rtl/>
        </w:rPr>
        <w:t>,</w:t>
      </w:r>
      <w:r>
        <w:rPr>
          <w:rFonts w:hint="cs"/>
          <w:sz w:val="40"/>
          <w:szCs w:val="40"/>
          <w:rtl/>
        </w:rPr>
        <w:t xml:space="preserve"> يجري تحقيق حول ما ا</w:t>
      </w:r>
      <w:r w:rsidR="000C7595">
        <w:rPr>
          <w:rFonts w:hint="cs"/>
          <w:sz w:val="40"/>
          <w:szCs w:val="40"/>
          <w:rtl/>
        </w:rPr>
        <w:t>ذ</w:t>
      </w:r>
      <w:r>
        <w:rPr>
          <w:rFonts w:hint="cs"/>
          <w:sz w:val="40"/>
          <w:szCs w:val="40"/>
          <w:rtl/>
        </w:rPr>
        <w:t xml:space="preserve">ا كان يحمل معه الهدية التقليدية </w:t>
      </w:r>
      <w:r w:rsidR="000C7595">
        <w:rPr>
          <w:rFonts w:hint="cs"/>
          <w:sz w:val="40"/>
          <w:szCs w:val="40"/>
          <w:rtl/>
        </w:rPr>
        <w:t>,</w:t>
      </w:r>
      <w:r>
        <w:rPr>
          <w:rFonts w:hint="cs"/>
          <w:sz w:val="40"/>
          <w:szCs w:val="40"/>
          <w:rtl/>
        </w:rPr>
        <w:t>وه</w:t>
      </w:r>
      <w:r w:rsidR="000C7595">
        <w:rPr>
          <w:rFonts w:hint="cs"/>
          <w:sz w:val="40"/>
          <w:szCs w:val="40"/>
          <w:rtl/>
        </w:rPr>
        <w:t>ذ</w:t>
      </w:r>
      <w:r>
        <w:rPr>
          <w:rFonts w:hint="cs"/>
          <w:sz w:val="40"/>
          <w:szCs w:val="40"/>
          <w:rtl/>
        </w:rPr>
        <w:t>ه الهدايا حينما تقدم الى أصحابها لا تثير في نفوسهم أي شعور بالرضا</w:t>
      </w:r>
      <w:r w:rsidR="000C7595">
        <w:rPr>
          <w:rFonts w:hint="cs"/>
          <w:sz w:val="40"/>
          <w:szCs w:val="40"/>
          <w:rtl/>
        </w:rPr>
        <w:t>,</w:t>
      </w:r>
      <w:r>
        <w:rPr>
          <w:rFonts w:hint="cs"/>
          <w:sz w:val="40"/>
          <w:szCs w:val="40"/>
          <w:rtl/>
        </w:rPr>
        <w:t xml:space="preserve"> بل على عكس </w:t>
      </w:r>
      <w:r w:rsidR="000C7595">
        <w:rPr>
          <w:rFonts w:hint="cs"/>
          <w:sz w:val="40"/>
          <w:szCs w:val="40"/>
          <w:rtl/>
        </w:rPr>
        <w:t>,</w:t>
      </w:r>
      <w:r>
        <w:rPr>
          <w:rFonts w:hint="cs"/>
          <w:sz w:val="40"/>
          <w:szCs w:val="40"/>
          <w:rtl/>
        </w:rPr>
        <w:t>فكثيرا ما تع</w:t>
      </w:r>
      <w:r w:rsidR="009C72B9">
        <w:rPr>
          <w:rFonts w:hint="cs"/>
          <w:sz w:val="40"/>
          <w:szCs w:val="40"/>
          <w:rtl/>
        </w:rPr>
        <w:t>ا</w:t>
      </w:r>
      <w:r>
        <w:rPr>
          <w:rFonts w:hint="cs"/>
          <w:sz w:val="40"/>
          <w:szCs w:val="40"/>
          <w:rtl/>
        </w:rPr>
        <w:t>د الهدايا الى القنصل باعتبارها غير كافية</w:t>
      </w:r>
      <w:r w:rsidR="000C7595">
        <w:rPr>
          <w:rFonts w:hint="cs"/>
          <w:sz w:val="40"/>
          <w:szCs w:val="40"/>
          <w:rtl/>
        </w:rPr>
        <w:t>,</w:t>
      </w:r>
      <w:r>
        <w:rPr>
          <w:rFonts w:hint="cs"/>
          <w:sz w:val="40"/>
          <w:szCs w:val="40"/>
          <w:rtl/>
        </w:rPr>
        <w:t xml:space="preserve"> وعقب </w:t>
      </w:r>
      <w:r w:rsidR="000C7595">
        <w:rPr>
          <w:rFonts w:hint="cs"/>
          <w:sz w:val="40"/>
          <w:szCs w:val="40"/>
          <w:rtl/>
        </w:rPr>
        <w:t>ذ</w:t>
      </w:r>
      <w:r>
        <w:rPr>
          <w:rFonts w:hint="cs"/>
          <w:sz w:val="40"/>
          <w:szCs w:val="40"/>
          <w:rtl/>
        </w:rPr>
        <w:t>لك يدخل المهدي و المهدى اليه في مفاوضات في الموضوع تنتهي عادة في صالح الأخير.</w:t>
      </w:r>
    </w:p>
    <w:p w:rsidR="00F51D68" w:rsidRDefault="00775E61" w:rsidP="003B567D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وباختصار</w:t>
      </w:r>
      <w:r w:rsidR="000C7595">
        <w:rPr>
          <w:rFonts w:hint="cs"/>
          <w:sz w:val="40"/>
          <w:szCs w:val="40"/>
          <w:rtl/>
        </w:rPr>
        <w:t>,</w:t>
      </w:r>
      <w:r>
        <w:rPr>
          <w:rFonts w:hint="cs"/>
          <w:sz w:val="40"/>
          <w:szCs w:val="40"/>
          <w:rtl/>
        </w:rPr>
        <w:t>فان الهدايا التي يقدمها القنصل في الجزائر لدى تقديم أوراق اعتماد</w:t>
      </w:r>
      <w:r w:rsidR="000C7595">
        <w:rPr>
          <w:rFonts w:hint="cs"/>
          <w:sz w:val="40"/>
          <w:szCs w:val="40"/>
          <w:rtl/>
        </w:rPr>
        <w:t>ه</w:t>
      </w:r>
      <w:r w:rsidR="003B567D">
        <w:rPr>
          <w:rFonts w:hint="cs"/>
          <w:sz w:val="40"/>
          <w:szCs w:val="40"/>
          <w:rtl/>
        </w:rPr>
        <w:t>,</w:t>
      </w:r>
      <w:r>
        <w:rPr>
          <w:rFonts w:hint="cs"/>
          <w:sz w:val="40"/>
          <w:szCs w:val="40"/>
          <w:rtl/>
        </w:rPr>
        <w:t>لم تعد تتسم بطابع منحة ودية</w:t>
      </w:r>
      <w:r w:rsidR="003B567D">
        <w:rPr>
          <w:rFonts w:hint="cs"/>
          <w:sz w:val="40"/>
          <w:szCs w:val="40"/>
          <w:rtl/>
        </w:rPr>
        <w:t>,</w:t>
      </w:r>
      <w:r>
        <w:rPr>
          <w:rFonts w:hint="cs"/>
          <w:sz w:val="40"/>
          <w:szCs w:val="40"/>
          <w:rtl/>
        </w:rPr>
        <w:t xml:space="preserve">بل ان الامر </w:t>
      </w:r>
      <w:r w:rsidR="003B567D">
        <w:rPr>
          <w:rFonts w:hint="cs"/>
          <w:sz w:val="40"/>
          <w:szCs w:val="40"/>
          <w:rtl/>
        </w:rPr>
        <w:t>ذ</w:t>
      </w:r>
      <w:r>
        <w:rPr>
          <w:rFonts w:hint="cs"/>
          <w:sz w:val="40"/>
          <w:szCs w:val="40"/>
          <w:rtl/>
        </w:rPr>
        <w:t>هب بولاة الأمور الى حد المطالبة</w:t>
      </w:r>
      <w:r w:rsidR="003B567D">
        <w:rPr>
          <w:rFonts w:hint="cs"/>
          <w:sz w:val="40"/>
          <w:szCs w:val="40"/>
          <w:rtl/>
        </w:rPr>
        <w:t>,</w:t>
      </w:r>
      <w:r>
        <w:rPr>
          <w:rFonts w:hint="cs"/>
          <w:sz w:val="40"/>
          <w:szCs w:val="40"/>
          <w:rtl/>
        </w:rPr>
        <w:t xml:space="preserve"> بحجة ان القناصل لا يتغيرون في وقت قصير</w:t>
      </w:r>
      <w:r w:rsidR="003B567D">
        <w:rPr>
          <w:rFonts w:hint="cs"/>
          <w:sz w:val="40"/>
          <w:szCs w:val="40"/>
          <w:rtl/>
        </w:rPr>
        <w:t>,</w:t>
      </w:r>
      <w:r>
        <w:rPr>
          <w:rFonts w:hint="cs"/>
          <w:sz w:val="40"/>
          <w:szCs w:val="40"/>
          <w:rtl/>
        </w:rPr>
        <w:t xml:space="preserve"> بدفع الهدية </w:t>
      </w:r>
      <w:r>
        <w:rPr>
          <w:rFonts w:hint="cs"/>
          <w:sz w:val="40"/>
          <w:szCs w:val="40"/>
          <w:rtl/>
        </w:rPr>
        <w:lastRenderedPageBreak/>
        <w:t>مرة في كل سنتين</w:t>
      </w:r>
      <w:r w:rsidR="003B567D">
        <w:rPr>
          <w:rFonts w:hint="cs"/>
          <w:sz w:val="40"/>
          <w:szCs w:val="40"/>
          <w:rtl/>
        </w:rPr>
        <w:t xml:space="preserve"> .و</w:t>
      </w:r>
      <w:r>
        <w:rPr>
          <w:rFonts w:hint="cs"/>
          <w:sz w:val="40"/>
          <w:szCs w:val="40"/>
          <w:rtl/>
        </w:rPr>
        <w:t>ه</w:t>
      </w:r>
      <w:r w:rsidR="003B567D">
        <w:rPr>
          <w:rFonts w:hint="cs"/>
          <w:sz w:val="40"/>
          <w:szCs w:val="40"/>
          <w:rtl/>
        </w:rPr>
        <w:t>ذ</w:t>
      </w:r>
      <w:r>
        <w:rPr>
          <w:rFonts w:hint="cs"/>
          <w:sz w:val="40"/>
          <w:szCs w:val="40"/>
          <w:rtl/>
        </w:rPr>
        <w:t>ا الدعاء استجابت له الدول التي تدفع الضرائب</w:t>
      </w:r>
      <w:r w:rsidR="005876AB">
        <w:rPr>
          <w:rFonts w:hint="cs"/>
          <w:sz w:val="40"/>
          <w:szCs w:val="40"/>
          <w:rtl/>
        </w:rPr>
        <w:t xml:space="preserve"> للجزائر</w:t>
      </w:r>
      <w:r w:rsidR="009C72B9">
        <w:rPr>
          <w:rFonts w:hint="cs"/>
          <w:sz w:val="40"/>
          <w:szCs w:val="40"/>
          <w:rtl/>
        </w:rPr>
        <w:t>.</w:t>
      </w:r>
      <w:r w:rsidR="005876AB">
        <w:rPr>
          <w:rFonts w:hint="cs"/>
          <w:sz w:val="40"/>
          <w:szCs w:val="40"/>
          <w:rtl/>
        </w:rPr>
        <w:t xml:space="preserve"> وك</w:t>
      </w:r>
      <w:r w:rsidR="003B567D">
        <w:rPr>
          <w:rFonts w:hint="cs"/>
          <w:sz w:val="40"/>
          <w:szCs w:val="40"/>
          <w:rtl/>
        </w:rPr>
        <w:t>ذ</w:t>
      </w:r>
      <w:r w:rsidR="005876AB">
        <w:rPr>
          <w:rFonts w:hint="cs"/>
          <w:sz w:val="40"/>
          <w:szCs w:val="40"/>
          <w:rtl/>
        </w:rPr>
        <w:t>لك أصبحت ه</w:t>
      </w:r>
      <w:r w:rsidR="003B567D">
        <w:rPr>
          <w:rFonts w:hint="cs"/>
          <w:sz w:val="40"/>
          <w:szCs w:val="40"/>
          <w:rtl/>
        </w:rPr>
        <w:t>ذ</w:t>
      </w:r>
      <w:r w:rsidR="005876AB">
        <w:rPr>
          <w:rFonts w:hint="cs"/>
          <w:sz w:val="40"/>
          <w:szCs w:val="40"/>
          <w:rtl/>
        </w:rPr>
        <w:t>ه الهدية تسمى الان"هديةالسنتين" وفي حالات معينة</w:t>
      </w:r>
      <w:r w:rsidR="003B567D">
        <w:rPr>
          <w:rFonts w:hint="cs"/>
          <w:sz w:val="40"/>
          <w:szCs w:val="40"/>
          <w:rtl/>
        </w:rPr>
        <w:t>,</w:t>
      </w:r>
      <w:r w:rsidR="005876AB">
        <w:rPr>
          <w:rFonts w:hint="cs"/>
          <w:sz w:val="40"/>
          <w:szCs w:val="40"/>
          <w:rtl/>
        </w:rPr>
        <w:t>دفعت الهدية القنصلية وهدية السنتين باعتباره</w:t>
      </w:r>
      <w:r w:rsidR="003B567D">
        <w:rPr>
          <w:rFonts w:hint="cs"/>
          <w:sz w:val="40"/>
          <w:szCs w:val="40"/>
          <w:rtl/>
        </w:rPr>
        <w:t>م</w:t>
      </w:r>
      <w:r w:rsidR="005876AB">
        <w:rPr>
          <w:rFonts w:hint="cs"/>
          <w:sz w:val="40"/>
          <w:szCs w:val="40"/>
          <w:rtl/>
        </w:rPr>
        <w:t>ا دينان</w:t>
      </w:r>
      <w:r w:rsidR="003B567D">
        <w:rPr>
          <w:rFonts w:hint="cs"/>
          <w:sz w:val="40"/>
          <w:szCs w:val="40"/>
          <w:rtl/>
        </w:rPr>
        <w:t xml:space="preserve">  ا</w:t>
      </w:r>
      <w:r w:rsidR="005876AB">
        <w:rPr>
          <w:rFonts w:hint="cs"/>
          <w:sz w:val="40"/>
          <w:szCs w:val="40"/>
          <w:rtl/>
        </w:rPr>
        <w:t>حدهما مستقل عن الاخر</w:t>
      </w:r>
      <w:r w:rsidR="003B567D">
        <w:rPr>
          <w:rFonts w:hint="cs"/>
          <w:sz w:val="40"/>
          <w:szCs w:val="40"/>
          <w:rtl/>
        </w:rPr>
        <w:t>.</w:t>
      </w:r>
    </w:p>
    <w:p w:rsidR="006D7CF6" w:rsidRDefault="003B567D" w:rsidP="003B567D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وعلى الرغم من ان بريطانيا كانت تغير قناصلها</w:t>
      </w:r>
      <w:r w:rsidR="006D7CF6">
        <w:rPr>
          <w:rFonts w:hint="cs"/>
          <w:sz w:val="40"/>
          <w:szCs w:val="40"/>
          <w:rtl/>
        </w:rPr>
        <w:t xml:space="preserve">كثيرا,بناء على شكوى سلطات الايالة, فقد كانت تقتصد في الهدايا التي قلما زادت على المبالغ </w:t>
      </w:r>
    </w:p>
    <w:p w:rsidR="003B567D" w:rsidRDefault="006D7CF6" w:rsidP="003B567D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السنوية التي تدفعها الدول البحرية التي ترتبط بمعاهدات مع الجزائر.</w:t>
      </w:r>
    </w:p>
    <w:p w:rsidR="006D7CF6" w:rsidRPr="0001752E" w:rsidRDefault="00A23BF7" w:rsidP="006D7CF6">
      <w:pPr>
        <w:jc w:val="right"/>
        <w:rPr>
          <w:sz w:val="40"/>
          <w:szCs w:val="40"/>
          <w:rtl/>
        </w:rPr>
      </w:pPr>
      <w:r w:rsidRPr="0001752E">
        <w:rPr>
          <w:rFonts w:hint="cs"/>
          <w:i/>
          <w:iCs/>
          <w:sz w:val="40"/>
          <w:szCs w:val="40"/>
          <w:rtl/>
        </w:rPr>
        <w:t>ولكن</w:t>
      </w:r>
      <w:r w:rsidRPr="0001752E">
        <w:rPr>
          <w:rFonts w:hint="cs"/>
          <w:sz w:val="40"/>
          <w:szCs w:val="40"/>
          <w:rtl/>
        </w:rPr>
        <w:t xml:space="preserve"> فرنسا واسبانيا,بحجة ابراز عظمة ملوكها كثيرا ما تدفع الهدية القنصلية ضعفين او ثلاثة او أربعة اضعاف.</w:t>
      </w:r>
    </w:p>
    <w:p w:rsidR="00A23BF7" w:rsidRPr="0001752E" w:rsidRDefault="00A23BF7" w:rsidP="006D7CF6">
      <w:pPr>
        <w:jc w:val="right"/>
        <w:rPr>
          <w:sz w:val="44"/>
          <w:szCs w:val="44"/>
          <w:rtl/>
        </w:rPr>
      </w:pPr>
      <w:r w:rsidRPr="0001752E">
        <w:rPr>
          <w:rFonts w:hint="cs"/>
          <w:sz w:val="44"/>
          <w:szCs w:val="44"/>
          <w:rtl/>
        </w:rPr>
        <w:t xml:space="preserve">وعندما يرسو اسطول اوسفينة حربية في مرسى الجزائر,تطلق المدافع واحدةو عشرين طلقة على سبيل التحية,وعقب ذلك, يقوم الاسطول او السفينة الحربية برد التحية بعدد مماثل من الطلقات </w:t>
      </w:r>
      <w:bookmarkStart w:id="0" w:name="_GoBack"/>
      <w:bookmarkEnd w:id="0"/>
      <w:r w:rsidRPr="0001752E">
        <w:rPr>
          <w:rFonts w:hint="cs"/>
          <w:sz w:val="44"/>
          <w:szCs w:val="44"/>
          <w:rtl/>
        </w:rPr>
        <w:t>,ومتى نزل قائد الاسطول او السفينة الى البر ,تطلق المدافع أيضا  خمس طلقات تحية له,وهذ</w:t>
      </w:r>
      <w:r w:rsidR="009C72B9" w:rsidRPr="0001752E">
        <w:rPr>
          <w:rFonts w:hint="cs"/>
          <w:sz w:val="44"/>
          <w:szCs w:val="44"/>
          <w:rtl/>
        </w:rPr>
        <w:t>ه ا</w:t>
      </w:r>
      <w:r w:rsidRPr="0001752E">
        <w:rPr>
          <w:rFonts w:hint="cs"/>
          <w:sz w:val="44"/>
          <w:szCs w:val="44"/>
          <w:rtl/>
        </w:rPr>
        <w:t>لتحية تكرر عندما يرحل نهائيا .</w:t>
      </w:r>
    </w:p>
    <w:p w:rsidR="00A23BF7" w:rsidRDefault="000A4923" w:rsidP="00A23BF7">
      <w:pPr>
        <w:jc w:val="right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ومتى </w:t>
      </w:r>
      <w:r w:rsidR="00A23BF7">
        <w:rPr>
          <w:rFonts w:hint="cs"/>
          <w:sz w:val="44"/>
          <w:szCs w:val="44"/>
          <w:rtl/>
        </w:rPr>
        <w:t xml:space="preserve"> استمرت إقامة اسطول او سفينة حربية في الميناء ثلاثة</w:t>
      </w:r>
      <w:r>
        <w:rPr>
          <w:rFonts w:hint="cs"/>
          <w:sz w:val="44"/>
          <w:szCs w:val="44"/>
          <w:rtl/>
        </w:rPr>
        <w:t xml:space="preserve">أيام,أرسلت السلطات اليها هدية, وهي عبارة عن عجول ودجاج وخبز وفواكه وخضر , وبعد ذلك, يدفع قنصل الدولة التي </w:t>
      </w:r>
      <w:r>
        <w:rPr>
          <w:rFonts w:hint="cs"/>
          <w:sz w:val="44"/>
          <w:szCs w:val="44"/>
          <w:rtl/>
        </w:rPr>
        <w:lastRenderedPageBreak/>
        <w:t>يتبعها الاسطول , او السفينة , 40دولار</w:t>
      </w:r>
      <w:r w:rsidR="00072464">
        <w:rPr>
          <w:rFonts w:hint="cs"/>
          <w:sz w:val="44"/>
          <w:szCs w:val="44"/>
          <w:rtl/>
        </w:rPr>
        <w:t>ا</w:t>
      </w:r>
      <w:r>
        <w:rPr>
          <w:rFonts w:hint="cs"/>
          <w:sz w:val="44"/>
          <w:szCs w:val="44"/>
          <w:rtl/>
        </w:rPr>
        <w:t xml:space="preserve"> للتحية ومبلغ 14 دولار</w:t>
      </w:r>
      <w:r w:rsidR="00072464">
        <w:rPr>
          <w:rFonts w:hint="cs"/>
          <w:sz w:val="44"/>
          <w:szCs w:val="44"/>
          <w:rtl/>
        </w:rPr>
        <w:t>ا</w:t>
      </w:r>
      <w:r>
        <w:rPr>
          <w:rFonts w:hint="cs"/>
          <w:sz w:val="44"/>
          <w:szCs w:val="44"/>
          <w:rtl/>
        </w:rPr>
        <w:t xml:space="preserve"> في مقابل الهدية.</w:t>
      </w:r>
    </w:p>
    <w:p w:rsidR="000A4923" w:rsidRDefault="000A4923" w:rsidP="000A4923">
      <w:pPr>
        <w:tabs>
          <w:tab w:val="left" w:pos="7184"/>
        </w:tabs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  مذ كرات وليام شالر قنصل أمريكا في الجزائر 1816-1824</w:t>
      </w:r>
    </w:p>
    <w:p w:rsidR="0071526A" w:rsidRPr="0071526A" w:rsidRDefault="000A4923" w:rsidP="0071526A">
      <w:pPr>
        <w:jc w:val="right"/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تعريب وتقديم إسماعيل </w:t>
      </w:r>
      <w:r w:rsidR="0071526A">
        <w:rPr>
          <w:rFonts w:hint="cs"/>
          <w:sz w:val="44"/>
          <w:szCs w:val="44"/>
          <w:rtl/>
        </w:rPr>
        <w:t>العربي،</w:t>
      </w:r>
      <w:r>
        <w:rPr>
          <w:rFonts w:hint="cs"/>
          <w:sz w:val="44"/>
          <w:szCs w:val="44"/>
          <w:rtl/>
        </w:rPr>
        <w:t xml:space="preserve"> الشركة الوطنية للنشر و </w:t>
      </w:r>
      <w:r w:rsidR="0071526A">
        <w:rPr>
          <w:rFonts w:hint="cs"/>
          <w:sz w:val="44"/>
          <w:szCs w:val="44"/>
          <w:rtl/>
        </w:rPr>
        <w:t>التوزيع،</w:t>
      </w:r>
      <w:r>
        <w:rPr>
          <w:rFonts w:hint="cs"/>
          <w:sz w:val="44"/>
          <w:szCs w:val="44"/>
          <w:rtl/>
        </w:rPr>
        <w:t xml:space="preserve"> الجزائر,1982,ص 65-66</w:t>
      </w:r>
    </w:p>
    <w:sectPr w:rsidR="0071526A" w:rsidRPr="0071526A" w:rsidSect="00B82F72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287" w:rsidRDefault="00D44287" w:rsidP="00F51D68">
      <w:pPr>
        <w:spacing w:after="0" w:line="240" w:lineRule="auto"/>
      </w:pPr>
      <w:r>
        <w:separator/>
      </w:r>
    </w:p>
  </w:endnote>
  <w:endnote w:type="continuationSeparator" w:id="1">
    <w:p w:rsidR="00D44287" w:rsidRDefault="00D44287" w:rsidP="00F5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287" w:rsidRDefault="00D44287" w:rsidP="00F51D68">
      <w:pPr>
        <w:spacing w:after="0" w:line="240" w:lineRule="auto"/>
      </w:pPr>
      <w:r>
        <w:separator/>
      </w:r>
    </w:p>
  </w:footnote>
  <w:footnote w:type="continuationSeparator" w:id="1">
    <w:p w:rsidR="00D44287" w:rsidRDefault="00D44287" w:rsidP="00F51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D68" w:rsidRDefault="00F51D68" w:rsidP="00F51D68">
    <w:pPr>
      <w:tabs>
        <w:tab w:val="left" w:pos="7936"/>
      </w:tabs>
      <w:rPr>
        <w:b/>
        <w:bCs/>
        <w:sz w:val="44"/>
        <w:szCs w:val="44"/>
        <w:rtl/>
      </w:rPr>
    </w:pPr>
  </w:p>
  <w:p w:rsidR="00F51D68" w:rsidRDefault="00F51D68" w:rsidP="00F51D68">
    <w:pPr>
      <w:tabs>
        <w:tab w:val="left" w:pos="7936"/>
      </w:tabs>
      <w:rPr>
        <w:b/>
        <w:bCs/>
        <w:sz w:val="44"/>
        <w:szCs w:val="44"/>
        <w:rtl/>
      </w:rPr>
    </w:pPr>
  </w:p>
  <w:p w:rsidR="00F51D68" w:rsidRDefault="00F51D68" w:rsidP="00F51D68">
    <w:pPr>
      <w:tabs>
        <w:tab w:val="left" w:pos="7936"/>
      </w:tabs>
      <w:jc w:val="right"/>
      <w:rPr>
        <w:b/>
        <w:bCs/>
        <w:sz w:val="44"/>
        <w:szCs w:val="44"/>
      </w:rPr>
    </w:pPr>
  </w:p>
  <w:p w:rsidR="00423172" w:rsidRPr="00F51D68" w:rsidRDefault="00423172" w:rsidP="00F51D68">
    <w:pPr>
      <w:tabs>
        <w:tab w:val="left" w:pos="7936"/>
      </w:tabs>
      <w:jc w:val="right"/>
      <w:rPr>
        <w:b/>
        <w:bCs/>
        <w:sz w:val="44"/>
        <w:szCs w:val="4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51D68"/>
    <w:rsid w:val="0001752E"/>
    <w:rsid w:val="000437B9"/>
    <w:rsid w:val="00072464"/>
    <w:rsid w:val="00096A43"/>
    <w:rsid w:val="000A4923"/>
    <w:rsid w:val="000C7595"/>
    <w:rsid w:val="003B567D"/>
    <w:rsid w:val="003F2E03"/>
    <w:rsid w:val="00412210"/>
    <w:rsid w:val="00423172"/>
    <w:rsid w:val="005876AB"/>
    <w:rsid w:val="006A0088"/>
    <w:rsid w:val="006D3599"/>
    <w:rsid w:val="006D7CF6"/>
    <w:rsid w:val="0071526A"/>
    <w:rsid w:val="00775E61"/>
    <w:rsid w:val="00884810"/>
    <w:rsid w:val="00952F72"/>
    <w:rsid w:val="00957CD3"/>
    <w:rsid w:val="009C72B9"/>
    <w:rsid w:val="00A23BF7"/>
    <w:rsid w:val="00B82F72"/>
    <w:rsid w:val="00BF5C1B"/>
    <w:rsid w:val="00C806A1"/>
    <w:rsid w:val="00D031B4"/>
    <w:rsid w:val="00D0614E"/>
    <w:rsid w:val="00D44287"/>
    <w:rsid w:val="00E15E2E"/>
    <w:rsid w:val="00F51D68"/>
    <w:rsid w:val="00F87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7C"/>
  </w:style>
  <w:style w:type="paragraph" w:styleId="Titre1">
    <w:name w:val="heading 1"/>
    <w:basedOn w:val="Normal"/>
    <w:next w:val="Normal"/>
    <w:link w:val="Titre1Car"/>
    <w:uiPriority w:val="9"/>
    <w:qFormat/>
    <w:rsid w:val="00423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1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1D68"/>
  </w:style>
  <w:style w:type="paragraph" w:styleId="Pieddepage">
    <w:name w:val="footer"/>
    <w:basedOn w:val="Normal"/>
    <w:link w:val="PieddepageCar"/>
    <w:uiPriority w:val="99"/>
    <w:unhideWhenUsed/>
    <w:rsid w:val="00F51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1D68"/>
  </w:style>
  <w:style w:type="character" w:customStyle="1" w:styleId="Titre1Car">
    <w:name w:val="Titre 1 Car"/>
    <w:basedOn w:val="Policepardfaut"/>
    <w:link w:val="Titre1"/>
    <w:uiPriority w:val="9"/>
    <w:rsid w:val="004231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HADJAZI</cp:lastModifiedBy>
  <cp:revision>3</cp:revision>
  <dcterms:created xsi:type="dcterms:W3CDTF">2020-04-04T20:25:00Z</dcterms:created>
  <dcterms:modified xsi:type="dcterms:W3CDTF">2020-04-04T20:31:00Z</dcterms:modified>
</cp:coreProperties>
</file>