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C2" w:rsidRDefault="00C17EF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-137795</wp:posOffset>
            </wp:positionV>
            <wp:extent cx="6677025" cy="628650"/>
            <wp:effectExtent l="0" t="0" r="0" b="0"/>
            <wp:wrapNone/>
            <wp:docPr id="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C2" w:rsidRPr="00FF5BC2" w:rsidRDefault="00FF5BC2" w:rsidP="00FF5BC2"/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Université Abou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Bakr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Belkaid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- Tlemcen</w:t>
      </w:r>
    </w:p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rtl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Faculté des Sciences Sociales et Sciences Humaines</w:t>
      </w:r>
    </w:p>
    <w:p w:rsidR="00FF5BC2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Département des Sciences Islamiques</w:t>
      </w:r>
    </w:p>
    <w:p w:rsidR="001429E8" w:rsidRDefault="001429E8" w:rsidP="001429E8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1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vertAlign w:val="superscript"/>
        </w:rPr>
        <w:t>ére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Année Tronc Commun (G1-G2)</w:t>
      </w:r>
    </w:p>
    <w:p w:rsidR="001B1420" w:rsidRPr="00FF5BC2" w:rsidRDefault="001B1420" w:rsidP="001B1420">
      <w:pPr>
        <w:spacing w:after="0"/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</w:pPr>
      <w:bookmarkStart w:id="0" w:name="_GoBack"/>
      <w:bookmarkEnd w:id="0"/>
      <w:r w:rsidRPr="001B1420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28"/>
          <w:szCs w:val="28"/>
          <w:u w:val="single"/>
        </w:rPr>
        <w:t>Module :</w:t>
      </w:r>
      <w: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</w:t>
      </w:r>
      <w:r w:rsidRPr="001B142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Informatique </w:t>
      </w:r>
    </w:p>
    <w:p w:rsidR="008A6FD5" w:rsidRDefault="008A6FD5" w:rsidP="00FF5BC2">
      <w:pPr>
        <w:tabs>
          <w:tab w:val="left" w:pos="2925"/>
        </w:tabs>
        <w:spacing w:after="0"/>
      </w:pPr>
    </w:p>
    <w:p w:rsidR="00DB3A1E" w:rsidRDefault="00DB3A1E" w:rsidP="00FF5BC2">
      <w:pPr>
        <w:tabs>
          <w:tab w:val="left" w:pos="2925"/>
        </w:tabs>
        <w:spacing w:after="0"/>
      </w:pPr>
    </w:p>
    <w:p w:rsidR="00495C1B" w:rsidRDefault="00243887" w:rsidP="00FF5BC2">
      <w:pPr>
        <w:tabs>
          <w:tab w:val="left" w:pos="292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pict>
          <v:roundrect id="_x0000_s1031" style="position:absolute;margin-left:150.75pt;margin-top:14.95pt;width:263.25pt;height:36.75pt;z-index:251670528" arcsize="10923f" fillcolor="white [3201]" strokecolor="black [3200]" strokeweight="5pt">
            <v:fill r:id="rId9" o:title="Papier journal" type="tile"/>
            <v:stroke linestyle="thickThin"/>
            <v:shadow color="#868686"/>
            <v:textbox>
              <w:txbxContent>
                <w:p w:rsidR="00495C1B" w:rsidRPr="00D26E55" w:rsidRDefault="00B83300" w:rsidP="004978BC">
                  <w:pPr>
                    <w:jc w:val="center"/>
                    <w:rPr>
                      <w:color w:val="244061" w:themeColor="accent1" w:themeShade="80"/>
                      <w:sz w:val="32"/>
                      <w:szCs w:val="32"/>
                    </w:rPr>
                  </w:pPr>
                  <w:r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 xml:space="preserve">Microsoft Office </w:t>
                  </w:r>
                  <w:r w:rsidR="0096687B"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Word</w:t>
                  </w:r>
                  <w:r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– TP N°0</w:t>
                  </w:r>
                  <w:r w:rsidR="00A37D5B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5</w:t>
                  </w:r>
                </w:p>
              </w:txbxContent>
            </v:textbox>
          </v:roundrect>
        </w:pict>
      </w:r>
    </w:p>
    <w:p w:rsidR="008E5A88" w:rsidRDefault="008E5A88" w:rsidP="00FF5BC2">
      <w:pPr>
        <w:tabs>
          <w:tab w:val="left" w:pos="2925"/>
        </w:tabs>
        <w:spacing w:after="0"/>
      </w:pPr>
    </w:p>
    <w:p w:rsidR="00CA39EB" w:rsidRDefault="00CA39EB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</w:p>
    <w:p w:rsidR="00B8778F" w:rsidRPr="00B8778F" w:rsidRDefault="00B8778F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Exercice N</w:t>
      </w:r>
      <w:r w:rsidRPr="00B8778F">
        <w:rPr>
          <w:rFonts w:asciiTheme="majorHAnsi" w:hAnsiTheme="majorHAnsi" w:cs="Times New Roman"/>
          <w:b/>
          <w:bCs/>
          <w:i/>
          <w:iCs/>
          <w:color w:val="00B050"/>
          <w:sz w:val="28"/>
          <w:szCs w:val="28"/>
          <w:u w:val="single"/>
        </w:rPr>
        <w:t>°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01</w:t>
      </w:r>
      <w:r w:rsidRPr="00B8778F">
        <w:rPr>
          <w:rFonts w:asciiTheme="majorHAnsi" w:hAnsiTheme="majorHAnsi" w:cs="12SaruYellowFog"/>
          <w:b/>
          <w:bCs/>
          <w:i/>
          <w:iCs/>
          <w:color w:val="00B050"/>
          <w:sz w:val="28"/>
          <w:szCs w:val="28"/>
          <w:u w:val="single"/>
        </w:rPr>
        <w:t> 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 xml:space="preserve">: </w:t>
      </w:r>
    </w:p>
    <w:p w:rsidR="00CA39EB" w:rsidRPr="00026E63" w:rsidRDefault="00CA39EB" w:rsidP="00CA39EB">
      <w:pPr>
        <w:pStyle w:val="Standard"/>
        <w:rPr>
          <w:i/>
          <w:iCs/>
          <w:sz w:val="26"/>
          <w:szCs w:val="26"/>
        </w:rPr>
      </w:pPr>
    </w:p>
    <w:p w:rsidR="001E3958" w:rsidRPr="00026E63" w:rsidRDefault="0066083D" w:rsidP="00DB3A1E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="Comic Sans MS" w:hAnsi="Comic Sans MS" w:cs="TTE24AB8B0t00"/>
          <w:noProof/>
        </w:rPr>
        <w:drawing>
          <wp:anchor distT="0" distB="0" distL="114300" distR="114300" simplePos="0" relativeHeight="251674624" behindDoc="1" locked="0" layoutInCell="1" allowOverlap="1" wp14:anchorId="5B3D0002" wp14:editId="4E3639BF">
            <wp:simplePos x="0" y="0"/>
            <wp:positionH relativeFrom="column">
              <wp:posOffset>3257550</wp:posOffset>
            </wp:positionH>
            <wp:positionV relativeFrom="paragraph">
              <wp:posOffset>306705</wp:posOffset>
            </wp:positionV>
            <wp:extent cx="2809875" cy="4676775"/>
            <wp:effectExtent l="0" t="0" r="0" b="0"/>
            <wp:wrapTight wrapText="bothSides">
              <wp:wrapPolygon edited="0">
                <wp:start x="0" y="0"/>
                <wp:lineTo x="0" y="21556"/>
                <wp:lineTo x="21527" y="21556"/>
                <wp:lineTo x="21527" y="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A1E" w:rsidRPr="00026E63">
        <w:rPr>
          <w:rFonts w:asciiTheme="majorBidi" w:hAnsiTheme="majorBidi" w:cstheme="majorBidi"/>
          <w:i/>
          <w:iCs/>
          <w:sz w:val="28"/>
          <w:szCs w:val="28"/>
        </w:rPr>
        <w:t xml:space="preserve">Réaliser les schémas ci-dessous : </w:t>
      </w:r>
    </w:p>
    <w:p w:rsidR="001E3958" w:rsidRPr="00307BC3" w:rsidRDefault="00F5685E" w:rsidP="001E3958">
      <w:pPr>
        <w:spacing w:after="0" w:line="360" w:lineRule="auto"/>
        <w:jc w:val="mediumKashida"/>
        <w:rPr>
          <w:rFonts w:asciiTheme="majorBidi" w:hAnsiTheme="majorBidi" w:cstheme="majorBidi"/>
          <w:sz w:val="24"/>
          <w:szCs w:val="24"/>
        </w:rPr>
      </w:pPr>
      <w:r>
        <w:rPr>
          <w:rFonts w:ascii="Comic Sans MS" w:hAnsi="Comic Sans MS" w:cs="TTE24AB8B0t00"/>
          <w:noProof/>
        </w:rPr>
        <w:drawing>
          <wp:anchor distT="0" distB="0" distL="114300" distR="114300" simplePos="0" relativeHeight="251676672" behindDoc="1" locked="0" layoutInCell="1" allowOverlap="1" wp14:anchorId="50A42A4C" wp14:editId="44F77BDA">
            <wp:simplePos x="0" y="0"/>
            <wp:positionH relativeFrom="column">
              <wp:posOffset>304800</wp:posOffset>
            </wp:positionH>
            <wp:positionV relativeFrom="paragraph">
              <wp:posOffset>201930</wp:posOffset>
            </wp:positionV>
            <wp:extent cx="3000375" cy="4981575"/>
            <wp:effectExtent l="0" t="0" r="0" b="0"/>
            <wp:wrapTight wrapText="bothSides">
              <wp:wrapPolygon edited="0">
                <wp:start x="0" y="0"/>
                <wp:lineTo x="0" y="21559"/>
                <wp:lineTo x="21531" y="21559"/>
                <wp:lineTo x="2153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544C5" w:rsidRPr="00B544C5" w:rsidRDefault="00243887" w:rsidP="00B544C5">
      <w:pPr>
        <w:rPr>
          <w:rFonts w:asciiTheme="majorBidi" w:hAnsiTheme="majorBidi" w:cstheme="majorBidi"/>
          <w:sz w:val="24"/>
          <w:szCs w:val="24"/>
        </w:rPr>
      </w:pPr>
      <w:r>
        <w:rPr>
          <w:rFonts w:ascii="Comic Sans MS" w:hAnsi="Comic Sans MS" w:cs="TTE24AB8B0t00"/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75" type="#_x0000_t94" style="position:absolute;margin-left:201.75pt;margin-top:8.7pt;width:100.5pt;height:19.5pt;z-index:251677696;mso-position-horizontal-relative:text;mso-position-vertical-relative:text" strokeweight="3pt">
            <v:fill r:id="rId12" o:title="Marbre blanc" type="tile"/>
          </v:shape>
        </w:pict>
      </w:r>
    </w:p>
    <w:p w:rsidR="00DB3A1E" w:rsidRDefault="00243887">
      <w:r>
        <w:rPr>
          <w:rFonts w:ascii="Comic Sans MS" w:hAnsi="Comic Sans MS" w:cs="TTE24AB8B0t00"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77" type="#_x0000_t69" style="position:absolute;margin-left:201.75pt;margin-top:267.15pt;width:109.5pt;height:20.25pt;z-index:251679744;mso-position-horizontal-relative:text;mso-position-vertical-relative:text" strokeweight="4.5pt">
            <v:fill r:id="rId13" o:title="Jeans" type="tile"/>
          </v:shape>
        </w:pict>
      </w:r>
      <w:r>
        <w:rPr>
          <w:rFonts w:ascii="Comic Sans MS" w:hAnsi="Comic Sans MS" w:cs="TTE24AB8B0t00"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78" type="#_x0000_t93" style="position:absolute;margin-left:192.65pt;margin-top:200.7pt;width:146.8pt;height:27.6pt;rotation:-1766338fd;z-index:251680768;mso-position-horizontal-relative:text;mso-position-vertical-relative:text" strokeweight="1.5pt">
            <v:fill r:id="rId14" o:title="Liège" type="tile"/>
          </v:shape>
        </w:pict>
      </w:r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69" type="#_x0000_t186" style="position:absolute;margin-left:-12pt;margin-top:-52.4pt;width:540pt;height:420pt;z-index:251672576" strokeweight="3pt"/>
        </w:pict>
      </w:r>
      <w:r w:rsidR="00DB3A1E">
        <w:br w:type="page"/>
      </w:r>
    </w:p>
    <w:p w:rsidR="00373961" w:rsidRPr="008A6FD5" w:rsidRDefault="00243887" w:rsidP="00463DEB">
      <w:pPr>
        <w:tabs>
          <w:tab w:val="left" w:pos="1155"/>
        </w:tabs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pict>
          <v:group id="_x0000_s1037" style="position:absolute;margin-left:1.5pt;margin-top:38.55pt;width:528pt;height:517.05pt;z-index:251671552" coordorigin="958,2807" coordsize="10211,11742"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38" type="#_x0000_t117" style="position:absolute;left:2160;top:3527;width:2160;height:540" strokeweight="3pt">
              <v:textbox style="mso-next-textbox:#_x0000_s1038">
                <w:txbxContent>
                  <w:p w:rsidR="00DB3A1E" w:rsidRDefault="00DB3A1E" w:rsidP="00DB3A1E">
                    <w:pPr>
                      <w:jc w:val="center"/>
                    </w:pPr>
                    <w:r>
                      <w:t>R1</w:t>
                    </w:r>
                  </w:p>
                </w:txbxContent>
              </v:textbox>
            </v:shape>
            <v:shape id="_x0000_s1039" type="#_x0000_t117" style="position:absolute;left:5220;top:3527;width:2160;height:540" fillcolor="#9cf">
              <v:textbox style="mso-next-textbox:#_x0000_s1039">
                <w:txbxContent>
                  <w:p w:rsidR="00DB3A1E" w:rsidRDefault="00DB3A1E" w:rsidP="00DB3A1E">
                    <w:pPr>
                      <w:jc w:val="center"/>
                    </w:pPr>
                    <w:r>
                      <w:t>R2</w:t>
                    </w:r>
                  </w:p>
                </w:txbxContent>
              </v:textbox>
            </v:shape>
            <v:shape id="_x0000_s1040" type="#_x0000_t117" style="position:absolute;left:8460;top:3527;width:2160;height:540" strokeweight="3pt">
              <v:textbox style="mso-next-textbox:#_x0000_s1040">
                <w:txbxContent>
                  <w:p w:rsidR="00DB3A1E" w:rsidRDefault="00DB3A1E" w:rsidP="00DB3A1E">
                    <w:pPr>
                      <w:jc w:val="center"/>
                    </w:pPr>
                    <w:r>
                      <w:t>R3</w:t>
                    </w:r>
                  </w:p>
                </w:txbxContent>
              </v:textbox>
            </v:shape>
            <v:line id="_x0000_s1041" style="position:absolute" from="6300,2807" to="6300,3527"/>
            <v:line id="_x0000_s1042" style="position:absolute;flip:y" from="3240,4067" to="3240,4427">
              <v:stroke endarrow="block"/>
            </v:line>
            <v:line id="_x0000_s1043" style="position:absolute;flip:y" from="9540,4067" to="9540,4427">
              <v:stroke endarrow="block"/>
            </v:line>
            <v:line id="_x0000_s1044" style="position:absolute" from="3060,3347" to="9540,3347"/>
            <v:line id="_x0000_s1045" style="position:absolute" from="3060,3347" to="3060,3527">
              <v:stroke endarrow="block"/>
            </v:line>
            <v:line id="_x0000_s1046" style="position:absolute" from="9540,3347" to="9540,3527">
              <v:stroke endarrow="block"/>
            </v:line>
            <v:rect id="_x0000_s1047" style="position:absolute;left:2520;top:5004;width:3240;height:720" strokeweight="4.5pt">
              <v:stroke linestyle="thinThick"/>
              <v:shadow on="t"/>
              <v:textbox style="mso-next-textbox:#_x0000_s1047">
                <w:txbxContent>
                  <w:p w:rsidR="00DB3A1E" w:rsidRPr="00CF4A3A" w:rsidRDefault="00DB3A1E" w:rsidP="00DB3A1E">
                    <w:pPr>
                      <w:jc w:val="center"/>
                      <w:rPr>
                        <w:b/>
                        <w:bCs/>
                      </w:rPr>
                    </w:pPr>
                    <w:r w:rsidRPr="00CF4A3A">
                      <w:rPr>
                        <w:b/>
                        <w:bCs/>
                      </w:rPr>
                      <w:t>1</w:t>
                    </w:r>
                    <w:r w:rsidRPr="00CF4A3A">
                      <w:rPr>
                        <w:b/>
                        <w:bCs/>
                        <w:vertAlign w:val="superscript"/>
                      </w:rPr>
                      <w:t>ère</w:t>
                    </w:r>
                    <w:r w:rsidRPr="00CF4A3A">
                      <w:rPr>
                        <w:b/>
                        <w:bCs/>
                      </w:rPr>
                      <w:t xml:space="preserve"> semestre</w:t>
                    </w:r>
                  </w:p>
                </w:txbxContent>
              </v:textbox>
            </v:rect>
            <v:rect id="_x0000_s1048" style="position:absolute;left:5220;top:6264;width:3240;height:720" strokeweight="4.5pt">
              <v:stroke linestyle="thinThick"/>
              <v:textbox style="mso-next-textbox:#_x0000_s1048">
                <w:txbxContent>
                  <w:p w:rsidR="00DB3A1E" w:rsidRPr="00CF4A3A" w:rsidRDefault="00DB3A1E" w:rsidP="00DB3A1E">
                    <w:pPr>
                      <w:jc w:val="center"/>
                      <w:rPr>
                        <w:b/>
                        <w:bCs/>
                      </w:rPr>
                    </w:pPr>
                    <w:r w:rsidRPr="00CF4A3A">
                      <w:rPr>
                        <w:b/>
                        <w:bCs/>
                      </w:rPr>
                      <w:t>3</w:t>
                    </w:r>
                    <w:r w:rsidRPr="00CF4A3A">
                      <w:rPr>
                        <w:b/>
                        <w:bCs/>
                        <w:vertAlign w:val="superscript"/>
                      </w:rPr>
                      <w:t>ème</w:t>
                    </w:r>
                    <w:r w:rsidRPr="00CF4A3A">
                      <w:rPr>
                        <w:b/>
                        <w:bCs/>
                      </w:rPr>
                      <w:t xml:space="preserve"> semestre</w:t>
                    </w:r>
                  </w:p>
                </w:txbxContent>
              </v:textbox>
            </v:rect>
            <v:rect id="_x0000_s1049" style="position:absolute;left:7380;top:5004;width:3240;height:720" strokeweight="4.5pt">
              <v:stroke linestyle="thickThin"/>
              <v:shadow on="t" offset="1pt" offset2="-2pt"/>
              <v:textbox style="mso-next-textbox:#_x0000_s1049">
                <w:txbxContent>
                  <w:p w:rsidR="00DB3A1E" w:rsidRPr="00CF4A3A" w:rsidRDefault="00DB3A1E" w:rsidP="00DB3A1E">
                    <w:pPr>
                      <w:jc w:val="center"/>
                      <w:rPr>
                        <w:b/>
                        <w:bCs/>
                      </w:rPr>
                    </w:pPr>
                    <w:r w:rsidRPr="00CF4A3A">
                      <w:rPr>
                        <w:b/>
                        <w:bCs/>
                      </w:rPr>
                      <w:t>2</w:t>
                    </w:r>
                    <w:r w:rsidRPr="00CF4A3A">
                      <w:rPr>
                        <w:b/>
                        <w:bCs/>
                        <w:vertAlign w:val="superscript"/>
                      </w:rPr>
                      <w:t>ème</w:t>
                    </w:r>
                    <w:r w:rsidRPr="00CF4A3A">
                      <w:rPr>
                        <w:b/>
                        <w:bCs/>
                      </w:rPr>
                      <w:t xml:space="preserve"> semestre</w:t>
                    </w:r>
                  </w:p>
                </w:txbxContent>
              </v:textbox>
            </v:rect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050" type="#_x0000_t182" style="position:absolute;left:5760;top:5004;width:1620;height:1260;flip:y" fillcolor="#4f81bd" strokecolor="#f2f2f2" strokeweight="3pt">
              <v:shadow on="t" type="perspective" color="#243f60" opacity=".5" offset="1pt" offset2="-1pt"/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51" type="#_x0000_t98" style="position:absolute;left:2700;top:7163;width:7920;height:628" strokeweight="3pt"/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52" type="#_x0000_t62" style="position:absolute;left:8820;top:5904;width:1440;height:1080" adj="1020" strokeweight="3pt">
              <v:stroke linestyle="thinThin"/>
              <v:textbox style="mso-next-textbox:#_x0000_s1052">
                <w:txbxContent>
                  <w:p w:rsidR="00DB3A1E" w:rsidRDefault="00DB3A1E" w:rsidP="00DB3A1E"/>
                  <w:p w:rsidR="00DB3A1E" w:rsidRPr="0001469A" w:rsidRDefault="00DB3A1E" w:rsidP="00DB3A1E">
                    <w:pPr>
                      <w:jc w:val="center"/>
                      <w:rPr>
                        <w:b/>
                        <w:bCs/>
                      </w:rPr>
                    </w:pPr>
                    <w:r w:rsidRPr="0001469A">
                      <w:rPr>
                        <w:b/>
                        <w:bCs/>
                      </w:rPr>
                      <w:t xml:space="preserve">Hi ! </w:t>
                    </w:r>
                    <w:proofErr w:type="gramStart"/>
                    <w:r w:rsidRPr="0001469A">
                      <w:rPr>
                        <w:b/>
                        <w:bCs/>
                      </w:rPr>
                      <w:t>toi ,</w:t>
                    </w:r>
                    <w:proofErr w:type="gramEnd"/>
                  </w:p>
                </w:txbxContent>
              </v:textbox>
            </v:shape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x0000_s1053" type="#_x0000_t84" style="position:absolute;left:4751;top:9566;width:3420;height:720" fillcolor="silver" strokeweight="1.5pt">
              <v:textbox style="mso-next-textbox:#_x0000_s1053">
                <w:txbxContent>
                  <w:p w:rsidR="00DB3A1E" w:rsidRPr="0001469A" w:rsidRDefault="00DB3A1E" w:rsidP="00DB3A1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1469A">
                      <w:rPr>
                        <w:b/>
                        <w:bCs/>
                        <w:sz w:val="28"/>
                        <w:szCs w:val="28"/>
                      </w:rPr>
                      <w:t>Raison</w:t>
                    </w:r>
                  </w:p>
                </w:txbxContent>
              </v:textbox>
            </v:shape>
            <v:line id="_x0000_s1054" style="position:absolute" from="6480,10285" to="6480,11905" strokeweight="4.5pt">
              <v:stroke endarrow="block"/>
            </v:line>
            <v:roundrect id="_x0000_s1055" style="position:absolute;left:8640;top:11905;width:2051;height:824" arcsize="10923f" strokeweight="2.25pt">
              <v:textbox style="mso-next-textbox:#_x0000_s1055">
                <w:txbxContent>
                  <w:p w:rsidR="00DB3A1E" w:rsidRPr="0001469A" w:rsidRDefault="00DB3A1E" w:rsidP="00DB3A1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01469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Est-ce que c’est </w:t>
                    </w:r>
                    <w:proofErr w:type="gramStart"/>
                    <w:r w:rsidRPr="0001469A">
                      <w:rPr>
                        <w:rFonts w:asciiTheme="majorBidi" w:hAnsiTheme="majorBidi" w:cstheme="majorBidi"/>
                        <w:b/>
                        <w:bCs/>
                      </w:rPr>
                      <w:t>claire</w:t>
                    </w:r>
                    <w:proofErr w:type="gramEnd"/>
                  </w:p>
                </w:txbxContent>
              </v:textbox>
            </v:roundrect>
            <v:line id="_x0000_s1056" style="position:absolute" from="2770,11185" to="2770,11905" strokeweight="2.25pt">
              <v:stroke dashstyle="dash" endarrow="block"/>
            </v:line>
            <v:line id="_x0000_s1057" style="position:absolute" from="9844,11185" to="9844,11905" strokeweight="2.25pt">
              <v:stroke dashstyle="dash" endarrow="block"/>
            </v:lin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58" type="#_x0000_t61" style="position:absolute;left:8993;top:12986;width:1522;height:540" adj="14816,48640">
              <v:shadow on="t" opacity=".5" offset="-6pt,6pt"/>
              <v:textbox style="mso-next-textbox:#_x0000_s1058">
                <w:txbxContent>
                  <w:p w:rsidR="00DB3A1E" w:rsidRPr="0001469A" w:rsidRDefault="00DB3A1E" w:rsidP="00DB3A1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01469A">
                      <w:rPr>
                        <w:rFonts w:asciiTheme="majorBidi" w:hAnsiTheme="majorBidi" w:cstheme="majorBidi"/>
                        <w:b/>
                        <w:bCs/>
                      </w:rPr>
                      <w:t>Signé s v p :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59" type="#_x0000_t88" style="position:absolute;left:10515;top:2894;width:654;height:11655" strokeweight="4.5pt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60" type="#_x0000_t87" style="position:absolute;left:958;top:2816;width:500;height:11339" strokeweight="4.5pt"/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61" type="#_x0000_t106" style="position:absolute;left:2880;top:7941;width:2520;height:1080" adj="2511,18000" strokeweight="3pt">
              <v:textbox style="mso-next-textbox:#_x0000_s1061">
                <w:txbxContent>
                  <w:p w:rsidR="00DB3A1E" w:rsidRPr="0001469A" w:rsidRDefault="00DB3A1E" w:rsidP="00DB3A1E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1469A">
                      <w:rPr>
                        <w:b/>
                        <w:bCs/>
                        <w:sz w:val="20"/>
                        <w:szCs w:val="20"/>
                      </w:rPr>
                      <w:t>De quoi parlez-vous !</w:t>
                    </w:r>
                  </w:p>
                </w:txbxContent>
              </v:textbox>
            </v:shape>
            <v:roundrect id="_x0000_s1062" style="position:absolute;left:1562;top:11905;width:2218;height:552" arcsize="10923f" strokeweight="3pt">
              <v:textbox style="mso-next-textbox:#_x0000_s1062">
                <w:txbxContent>
                  <w:p w:rsidR="00DB3A1E" w:rsidRPr="0001469A" w:rsidRDefault="00DB3A1E" w:rsidP="00DB3A1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01469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Savoir dessiner </w:t>
                    </w:r>
                  </w:p>
                </w:txbxContent>
              </v:textbox>
            </v:roundrect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63" type="#_x0000_t21" style="position:absolute;left:4680;top:11905;width:3780;height:919" strokeweight="2.25pt">
              <v:textbox style="mso-next-textbox:#_x0000_s1063">
                <w:txbxContent>
                  <w:p w:rsidR="00DB3A1E" w:rsidRPr="0001469A" w:rsidRDefault="00DB3A1E" w:rsidP="00DB3A1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01469A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Savoir manipuler les objets de la barre de dessin </w:t>
                    </w:r>
                  </w:p>
                </w:txbxContent>
              </v:textbox>
            </v:shape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_x0000_s1064" type="#_x0000_t115" style="position:absolute;left:3780;top:12986;width:5040;height:1260">
              <v:textbox style="mso-next-textbox:#_x0000_s1064">
                <w:txbxContent>
                  <w:p w:rsidR="00DB3A1E" w:rsidRPr="0001469A" w:rsidRDefault="00DB3A1E" w:rsidP="00DB3A1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01469A">
                      <w:rPr>
                        <w:rFonts w:asciiTheme="majorBidi" w:hAnsiTheme="majorBidi" w:cstheme="majorBidi"/>
                        <w:b/>
                        <w:bCs/>
                      </w:rPr>
                      <w:t>Bon courage pour le reste !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65" type="#_x0000_t67" style="position:absolute;left:2880;top:5724;width:180;height:1440">
              <v:textbox style="layout-flow:vertical-ideographic"/>
            </v:shape>
            <v:shape id="_x0000_s1066" type="#_x0000_t67" style="position:absolute;left:10416;top:5724;width:204;height:1440">
              <v:textbox style="layout-flow:vertical-ideographic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2160;top:4796;width:8460;height:27;flip:y" o:connectortype="straight" strokeweight="3pt"/>
            <v:shape id="_x0000_s1068" type="#_x0000_t32" style="position:absolute;left:2700;top:11185;width:7200;height:0" o:connectortype="straight" strokeweight="4.5pt">
              <v:stroke startarrow="block" endarrow="block"/>
            </v:shape>
          </v:group>
        </w:pict>
      </w:r>
      <w:r>
        <w:rPr>
          <w:rFonts w:asciiTheme="majorBidi" w:hAnsiTheme="majorBidi" w:cstheme="majorBidi"/>
          <w:b/>
          <w:bCs/>
          <w:noProof/>
          <w:color w:val="00B050"/>
          <w:sz w:val="28"/>
          <w:szCs w:val="28"/>
          <w:u w:val="single"/>
        </w:rPr>
        <w:pict>
          <v:roundrect id="_x0000_s1028" style="position:absolute;margin-left:304.05pt;margin-top:645.4pt;width:3in;height:35.25pt;z-index:251665408" arcsize="10923f" filled="f" stroked="f">
            <v:textbox>
              <w:txbxContent>
                <w:p w:rsidR="00BB4331" w:rsidRPr="00BB4331" w:rsidRDefault="00BB4331" w:rsidP="00BB4331">
                  <w:pPr>
                    <w:rPr>
                      <w:sz w:val="24"/>
                      <w:szCs w:val="24"/>
                    </w:rPr>
                  </w:pPr>
                  <w:r w:rsidRPr="00B93EA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u w:val="single"/>
                    </w:rPr>
                    <w:t>Enseignant :</w:t>
                  </w:r>
                  <w:r w:rsidRPr="00BB4331">
                    <w:rPr>
                      <w:sz w:val="24"/>
                      <w:szCs w:val="24"/>
                    </w:rPr>
                    <w:t xml:space="preserve"> </w:t>
                  </w:r>
                  <w:r w:rsidR="009B644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HENNANE .H</w:t>
                  </w:r>
                  <w:r w:rsidR="00DF133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amza</w:t>
                  </w:r>
                  <w:r w:rsidR="00DF133E" w:rsidRPr="00F44DEE">
                    <w:rPr>
                      <w:sz w:val="24"/>
                      <w:szCs w:val="24"/>
                    </w:rPr>
                    <w:t xml:space="preserve"> </w:t>
                  </w:r>
                  <w:r w:rsidRPr="00F44DEE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373961" w:rsidRPr="008A6FD5" w:rsidSect="005C68F8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87" w:rsidRDefault="00243887" w:rsidP="00712B35">
      <w:pPr>
        <w:spacing w:after="0" w:line="240" w:lineRule="auto"/>
      </w:pPr>
      <w:r>
        <w:separator/>
      </w:r>
    </w:p>
  </w:endnote>
  <w:endnote w:type="continuationSeparator" w:id="0">
    <w:p w:rsidR="00243887" w:rsidRDefault="00243887" w:rsidP="007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dobe Jenson Pro Lt Capt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2SaruYellowFo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E24AB8B0t00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i/>
        <w:iCs/>
        <w:sz w:val="24"/>
        <w:szCs w:val="24"/>
        <w:u w:val="single"/>
      </w:rPr>
      <w:id w:val="32168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i/>
            <w:iCs/>
            <w:sz w:val="24"/>
            <w:szCs w:val="24"/>
            <w:u w:val="single"/>
          </w:rPr>
          <w:id w:val="123787560"/>
          <w:docPartObj>
            <w:docPartGallery w:val="Page Numbers (Top of Page)"/>
            <w:docPartUnique/>
          </w:docPartObj>
        </w:sdtPr>
        <w:sdtEndPr/>
        <w:sdtContent>
          <w:p w:rsidR="00712B35" w:rsidRPr="00712B35" w:rsidRDefault="00712B35" w:rsidP="00712B35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Page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PAGE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1429E8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1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 sur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NUMPAGES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1429E8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712B35" w:rsidRDefault="00712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87" w:rsidRDefault="00243887" w:rsidP="00712B35">
      <w:pPr>
        <w:spacing w:after="0" w:line="240" w:lineRule="auto"/>
      </w:pPr>
      <w:r>
        <w:separator/>
      </w:r>
    </w:p>
  </w:footnote>
  <w:footnote w:type="continuationSeparator" w:id="0">
    <w:p w:rsidR="00243887" w:rsidRDefault="00243887" w:rsidP="0071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26" w:rsidRPr="00723926" w:rsidRDefault="003E72CE" w:rsidP="00746268">
    <w:pPr>
      <w:pStyle w:val="En-tte"/>
      <w:jc w:val="center"/>
      <w:rPr>
        <w:rFonts w:asciiTheme="majorBidi" w:hAnsiTheme="majorBidi" w:cstheme="majorBidi"/>
        <w:b/>
        <w:bCs/>
        <w:i/>
        <w:iCs/>
      </w:rPr>
    </w:pPr>
    <w:r w:rsidRPr="003E72CE">
      <w:rPr>
        <w:rFonts w:asciiTheme="majorBidi" w:hAnsiTheme="majorBidi" w:cstheme="majorBidi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Pr="003E72CE">
      <w:rPr>
        <w:rFonts w:asciiTheme="majorBidi" w:hAnsiTheme="majorBidi" w:cstheme="majorBidi"/>
        <w:i/>
        <w:iCs/>
        <w:sz w:val="20"/>
        <w:szCs w:val="20"/>
        <w:u w:val="single"/>
      </w:rPr>
      <w:t xml:space="preserve"> 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Microsoft Office </w:t>
    </w:r>
    <w:r w:rsidR="00746268">
      <w:rPr>
        <w:rFonts w:asciiTheme="majorBidi" w:hAnsiTheme="majorBidi" w:cstheme="majorBidi"/>
        <w:i/>
        <w:iCs/>
        <w:sz w:val="24"/>
        <w:szCs w:val="24"/>
        <w:u w:val="single"/>
      </w:rPr>
      <w:t>Word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 </w:t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center" w:leader="none"/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98"/>
      </v:shape>
    </w:pict>
  </w:numPicBullet>
  <w:abstractNum w:abstractNumId="0">
    <w:nsid w:val="01606AD1"/>
    <w:multiLevelType w:val="hybridMultilevel"/>
    <w:tmpl w:val="B50ADA58"/>
    <w:lvl w:ilvl="0" w:tplc="1ADCD80C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E0FE0"/>
    <w:multiLevelType w:val="hybridMultilevel"/>
    <w:tmpl w:val="8F8A0E7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D229D"/>
    <w:multiLevelType w:val="hybridMultilevel"/>
    <w:tmpl w:val="94AC14D6"/>
    <w:lvl w:ilvl="0" w:tplc="B838E4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D072CD"/>
    <w:multiLevelType w:val="hybridMultilevel"/>
    <w:tmpl w:val="98706A7A"/>
    <w:lvl w:ilvl="0" w:tplc="3BF2163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E3321"/>
    <w:multiLevelType w:val="hybridMultilevel"/>
    <w:tmpl w:val="A55C4B48"/>
    <w:lvl w:ilvl="0" w:tplc="6F6876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4051"/>
    <w:multiLevelType w:val="hybridMultilevel"/>
    <w:tmpl w:val="9BA205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324BD"/>
    <w:multiLevelType w:val="hybridMultilevel"/>
    <w:tmpl w:val="4B100C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0C36A8"/>
    <w:multiLevelType w:val="hybridMultilevel"/>
    <w:tmpl w:val="F4E8FC70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715E15"/>
    <w:multiLevelType w:val="hybridMultilevel"/>
    <w:tmpl w:val="91B8B56A"/>
    <w:lvl w:ilvl="0" w:tplc="283044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7597F"/>
    <w:multiLevelType w:val="hybridMultilevel"/>
    <w:tmpl w:val="59C44A36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668C5"/>
    <w:multiLevelType w:val="hybridMultilevel"/>
    <w:tmpl w:val="388CD8DA"/>
    <w:lvl w:ilvl="0" w:tplc="D91A4D58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71050"/>
    <w:multiLevelType w:val="hybridMultilevel"/>
    <w:tmpl w:val="98B864E8"/>
    <w:lvl w:ilvl="0" w:tplc="88DCD456">
      <w:start w:val="1"/>
      <w:numFmt w:val="decimal"/>
      <w:lvlText w:val="%1."/>
      <w:lvlJc w:val="left"/>
      <w:pPr>
        <w:ind w:left="76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597B1145"/>
    <w:multiLevelType w:val="hybridMultilevel"/>
    <w:tmpl w:val="05141FD6"/>
    <w:lvl w:ilvl="0" w:tplc="D6D68EAC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81474E"/>
    <w:multiLevelType w:val="hybridMultilevel"/>
    <w:tmpl w:val="309A14A4"/>
    <w:lvl w:ilvl="0" w:tplc="5EA2D4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5A7C87"/>
    <w:multiLevelType w:val="hybridMultilevel"/>
    <w:tmpl w:val="28B864DC"/>
    <w:lvl w:ilvl="0" w:tplc="DA7A31C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C3C74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07A61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850E9"/>
    <w:multiLevelType w:val="hybridMultilevel"/>
    <w:tmpl w:val="4D3C67C0"/>
    <w:lvl w:ilvl="0" w:tplc="C6FC5A2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15"/>
  </w:num>
  <w:num w:numId="14">
    <w:abstractNumId w:val="16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8F8"/>
    <w:rsid w:val="00013695"/>
    <w:rsid w:val="00026E63"/>
    <w:rsid w:val="00044792"/>
    <w:rsid w:val="000A273C"/>
    <w:rsid w:val="000B2874"/>
    <w:rsid w:val="00102C0E"/>
    <w:rsid w:val="0013506E"/>
    <w:rsid w:val="001429E8"/>
    <w:rsid w:val="00153CCA"/>
    <w:rsid w:val="00170D37"/>
    <w:rsid w:val="00173777"/>
    <w:rsid w:val="001B1420"/>
    <w:rsid w:val="001B7EE2"/>
    <w:rsid w:val="001E3958"/>
    <w:rsid w:val="001E6958"/>
    <w:rsid w:val="001F415E"/>
    <w:rsid w:val="00231784"/>
    <w:rsid w:val="00243887"/>
    <w:rsid w:val="002801B1"/>
    <w:rsid w:val="002A4D7A"/>
    <w:rsid w:val="002B4D0D"/>
    <w:rsid w:val="002F1072"/>
    <w:rsid w:val="002F7D00"/>
    <w:rsid w:val="00300997"/>
    <w:rsid w:val="00330D9C"/>
    <w:rsid w:val="00343C07"/>
    <w:rsid w:val="00354A56"/>
    <w:rsid w:val="0035554B"/>
    <w:rsid w:val="00373961"/>
    <w:rsid w:val="00391502"/>
    <w:rsid w:val="003E72CE"/>
    <w:rsid w:val="0042251B"/>
    <w:rsid w:val="00463DEB"/>
    <w:rsid w:val="00495C1B"/>
    <w:rsid w:val="004978BC"/>
    <w:rsid w:val="004C2F7E"/>
    <w:rsid w:val="004C7C47"/>
    <w:rsid w:val="00515D3A"/>
    <w:rsid w:val="00520785"/>
    <w:rsid w:val="00531937"/>
    <w:rsid w:val="005366C7"/>
    <w:rsid w:val="005368A6"/>
    <w:rsid w:val="0054317A"/>
    <w:rsid w:val="0056017B"/>
    <w:rsid w:val="005742A8"/>
    <w:rsid w:val="00587E6C"/>
    <w:rsid w:val="00591BB1"/>
    <w:rsid w:val="00597FDD"/>
    <w:rsid w:val="005A0E44"/>
    <w:rsid w:val="005C68F8"/>
    <w:rsid w:val="005D5349"/>
    <w:rsid w:val="00607BB7"/>
    <w:rsid w:val="0062422B"/>
    <w:rsid w:val="00627415"/>
    <w:rsid w:val="0065560B"/>
    <w:rsid w:val="0066083D"/>
    <w:rsid w:val="0066720C"/>
    <w:rsid w:val="006A1751"/>
    <w:rsid w:val="0071001A"/>
    <w:rsid w:val="00712B35"/>
    <w:rsid w:val="00715C1D"/>
    <w:rsid w:val="00721A29"/>
    <w:rsid w:val="00723926"/>
    <w:rsid w:val="007459E7"/>
    <w:rsid w:val="00746268"/>
    <w:rsid w:val="007647C6"/>
    <w:rsid w:val="00784036"/>
    <w:rsid w:val="007A5836"/>
    <w:rsid w:val="007C7016"/>
    <w:rsid w:val="007D44FC"/>
    <w:rsid w:val="007E38CA"/>
    <w:rsid w:val="008472B8"/>
    <w:rsid w:val="008A5431"/>
    <w:rsid w:val="008A6FD5"/>
    <w:rsid w:val="008C6C84"/>
    <w:rsid w:val="008E5A88"/>
    <w:rsid w:val="00900A7A"/>
    <w:rsid w:val="0096687B"/>
    <w:rsid w:val="00975168"/>
    <w:rsid w:val="009B644E"/>
    <w:rsid w:val="009D64F9"/>
    <w:rsid w:val="00A37785"/>
    <w:rsid w:val="00A37D5B"/>
    <w:rsid w:val="00A56CDC"/>
    <w:rsid w:val="00A73A6A"/>
    <w:rsid w:val="00A831DD"/>
    <w:rsid w:val="00A846EC"/>
    <w:rsid w:val="00A86740"/>
    <w:rsid w:val="00B01449"/>
    <w:rsid w:val="00B10D48"/>
    <w:rsid w:val="00B13E6A"/>
    <w:rsid w:val="00B27AFA"/>
    <w:rsid w:val="00B544C5"/>
    <w:rsid w:val="00B66E93"/>
    <w:rsid w:val="00B70BE3"/>
    <w:rsid w:val="00B75EF0"/>
    <w:rsid w:val="00B83300"/>
    <w:rsid w:val="00B84320"/>
    <w:rsid w:val="00B8778F"/>
    <w:rsid w:val="00B93EA0"/>
    <w:rsid w:val="00BB4331"/>
    <w:rsid w:val="00C1687E"/>
    <w:rsid w:val="00C17EF1"/>
    <w:rsid w:val="00C25AA6"/>
    <w:rsid w:val="00C25BBD"/>
    <w:rsid w:val="00C355C7"/>
    <w:rsid w:val="00C71958"/>
    <w:rsid w:val="00CA30B9"/>
    <w:rsid w:val="00CA39EB"/>
    <w:rsid w:val="00CA5308"/>
    <w:rsid w:val="00CB0095"/>
    <w:rsid w:val="00CE6902"/>
    <w:rsid w:val="00CF67BA"/>
    <w:rsid w:val="00D26E55"/>
    <w:rsid w:val="00D33F5F"/>
    <w:rsid w:val="00D55FEE"/>
    <w:rsid w:val="00DB3A1E"/>
    <w:rsid w:val="00DC4B24"/>
    <w:rsid w:val="00DD1A60"/>
    <w:rsid w:val="00DF133E"/>
    <w:rsid w:val="00E13232"/>
    <w:rsid w:val="00EE2C29"/>
    <w:rsid w:val="00EF487B"/>
    <w:rsid w:val="00F01375"/>
    <w:rsid w:val="00F1431E"/>
    <w:rsid w:val="00F44DEE"/>
    <w:rsid w:val="00F517C7"/>
    <w:rsid w:val="00F5685E"/>
    <w:rsid w:val="00FA5BDB"/>
    <w:rsid w:val="00FB4E40"/>
    <w:rsid w:val="00FC7DC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52"/>
        <o:r id="V:Rule2" type="callout" idref="#_x0000_s1058"/>
        <o:r id="V:Rule3" type="callout" idref="#_x0000_s1061"/>
        <o:r id="V:Rule4" type="connector" idref="#_x0000_s1068"/>
        <o:r id="V:Rule5" type="connector" idref="#_x0000_s10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740"/>
    <w:pPr>
      <w:ind w:left="720"/>
      <w:contextualSpacing/>
    </w:pPr>
  </w:style>
  <w:style w:type="paragraph" w:customStyle="1" w:styleId="Default">
    <w:name w:val="Default"/>
    <w:rsid w:val="00C2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B35"/>
  </w:style>
  <w:style w:type="paragraph" w:styleId="Pieddepage">
    <w:name w:val="footer"/>
    <w:basedOn w:val="Normal"/>
    <w:link w:val="Pieddepag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B35"/>
  </w:style>
  <w:style w:type="paragraph" w:styleId="Textedebulles">
    <w:name w:val="Balloon Text"/>
    <w:basedOn w:val="Normal"/>
    <w:link w:val="TextedebullesCar"/>
    <w:uiPriority w:val="99"/>
    <w:semiHidden/>
    <w:unhideWhenUsed/>
    <w:rsid w:val="0072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A39EB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117</cp:revision>
  <cp:lastPrinted>2019-05-04T08:26:00Z</cp:lastPrinted>
  <dcterms:created xsi:type="dcterms:W3CDTF">2018-02-16T20:22:00Z</dcterms:created>
  <dcterms:modified xsi:type="dcterms:W3CDTF">2020-04-04T06:23:00Z</dcterms:modified>
</cp:coreProperties>
</file>