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24A" w:rsidRDefault="00B77D49" w:rsidP="00B77D49">
      <w:pPr>
        <w:ind w:left="-851" w:right="-851"/>
        <w:jc w:val="right"/>
        <w:rPr>
          <w:rFonts w:hint="cs"/>
          <w:b/>
          <w:bCs/>
          <w:sz w:val="40"/>
          <w:szCs w:val="40"/>
          <w:u w:val="single"/>
          <w:rtl/>
          <w:lang w:bidi="ar-DZ"/>
        </w:rPr>
      </w:pPr>
      <w:proofErr w:type="gramStart"/>
      <w:r>
        <w:rPr>
          <w:rFonts w:hint="cs"/>
          <w:b/>
          <w:bCs/>
          <w:sz w:val="40"/>
          <w:szCs w:val="40"/>
          <w:u w:val="single"/>
          <w:rtl/>
          <w:lang w:bidi="ar-DZ"/>
        </w:rPr>
        <w:t>مدخل</w:t>
      </w:r>
      <w:proofErr w:type="gramEnd"/>
      <w:r>
        <w:rPr>
          <w:rFonts w:hint="cs"/>
          <w:b/>
          <w:bCs/>
          <w:sz w:val="40"/>
          <w:szCs w:val="40"/>
          <w:u w:val="single"/>
          <w:rtl/>
          <w:lang w:bidi="ar-DZ"/>
        </w:rPr>
        <w:t xml:space="preserve"> إلى الآداب العالمية</w:t>
      </w:r>
    </w:p>
    <w:p w:rsidR="00525E6A" w:rsidRDefault="00525E6A" w:rsidP="00525E6A">
      <w:pPr>
        <w:ind w:left="-851" w:right="-851"/>
        <w:jc w:val="right"/>
        <w:rPr>
          <w:rFonts w:hint="cs"/>
          <w:b/>
          <w:bCs/>
          <w:sz w:val="40"/>
          <w:szCs w:val="40"/>
          <w:u w:val="single"/>
          <w:rtl/>
          <w:lang w:bidi="ar-DZ"/>
        </w:rPr>
      </w:pPr>
      <w:proofErr w:type="spellStart"/>
      <w:r w:rsidRPr="00525E6A">
        <w:rPr>
          <w:rFonts w:hint="cs"/>
          <w:b/>
          <w:bCs/>
          <w:sz w:val="40"/>
          <w:szCs w:val="40"/>
          <w:u w:val="single"/>
          <w:rtl/>
          <w:lang w:bidi="ar-DZ"/>
        </w:rPr>
        <w:t>شيراني</w:t>
      </w:r>
      <w:proofErr w:type="spellEnd"/>
      <w:r w:rsidRPr="00525E6A">
        <w:rPr>
          <w:rFonts w:hint="cs"/>
          <w:b/>
          <w:bCs/>
          <w:sz w:val="40"/>
          <w:szCs w:val="40"/>
          <w:u w:val="single"/>
          <w:rtl/>
          <w:lang w:bidi="ar-DZ"/>
        </w:rPr>
        <w:t xml:space="preserve"> محمد </w:t>
      </w:r>
    </w:p>
    <w:p w:rsidR="00525E6A" w:rsidRPr="00525E6A" w:rsidRDefault="00525E6A" w:rsidP="00525E6A">
      <w:pPr>
        <w:ind w:left="-851" w:right="-851"/>
        <w:jc w:val="right"/>
        <w:rPr>
          <w:b/>
          <w:bCs/>
          <w:sz w:val="40"/>
          <w:szCs w:val="40"/>
          <w:u w:val="single"/>
          <w:rtl/>
          <w:lang w:bidi="ar-DZ"/>
        </w:rPr>
      </w:pPr>
      <w:proofErr w:type="spellStart"/>
      <w:r>
        <w:rPr>
          <w:rFonts w:hint="cs"/>
          <w:b/>
          <w:bCs/>
          <w:sz w:val="40"/>
          <w:szCs w:val="40"/>
          <w:u w:val="single"/>
          <w:rtl/>
          <w:lang w:bidi="ar-DZ"/>
        </w:rPr>
        <w:t>سد:</w:t>
      </w:r>
      <w:proofErr w:type="spellEnd"/>
      <w:r>
        <w:rPr>
          <w:rFonts w:hint="cs"/>
          <w:b/>
          <w:bCs/>
          <w:sz w:val="40"/>
          <w:szCs w:val="40"/>
          <w:u w:val="single"/>
          <w:rtl/>
          <w:lang w:bidi="ar-DZ"/>
        </w:rPr>
        <w:t xml:space="preserve"> 4 . دراسات أدبية </w:t>
      </w:r>
    </w:p>
    <w:p w:rsidR="00B77D49" w:rsidRDefault="006B3BCF" w:rsidP="00B77D49">
      <w:pPr>
        <w:ind w:left="-851" w:right="-851"/>
        <w:jc w:val="center"/>
        <w:rPr>
          <w:b/>
          <w:bCs/>
          <w:sz w:val="40"/>
          <w:szCs w:val="40"/>
          <w:u w:val="single"/>
          <w:rtl/>
          <w:lang w:bidi="ar-DZ"/>
        </w:rPr>
      </w:pPr>
      <w:r>
        <w:rPr>
          <w:rFonts w:hint="cs"/>
          <w:b/>
          <w:bCs/>
          <w:sz w:val="40"/>
          <w:szCs w:val="40"/>
          <w:u w:val="single"/>
          <w:rtl/>
          <w:lang w:bidi="ar-DZ"/>
        </w:rPr>
        <w:t>ملحمة "الإن</w:t>
      </w:r>
      <w:r w:rsidR="00B77D49">
        <w:rPr>
          <w:rFonts w:hint="cs"/>
          <w:b/>
          <w:bCs/>
          <w:sz w:val="40"/>
          <w:szCs w:val="40"/>
          <w:u w:val="single"/>
          <w:rtl/>
          <w:lang w:bidi="ar-DZ"/>
        </w:rPr>
        <w:t>ياذة" لـ: "فرجيل"</w:t>
      </w:r>
    </w:p>
    <w:p w:rsidR="00B77D49" w:rsidRDefault="00B77D49" w:rsidP="00B77D49">
      <w:pPr>
        <w:ind w:left="-851" w:right="-851"/>
        <w:jc w:val="center"/>
        <w:rPr>
          <w:b/>
          <w:bCs/>
          <w:sz w:val="40"/>
          <w:szCs w:val="40"/>
          <w:u w:val="single"/>
          <w:rtl/>
          <w:lang w:bidi="ar-DZ"/>
        </w:rPr>
      </w:pPr>
    </w:p>
    <w:p w:rsidR="00B77D49" w:rsidRDefault="006B3BCF" w:rsidP="00B77D49">
      <w:pPr>
        <w:ind w:left="-851" w:right="-851"/>
        <w:jc w:val="right"/>
        <w:rPr>
          <w:sz w:val="28"/>
          <w:szCs w:val="28"/>
          <w:rtl/>
          <w:lang w:bidi="ar-DZ"/>
        </w:rPr>
      </w:pPr>
      <w:r>
        <w:rPr>
          <w:rFonts w:hint="cs"/>
          <w:sz w:val="28"/>
          <w:szCs w:val="28"/>
          <w:u w:val="single"/>
          <w:rtl/>
          <w:lang w:bidi="ar-DZ"/>
        </w:rPr>
        <w:t>1-</w:t>
      </w:r>
      <w:r w:rsidR="00B77D49">
        <w:rPr>
          <w:rFonts w:hint="cs"/>
          <w:sz w:val="28"/>
          <w:szCs w:val="28"/>
          <w:u w:val="single"/>
          <w:rtl/>
          <w:lang w:bidi="ar-DZ"/>
        </w:rPr>
        <w:t xml:space="preserve">تعريف الملحمة: </w:t>
      </w:r>
      <w:r w:rsidR="00B77D49">
        <w:rPr>
          <w:rFonts w:hint="cs"/>
          <w:sz w:val="28"/>
          <w:szCs w:val="28"/>
          <w:rtl/>
          <w:lang w:bidi="ar-DZ"/>
        </w:rPr>
        <w:t xml:space="preserve">هي "قصّة بطولة تحكى شعرًا تحتوي على أفعال عجيبة، أي على أحداث خارقة للعادة. وفيها يتجاور الوصف مع الحوار وصور الشخصيّات والخطب؛ ولكن الحكاية </w:t>
      </w:r>
      <w:r w:rsidR="00810CFE">
        <w:rPr>
          <w:rFonts w:hint="cs"/>
          <w:sz w:val="28"/>
          <w:szCs w:val="28"/>
          <w:rtl/>
          <w:lang w:bidi="ar-DZ"/>
        </w:rPr>
        <w:t>هي العنصر الذي يسيطر على ما عداه. على أنّ هذه الحكاية لا تخاو من الاستطرادات وعوارض الأحداث. وفي هذه تفترق الملحمة عن المسرحية والقصّة افتراقا جوهريًا".</w:t>
      </w:r>
    </w:p>
    <w:p w:rsidR="00810CFE" w:rsidRDefault="00810CFE" w:rsidP="00B77D49">
      <w:pPr>
        <w:ind w:left="-851" w:right="-851"/>
        <w:jc w:val="right"/>
        <w:rPr>
          <w:sz w:val="28"/>
          <w:szCs w:val="28"/>
          <w:rtl/>
          <w:lang w:bidi="ar-DZ"/>
        </w:rPr>
      </w:pPr>
      <w:r>
        <w:rPr>
          <w:rFonts w:hint="cs"/>
          <w:sz w:val="28"/>
          <w:szCs w:val="28"/>
          <w:rtl/>
          <w:lang w:bidi="ar-DZ"/>
        </w:rPr>
        <w:t>ازدهرت الملحمة عند اليونان والرّومان، وهي عهود الشّعوب الفطرية، حيث كان النّاس يخلطون بين الخيال والحقيقة، وبين الحكاية والتّاريخ، وكان الخيال فيها يطغي على الواقع والتّاريخ.</w:t>
      </w:r>
    </w:p>
    <w:p w:rsidR="00810CFE" w:rsidRDefault="00810CFE" w:rsidP="00B77D49">
      <w:pPr>
        <w:ind w:left="-851" w:right="-851"/>
        <w:jc w:val="right"/>
        <w:rPr>
          <w:sz w:val="28"/>
          <w:szCs w:val="28"/>
          <w:rtl/>
          <w:lang w:bidi="ar-DZ"/>
        </w:rPr>
      </w:pPr>
      <w:r>
        <w:rPr>
          <w:rFonts w:hint="cs"/>
          <w:sz w:val="28"/>
          <w:szCs w:val="28"/>
          <w:rtl/>
          <w:lang w:bidi="ar-DZ"/>
        </w:rPr>
        <w:t>كانت الحياة الفطرية في هذه العصور توفّق بين العقل وعالم الأرواح والجنّ، وتدخل الملائكة والشّياطين في شؤون النّاس. وهي في النّهاية تعبير عن معتقدات هذه الشّعوب من جهة، ومحاولة لتصوير واقعهم من جهة أخرى، وأبطال الملحة قد يكونوا واقعيّين أو تاريخيّين، وقد يكونوا من عالم الجنّ والآلهة.</w:t>
      </w:r>
    </w:p>
    <w:p w:rsidR="00810CFE" w:rsidRDefault="00810CFE" w:rsidP="00B77D49">
      <w:pPr>
        <w:ind w:left="-851" w:right="-851"/>
        <w:jc w:val="right"/>
        <w:rPr>
          <w:sz w:val="28"/>
          <w:szCs w:val="28"/>
          <w:rtl/>
          <w:lang w:bidi="ar-DZ"/>
        </w:rPr>
      </w:pPr>
      <w:r>
        <w:rPr>
          <w:rFonts w:hint="cs"/>
          <w:sz w:val="28"/>
          <w:szCs w:val="28"/>
          <w:rtl/>
          <w:lang w:bidi="ar-DZ"/>
        </w:rPr>
        <w:t>ومن أش</w:t>
      </w:r>
      <w:r w:rsidR="006B3BCF">
        <w:rPr>
          <w:rFonts w:hint="cs"/>
          <w:sz w:val="28"/>
          <w:szCs w:val="28"/>
          <w:rtl/>
          <w:lang w:bidi="ar-DZ"/>
        </w:rPr>
        <w:t>هر الملاحم: ملحمتي هوميروس "الإ</w:t>
      </w:r>
      <w:r>
        <w:rPr>
          <w:rFonts w:hint="cs"/>
          <w:sz w:val="28"/>
          <w:szCs w:val="28"/>
          <w:rtl/>
          <w:lang w:bidi="ar-DZ"/>
        </w:rPr>
        <w:t xml:space="preserve">لياذة </w:t>
      </w:r>
      <w:r w:rsidR="006B3BCF">
        <w:rPr>
          <w:rFonts w:hint="cs"/>
          <w:sz w:val="28"/>
          <w:szCs w:val="28"/>
          <w:rtl/>
          <w:lang w:bidi="ar-DZ"/>
        </w:rPr>
        <w:t>والأوديسة، وملحمة فرجيل الروماني:" الإنياذة".</w:t>
      </w:r>
    </w:p>
    <w:p w:rsidR="006B3BCF" w:rsidRDefault="006B3BCF" w:rsidP="00B77D49">
      <w:pPr>
        <w:ind w:left="-851" w:right="-851"/>
        <w:jc w:val="right"/>
        <w:rPr>
          <w:sz w:val="28"/>
          <w:szCs w:val="28"/>
          <w:rtl/>
          <w:lang w:bidi="ar-DZ"/>
        </w:rPr>
      </w:pPr>
      <w:r w:rsidRPr="006B3BCF">
        <w:rPr>
          <w:rFonts w:hint="cs"/>
          <w:sz w:val="28"/>
          <w:szCs w:val="28"/>
          <w:u w:val="single"/>
          <w:rtl/>
          <w:lang w:bidi="ar-DZ"/>
        </w:rPr>
        <w:t>2- نبذة عن المؤلّف:</w:t>
      </w:r>
      <w:r>
        <w:rPr>
          <w:rFonts w:hint="cs"/>
          <w:sz w:val="28"/>
          <w:szCs w:val="28"/>
          <w:rtl/>
          <w:lang w:bidi="ar-DZ"/>
        </w:rPr>
        <w:t xml:space="preserve"> </w:t>
      </w:r>
      <w:r w:rsidR="00690CEA">
        <w:rPr>
          <w:rFonts w:hint="cs"/>
          <w:sz w:val="28"/>
          <w:szCs w:val="28"/>
          <w:rtl/>
          <w:lang w:bidi="ar-DZ"/>
        </w:rPr>
        <w:t>اسمه</w:t>
      </w:r>
      <w:r>
        <w:rPr>
          <w:rFonts w:hint="cs"/>
          <w:sz w:val="28"/>
          <w:szCs w:val="28"/>
          <w:rtl/>
          <w:lang w:bidi="ar-DZ"/>
        </w:rPr>
        <w:t xml:space="preserve"> الكامل: "بربليوس فيرجيليوس مارو" ولد في 15 أكتوبر سنة 89 ق.م وتوفّي في 21 سبتمبر 19 ق.م (مع اختلاف في هذه التّواريخ).</w:t>
      </w:r>
    </w:p>
    <w:p w:rsidR="006B3BCF" w:rsidRDefault="006B3BCF" w:rsidP="00B77D49">
      <w:pPr>
        <w:ind w:left="-851" w:right="-851"/>
        <w:jc w:val="right"/>
        <w:rPr>
          <w:sz w:val="28"/>
          <w:szCs w:val="28"/>
          <w:rtl/>
          <w:lang w:bidi="ar-DZ"/>
        </w:rPr>
      </w:pPr>
      <w:r>
        <w:rPr>
          <w:rFonts w:hint="cs"/>
          <w:sz w:val="28"/>
          <w:szCs w:val="28"/>
          <w:rtl/>
          <w:lang w:bidi="ar-DZ"/>
        </w:rPr>
        <w:t>تختلف المصادر حول حياة فرجيل وطبيعة أسرته، ويبدو أنّ الشّاعر كان يعيش وضع إجتماعي مريح أهله للدّراسة في "كريمون" ثمّ في مدرسة ميلانو الشّهيرة، وبعد ذلك في روما في</w:t>
      </w:r>
      <w:r w:rsidR="00E05AE5">
        <w:rPr>
          <w:rFonts w:hint="cs"/>
          <w:sz w:val="28"/>
          <w:szCs w:val="28"/>
          <w:rtl/>
          <w:lang w:bidi="ar-DZ"/>
        </w:rPr>
        <w:t xml:space="preserve"> مدرسة "الأستقراطية الرّومانية".</w:t>
      </w:r>
    </w:p>
    <w:p w:rsidR="00E05AE5" w:rsidRDefault="00E05AE5" w:rsidP="00B77D49">
      <w:pPr>
        <w:ind w:left="-851" w:right="-851"/>
        <w:jc w:val="right"/>
        <w:rPr>
          <w:sz w:val="28"/>
          <w:szCs w:val="28"/>
          <w:rtl/>
          <w:lang w:bidi="ar-DZ"/>
        </w:rPr>
      </w:pPr>
      <w:r>
        <w:rPr>
          <w:rFonts w:hint="cs"/>
          <w:sz w:val="28"/>
          <w:szCs w:val="28"/>
          <w:rtl/>
          <w:lang w:bidi="ar-DZ"/>
        </w:rPr>
        <w:t>عبر مراحل تعليمه نهل فرجيل من علوم مختلفة إذ اطّلع على التّراث اليوناني القديم، وأقبل على دراسة كتب النّحو والفلسفة والبلاغة والخطابة، وكذلك اطّلع على مؤلّفات كبار أدباء عصره، ودرس الأدب والرّياضيات والطّب، وتأثّر بالفيلسوف سيرو الأبيقوري، وكان يحرص على حضور حلقاته الفكرية.</w:t>
      </w:r>
    </w:p>
    <w:p w:rsidR="00E05AE5" w:rsidRDefault="00E05AE5" w:rsidP="00B77D49">
      <w:pPr>
        <w:ind w:left="-851" w:right="-851"/>
        <w:jc w:val="right"/>
        <w:rPr>
          <w:sz w:val="28"/>
          <w:szCs w:val="28"/>
          <w:rtl/>
          <w:lang w:bidi="ar-DZ"/>
        </w:rPr>
      </w:pPr>
      <w:r>
        <w:rPr>
          <w:rFonts w:hint="cs"/>
          <w:sz w:val="28"/>
          <w:szCs w:val="28"/>
          <w:rtl/>
          <w:lang w:bidi="ar-DZ"/>
        </w:rPr>
        <w:t>كان فرجيل إنسانًا محبّا حسن الخلق، لا يعرف الحسد أو الحقد، وكان يفضّل الحياة الهادئة خارج رو</w:t>
      </w:r>
      <w:r w:rsidR="00690CEA">
        <w:rPr>
          <w:rFonts w:hint="cs"/>
          <w:sz w:val="28"/>
          <w:szCs w:val="28"/>
          <w:rtl/>
          <w:lang w:bidi="ar-DZ"/>
        </w:rPr>
        <w:t>ما، وكان شديد الحياء عليل الصّحة</w:t>
      </w:r>
      <w:r>
        <w:rPr>
          <w:rFonts w:hint="cs"/>
          <w:sz w:val="28"/>
          <w:szCs w:val="28"/>
          <w:rtl/>
          <w:lang w:bidi="ar-DZ"/>
        </w:rPr>
        <w:t>، ودفعه ذلك إلى اختيار حياة الرّيف بعيدًا عن روما في ضيعة كانت لأبيه.</w:t>
      </w:r>
    </w:p>
    <w:p w:rsidR="00690CEA" w:rsidRDefault="00E05AE5" w:rsidP="006740C6">
      <w:pPr>
        <w:ind w:left="-851" w:right="-851"/>
        <w:jc w:val="right"/>
        <w:rPr>
          <w:sz w:val="28"/>
          <w:szCs w:val="28"/>
          <w:lang w:bidi="ar-DZ"/>
        </w:rPr>
      </w:pPr>
      <w:r>
        <w:rPr>
          <w:rFonts w:hint="cs"/>
          <w:sz w:val="28"/>
          <w:szCs w:val="28"/>
          <w:rtl/>
          <w:lang w:bidi="ar-DZ"/>
        </w:rPr>
        <w:t xml:space="preserve">بعد أن أنهى كتابة الإنياذة وام يبق إلاّ تنقيحها ومراجعتها، وقرّر زيارة اليونان لكي يري الأماكن التي ذكرها في عمله والتقى </w:t>
      </w:r>
      <w:r w:rsidR="00690CEA">
        <w:rPr>
          <w:rFonts w:hint="cs"/>
          <w:sz w:val="28"/>
          <w:szCs w:val="28"/>
          <w:rtl/>
          <w:lang w:bidi="ar-DZ"/>
        </w:rPr>
        <w:t xml:space="preserve">في أثينا الإمبراطور "أوغسطس" وفي طريق عودته إلى </w:t>
      </w:r>
      <w:r w:rsidR="006740C6">
        <w:rPr>
          <w:rFonts w:hint="cs"/>
          <w:sz w:val="28"/>
          <w:szCs w:val="28"/>
          <w:rtl/>
          <w:lang w:bidi="ar-DZ"/>
        </w:rPr>
        <w:t>الوطن عرّج على (ميجارا) فتعرّض إ</w:t>
      </w:r>
      <w:r w:rsidR="00690CEA">
        <w:rPr>
          <w:rFonts w:hint="cs"/>
          <w:sz w:val="28"/>
          <w:szCs w:val="28"/>
          <w:rtl/>
          <w:lang w:bidi="ar-DZ"/>
        </w:rPr>
        <w:t>لى الحرّ الشّديد وساءت صحّته ولم يستطع تحمّل مشاق السّفر وداهمه الموت في ( برونديسيوم)، ونُقل جثمانه إلى نابولي حيث دُفن هناك.</w:t>
      </w:r>
    </w:p>
    <w:p w:rsidR="006740C6" w:rsidRDefault="006740C6" w:rsidP="006740C6">
      <w:pPr>
        <w:ind w:left="-851" w:right="-851"/>
        <w:jc w:val="right"/>
        <w:rPr>
          <w:sz w:val="28"/>
          <w:szCs w:val="28"/>
          <w:u w:val="single"/>
          <w:rtl/>
          <w:lang w:bidi="ar-DZ"/>
        </w:rPr>
      </w:pPr>
      <w:r>
        <w:rPr>
          <w:rFonts w:hint="cs"/>
          <w:sz w:val="28"/>
          <w:szCs w:val="28"/>
          <w:u w:val="single"/>
          <w:rtl/>
          <w:lang w:bidi="ar-DZ"/>
        </w:rPr>
        <w:t xml:space="preserve"> </w:t>
      </w:r>
      <w:r>
        <w:rPr>
          <w:rFonts w:hint="cs"/>
          <w:sz w:val="28"/>
          <w:szCs w:val="28"/>
          <w:rtl/>
          <w:lang w:bidi="ar-DZ"/>
        </w:rPr>
        <w:t xml:space="preserve"> هي ثالث أشعار فرجيل وآخرها تروي قصصًا أسطورية تصوّر أصل الشّعب الرّوماني قبل تأسيس </w:t>
      </w:r>
      <w:r w:rsidRPr="006740C6">
        <w:rPr>
          <w:sz w:val="28"/>
          <w:szCs w:val="28"/>
          <w:u w:val="single"/>
          <w:lang w:bidi="ar-DZ"/>
        </w:rPr>
        <w:t xml:space="preserve">Eaniad </w:t>
      </w:r>
      <w:r w:rsidRPr="006740C6">
        <w:rPr>
          <w:rFonts w:hint="cs"/>
          <w:sz w:val="28"/>
          <w:szCs w:val="28"/>
          <w:u w:val="single"/>
          <w:rtl/>
          <w:lang w:bidi="ar-DZ"/>
        </w:rPr>
        <w:t>3- الإنياذة:</w:t>
      </w:r>
    </w:p>
    <w:p w:rsidR="006740C6" w:rsidRDefault="006740C6" w:rsidP="006740C6">
      <w:pPr>
        <w:ind w:left="-851" w:right="-851"/>
        <w:jc w:val="right"/>
        <w:rPr>
          <w:sz w:val="28"/>
          <w:szCs w:val="28"/>
          <w:rtl/>
          <w:lang w:bidi="ar-DZ"/>
        </w:rPr>
      </w:pPr>
      <w:r>
        <w:rPr>
          <w:rFonts w:hint="cs"/>
          <w:sz w:val="28"/>
          <w:szCs w:val="28"/>
          <w:rtl/>
          <w:lang w:bidi="ar-DZ"/>
        </w:rPr>
        <w:t xml:space="preserve">روما بزمن طويل، نضّمت بطريقة الشّعر البطولي، ويعود سبب تأليفها لحاجة قومية في عهد أوغسطس الذي لفت نظر الشّعراء ذوي الشّأن إلى نظم ملحمة ترتبط </w:t>
      </w:r>
      <w:r w:rsidR="00A97115">
        <w:rPr>
          <w:rFonts w:hint="cs"/>
          <w:sz w:val="28"/>
          <w:szCs w:val="28"/>
          <w:rtl/>
          <w:lang w:bidi="ar-DZ"/>
        </w:rPr>
        <w:t xml:space="preserve">ببعض أعماله وتسجّل أمجاد الرّومان مثلما سجّل هوميورس أمجاد اليونان، وكان فرجيل هو الذي نهض لتحقيق هذه الغاية. وبدأ تأليفها حوالي 30 ق.م. وامتدّت كتابتها تسعة أعوام أو إحدى عشر عاما، إلاّ أنّ فرجيل لم يُرد نشر هذا العمل كونه لم ينته من تنقيحه فأمر أن يلقي ما كتبه للنّيران لكنّه عدل في النّهاية عن ذلك وآثر أن </w:t>
      </w:r>
      <w:r w:rsidR="00A97115">
        <w:rPr>
          <w:rFonts w:hint="cs"/>
          <w:sz w:val="28"/>
          <w:szCs w:val="28"/>
          <w:rtl/>
          <w:lang w:bidi="ar-DZ"/>
        </w:rPr>
        <w:lastRenderedPageBreak/>
        <w:t>يتركها لصديقيه بشرط ألاّ ينشرا مما كتبه، إلاّ أنّ الإمبراطور أوغسطس أمرهما بنشرها على أن يقوما بمراجعتها وحذف ما لا ضرورة له دون أن يضيفا إليها أيّ شيء، وهكذا بعد وفات فرجيل بعامين نُشرت الإنياذة.</w:t>
      </w:r>
    </w:p>
    <w:p w:rsidR="00A97115" w:rsidRDefault="00A97115" w:rsidP="006740C6">
      <w:pPr>
        <w:ind w:left="-851" w:right="-851"/>
        <w:jc w:val="right"/>
        <w:rPr>
          <w:sz w:val="28"/>
          <w:szCs w:val="28"/>
          <w:rtl/>
          <w:lang w:bidi="ar-DZ"/>
        </w:rPr>
      </w:pPr>
      <w:r>
        <w:rPr>
          <w:rFonts w:hint="cs"/>
          <w:sz w:val="28"/>
          <w:szCs w:val="28"/>
          <w:rtl/>
          <w:lang w:bidi="ar-DZ"/>
        </w:rPr>
        <w:t>بلغ عدد أبيات الإنياذة 9896 بيتًا.</w:t>
      </w:r>
    </w:p>
    <w:p w:rsidR="00A10344" w:rsidRDefault="009556FD" w:rsidP="00071FF9">
      <w:pPr>
        <w:ind w:left="-851" w:right="-851"/>
        <w:jc w:val="right"/>
        <w:rPr>
          <w:rFonts w:asciiTheme="minorBidi" w:hAnsiTheme="minorBidi"/>
          <w:color w:val="000000"/>
          <w:sz w:val="28"/>
          <w:szCs w:val="28"/>
          <w:rtl/>
        </w:rPr>
      </w:pPr>
      <w:r w:rsidRPr="00563E0D">
        <w:rPr>
          <w:rFonts w:asciiTheme="minorBidi" w:hAnsiTheme="minorBidi"/>
          <w:sz w:val="28"/>
          <w:szCs w:val="28"/>
          <w:u w:val="single"/>
          <w:shd w:val="clear" w:color="auto" w:fill="EFEFEF"/>
          <w:rtl/>
        </w:rPr>
        <w:t>أحداثها</w:t>
      </w:r>
      <w:r w:rsidRPr="00563E0D">
        <w:rPr>
          <w:rFonts w:asciiTheme="minorBidi" w:hAnsiTheme="minorBidi"/>
          <w:sz w:val="28"/>
          <w:szCs w:val="28"/>
          <w:shd w:val="clear" w:color="auto" w:fill="EFEFEF"/>
          <w:rtl/>
        </w:rPr>
        <w:t>: تنقسم</w:t>
      </w:r>
      <w:r w:rsidRPr="00563E0D">
        <w:rPr>
          <w:rFonts w:asciiTheme="minorBidi" w:hAnsiTheme="minorBidi"/>
          <w:color w:val="000000"/>
          <w:sz w:val="28"/>
          <w:szCs w:val="28"/>
          <w:shd w:val="clear" w:color="auto" w:fill="EFEFEF"/>
          <w:rtl/>
        </w:rPr>
        <w:t xml:space="preserve"> الإنياذة إلى</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اثني عشرة قسما أو كتابا حيث تناول في</w:t>
      </w:r>
      <w:r w:rsidRPr="00563E0D">
        <w:rPr>
          <w:rFonts w:asciiTheme="minorBidi" w:hAnsiTheme="minorBidi"/>
          <w:color w:val="000000"/>
          <w:sz w:val="28"/>
          <w:szCs w:val="28"/>
          <w:rtl/>
        </w:rPr>
        <w:t xml:space="preserve"> </w:t>
      </w:r>
      <w:r w:rsidRPr="00563E0D">
        <w:rPr>
          <w:rFonts w:asciiTheme="minorBidi" w:hAnsiTheme="minorBidi"/>
          <w:color w:val="000000"/>
          <w:sz w:val="28"/>
          <w:szCs w:val="28"/>
          <w:shd w:val="clear" w:color="auto" w:fill="EFEFEF"/>
          <w:rtl/>
        </w:rPr>
        <w:t>الكتاب الأول: قصة إنياس عندما اقترب من الأرض الموعودة في الغرب، فتضرب الرياح سفنه وتلقي بها على الساحل الإفريقي، ويتضح أن يونو زوجة جوبيتر هي التي أرسلت هذه العاصفة و سببت كل هذه المتاعب لأنها تعادي طروادة و سلالتها، و تستقبل ديدو الطرواديين في مملكتها المؤسسة حديثا.</w:t>
      </w:r>
      <w:r w:rsidR="00071FF9" w:rsidRPr="00563E0D">
        <w:rPr>
          <w:rFonts w:asciiTheme="minorBidi" w:hAnsiTheme="minorBidi"/>
          <w:color w:val="000000"/>
          <w:sz w:val="28"/>
          <w:szCs w:val="28"/>
        </w:rPr>
        <w:t xml:space="preserve"> </w:t>
      </w:r>
    </w:p>
    <w:p w:rsidR="00071FF9" w:rsidRPr="00563E0D" w:rsidRDefault="009556FD" w:rsidP="00071FF9">
      <w:pPr>
        <w:ind w:left="-851" w:right="-851"/>
        <w:jc w:val="right"/>
        <w:rPr>
          <w:rFonts w:asciiTheme="minorBidi" w:hAnsiTheme="minorBidi"/>
          <w:color w:val="000000"/>
          <w:sz w:val="28"/>
          <w:szCs w:val="28"/>
          <w:rtl/>
        </w:rPr>
      </w:pPr>
      <w:bookmarkStart w:id="0" w:name="_GoBack"/>
      <w:bookmarkEnd w:id="0"/>
      <w:r w:rsidRPr="00563E0D">
        <w:rPr>
          <w:rFonts w:asciiTheme="minorBidi" w:hAnsiTheme="minorBidi"/>
          <w:color w:val="000000"/>
          <w:sz w:val="28"/>
          <w:szCs w:val="28"/>
          <w:shd w:val="clear" w:color="auto" w:fill="EFEFEF"/>
          <w:rtl/>
        </w:rPr>
        <w:t xml:space="preserve">أما في الكتاب الثاني و على مأدبة حافلة تعدها ديدو لآينياس يحكي لها الأخير قصة سقوط طروادة و قصة الحصان الخشبي </w:t>
      </w:r>
      <w:r w:rsidR="00071FF9" w:rsidRPr="00563E0D">
        <w:rPr>
          <w:rFonts w:asciiTheme="minorBidi" w:hAnsiTheme="minorBidi"/>
          <w:color w:val="000000"/>
          <w:sz w:val="28"/>
          <w:szCs w:val="28"/>
          <w:shd w:val="clear" w:color="auto" w:fill="EFEFEF"/>
          <w:rtl/>
        </w:rPr>
        <w:t>و</w:t>
      </w:r>
      <w:r w:rsidRPr="00563E0D">
        <w:rPr>
          <w:rFonts w:asciiTheme="minorBidi" w:hAnsiTheme="minorBidi"/>
          <w:color w:val="000000"/>
          <w:sz w:val="28"/>
          <w:szCs w:val="28"/>
          <w:shd w:val="clear" w:color="auto" w:fill="EFEFEF"/>
          <w:rtl/>
        </w:rPr>
        <w:t>كيفية هروبه من ركام الحريق بأمر الآلهة و معه والده أنخيسيس و أبنه أسكانيوس و آلهة البيناتيس الط</w:t>
      </w:r>
      <w:r w:rsidR="00071FF9" w:rsidRPr="00563E0D">
        <w:rPr>
          <w:rFonts w:asciiTheme="minorBidi" w:hAnsiTheme="minorBidi"/>
          <w:color w:val="000000"/>
          <w:sz w:val="28"/>
          <w:szCs w:val="28"/>
          <w:shd w:val="clear" w:color="auto" w:fill="EFEFEF"/>
          <w:rtl/>
        </w:rPr>
        <w:t>ّ</w:t>
      </w:r>
      <w:r w:rsidRPr="00563E0D">
        <w:rPr>
          <w:rFonts w:asciiTheme="minorBidi" w:hAnsiTheme="minorBidi"/>
          <w:color w:val="000000"/>
          <w:sz w:val="28"/>
          <w:szCs w:val="28"/>
          <w:shd w:val="clear" w:color="auto" w:fill="EFEFEF"/>
          <w:rtl/>
        </w:rPr>
        <w:t>روادية.</w:t>
      </w:r>
    </w:p>
    <w:p w:rsidR="00071FF9" w:rsidRPr="00563E0D" w:rsidRDefault="009556FD" w:rsidP="00071FF9">
      <w:pPr>
        <w:ind w:left="-851" w:right="-851"/>
        <w:jc w:val="right"/>
        <w:rPr>
          <w:rFonts w:asciiTheme="minorBidi" w:hAnsiTheme="minorBidi"/>
          <w:color w:val="000000"/>
          <w:sz w:val="28"/>
          <w:szCs w:val="28"/>
          <w:shd w:val="clear" w:color="auto" w:fill="EFEFEF"/>
          <w:rtl/>
        </w:rPr>
      </w:pPr>
      <w:r w:rsidRPr="00563E0D">
        <w:rPr>
          <w:rFonts w:asciiTheme="minorBidi" w:hAnsiTheme="minorBidi"/>
          <w:color w:val="000000"/>
          <w:sz w:val="28"/>
          <w:szCs w:val="28"/>
          <w:shd w:val="clear" w:color="auto" w:fill="EFEFEF"/>
          <w:rtl/>
        </w:rPr>
        <w:t>أما الكتاب الثالث فضمنه فرجيليوس قصة نزول آينياس على ساحل أكتيوم الموطن الجديد للعراف الإغريقي هيلينوس و ينتهي بموت والد آينياس أي انخيسيس في صقلية</w:t>
      </w:r>
      <w:r w:rsidR="00071FF9" w:rsidRPr="00563E0D">
        <w:rPr>
          <w:rFonts w:asciiTheme="minorBidi" w:hAnsiTheme="minorBidi"/>
          <w:color w:val="000000"/>
          <w:sz w:val="28"/>
          <w:szCs w:val="28"/>
          <w:shd w:val="clear" w:color="auto" w:fill="EFEFEF"/>
          <w:rtl/>
        </w:rPr>
        <w:t>.</w:t>
      </w:r>
    </w:p>
    <w:p w:rsidR="00563E0D" w:rsidRDefault="009556FD" w:rsidP="00563E0D">
      <w:pPr>
        <w:ind w:left="-851" w:right="-851"/>
        <w:jc w:val="right"/>
        <w:rPr>
          <w:rFonts w:asciiTheme="minorBidi" w:hAnsiTheme="minorBidi"/>
          <w:color w:val="000000"/>
          <w:sz w:val="28"/>
          <w:szCs w:val="28"/>
          <w:rtl/>
        </w:rPr>
      </w:pPr>
      <w:r w:rsidRPr="00563E0D">
        <w:rPr>
          <w:rFonts w:asciiTheme="minorBidi" w:hAnsiTheme="minorBidi"/>
          <w:color w:val="000000"/>
          <w:sz w:val="28"/>
          <w:szCs w:val="28"/>
          <w:shd w:val="clear" w:color="auto" w:fill="EFEFEF"/>
          <w:rtl/>
        </w:rPr>
        <w:t>ففي الكتاب الرابع ترغب يونو في إحباط خطة إقامة طروادة الجديدة في إيطاليا، حيث وحدة جهودها مع آلهة الحب و الجمال و التناسل فينوس بهدف إخضاع آينياس لحب الملكة الفينيقية ديدو، علما ان هذه الملكة عاهدت نفسها على أن لا ترتبط بأي رجل بعد وفاة زوجها سيخايوس. و لكن تقع في حب آينياس و تنقض عهدها و تحاول إبقاء محبوبها إلى جوارها...حتى وصل الأمر على حد أن جوبيتر اضطر لأن يذكر آينياس برسالته السماوية على لسان رسوله ميركوريوس، فاستيقظ من غفوته و أحلامه و قرر الرحيل وباءت كل جهود ديدو بالفشل فلعنت حظها و انتحرت.</w:t>
      </w:r>
      <w:r w:rsidR="00563E0D" w:rsidRPr="00563E0D">
        <w:rPr>
          <w:rFonts w:asciiTheme="minorBidi" w:hAnsiTheme="minorBidi"/>
          <w:color w:val="000000"/>
          <w:sz w:val="28"/>
          <w:szCs w:val="28"/>
        </w:rPr>
        <w:t xml:space="preserve"> </w:t>
      </w:r>
    </w:p>
    <w:p w:rsidR="00563E0D" w:rsidRDefault="009556FD" w:rsidP="00563E0D">
      <w:pPr>
        <w:ind w:left="-851" w:right="-851"/>
        <w:jc w:val="right"/>
        <w:rPr>
          <w:rFonts w:asciiTheme="minorBidi" w:hAnsiTheme="minorBidi"/>
          <w:color w:val="000000"/>
          <w:sz w:val="28"/>
          <w:szCs w:val="28"/>
          <w:rtl/>
        </w:rPr>
      </w:pPr>
      <w:r w:rsidRPr="00563E0D">
        <w:rPr>
          <w:rFonts w:asciiTheme="minorBidi" w:hAnsiTheme="minorBidi"/>
          <w:color w:val="000000"/>
          <w:sz w:val="28"/>
          <w:szCs w:val="28"/>
          <w:shd w:val="clear" w:color="auto" w:fill="EFEFEF"/>
          <w:rtl/>
        </w:rPr>
        <w:t>أما الملاحظ على الكتاب الخامس فيجده "يمثل مرحلة انتقال تخفف من حدة مأساة ديدو و تمهد لغموض و روعة الكتاب السادس,</w:t>
      </w:r>
      <w:r w:rsidR="00563E0D">
        <w:rPr>
          <w:rFonts w:asciiTheme="minorBidi" w:hAnsiTheme="minorBidi" w:hint="cs"/>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 xml:space="preserve">حيث بدا الكتاب </w:t>
      </w:r>
      <w:r w:rsidR="00563E0D">
        <w:rPr>
          <w:rFonts w:asciiTheme="minorBidi" w:hAnsiTheme="minorBidi" w:hint="cs"/>
          <w:color w:val="000000"/>
          <w:sz w:val="28"/>
          <w:szCs w:val="28"/>
          <w:shd w:val="clear" w:color="auto" w:fill="EFEFEF"/>
          <w:rtl/>
        </w:rPr>
        <w:t>ب</w:t>
      </w:r>
      <w:r w:rsidR="00563E0D" w:rsidRPr="00563E0D">
        <w:rPr>
          <w:rFonts w:asciiTheme="minorBidi" w:hAnsiTheme="minorBidi" w:hint="cs"/>
          <w:color w:val="000000"/>
          <w:sz w:val="28"/>
          <w:szCs w:val="28"/>
          <w:shd w:val="clear" w:color="auto" w:fill="EFEFEF"/>
          <w:rtl/>
        </w:rPr>
        <w:t>تفاجئ</w:t>
      </w:r>
      <w:r w:rsidRPr="00563E0D">
        <w:rPr>
          <w:rFonts w:asciiTheme="minorBidi" w:hAnsiTheme="minorBidi"/>
          <w:color w:val="000000"/>
          <w:sz w:val="28"/>
          <w:szCs w:val="28"/>
          <w:shd w:val="clear" w:color="auto" w:fill="EFEFEF"/>
          <w:rtl/>
        </w:rPr>
        <w:t xml:space="preserve"> آينياس عاصفة قوية و هو في طريقه إلى الساحل الإيطالي فيرسي مراسيه في صقلية. وهناك يقيم احتفالات دينية و ألعاب جنائزية بمناسبة ذكرى وفاة والده.</w:t>
      </w:r>
      <w:r w:rsidR="00563E0D">
        <w:rPr>
          <w:rFonts w:asciiTheme="minorBidi" w:hAnsiTheme="minorBidi" w:hint="cs"/>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و ينتهي الكتاب</w:t>
      </w:r>
      <w:r w:rsidR="00563E0D">
        <w:rPr>
          <w:rFonts w:asciiTheme="minorBidi" w:hAnsiTheme="minorBidi" w:hint="cs"/>
          <w:color w:val="000000"/>
          <w:sz w:val="28"/>
          <w:szCs w:val="28"/>
          <w:shd w:val="clear" w:color="auto" w:fill="EFEFEF"/>
          <w:rtl/>
        </w:rPr>
        <w:t xml:space="preserve"> </w:t>
      </w:r>
      <w:r w:rsidR="00563E0D">
        <w:rPr>
          <w:rFonts w:asciiTheme="minorBidi" w:hAnsiTheme="minorBidi"/>
          <w:color w:val="000000"/>
          <w:sz w:val="28"/>
          <w:szCs w:val="28"/>
          <w:shd w:val="clear" w:color="auto" w:fill="EFEFEF"/>
          <w:rtl/>
        </w:rPr>
        <w:t>ب</w:t>
      </w:r>
      <w:r w:rsidR="00563E0D">
        <w:rPr>
          <w:rFonts w:asciiTheme="minorBidi" w:hAnsiTheme="minorBidi" w:hint="cs"/>
          <w:color w:val="000000"/>
          <w:sz w:val="28"/>
          <w:szCs w:val="28"/>
          <w:shd w:val="clear" w:color="auto" w:fill="EFEFEF"/>
          <w:rtl/>
        </w:rPr>
        <w:t>إ</w:t>
      </w:r>
      <w:r w:rsidRPr="00563E0D">
        <w:rPr>
          <w:rFonts w:asciiTheme="minorBidi" w:hAnsiTheme="minorBidi"/>
          <w:color w:val="000000"/>
          <w:sz w:val="28"/>
          <w:szCs w:val="28"/>
          <w:shd w:val="clear" w:color="auto" w:fill="EFEFEF"/>
          <w:rtl/>
        </w:rPr>
        <w:t>نقاذ بعض سفن آينياس بمعجزة من الحريق الذي اشتعل في الأسطول بإيعاز من يونو</w:t>
      </w:r>
      <w:r w:rsidR="00563E0D">
        <w:rPr>
          <w:rFonts w:asciiTheme="minorBidi" w:hAnsiTheme="minorBidi" w:hint="cs"/>
          <w:color w:val="000000"/>
          <w:sz w:val="28"/>
          <w:szCs w:val="28"/>
          <w:shd w:val="clear" w:color="auto" w:fill="EFEFEF"/>
          <w:rtl/>
        </w:rPr>
        <w:t>.</w:t>
      </w:r>
      <w:r w:rsidRPr="00563E0D">
        <w:rPr>
          <w:rFonts w:asciiTheme="minorBidi" w:hAnsiTheme="minorBidi"/>
          <w:color w:val="000000"/>
          <w:sz w:val="28"/>
          <w:szCs w:val="28"/>
        </w:rPr>
        <w:br/>
      </w:r>
      <w:r w:rsidRPr="00563E0D">
        <w:rPr>
          <w:rFonts w:asciiTheme="minorBidi" w:hAnsiTheme="minorBidi"/>
          <w:color w:val="000000"/>
          <w:sz w:val="28"/>
          <w:szCs w:val="28"/>
          <w:shd w:val="clear" w:color="auto" w:fill="EFEFEF"/>
          <w:rtl/>
        </w:rPr>
        <w:t xml:space="preserve">و بالفعل في الكتاب السادس </w:t>
      </w:r>
      <w:r w:rsidR="00563E0D" w:rsidRPr="00563E0D">
        <w:rPr>
          <w:rFonts w:asciiTheme="minorBidi" w:hAnsiTheme="minorBidi" w:hint="cs"/>
          <w:color w:val="000000"/>
          <w:sz w:val="28"/>
          <w:szCs w:val="28"/>
          <w:shd w:val="clear" w:color="auto" w:fill="EFEFEF"/>
          <w:rtl/>
        </w:rPr>
        <w:t>يرسى</w:t>
      </w:r>
      <w:r w:rsidRPr="00563E0D">
        <w:rPr>
          <w:rFonts w:asciiTheme="minorBidi" w:hAnsiTheme="minorBidi"/>
          <w:color w:val="000000"/>
          <w:sz w:val="28"/>
          <w:szCs w:val="28"/>
          <w:shd w:val="clear" w:color="auto" w:fill="EFEFEF"/>
          <w:rtl/>
        </w:rPr>
        <w:t xml:space="preserve"> أسطول آينياس مراسيه في كوماي بإيطاليا،و تقوده الكاهنة سبيلا</w:t>
      </w:r>
      <w:r w:rsidR="00563E0D">
        <w:rPr>
          <w:rFonts w:asciiTheme="minorBidi" w:hAnsiTheme="minorBidi"/>
          <w:color w:val="000000"/>
          <w:sz w:val="28"/>
          <w:szCs w:val="28"/>
          <w:shd w:val="clear" w:color="auto" w:fill="EFEFEF"/>
        </w:rPr>
        <w:t xml:space="preserve"> Sibylla</w:t>
      </w:r>
      <w:r w:rsidRPr="00563E0D">
        <w:rPr>
          <w:rFonts w:asciiTheme="minorBidi" w:hAnsiTheme="minorBidi"/>
          <w:color w:val="000000"/>
          <w:sz w:val="28"/>
          <w:szCs w:val="28"/>
          <w:shd w:val="clear" w:color="auto" w:fill="EFEFEF"/>
          <w:rtl/>
        </w:rPr>
        <w:t>بعد أن يتزود بالغصن الذهبي السحري حيث يدخل العالم السفلي عند بحيرة فيرنوس</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و هناك يلتقي بالكثيرين و منهم ديدو حبيبته الفينيقية المنتحرة</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ثم يلتقي بوالده في الإليسيوم مقام السعداء و المباركين.</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 xml:space="preserve">و يطلعه أبوه على الأرواح التي ستولد يوما ما في روما ثم تنمو و تكبر و تصبح شخصيات و رجالات التاريخ الروماني منذ تأسيس المدينة و حتى عصر </w:t>
      </w:r>
      <w:r w:rsidR="00563E0D" w:rsidRPr="00563E0D">
        <w:rPr>
          <w:rFonts w:asciiTheme="minorBidi" w:hAnsiTheme="minorBidi" w:hint="cs"/>
          <w:color w:val="000000"/>
          <w:sz w:val="28"/>
          <w:szCs w:val="28"/>
          <w:shd w:val="clear" w:color="auto" w:fill="EFEFEF"/>
          <w:rtl/>
        </w:rPr>
        <w:t>أوغسطس</w:t>
      </w:r>
      <w:r w:rsidRPr="00563E0D">
        <w:rPr>
          <w:rFonts w:asciiTheme="minorBidi" w:hAnsiTheme="minorBidi"/>
          <w:color w:val="000000"/>
          <w:sz w:val="28"/>
          <w:szCs w:val="28"/>
          <w:shd w:val="clear" w:color="auto" w:fill="EFEFEF"/>
          <w:rtl/>
        </w:rPr>
        <w:t xml:space="preserve"> الملاحظ على هذا الكتاب</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أن فرجيل يبدو أكثر غنى و ثراء و أكثر استقلالا و بعدا عن النقل و التقليد</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فقد جمع فيه كل ثمار دراسته و ثقافته و اطلاعه عن الأساطير و النبوءات و الطقوس و التاريخ و الفلسفة ووضعها جميعا في تلك الصورة الخيالية الرائعة التي صور بها رحلة آينياس إلى العالم الآخر</w:t>
      </w:r>
      <w:r w:rsidR="00071FF9" w:rsidRPr="00563E0D">
        <w:rPr>
          <w:rFonts w:asciiTheme="minorBidi" w:hAnsiTheme="minorBidi"/>
          <w:color w:val="000000"/>
          <w:sz w:val="28"/>
          <w:szCs w:val="28"/>
          <w:shd w:val="clear" w:color="auto" w:fill="EFEFEF"/>
          <w:rtl/>
        </w:rPr>
        <w:t>.</w:t>
      </w:r>
      <w:r w:rsidRPr="00563E0D">
        <w:rPr>
          <w:rFonts w:asciiTheme="minorBidi" w:hAnsiTheme="minorBidi"/>
          <w:color w:val="000000"/>
          <w:sz w:val="28"/>
          <w:szCs w:val="28"/>
        </w:rPr>
        <w:br/>
      </w:r>
      <w:r w:rsidRPr="00563E0D">
        <w:rPr>
          <w:rFonts w:asciiTheme="minorBidi" w:hAnsiTheme="minorBidi"/>
          <w:color w:val="000000"/>
          <w:sz w:val="28"/>
          <w:szCs w:val="28"/>
          <w:shd w:val="clear" w:color="auto" w:fill="EFEFEF"/>
          <w:rtl/>
        </w:rPr>
        <w:t>و بعد زيارة العالم الاخر أو السفلي نصل للكتاب السابع "حيث برسل آينياس وفدا إلى الملك لاتينوس</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(طاعة لنبوءة قديمة) الذي يستقبل الوفد بترحاب غامر</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بل يعرض على آينياس يد ابنته لافينيا</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 xml:space="preserve">بيد أن يونو الحقودة تثير البغضاء بين </w:t>
      </w:r>
      <w:r w:rsidR="00071FF9" w:rsidRPr="00563E0D">
        <w:rPr>
          <w:rFonts w:asciiTheme="minorBidi" w:hAnsiTheme="minorBidi"/>
          <w:color w:val="000000"/>
          <w:sz w:val="28"/>
          <w:szCs w:val="28"/>
          <w:shd w:val="clear" w:color="auto" w:fill="EFEFEF"/>
          <w:rtl/>
        </w:rPr>
        <w:t>الطرواديين</w:t>
      </w:r>
      <w:r w:rsidRPr="00563E0D">
        <w:rPr>
          <w:rFonts w:asciiTheme="minorBidi" w:hAnsiTheme="minorBidi"/>
          <w:color w:val="000000"/>
          <w:sz w:val="28"/>
          <w:szCs w:val="28"/>
          <w:shd w:val="clear" w:color="auto" w:fill="EFEFEF"/>
          <w:rtl/>
        </w:rPr>
        <w:t xml:space="preserve"> و الا</w:t>
      </w:r>
      <w:r w:rsidR="00071FF9" w:rsidRPr="00563E0D">
        <w:rPr>
          <w:rFonts w:asciiTheme="minorBidi" w:hAnsiTheme="minorBidi"/>
          <w:color w:val="000000"/>
          <w:sz w:val="28"/>
          <w:szCs w:val="28"/>
          <w:shd w:val="clear" w:color="auto" w:fill="EFEFEF"/>
          <w:rtl/>
        </w:rPr>
        <w:t>ّ</w:t>
      </w:r>
      <w:r w:rsidRPr="00563E0D">
        <w:rPr>
          <w:rFonts w:asciiTheme="minorBidi" w:hAnsiTheme="minorBidi"/>
          <w:color w:val="000000"/>
          <w:sz w:val="28"/>
          <w:szCs w:val="28"/>
          <w:shd w:val="clear" w:color="auto" w:fill="EFEFEF"/>
          <w:rtl/>
        </w:rPr>
        <w:t>تين فتشتعل نار الحرب بينهما</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 xml:space="preserve">حيث لا يشترك </w:t>
      </w:r>
      <w:r w:rsidR="00071FF9" w:rsidRPr="00563E0D">
        <w:rPr>
          <w:rFonts w:asciiTheme="minorBidi" w:hAnsiTheme="minorBidi"/>
          <w:color w:val="000000"/>
          <w:sz w:val="28"/>
          <w:szCs w:val="28"/>
          <w:shd w:val="clear" w:color="auto" w:fill="EFEFEF"/>
          <w:rtl/>
        </w:rPr>
        <w:t>ف</w:t>
      </w:r>
      <w:r w:rsidRPr="00563E0D">
        <w:rPr>
          <w:rFonts w:asciiTheme="minorBidi" w:hAnsiTheme="minorBidi"/>
          <w:color w:val="000000"/>
          <w:sz w:val="28"/>
          <w:szCs w:val="28"/>
          <w:shd w:val="clear" w:color="auto" w:fill="EFEFEF"/>
          <w:rtl/>
        </w:rPr>
        <w:t>ي المعركة لاتينوس و يقودها تورنوس الذي طلب لافينيا لنفسه و تعضده الملكة أماتا</w:t>
      </w:r>
      <w:r w:rsidR="00563E0D">
        <w:rPr>
          <w:rFonts w:asciiTheme="minorBidi" w:hAnsiTheme="minorBidi" w:hint="cs"/>
          <w:color w:val="000000"/>
          <w:sz w:val="28"/>
          <w:szCs w:val="28"/>
          <w:shd w:val="clear" w:color="auto" w:fill="EFEFEF"/>
          <w:rtl/>
        </w:rPr>
        <w:t>.</w:t>
      </w:r>
      <w:r w:rsidRPr="00563E0D">
        <w:rPr>
          <w:rFonts w:asciiTheme="minorBidi" w:hAnsiTheme="minorBidi"/>
          <w:color w:val="000000"/>
          <w:sz w:val="28"/>
          <w:szCs w:val="28"/>
          <w:shd w:val="clear" w:color="auto" w:fill="EFEFEF"/>
        </w:rPr>
        <w:t xml:space="preserve">( Amata = </w:t>
      </w:r>
      <w:r w:rsidRPr="00563E0D">
        <w:rPr>
          <w:rFonts w:asciiTheme="minorBidi" w:hAnsiTheme="minorBidi"/>
          <w:color w:val="000000"/>
          <w:sz w:val="28"/>
          <w:szCs w:val="28"/>
          <w:shd w:val="clear" w:color="auto" w:fill="EFEFEF"/>
          <w:rtl/>
        </w:rPr>
        <w:t>الحبيبة</w:t>
      </w:r>
      <w:r w:rsidRPr="00563E0D">
        <w:rPr>
          <w:rFonts w:asciiTheme="minorBidi" w:hAnsiTheme="minorBidi"/>
          <w:color w:val="000000"/>
          <w:sz w:val="28"/>
          <w:szCs w:val="28"/>
          <w:shd w:val="clear" w:color="auto" w:fill="EFEFEF"/>
        </w:rPr>
        <w:t>)</w:t>
      </w:r>
      <w:r w:rsidR="00563E0D" w:rsidRPr="00563E0D">
        <w:rPr>
          <w:rFonts w:asciiTheme="minorBidi" w:hAnsiTheme="minorBidi"/>
          <w:color w:val="000000"/>
          <w:sz w:val="28"/>
          <w:szCs w:val="28"/>
        </w:rPr>
        <w:t xml:space="preserve"> </w:t>
      </w:r>
    </w:p>
    <w:p w:rsidR="00563E0D" w:rsidRDefault="009556FD" w:rsidP="00563E0D">
      <w:pPr>
        <w:ind w:left="-851" w:right="-851"/>
        <w:jc w:val="right"/>
        <w:rPr>
          <w:rFonts w:asciiTheme="minorBidi" w:hAnsiTheme="minorBidi"/>
          <w:color w:val="000000"/>
          <w:sz w:val="28"/>
          <w:szCs w:val="28"/>
          <w:rtl/>
        </w:rPr>
      </w:pPr>
      <w:r w:rsidRPr="00563E0D">
        <w:rPr>
          <w:rFonts w:asciiTheme="minorBidi" w:hAnsiTheme="minorBidi"/>
          <w:color w:val="000000"/>
          <w:sz w:val="28"/>
          <w:szCs w:val="28"/>
          <w:shd w:val="clear" w:color="auto" w:fill="EFEFEF"/>
          <w:rtl/>
        </w:rPr>
        <w:t>أما في الكتاب الثامن فيسع آينياس إلى توسيع دائرة حلفائه.</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حيث بادر إفاندر حاكم المكان الذي تقوم عليه روما فيما بعد بتزويد الطرواديين بقوات تحت قيادة ابنه الشاب باللاس...و بطلب من فينوس صنع فولكانوس إله الصناعة و الحدادة أسلحة آينياس و من بينها الدرع الذي زينته مشاهد تنبؤية تبشر بمستقبل التاريخ الروماني المجيد</w:t>
      </w:r>
      <w:r w:rsidR="00563E0D">
        <w:rPr>
          <w:rFonts w:asciiTheme="minorBidi" w:hAnsiTheme="minorBidi" w:hint="cs"/>
          <w:color w:val="000000"/>
          <w:sz w:val="28"/>
          <w:szCs w:val="28"/>
          <w:shd w:val="clear" w:color="auto" w:fill="EFEFEF"/>
          <w:rtl/>
        </w:rPr>
        <w:t>.</w:t>
      </w:r>
      <w:r w:rsidRPr="00563E0D">
        <w:rPr>
          <w:rFonts w:asciiTheme="minorBidi" w:hAnsiTheme="minorBidi"/>
          <w:color w:val="000000"/>
          <w:sz w:val="28"/>
          <w:szCs w:val="28"/>
        </w:rPr>
        <w:br/>
      </w:r>
      <w:r w:rsidRPr="00563E0D">
        <w:rPr>
          <w:rFonts w:asciiTheme="minorBidi" w:hAnsiTheme="minorBidi"/>
          <w:color w:val="000000"/>
          <w:sz w:val="28"/>
          <w:szCs w:val="28"/>
          <w:shd w:val="clear" w:color="auto" w:fill="EFEFEF"/>
          <w:rtl/>
        </w:rPr>
        <w:t>و في الكتاب التاسع يشدد تورنوس الضغط العسكري على الطرواديين منتهزا فرصة غياب آينياس عن الساحة.</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و يحاول كل من نيسوس و صديقه يوريالوس أن يشقا طريقا بين صفوف العدو ليصلا على آينياس و يحيطانه علما بالموقف.</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و لكنهما و بسبب تهور يوريالوس يدفعان حياتهما ثمنا لهذه المغامرة.</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و في اليوم التالي يخوض الطرواديين معركة خاسرة للمرة الثانية</w:t>
      </w:r>
      <w:r w:rsidRPr="00563E0D">
        <w:rPr>
          <w:rFonts w:asciiTheme="minorBidi" w:hAnsiTheme="minorBidi"/>
          <w:color w:val="000000"/>
          <w:sz w:val="28"/>
          <w:szCs w:val="28"/>
          <w:shd w:val="clear" w:color="auto" w:fill="EFEFEF"/>
        </w:rPr>
        <w:t>.</w:t>
      </w:r>
      <w:r w:rsidRPr="00563E0D">
        <w:rPr>
          <w:rFonts w:asciiTheme="minorBidi" w:hAnsiTheme="minorBidi"/>
          <w:color w:val="000000"/>
          <w:sz w:val="28"/>
          <w:szCs w:val="28"/>
        </w:rPr>
        <w:br/>
      </w:r>
      <w:r w:rsidRPr="00563E0D">
        <w:rPr>
          <w:rFonts w:asciiTheme="minorBidi" w:hAnsiTheme="minorBidi"/>
          <w:color w:val="000000"/>
          <w:sz w:val="28"/>
          <w:szCs w:val="28"/>
          <w:shd w:val="clear" w:color="auto" w:fill="EFEFEF"/>
          <w:rtl/>
        </w:rPr>
        <w:t>و قد بدأ الكتاب العاشر باجتماع الهي علوي حيث يؤنب جوبيتر كلا من يونو وفينوس لتدخلهما في الصراع بين البشر.</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 xml:space="preserve">و </w:t>
      </w:r>
      <w:r w:rsidRPr="00563E0D">
        <w:rPr>
          <w:rFonts w:asciiTheme="minorBidi" w:hAnsiTheme="minorBidi"/>
          <w:color w:val="000000"/>
          <w:sz w:val="28"/>
          <w:szCs w:val="28"/>
          <w:shd w:val="clear" w:color="auto" w:fill="EFEFEF"/>
          <w:rtl/>
        </w:rPr>
        <w:lastRenderedPageBreak/>
        <w:t>في نفس اليوم مضت الحرب الأرضية دون تدخل إلهي</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و كان آينياس قد عاد إلى ساحة الوغى.</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 xml:space="preserve">و حدث أن كان تورنوس قد أحرز نصرا سهلا على الشاب الصغير بالاس فقتله و استولى على أسلحته و مثل </w:t>
      </w:r>
      <w:r w:rsidR="00071FF9" w:rsidRPr="00563E0D">
        <w:rPr>
          <w:rFonts w:asciiTheme="minorBidi" w:hAnsiTheme="minorBidi"/>
          <w:color w:val="000000"/>
          <w:sz w:val="28"/>
          <w:szCs w:val="28"/>
          <w:shd w:val="clear" w:color="auto" w:fill="EFEFEF"/>
          <w:rtl/>
        </w:rPr>
        <w:t>بجثته.</w:t>
      </w:r>
      <w:r w:rsidRPr="00563E0D">
        <w:rPr>
          <w:rFonts w:asciiTheme="minorBidi" w:hAnsiTheme="minorBidi"/>
          <w:color w:val="000000"/>
          <w:sz w:val="28"/>
          <w:szCs w:val="28"/>
        </w:rPr>
        <w:br/>
      </w:r>
      <w:r w:rsidRPr="00563E0D">
        <w:rPr>
          <w:rFonts w:asciiTheme="minorBidi" w:hAnsiTheme="minorBidi"/>
          <w:color w:val="000000"/>
          <w:sz w:val="28"/>
          <w:szCs w:val="28"/>
          <w:shd w:val="clear" w:color="auto" w:fill="EFEFEF"/>
          <w:rtl/>
        </w:rPr>
        <w:t>فيثور آينياس ويثأر لمقتله بالقضاء على عدد غير قليل من أبطال الأعداء</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و لكن يونو تتمكن من انقاذ تورنوس بإبعاده عن الميدان فينازل آينياس ميزنتيوس و يقتله.</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 xml:space="preserve">و قد "دفع لاوسوس حياته ثمنا عندما حمى ظهر أبيه آينياس الذي انسحب من المعركة على اثر جرح </w:t>
      </w:r>
      <w:r w:rsidR="00071FF9" w:rsidRPr="00563E0D">
        <w:rPr>
          <w:rFonts w:asciiTheme="minorBidi" w:hAnsiTheme="minorBidi"/>
          <w:color w:val="000000"/>
          <w:sz w:val="28"/>
          <w:szCs w:val="28"/>
          <w:shd w:val="clear" w:color="auto" w:fill="EFEFEF"/>
          <w:rtl/>
        </w:rPr>
        <w:t>أصابه.</w:t>
      </w:r>
    </w:p>
    <w:p w:rsidR="00A10344" w:rsidRDefault="009556FD" w:rsidP="00F346D9">
      <w:pPr>
        <w:ind w:left="-851" w:right="-851"/>
        <w:jc w:val="right"/>
        <w:rPr>
          <w:rFonts w:asciiTheme="minorBidi" w:hAnsiTheme="minorBidi"/>
          <w:color w:val="000000"/>
          <w:sz w:val="28"/>
          <w:szCs w:val="28"/>
          <w:rtl/>
        </w:rPr>
      </w:pPr>
      <w:r w:rsidRPr="00563E0D">
        <w:rPr>
          <w:rFonts w:asciiTheme="minorBidi" w:hAnsiTheme="minorBidi"/>
          <w:color w:val="000000"/>
          <w:sz w:val="28"/>
          <w:szCs w:val="28"/>
          <w:shd w:val="clear" w:color="auto" w:fill="EFEFEF"/>
          <w:rtl/>
        </w:rPr>
        <w:t>و في الكتاب الحادي عشر "تعقد هدنة و يوقف القتال لدفن المي</w:t>
      </w:r>
      <w:r w:rsidR="00071FF9" w:rsidRPr="00563E0D">
        <w:rPr>
          <w:rFonts w:asciiTheme="minorBidi" w:hAnsiTheme="minorBidi"/>
          <w:color w:val="000000"/>
          <w:sz w:val="28"/>
          <w:szCs w:val="28"/>
          <w:shd w:val="clear" w:color="auto" w:fill="EFEFEF"/>
          <w:rtl/>
        </w:rPr>
        <w:t>ّ</w:t>
      </w:r>
      <w:r w:rsidRPr="00563E0D">
        <w:rPr>
          <w:rFonts w:asciiTheme="minorBidi" w:hAnsiTheme="minorBidi"/>
          <w:color w:val="000000"/>
          <w:sz w:val="28"/>
          <w:szCs w:val="28"/>
          <w:shd w:val="clear" w:color="auto" w:fill="EFEFEF"/>
          <w:rtl/>
        </w:rPr>
        <w:t>ت</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 xml:space="preserve">حيث عرض آينياس خطة </w:t>
      </w:r>
      <w:r w:rsidR="00071FF9" w:rsidRPr="00563E0D">
        <w:rPr>
          <w:rFonts w:asciiTheme="minorBidi" w:hAnsiTheme="minorBidi"/>
          <w:color w:val="000000"/>
          <w:sz w:val="28"/>
          <w:szCs w:val="28"/>
          <w:shd w:val="clear" w:color="auto" w:fill="EFEFEF"/>
          <w:rtl/>
        </w:rPr>
        <w:t>لإ</w:t>
      </w:r>
      <w:r w:rsidRPr="00563E0D">
        <w:rPr>
          <w:rFonts w:asciiTheme="minorBidi" w:hAnsiTheme="minorBidi"/>
          <w:color w:val="000000"/>
          <w:sz w:val="28"/>
          <w:szCs w:val="28"/>
          <w:shd w:val="clear" w:color="auto" w:fill="EFEFEF"/>
          <w:rtl/>
        </w:rPr>
        <w:t>نهاء الحرب على ان تجرى مبارزة فردية بينه و بين تورنوس لحسم الموقف</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و يبدي الملك لاتينوس استعداده لقبول هذا العرض,</w:t>
      </w:r>
      <w:r w:rsidR="00563E0D">
        <w:rPr>
          <w:rFonts w:asciiTheme="minorBidi" w:hAnsiTheme="minorBidi" w:hint="cs"/>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و لكن تورنوس يصر على مواصلة الحرب,</w:t>
      </w:r>
      <w:r w:rsidR="00563E0D">
        <w:rPr>
          <w:rFonts w:asciiTheme="minorBidi" w:hAnsiTheme="minorBidi" w:hint="cs"/>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 xml:space="preserve">لكن بعد مقتل حليف تورنوس القوي </w:t>
      </w:r>
      <w:r w:rsidR="00563E0D" w:rsidRPr="00563E0D">
        <w:rPr>
          <w:rFonts w:asciiTheme="minorBidi" w:hAnsiTheme="minorBidi" w:hint="cs"/>
          <w:color w:val="000000"/>
          <w:sz w:val="28"/>
          <w:szCs w:val="28"/>
          <w:shd w:val="clear" w:color="auto" w:fill="EFEFEF"/>
          <w:rtl/>
        </w:rPr>
        <w:t>كاميلا</w:t>
      </w:r>
      <w:r w:rsidRPr="00563E0D">
        <w:rPr>
          <w:rFonts w:asciiTheme="minorBidi" w:hAnsiTheme="minorBidi"/>
          <w:color w:val="000000"/>
          <w:sz w:val="28"/>
          <w:szCs w:val="28"/>
          <w:shd w:val="clear" w:color="auto" w:fill="EFEFEF"/>
          <w:rtl/>
        </w:rPr>
        <w:t xml:space="preserve"> يميل ميزان القتال لصالح آينياس الذي يستعد لدخول المدينة</w:t>
      </w:r>
      <w:r w:rsidR="00563E0D">
        <w:rPr>
          <w:rFonts w:asciiTheme="minorBidi" w:hAnsiTheme="minorBidi" w:hint="cs"/>
          <w:color w:val="000000"/>
          <w:sz w:val="28"/>
          <w:szCs w:val="28"/>
          <w:shd w:val="clear" w:color="auto" w:fill="EFEFEF"/>
          <w:rtl/>
        </w:rPr>
        <w:t>.</w:t>
      </w:r>
    </w:p>
    <w:p w:rsidR="00F346D9" w:rsidRDefault="009556FD" w:rsidP="00A10344">
      <w:pPr>
        <w:ind w:left="-851" w:right="-851"/>
        <w:jc w:val="right"/>
        <w:rPr>
          <w:rFonts w:asciiTheme="minorBidi" w:hAnsiTheme="minorBidi"/>
          <w:color w:val="000000"/>
          <w:sz w:val="28"/>
          <w:szCs w:val="28"/>
          <w:rtl/>
        </w:rPr>
      </w:pPr>
      <w:r w:rsidRPr="00563E0D">
        <w:rPr>
          <w:rFonts w:asciiTheme="minorBidi" w:hAnsiTheme="minorBidi"/>
          <w:color w:val="000000"/>
          <w:sz w:val="28"/>
          <w:szCs w:val="28"/>
          <w:shd w:val="clear" w:color="auto" w:fill="EFEFEF"/>
          <w:rtl/>
        </w:rPr>
        <w:t>ويبدأ الكتاب الثاني عشر و الأخير "بالاستعداد للمبارزة الفردية حيث خضع تورنوس لذلك بعد أن انفض الحلفاء من حوله</w:t>
      </w:r>
      <w:r w:rsidR="00563E0D">
        <w:rPr>
          <w:rFonts w:asciiTheme="minorBidi" w:hAnsiTheme="minorBidi" w:hint="cs"/>
          <w:color w:val="000000"/>
          <w:sz w:val="28"/>
          <w:szCs w:val="28"/>
          <w:shd w:val="clear" w:color="auto" w:fill="EFEFEF"/>
          <w:rtl/>
        </w:rPr>
        <w:t>،</w:t>
      </w:r>
      <w:r w:rsid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ودخل آينياس المدينة عنوة,</w:t>
      </w:r>
      <w:r w:rsidR="00563E0D">
        <w:rPr>
          <w:rFonts w:asciiTheme="minorBidi" w:hAnsiTheme="minorBidi" w:hint="cs"/>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و بالتالي لم تعد يونو قادرة على أن توقف سير القدر.</w:t>
      </w:r>
      <w:r w:rsidR="00563E0D">
        <w:rPr>
          <w:rFonts w:asciiTheme="minorBidi" w:hAnsiTheme="minorBidi" w:hint="cs"/>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 xml:space="preserve">وفي النهاية يهزم تورنوس في المبارزة </w:t>
      </w:r>
      <w:r w:rsidR="00A10344">
        <w:rPr>
          <w:rFonts w:asciiTheme="minorBidi" w:hAnsiTheme="minorBidi" w:hint="cs"/>
          <w:color w:val="000000"/>
          <w:sz w:val="28"/>
          <w:szCs w:val="28"/>
          <w:shd w:val="clear" w:color="auto" w:fill="EFEFEF"/>
          <w:rtl/>
        </w:rPr>
        <w:t>و</w:t>
      </w:r>
      <w:r w:rsidRPr="00563E0D">
        <w:rPr>
          <w:rFonts w:asciiTheme="minorBidi" w:hAnsiTheme="minorBidi"/>
          <w:color w:val="000000"/>
          <w:sz w:val="28"/>
          <w:szCs w:val="28"/>
          <w:shd w:val="clear" w:color="auto" w:fill="EFEFEF"/>
          <w:rtl/>
        </w:rPr>
        <w:t>يطلب الرحمة</w:t>
      </w:r>
      <w:r w:rsidR="00A10344">
        <w:rPr>
          <w:rFonts w:asciiTheme="minorBidi" w:hAnsiTheme="minorBidi" w:hint="cs"/>
          <w:color w:val="000000"/>
          <w:sz w:val="28"/>
          <w:szCs w:val="28"/>
          <w:shd w:val="clear" w:color="auto" w:fill="EFEFEF"/>
          <w:rtl/>
        </w:rPr>
        <w:t>،</w:t>
      </w:r>
      <w:r w:rsidRPr="00563E0D">
        <w:rPr>
          <w:rFonts w:asciiTheme="minorBidi" w:hAnsiTheme="minorBidi"/>
          <w:color w:val="000000"/>
          <w:sz w:val="28"/>
          <w:szCs w:val="28"/>
          <w:shd w:val="clear" w:color="auto" w:fill="EFEFEF"/>
          <w:rtl/>
        </w:rPr>
        <w:t xml:space="preserve"> و يميل آينياس للعفو عنه لولا أن تقع عيناه على الأسلاب الحربية ولا سيما أسلحة باللاس التي يتسلح بها تورنوس.</w:t>
      </w:r>
      <w:r w:rsidR="00563E0D">
        <w:rPr>
          <w:rFonts w:asciiTheme="minorBidi" w:hAnsiTheme="minorBidi" w:hint="cs"/>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فيعرف أنه ليس من الصواب أن يعفو عنه.</w:t>
      </w:r>
      <w:r w:rsidR="00563E0D">
        <w:rPr>
          <w:rFonts w:asciiTheme="minorBidi" w:hAnsiTheme="minorBidi" w:hint="cs"/>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 xml:space="preserve">وبالضربة القاضية التي يتلقاها تورنوس تنهي </w:t>
      </w:r>
      <w:r w:rsidR="00563E0D">
        <w:rPr>
          <w:rFonts w:asciiTheme="minorBidi" w:hAnsiTheme="minorBidi"/>
          <w:color w:val="000000"/>
          <w:sz w:val="28"/>
          <w:szCs w:val="28"/>
          <w:shd w:val="clear" w:color="auto" w:fill="EFEFEF"/>
          <w:rtl/>
        </w:rPr>
        <w:t>ا</w:t>
      </w:r>
      <w:r w:rsidR="00563E0D">
        <w:rPr>
          <w:rFonts w:asciiTheme="minorBidi" w:hAnsiTheme="minorBidi" w:hint="cs"/>
          <w:color w:val="000000"/>
          <w:sz w:val="28"/>
          <w:szCs w:val="28"/>
          <w:shd w:val="clear" w:color="auto" w:fill="EFEFEF"/>
          <w:rtl/>
        </w:rPr>
        <w:t>لإ</w:t>
      </w:r>
      <w:r w:rsidRPr="00563E0D">
        <w:rPr>
          <w:rFonts w:asciiTheme="minorBidi" w:hAnsiTheme="minorBidi"/>
          <w:color w:val="000000"/>
          <w:sz w:val="28"/>
          <w:szCs w:val="28"/>
          <w:shd w:val="clear" w:color="auto" w:fill="EFEFEF"/>
          <w:rtl/>
        </w:rPr>
        <w:t>نياذة</w:t>
      </w:r>
      <w:r w:rsidR="00563E0D">
        <w:rPr>
          <w:rFonts w:asciiTheme="minorBidi" w:hAnsiTheme="minorBidi" w:hint="cs"/>
          <w:color w:val="000000"/>
          <w:sz w:val="28"/>
          <w:szCs w:val="28"/>
          <w:shd w:val="clear" w:color="auto" w:fill="EFEFEF"/>
          <w:rtl/>
        </w:rPr>
        <w:t>.</w:t>
      </w:r>
      <w:r w:rsidR="00F346D9">
        <w:rPr>
          <w:rFonts w:asciiTheme="minorBidi" w:hAnsiTheme="minorBidi" w:hint="cs"/>
          <w:color w:val="000000"/>
          <w:sz w:val="28"/>
          <w:szCs w:val="28"/>
          <w:shd w:val="clear" w:color="auto" w:fill="EFEFEF"/>
          <w:rtl/>
        </w:rPr>
        <w:t xml:space="preserve"> و</w:t>
      </w:r>
      <w:r w:rsidRPr="00563E0D">
        <w:rPr>
          <w:rFonts w:asciiTheme="minorBidi" w:hAnsiTheme="minorBidi"/>
          <w:color w:val="000000"/>
          <w:sz w:val="28"/>
          <w:szCs w:val="28"/>
          <w:shd w:val="clear" w:color="auto" w:fill="EFEFEF"/>
          <w:rtl/>
        </w:rPr>
        <w:t>المتتبع</w:t>
      </w:r>
      <w:r w:rsidR="00A10344">
        <w:rPr>
          <w:rFonts w:asciiTheme="minorBidi" w:hAnsiTheme="minorBidi" w:hint="cs"/>
          <w:color w:val="000000"/>
          <w:sz w:val="28"/>
          <w:szCs w:val="28"/>
          <w:shd w:val="clear" w:color="auto" w:fill="EFEFEF"/>
          <w:rtl/>
        </w:rPr>
        <w:t xml:space="preserve"> </w:t>
      </w:r>
      <w:r w:rsidR="00563E0D">
        <w:rPr>
          <w:rFonts w:asciiTheme="minorBidi" w:hAnsiTheme="minorBidi"/>
          <w:color w:val="000000"/>
          <w:sz w:val="28"/>
          <w:szCs w:val="28"/>
          <w:shd w:val="clear" w:color="auto" w:fill="EFEFEF"/>
          <w:rtl/>
        </w:rPr>
        <w:t>لل</w:t>
      </w:r>
      <w:r w:rsidR="00563E0D">
        <w:rPr>
          <w:rFonts w:asciiTheme="minorBidi" w:hAnsiTheme="minorBidi" w:hint="cs"/>
          <w:color w:val="000000"/>
          <w:sz w:val="28"/>
          <w:szCs w:val="28"/>
          <w:shd w:val="clear" w:color="auto" w:fill="EFEFEF"/>
          <w:rtl/>
        </w:rPr>
        <w:t>إ</w:t>
      </w:r>
      <w:r w:rsidRPr="00563E0D">
        <w:rPr>
          <w:rFonts w:asciiTheme="minorBidi" w:hAnsiTheme="minorBidi"/>
          <w:color w:val="000000"/>
          <w:sz w:val="28"/>
          <w:szCs w:val="28"/>
          <w:shd w:val="clear" w:color="auto" w:fill="EFEFEF"/>
          <w:rtl/>
        </w:rPr>
        <w:t>نياذة يلاحظ أنه هناك من قسمها إلى :</w:t>
      </w:r>
      <w:r w:rsidR="00563E0D"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قسمين رئيسين</w:t>
      </w:r>
      <w:r w:rsidR="00563E0D">
        <w:rPr>
          <w:rFonts w:asciiTheme="minorBidi" w:hAnsiTheme="minorBidi" w:hint="cs"/>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القسم الأول يضم الكتب الستة الأولى و هي تقابل الأوديسا أي الرحلة في اتجاه الوطن الموعود</w:t>
      </w:r>
      <w:r w:rsidR="00563E0D">
        <w:rPr>
          <w:rFonts w:asciiTheme="minorBidi" w:hAnsiTheme="minorBidi" w:hint="cs"/>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أما الكتب الستة الأخيرة تقابل الالياذة أي الحرب من أجل تأسيس هذا الوطن</w:t>
      </w:r>
      <w:r w:rsidR="00563E0D">
        <w:rPr>
          <w:rFonts w:asciiTheme="minorBidi" w:hAnsiTheme="minorBidi" w:hint="cs"/>
          <w:color w:val="000000"/>
          <w:sz w:val="28"/>
          <w:szCs w:val="28"/>
          <w:shd w:val="clear" w:color="auto" w:fill="EFEFEF"/>
          <w:rtl/>
        </w:rPr>
        <w:t>.</w:t>
      </w:r>
    </w:p>
    <w:p w:rsidR="009556FD" w:rsidRPr="006740C6" w:rsidRDefault="009556FD" w:rsidP="00F346D9">
      <w:pPr>
        <w:ind w:left="-851" w:right="-851"/>
        <w:jc w:val="right"/>
        <w:rPr>
          <w:sz w:val="28"/>
          <w:szCs w:val="28"/>
          <w:rtl/>
          <w:lang w:bidi="ar-DZ"/>
        </w:rPr>
      </w:pPr>
      <w:r w:rsidRPr="00563E0D">
        <w:rPr>
          <w:rFonts w:asciiTheme="minorBidi" w:hAnsiTheme="minorBidi"/>
          <w:color w:val="000000"/>
          <w:sz w:val="28"/>
          <w:szCs w:val="28"/>
          <w:shd w:val="clear" w:color="auto" w:fill="EFEFEF"/>
          <w:rtl/>
        </w:rPr>
        <w:t>ومن النقاد من قسموها الى ثلاثة أقسام, فيضم القسم الأول الكتب من الأول إلى الرابع حيث يحتل موضوع قرطاجة مركز الصدارة</w:t>
      </w:r>
      <w:r w:rsidR="00563E0D">
        <w:rPr>
          <w:rFonts w:asciiTheme="minorBidi" w:hAnsiTheme="minorBidi" w:hint="cs"/>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أما القسم الثاني فيضم الكتب من الخامس إلى الثامن يتحدث فيه عن الاستعداد للحرب بعد الوصول إلى لاتيوم</w:t>
      </w:r>
      <w:r w:rsidR="00563E0D">
        <w:rPr>
          <w:rFonts w:asciiTheme="minorBidi" w:hAnsiTheme="minorBidi" w:hint="cs"/>
          <w:color w:val="000000"/>
          <w:sz w:val="28"/>
          <w:szCs w:val="28"/>
          <w:shd w:val="clear" w:color="auto" w:fill="EFEFEF"/>
          <w:rtl/>
        </w:rPr>
        <w:t>، أ</w:t>
      </w:r>
      <w:r w:rsidRPr="00563E0D">
        <w:rPr>
          <w:rFonts w:asciiTheme="minorBidi" w:hAnsiTheme="minorBidi"/>
          <w:color w:val="000000"/>
          <w:sz w:val="28"/>
          <w:szCs w:val="28"/>
          <w:shd w:val="clear" w:color="auto" w:fill="EFEFEF"/>
          <w:rtl/>
        </w:rPr>
        <w:t>م</w:t>
      </w:r>
      <w:r w:rsidR="00563E0D">
        <w:rPr>
          <w:rFonts w:asciiTheme="minorBidi" w:hAnsiTheme="minorBidi" w:hint="cs"/>
          <w:color w:val="000000"/>
          <w:sz w:val="28"/>
          <w:szCs w:val="28"/>
          <w:shd w:val="clear" w:color="auto" w:fill="EFEFEF"/>
          <w:rtl/>
        </w:rPr>
        <w:t>ّ</w:t>
      </w:r>
      <w:r w:rsidRPr="00563E0D">
        <w:rPr>
          <w:rFonts w:asciiTheme="minorBidi" w:hAnsiTheme="minorBidi"/>
          <w:color w:val="000000"/>
          <w:sz w:val="28"/>
          <w:szCs w:val="28"/>
          <w:shd w:val="clear" w:color="auto" w:fill="EFEFEF"/>
          <w:rtl/>
        </w:rPr>
        <w:t>ا القسم الثال</w:t>
      </w:r>
      <w:r w:rsidR="00563E0D">
        <w:rPr>
          <w:rFonts w:asciiTheme="minorBidi" w:hAnsiTheme="minorBidi" w:hint="cs"/>
          <w:color w:val="000000"/>
          <w:sz w:val="28"/>
          <w:szCs w:val="28"/>
          <w:shd w:val="clear" w:color="auto" w:fill="EFEFEF"/>
          <w:rtl/>
        </w:rPr>
        <w:t>ث</w:t>
      </w:r>
      <w:r w:rsidRPr="00563E0D">
        <w:rPr>
          <w:rFonts w:asciiTheme="minorBidi" w:hAnsiTheme="minorBidi"/>
          <w:color w:val="000000"/>
          <w:sz w:val="28"/>
          <w:szCs w:val="28"/>
          <w:shd w:val="clear" w:color="auto" w:fill="EFEFEF"/>
          <w:rtl/>
        </w:rPr>
        <w:t xml:space="preserve"> و الأخير يضم الكتب من التاسع إلى الثاني عشر و موضوعها المعارك الرئيسية في لاتيوم.</w:t>
      </w:r>
      <w:r w:rsidR="00563E0D">
        <w:rPr>
          <w:rFonts w:asciiTheme="minorBidi" w:hAnsiTheme="minorBidi"/>
          <w:color w:val="000000"/>
          <w:sz w:val="28"/>
          <w:szCs w:val="28"/>
        </w:rPr>
        <w:t xml:space="preserve"> </w:t>
      </w:r>
      <w:r w:rsidR="00563E0D">
        <w:rPr>
          <w:rFonts w:asciiTheme="minorBidi" w:hAnsiTheme="minorBidi"/>
          <w:color w:val="000000"/>
          <w:sz w:val="28"/>
          <w:szCs w:val="28"/>
        </w:rPr>
        <w:br/>
      </w:r>
      <w:r w:rsidR="00F346D9">
        <w:rPr>
          <w:rFonts w:asciiTheme="minorBidi" w:hAnsiTheme="minorBidi" w:hint="cs"/>
          <w:color w:val="000000"/>
          <w:sz w:val="28"/>
          <w:szCs w:val="28"/>
          <w:u w:val="single"/>
          <w:rtl/>
        </w:rPr>
        <w:t>خصائص الإنياذة الفنّية:</w:t>
      </w:r>
      <w:r w:rsidRPr="00563E0D">
        <w:rPr>
          <w:rFonts w:asciiTheme="minorBidi" w:hAnsiTheme="minorBidi"/>
          <w:color w:val="000000"/>
          <w:sz w:val="28"/>
          <w:szCs w:val="28"/>
        </w:rPr>
        <w:br/>
      </w:r>
      <w:r w:rsidR="00A05BAB">
        <w:rPr>
          <w:rFonts w:asciiTheme="minorBidi" w:hAnsiTheme="minorBidi" w:hint="cs"/>
          <w:color w:val="000000"/>
          <w:sz w:val="28"/>
          <w:szCs w:val="28"/>
          <w:shd w:val="clear" w:color="auto" w:fill="EFEFEF"/>
          <w:rtl/>
        </w:rPr>
        <w:t>1-</w:t>
      </w:r>
      <w:r w:rsidRPr="00563E0D">
        <w:rPr>
          <w:rFonts w:asciiTheme="minorBidi" w:hAnsiTheme="minorBidi"/>
          <w:color w:val="000000"/>
          <w:sz w:val="28"/>
          <w:szCs w:val="28"/>
          <w:shd w:val="clear" w:color="auto" w:fill="EFEFEF"/>
          <w:rtl/>
        </w:rPr>
        <w:t>هي فن شعري بطولي</w:t>
      </w:r>
      <w:r w:rsidR="00A05BAB">
        <w:rPr>
          <w:rFonts w:asciiTheme="minorBidi" w:hAnsiTheme="minorBidi" w:hint="cs"/>
          <w:color w:val="000000"/>
          <w:sz w:val="28"/>
          <w:szCs w:val="28"/>
          <w:shd w:val="clear" w:color="auto" w:fill="EFEFEF"/>
          <w:rtl/>
        </w:rPr>
        <w:t>.</w:t>
      </w:r>
      <w:r w:rsidRPr="00563E0D">
        <w:rPr>
          <w:rFonts w:asciiTheme="minorBidi" w:hAnsiTheme="minorBidi"/>
          <w:color w:val="000000"/>
          <w:sz w:val="28"/>
          <w:szCs w:val="28"/>
        </w:rPr>
        <w:br/>
      </w:r>
      <w:r w:rsidR="00A05BAB">
        <w:rPr>
          <w:rFonts w:asciiTheme="minorBidi" w:hAnsiTheme="minorBidi" w:hint="cs"/>
          <w:color w:val="000000"/>
          <w:sz w:val="28"/>
          <w:szCs w:val="28"/>
          <w:shd w:val="clear" w:color="auto" w:fill="EFEFEF"/>
          <w:rtl/>
        </w:rPr>
        <w:t>2-</w:t>
      </w:r>
      <w:r w:rsidRPr="00563E0D">
        <w:rPr>
          <w:rFonts w:asciiTheme="minorBidi" w:hAnsiTheme="minorBidi"/>
          <w:color w:val="000000"/>
          <w:sz w:val="28"/>
          <w:szCs w:val="28"/>
          <w:shd w:val="clear" w:color="auto" w:fill="EFEFEF"/>
          <w:rtl/>
        </w:rPr>
        <w:t>هي فن قصصي يجتمع فيها الحب و الحرب</w:t>
      </w:r>
      <w:r w:rsidR="00A05BAB">
        <w:rPr>
          <w:rFonts w:asciiTheme="minorBidi" w:hAnsiTheme="minorBidi" w:hint="cs"/>
          <w:color w:val="000000"/>
          <w:sz w:val="28"/>
          <w:szCs w:val="28"/>
          <w:shd w:val="clear" w:color="auto" w:fill="EFEFEF"/>
          <w:rtl/>
        </w:rPr>
        <w:t>.</w:t>
      </w:r>
      <w:r w:rsidRPr="00563E0D">
        <w:rPr>
          <w:rFonts w:asciiTheme="minorBidi" w:hAnsiTheme="minorBidi"/>
          <w:color w:val="000000"/>
          <w:sz w:val="28"/>
          <w:szCs w:val="28"/>
        </w:rPr>
        <w:br/>
      </w:r>
      <w:r w:rsidR="00A05BAB">
        <w:rPr>
          <w:rFonts w:asciiTheme="minorBidi" w:hAnsiTheme="minorBidi" w:hint="cs"/>
          <w:color w:val="000000"/>
          <w:sz w:val="28"/>
          <w:szCs w:val="28"/>
          <w:shd w:val="clear" w:color="auto" w:fill="EFEFEF"/>
          <w:rtl/>
        </w:rPr>
        <w:t>3-</w:t>
      </w:r>
      <w:r w:rsidRPr="00563E0D">
        <w:rPr>
          <w:rFonts w:asciiTheme="minorBidi" w:hAnsiTheme="minorBidi"/>
          <w:color w:val="000000"/>
          <w:sz w:val="28"/>
          <w:szCs w:val="28"/>
          <w:shd w:val="clear" w:color="auto" w:fill="EFEFEF"/>
          <w:rtl/>
        </w:rPr>
        <w:t>مزجت بين قوى الآلهة و القوى البشري</w:t>
      </w:r>
      <w:r w:rsidR="00A05BAB">
        <w:rPr>
          <w:rFonts w:asciiTheme="minorBidi" w:hAnsiTheme="minorBidi" w:hint="cs"/>
          <w:color w:val="000000"/>
          <w:sz w:val="28"/>
          <w:szCs w:val="28"/>
          <w:shd w:val="clear" w:color="auto" w:fill="EFEFEF"/>
          <w:rtl/>
        </w:rPr>
        <w:t>ة.</w:t>
      </w:r>
      <w:r w:rsidRPr="00563E0D">
        <w:rPr>
          <w:rFonts w:asciiTheme="minorBidi" w:hAnsiTheme="minorBidi"/>
          <w:color w:val="000000"/>
          <w:sz w:val="28"/>
          <w:szCs w:val="28"/>
        </w:rPr>
        <w:br/>
      </w:r>
      <w:r w:rsidRPr="00563E0D">
        <w:rPr>
          <w:rFonts w:asciiTheme="minorBidi" w:hAnsiTheme="minorBidi"/>
          <w:color w:val="000000"/>
          <w:sz w:val="28"/>
          <w:szCs w:val="28"/>
          <w:shd w:val="clear" w:color="auto" w:fill="EFEFEF"/>
        </w:rPr>
        <w:t xml:space="preserve"> </w:t>
      </w:r>
      <w:r w:rsidR="00A05BAB">
        <w:rPr>
          <w:rFonts w:asciiTheme="minorBidi" w:hAnsiTheme="minorBidi" w:hint="cs"/>
          <w:color w:val="000000"/>
          <w:sz w:val="28"/>
          <w:szCs w:val="28"/>
          <w:shd w:val="clear" w:color="auto" w:fill="EFEFEF"/>
          <w:rtl/>
        </w:rPr>
        <w:t>4-</w:t>
      </w:r>
      <w:r w:rsidRPr="00563E0D">
        <w:rPr>
          <w:rFonts w:asciiTheme="minorBidi" w:hAnsiTheme="minorBidi"/>
          <w:color w:val="000000"/>
          <w:sz w:val="28"/>
          <w:szCs w:val="28"/>
          <w:shd w:val="clear" w:color="auto" w:fill="EFEFEF"/>
          <w:rtl/>
        </w:rPr>
        <w:t xml:space="preserve">طويلة عدد </w:t>
      </w:r>
      <w:r w:rsidR="00A05BAB">
        <w:rPr>
          <w:rFonts w:asciiTheme="minorBidi" w:hAnsiTheme="minorBidi"/>
          <w:color w:val="000000"/>
          <w:sz w:val="28"/>
          <w:szCs w:val="28"/>
          <w:shd w:val="clear" w:color="auto" w:fill="EFEFEF"/>
          <w:rtl/>
        </w:rPr>
        <w:t>أبيا</w:t>
      </w:r>
      <w:r w:rsidR="00A05BAB">
        <w:rPr>
          <w:rFonts w:asciiTheme="minorBidi" w:hAnsiTheme="minorBidi" w:hint="cs"/>
          <w:color w:val="000000"/>
          <w:sz w:val="28"/>
          <w:szCs w:val="28"/>
          <w:shd w:val="clear" w:color="auto" w:fill="EFEFEF"/>
          <w:rtl/>
        </w:rPr>
        <w:t>ت</w:t>
      </w:r>
      <w:r w:rsidRPr="00563E0D">
        <w:rPr>
          <w:rFonts w:asciiTheme="minorBidi" w:hAnsiTheme="minorBidi"/>
          <w:color w:val="000000"/>
          <w:sz w:val="28"/>
          <w:szCs w:val="28"/>
          <w:shd w:val="clear" w:color="auto" w:fill="EFEFEF"/>
          <w:rtl/>
        </w:rPr>
        <w:t xml:space="preserve">ها يقارب 9896 </w:t>
      </w:r>
      <w:r w:rsidR="00A05BAB">
        <w:rPr>
          <w:rFonts w:asciiTheme="minorBidi" w:hAnsiTheme="minorBidi"/>
          <w:color w:val="000000"/>
          <w:sz w:val="28"/>
          <w:szCs w:val="28"/>
          <w:shd w:val="clear" w:color="auto" w:fill="EFEFEF"/>
          <w:rtl/>
        </w:rPr>
        <w:t>ب</w:t>
      </w:r>
      <w:r w:rsidR="00A05BAB">
        <w:rPr>
          <w:rFonts w:asciiTheme="minorBidi" w:hAnsiTheme="minorBidi" w:hint="cs"/>
          <w:color w:val="000000"/>
          <w:sz w:val="28"/>
          <w:szCs w:val="28"/>
          <w:shd w:val="clear" w:color="auto" w:fill="EFEFEF"/>
          <w:rtl/>
        </w:rPr>
        <w:t>يت.</w:t>
      </w:r>
      <w:r w:rsidRPr="00563E0D">
        <w:rPr>
          <w:rFonts w:asciiTheme="minorBidi" w:hAnsiTheme="minorBidi"/>
          <w:color w:val="000000"/>
          <w:sz w:val="28"/>
          <w:szCs w:val="28"/>
        </w:rPr>
        <w:br/>
      </w:r>
      <w:r w:rsidRPr="00563E0D">
        <w:rPr>
          <w:rFonts w:asciiTheme="minorBidi" w:hAnsiTheme="minorBidi"/>
          <w:color w:val="000000"/>
          <w:sz w:val="28"/>
          <w:szCs w:val="28"/>
          <w:shd w:val="clear" w:color="auto" w:fill="EFEFEF"/>
        </w:rPr>
        <w:t xml:space="preserve"> </w:t>
      </w:r>
      <w:r w:rsidR="00A05BAB">
        <w:rPr>
          <w:rFonts w:asciiTheme="minorBidi" w:hAnsiTheme="minorBidi" w:hint="cs"/>
          <w:color w:val="000000"/>
          <w:sz w:val="28"/>
          <w:szCs w:val="28"/>
          <w:shd w:val="clear" w:color="auto" w:fill="EFEFEF"/>
          <w:rtl/>
        </w:rPr>
        <w:t>5-</w:t>
      </w:r>
      <w:r w:rsidRPr="00563E0D">
        <w:rPr>
          <w:rFonts w:asciiTheme="minorBidi" w:hAnsiTheme="minorBidi"/>
          <w:color w:val="000000"/>
          <w:sz w:val="28"/>
          <w:szCs w:val="28"/>
          <w:shd w:val="clear" w:color="auto" w:fill="EFEFEF"/>
          <w:rtl/>
        </w:rPr>
        <w:t xml:space="preserve">اعتمدت الوزن </w:t>
      </w:r>
      <w:r w:rsidR="00FE0CAD">
        <w:rPr>
          <w:rFonts w:asciiTheme="minorBidi" w:hAnsiTheme="minorBidi" w:hint="cs"/>
          <w:color w:val="000000"/>
          <w:sz w:val="28"/>
          <w:szCs w:val="28"/>
          <w:shd w:val="clear" w:color="auto" w:fill="EFEFEF"/>
          <w:rtl/>
        </w:rPr>
        <w:t>السداسي</w:t>
      </w:r>
      <w:r w:rsidR="00A05BAB">
        <w:rPr>
          <w:rFonts w:asciiTheme="minorBidi" w:hAnsiTheme="minorBidi" w:hint="cs"/>
          <w:color w:val="000000"/>
          <w:sz w:val="28"/>
          <w:szCs w:val="28"/>
          <w:shd w:val="clear" w:color="auto" w:fill="EFEFEF"/>
          <w:rtl/>
        </w:rPr>
        <w:t>.</w:t>
      </w:r>
      <w:r w:rsidRPr="00563E0D">
        <w:rPr>
          <w:rFonts w:asciiTheme="minorBidi" w:hAnsiTheme="minorBidi"/>
          <w:color w:val="000000"/>
          <w:sz w:val="28"/>
          <w:szCs w:val="28"/>
        </w:rPr>
        <w:br/>
      </w:r>
      <w:r w:rsidR="00FE0CAD">
        <w:rPr>
          <w:rFonts w:asciiTheme="minorBidi" w:hAnsiTheme="minorBidi" w:hint="cs"/>
          <w:color w:val="000000"/>
          <w:sz w:val="28"/>
          <w:szCs w:val="28"/>
          <w:shd w:val="clear" w:color="auto" w:fill="EFEFEF"/>
          <w:rtl/>
        </w:rPr>
        <w:t>6-ر</w:t>
      </w:r>
      <w:r w:rsidRPr="00563E0D">
        <w:rPr>
          <w:rFonts w:asciiTheme="minorBidi" w:hAnsiTheme="minorBidi"/>
          <w:color w:val="000000"/>
          <w:sz w:val="28"/>
          <w:szCs w:val="28"/>
          <w:shd w:val="clear" w:color="auto" w:fill="EFEFEF"/>
          <w:rtl/>
        </w:rPr>
        <w:t>وعة اللغة و جمالها في كثير من أجزائها المتفرقة</w:t>
      </w:r>
      <w:r w:rsidR="00FE0CAD">
        <w:rPr>
          <w:rFonts w:asciiTheme="minorBidi" w:hAnsiTheme="minorBidi" w:hint="cs"/>
          <w:color w:val="000000"/>
          <w:sz w:val="28"/>
          <w:szCs w:val="28"/>
          <w:shd w:val="clear" w:color="auto" w:fill="EFEFEF"/>
          <w:rtl/>
        </w:rPr>
        <w:t>.</w:t>
      </w:r>
      <w:r w:rsidRPr="00563E0D">
        <w:rPr>
          <w:rFonts w:asciiTheme="minorBidi" w:hAnsiTheme="minorBidi"/>
          <w:color w:val="000000"/>
          <w:sz w:val="28"/>
          <w:szCs w:val="28"/>
        </w:rPr>
        <w:br/>
      </w:r>
      <w:r w:rsidR="00FE0CAD">
        <w:rPr>
          <w:rFonts w:asciiTheme="minorBidi" w:hAnsiTheme="minorBidi" w:hint="cs"/>
          <w:color w:val="000000"/>
          <w:sz w:val="28"/>
          <w:szCs w:val="28"/>
          <w:shd w:val="clear" w:color="auto" w:fill="EFEFEF"/>
          <w:rtl/>
        </w:rPr>
        <w:t>7-</w:t>
      </w:r>
      <w:r w:rsidRPr="00563E0D">
        <w:rPr>
          <w:rFonts w:asciiTheme="minorBidi" w:hAnsiTheme="minorBidi"/>
          <w:color w:val="000000"/>
          <w:sz w:val="28"/>
          <w:szCs w:val="28"/>
          <w:shd w:val="clear" w:color="auto" w:fill="EFEFEF"/>
          <w:rtl/>
        </w:rPr>
        <w:t>اعتمدت الوصف و الحوار و ظهور المنهج الخطابي أحيانا</w:t>
      </w:r>
      <w:r w:rsidR="00FE0CAD">
        <w:rPr>
          <w:rFonts w:asciiTheme="minorBidi" w:hAnsiTheme="minorBidi" w:hint="cs"/>
          <w:color w:val="000000"/>
          <w:sz w:val="28"/>
          <w:szCs w:val="28"/>
          <w:shd w:val="clear" w:color="auto" w:fill="EFEFEF"/>
          <w:rtl/>
        </w:rPr>
        <w:t>.</w:t>
      </w:r>
      <w:r w:rsidRPr="00563E0D">
        <w:rPr>
          <w:rFonts w:asciiTheme="minorBidi" w:hAnsiTheme="minorBidi"/>
          <w:color w:val="000000"/>
          <w:sz w:val="28"/>
          <w:szCs w:val="28"/>
        </w:rPr>
        <w:br/>
      </w:r>
      <w:r w:rsidR="00FE0CAD">
        <w:rPr>
          <w:rFonts w:asciiTheme="minorBidi" w:hAnsiTheme="minorBidi" w:hint="cs"/>
          <w:color w:val="000000"/>
          <w:sz w:val="28"/>
          <w:szCs w:val="28"/>
          <w:shd w:val="clear" w:color="auto" w:fill="EFEFEF"/>
          <w:rtl/>
        </w:rPr>
        <w:t>8-</w:t>
      </w:r>
      <w:r w:rsidRPr="00563E0D">
        <w:rPr>
          <w:rFonts w:asciiTheme="minorBidi" w:hAnsiTheme="minorBidi"/>
          <w:color w:val="000000"/>
          <w:sz w:val="28"/>
          <w:szCs w:val="28"/>
          <w:shd w:val="clear" w:color="auto" w:fill="EFEFEF"/>
          <w:rtl/>
        </w:rPr>
        <w:t>الوحدة العضوية فكلها تدور حول اينياس و أعماله ووحدة الزمان و المكان</w:t>
      </w:r>
      <w:r w:rsidR="00FE0CAD">
        <w:rPr>
          <w:rFonts w:asciiTheme="minorBidi" w:hAnsiTheme="minorBidi" w:hint="cs"/>
          <w:color w:val="000000"/>
          <w:sz w:val="28"/>
          <w:szCs w:val="28"/>
          <w:shd w:val="clear" w:color="auto" w:fill="EFEFEF"/>
          <w:rtl/>
        </w:rPr>
        <w:t>.</w:t>
      </w:r>
      <w:r w:rsidRPr="00563E0D">
        <w:rPr>
          <w:rFonts w:asciiTheme="minorBidi" w:hAnsiTheme="minorBidi"/>
          <w:color w:val="000000"/>
          <w:sz w:val="28"/>
          <w:szCs w:val="28"/>
        </w:rPr>
        <w:br/>
      </w:r>
      <w:r w:rsidR="00FE0CAD">
        <w:rPr>
          <w:rFonts w:asciiTheme="minorBidi" w:hAnsiTheme="minorBidi" w:hint="cs"/>
          <w:color w:val="000000"/>
          <w:sz w:val="28"/>
          <w:szCs w:val="28"/>
          <w:shd w:val="clear" w:color="auto" w:fill="EFEFEF"/>
          <w:rtl/>
        </w:rPr>
        <w:t>9-</w:t>
      </w:r>
      <w:r w:rsidRPr="00563E0D">
        <w:rPr>
          <w:rFonts w:asciiTheme="minorBidi" w:hAnsiTheme="minorBidi"/>
          <w:color w:val="000000"/>
          <w:sz w:val="28"/>
          <w:szCs w:val="28"/>
          <w:shd w:val="clear" w:color="auto" w:fill="EFEFEF"/>
          <w:rtl/>
        </w:rPr>
        <w:t>الإنياذة تدخل في باب الشعر الملحمي المقروء لا المسموع</w:t>
      </w:r>
      <w:r w:rsidR="00FE0CAD">
        <w:rPr>
          <w:rFonts w:asciiTheme="minorBidi" w:hAnsiTheme="minorBidi" w:hint="cs"/>
          <w:color w:val="000000"/>
          <w:sz w:val="28"/>
          <w:szCs w:val="28"/>
          <w:shd w:val="clear" w:color="auto" w:fill="EFEFEF"/>
          <w:rtl/>
        </w:rPr>
        <w:t>.</w:t>
      </w:r>
      <w:r w:rsidRPr="00563E0D">
        <w:rPr>
          <w:rFonts w:asciiTheme="minorBidi" w:hAnsiTheme="minorBidi"/>
          <w:color w:val="000000"/>
          <w:sz w:val="28"/>
          <w:szCs w:val="28"/>
        </w:rPr>
        <w:br/>
      </w:r>
      <w:r w:rsidR="00FE0CAD">
        <w:rPr>
          <w:rFonts w:asciiTheme="minorBidi" w:hAnsiTheme="minorBidi" w:hint="cs"/>
          <w:color w:val="000000"/>
          <w:sz w:val="28"/>
          <w:szCs w:val="28"/>
          <w:shd w:val="clear" w:color="auto" w:fill="EFEFEF"/>
          <w:rtl/>
        </w:rPr>
        <w:t>10-</w:t>
      </w:r>
      <w:r w:rsidRPr="00563E0D">
        <w:rPr>
          <w:rFonts w:asciiTheme="minorBidi" w:hAnsiTheme="minorBidi"/>
          <w:color w:val="000000"/>
          <w:sz w:val="28"/>
          <w:szCs w:val="28"/>
          <w:shd w:val="clear" w:color="auto" w:fill="EFEFEF"/>
          <w:rtl/>
        </w:rPr>
        <w:t xml:space="preserve">هي عمل أدبي يتسم بالفخامة </w:t>
      </w:r>
      <w:r w:rsidR="00FE0CAD" w:rsidRPr="00563E0D">
        <w:rPr>
          <w:rFonts w:asciiTheme="minorBidi" w:hAnsiTheme="minorBidi" w:hint="cs"/>
          <w:color w:val="000000"/>
          <w:sz w:val="28"/>
          <w:szCs w:val="28"/>
          <w:shd w:val="clear" w:color="auto" w:fill="EFEFEF"/>
          <w:rtl/>
        </w:rPr>
        <w:t>الأسلوبية</w:t>
      </w:r>
      <w:r w:rsidRPr="00563E0D">
        <w:rPr>
          <w:rFonts w:asciiTheme="minorBidi" w:hAnsiTheme="minorBidi"/>
          <w:color w:val="000000"/>
          <w:sz w:val="28"/>
          <w:szCs w:val="28"/>
          <w:shd w:val="clear" w:color="auto" w:fill="EFEFEF"/>
          <w:rtl/>
        </w:rPr>
        <w:t xml:space="preserve"> </w:t>
      </w:r>
      <w:r w:rsidR="00FE0CAD">
        <w:rPr>
          <w:rFonts w:asciiTheme="minorBidi" w:hAnsiTheme="minorBidi" w:hint="cs"/>
          <w:color w:val="000000"/>
          <w:sz w:val="28"/>
          <w:szCs w:val="28"/>
          <w:shd w:val="clear" w:color="auto" w:fill="EFEFEF"/>
          <w:rtl/>
        </w:rPr>
        <w:t>و</w:t>
      </w:r>
      <w:r w:rsidRPr="00563E0D">
        <w:rPr>
          <w:rFonts w:asciiTheme="minorBidi" w:hAnsiTheme="minorBidi"/>
          <w:color w:val="000000"/>
          <w:sz w:val="28"/>
          <w:szCs w:val="28"/>
          <w:shd w:val="clear" w:color="auto" w:fill="EFEFEF"/>
          <w:rtl/>
        </w:rPr>
        <w:t>يحرص على اكتمال الشكل</w:t>
      </w:r>
      <w:r w:rsidR="00FE0CAD">
        <w:rPr>
          <w:rFonts w:asciiTheme="minorBidi" w:hAnsiTheme="minorBidi" w:hint="cs"/>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و تتجلى فيه روعة الصناعة البيانية</w:t>
      </w:r>
      <w:r w:rsidR="00FE0CAD">
        <w:rPr>
          <w:rFonts w:asciiTheme="minorBidi" w:hAnsiTheme="minorBidi" w:hint="cs"/>
          <w:color w:val="000000"/>
          <w:sz w:val="28"/>
          <w:szCs w:val="28"/>
          <w:shd w:val="clear" w:color="auto" w:fill="EFEFEF"/>
          <w:rtl/>
        </w:rPr>
        <w:t>.</w:t>
      </w:r>
      <w:r w:rsidRPr="00563E0D">
        <w:rPr>
          <w:rFonts w:asciiTheme="minorBidi" w:hAnsiTheme="minorBidi"/>
          <w:color w:val="000000"/>
          <w:sz w:val="28"/>
          <w:szCs w:val="28"/>
        </w:rPr>
        <w:br/>
      </w:r>
      <w:r w:rsidR="00FE0CAD">
        <w:rPr>
          <w:rFonts w:asciiTheme="minorBidi" w:hAnsiTheme="minorBidi" w:hint="cs"/>
          <w:color w:val="000000"/>
          <w:sz w:val="28"/>
          <w:szCs w:val="28"/>
          <w:shd w:val="clear" w:color="auto" w:fill="EFEFEF"/>
          <w:rtl/>
        </w:rPr>
        <w:t>11-</w:t>
      </w:r>
      <w:r w:rsidRPr="00563E0D">
        <w:rPr>
          <w:rFonts w:asciiTheme="minorBidi" w:hAnsiTheme="minorBidi"/>
          <w:color w:val="000000"/>
          <w:sz w:val="28"/>
          <w:szCs w:val="28"/>
          <w:shd w:val="clear" w:color="auto" w:fill="EFEFEF"/>
          <w:rtl/>
        </w:rPr>
        <w:t>موضوعها هو</w:t>
      </w:r>
      <w:r w:rsidR="00FE0CAD">
        <w:rPr>
          <w:rFonts w:asciiTheme="minorBidi" w:hAnsiTheme="minorBidi" w:hint="cs"/>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 xml:space="preserve">وصف خروج البطل </w:t>
      </w:r>
      <w:r w:rsidR="00A10344">
        <w:rPr>
          <w:rFonts w:asciiTheme="minorBidi" w:hAnsiTheme="minorBidi" w:hint="cs"/>
          <w:color w:val="000000"/>
          <w:sz w:val="28"/>
          <w:szCs w:val="28"/>
          <w:shd w:val="clear" w:color="auto" w:fill="EFEFEF"/>
          <w:rtl/>
        </w:rPr>
        <w:t>إ</w:t>
      </w:r>
      <w:r w:rsidRPr="00563E0D">
        <w:rPr>
          <w:rFonts w:asciiTheme="minorBidi" w:hAnsiTheme="minorBidi"/>
          <w:color w:val="000000"/>
          <w:sz w:val="28"/>
          <w:szCs w:val="28"/>
          <w:shd w:val="clear" w:color="auto" w:fill="EFEFEF"/>
          <w:rtl/>
        </w:rPr>
        <w:t>ينياس من طروادة إلى ايطاليا وما لاقاه في طريقه من أهوال</w:t>
      </w:r>
      <w:r w:rsidR="00A10344">
        <w:rPr>
          <w:rFonts w:asciiTheme="minorBidi" w:hAnsiTheme="minorBidi" w:hint="cs"/>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وحققه من انتصارات حتى تتم له تأسيس الإمبراطورية الرومانية</w:t>
      </w:r>
      <w:r w:rsidR="00FE0CAD">
        <w:rPr>
          <w:rFonts w:asciiTheme="minorBidi" w:hAnsiTheme="minorBidi" w:hint="cs"/>
          <w:color w:val="000000"/>
          <w:sz w:val="28"/>
          <w:szCs w:val="28"/>
          <w:shd w:val="clear" w:color="auto" w:fill="EFEFEF"/>
          <w:rtl/>
        </w:rPr>
        <w:t>.</w:t>
      </w:r>
    </w:p>
    <w:sectPr w:rsidR="009556FD" w:rsidRPr="006740C6" w:rsidSect="00B77D49">
      <w:pgSz w:w="11906" w:h="16838"/>
      <w:pgMar w:top="426" w:right="1417"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56B08"/>
    <w:multiLevelType w:val="hybridMultilevel"/>
    <w:tmpl w:val="F1C6BB7E"/>
    <w:lvl w:ilvl="0" w:tplc="E5F2312C">
      <w:start w:val="1"/>
      <w:numFmt w:val="arabicAlpha"/>
      <w:lvlText w:val="%1."/>
      <w:lvlJc w:val="left"/>
      <w:pPr>
        <w:ind w:left="-491" w:hanging="360"/>
      </w:pPr>
      <w:rPr>
        <w:rFonts w:hint="default"/>
      </w:rPr>
    </w:lvl>
    <w:lvl w:ilvl="1" w:tplc="040C0019" w:tentative="1">
      <w:start w:val="1"/>
      <w:numFmt w:val="lowerLetter"/>
      <w:lvlText w:val="%2."/>
      <w:lvlJc w:val="left"/>
      <w:pPr>
        <w:ind w:left="229" w:hanging="360"/>
      </w:pPr>
    </w:lvl>
    <w:lvl w:ilvl="2" w:tplc="040C001B" w:tentative="1">
      <w:start w:val="1"/>
      <w:numFmt w:val="lowerRoman"/>
      <w:lvlText w:val="%3."/>
      <w:lvlJc w:val="right"/>
      <w:pPr>
        <w:ind w:left="949" w:hanging="180"/>
      </w:pPr>
    </w:lvl>
    <w:lvl w:ilvl="3" w:tplc="040C000F" w:tentative="1">
      <w:start w:val="1"/>
      <w:numFmt w:val="decimal"/>
      <w:lvlText w:val="%4."/>
      <w:lvlJc w:val="left"/>
      <w:pPr>
        <w:ind w:left="1669" w:hanging="360"/>
      </w:pPr>
    </w:lvl>
    <w:lvl w:ilvl="4" w:tplc="040C0019" w:tentative="1">
      <w:start w:val="1"/>
      <w:numFmt w:val="lowerLetter"/>
      <w:lvlText w:val="%5."/>
      <w:lvlJc w:val="left"/>
      <w:pPr>
        <w:ind w:left="2389" w:hanging="360"/>
      </w:pPr>
    </w:lvl>
    <w:lvl w:ilvl="5" w:tplc="040C001B" w:tentative="1">
      <w:start w:val="1"/>
      <w:numFmt w:val="lowerRoman"/>
      <w:lvlText w:val="%6."/>
      <w:lvlJc w:val="right"/>
      <w:pPr>
        <w:ind w:left="3109" w:hanging="180"/>
      </w:pPr>
    </w:lvl>
    <w:lvl w:ilvl="6" w:tplc="040C000F" w:tentative="1">
      <w:start w:val="1"/>
      <w:numFmt w:val="decimal"/>
      <w:lvlText w:val="%7."/>
      <w:lvlJc w:val="left"/>
      <w:pPr>
        <w:ind w:left="3829" w:hanging="360"/>
      </w:pPr>
    </w:lvl>
    <w:lvl w:ilvl="7" w:tplc="040C0019" w:tentative="1">
      <w:start w:val="1"/>
      <w:numFmt w:val="lowerLetter"/>
      <w:lvlText w:val="%8."/>
      <w:lvlJc w:val="left"/>
      <w:pPr>
        <w:ind w:left="4549" w:hanging="360"/>
      </w:pPr>
    </w:lvl>
    <w:lvl w:ilvl="8" w:tplc="040C001B" w:tentative="1">
      <w:start w:val="1"/>
      <w:numFmt w:val="lowerRoman"/>
      <w:lvlText w:val="%9."/>
      <w:lvlJc w:val="right"/>
      <w:pPr>
        <w:ind w:left="52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B77D49"/>
    <w:rsid w:val="00071FF9"/>
    <w:rsid w:val="00442F35"/>
    <w:rsid w:val="00525E6A"/>
    <w:rsid w:val="00563E0D"/>
    <w:rsid w:val="006740C6"/>
    <w:rsid w:val="00690CEA"/>
    <w:rsid w:val="006B3BCF"/>
    <w:rsid w:val="00810CFE"/>
    <w:rsid w:val="009556FD"/>
    <w:rsid w:val="00A05BAB"/>
    <w:rsid w:val="00A10344"/>
    <w:rsid w:val="00A57EAF"/>
    <w:rsid w:val="00A97115"/>
    <w:rsid w:val="00B77D49"/>
    <w:rsid w:val="00E05AE5"/>
    <w:rsid w:val="00E8424A"/>
    <w:rsid w:val="00F346D9"/>
    <w:rsid w:val="00FE0C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EA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5E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1333</Words>
  <Characters>7336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dc:creator>
  <cp:lastModifiedBy>User</cp:lastModifiedBy>
  <cp:revision>2</cp:revision>
  <dcterms:created xsi:type="dcterms:W3CDTF">2020-04-07T18:36:00Z</dcterms:created>
  <dcterms:modified xsi:type="dcterms:W3CDTF">2020-04-07T18:36:00Z</dcterms:modified>
</cp:coreProperties>
</file>