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BC" w:rsidRPr="00A532EC" w:rsidRDefault="00A532EC" w:rsidP="00460177">
      <w:pPr>
        <w:spacing w:line="240" w:lineRule="auto"/>
        <w:jc w:val="both"/>
        <w:rPr>
          <w:rFonts w:asciiTheme="minorBidi" w:hAnsiTheme="minorBidi"/>
          <w:b/>
          <w:bCs/>
          <w:u w:val="single"/>
        </w:rPr>
      </w:pPr>
      <w:r w:rsidRPr="00A532EC">
        <w:rPr>
          <w:rFonts w:asciiTheme="minorBidi" w:hAnsiTheme="minorBidi"/>
          <w:b/>
          <w:bCs/>
          <w:u w:val="single"/>
        </w:rPr>
        <w:t>Exercices :</w:t>
      </w:r>
    </w:p>
    <w:p w:rsidR="00A532EC" w:rsidRDefault="00A532EC" w:rsidP="00460177">
      <w:pPr>
        <w:spacing w:line="240" w:lineRule="auto"/>
        <w:jc w:val="both"/>
        <w:rPr>
          <w:rFonts w:asciiTheme="minorBidi" w:hAnsiTheme="minorBidi"/>
          <w:b/>
          <w:bCs/>
        </w:rPr>
      </w:pPr>
      <w:r w:rsidRPr="00A532EC">
        <w:rPr>
          <w:rFonts w:asciiTheme="minorBidi" w:hAnsiTheme="minorBidi"/>
          <w:b/>
          <w:bCs/>
        </w:rPr>
        <w:t>Cas clinique n°=01 :</w:t>
      </w:r>
    </w:p>
    <w:p w:rsidR="00AA4B23" w:rsidRDefault="00C7559F" w:rsidP="00460177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Deux travailleurs intervenant </w:t>
      </w:r>
      <w:r w:rsidR="00A532EC">
        <w:rPr>
          <w:rFonts w:asciiTheme="minorBidi" w:hAnsiTheme="minorBidi"/>
        </w:rPr>
        <w:t xml:space="preserve"> dans une usine  de fabrication de batteries</w:t>
      </w:r>
      <w:r>
        <w:rPr>
          <w:rFonts w:asciiTheme="minorBidi" w:hAnsiTheme="minorBidi"/>
        </w:rPr>
        <w:t> ; sans antécédents</w:t>
      </w:r>
      <w:r w:rsidR="00E0189F">
        <w:rPr>
          <w:rFonts w:asciiTheme="minorBidi" w:hAnsiTheme="minorBidi"/>
        </w:rPr>
        <w:t xml:space="preserve"> d’emba</w:t>
      </w:r>
      <w:r>
        <w:rPr>
          <w:rFonts w:asciiTheme="minorBidi" w:hAnsiTheme="minorBidi"/>
        </w:rPr>
        <w:t>uche ;  ont  bénéficié</w:t>
      </w:r>
      <w:r w:rsidR="00AA4B23">
        <w:rPr>
          <w:rFonts w:asciiTheme="minorBidi" w:hAnsiTheme="minorBidi"/>
        </w:rPr>
        <w:t xml:space="preserve"> d’un examen médicale péri</w:t>
      </w:r>
      <w:r>
        <w:rPr>
          <w:rFonts w:asciiTheme="minorBidi" w:hAnsiTheme="minorBidi"/>
        </w:rPr>
        <w:t>odique réalisé par le médecin du</w:t>
      </w:r>
      <w:r w:rsidR="00AA4B23">
        <w:rPr>
          <w:rFonts w:asciiTheme="minorBidi" w:hAnsiTheme="minorBidi"/>
        </w:rPr>
        <w:t xml:space="preserve"> travail. L’examen est complété par des analyses toxicologique</w:t>
      </w:r>
      <w:r>
        <w:rPr>
          <w:rFonts w:asciiTheme="minorBidi" w:hAnsiTheme="minorBidi"/>
        </w:rPr>
        <w:t xml:space="preserve">s </w:t>
      </w:r>
      <w:r w:rsidR="00AA4B23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afin  d’évaluer l’</w:t>
      </w:r>
      <w:r w:rsidR="00AA4B23">
        <w:rPr>
          <w:rFonts w:asciiTheme="minorBidi" w:hAnsiTheme="minorBidi"/>
        </w:rPr>
        <w:t xml:space="preserve"> exposition professionnelle. </w:t>
      </w:r>
    </w:p>
    <w:p w:rsidR="00AA4B23" w:rsidRDefault="00C7559F" w:rsidP="00C7559F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1- citer </w:t>
      </w:r>
      <w:r w:rsidR="00AA4B23">
        <w:rPr>
          <w:rFonts w:asciiTheme="minorBidi" w:hAnsiTheme="minorBidi"/>
        </w:rPr>
        <w:t xml:space="preserve"> les métaux </w:t>
      </w:r>
      <w:r>
        <w:rPr>
          <w:rFonts w:asciiTheme="minorBidi" w:hAnsiTheme="minorBidi"/>
        </w:rPr>
        <w:t xml:space="preserve"> auxquels on peut </w:t>
      </w:r>
      <w:r w:rsidR="00AA4B23">
        <w:rPr>
          <w:rFonts w:asciiTheme="minorBidi" w:hAnsiTheme="minorBidi"/>
        </w:rPr>
        <w:t xml:space="preserve"> être expos</w:t>
      </w:r>
      <w:r>
        <w:rPr>
          <w:rFonts w:asciiTheme="minorBidi" w:hAnsiTheme="minorBidi"/>
        </w:rPr>
        <w:t xml:space="preserve">er </w:t>
      </w:r>
      <w:r w:rsidR="00AA4B23">
        <w:rPr>
          <w:rFonts w:asciiTheme="minorBidi" w:hAnsiTheme="minorBidi"/>
        </w:rPr>
        <w:t xml:space="preserve"> dans cette usine ?</w:t>
      </w:r>
    </w:p>
    <w:p w:rsidR="00AA4B23" w:rsidRDefault="00C7559F" w:rsidP="00C7559F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2- citer </w:t>
      </w:r>
      <w:r w:rsidR="00AA4B23">
        <w:rPr>
          <w:rFonts w:asciiTheme="minorBidi" w:hAnsiTheme="minorBidi"/>
        </w:rPr>
        <w:t xml:space="preserve"> trois milieux biologiques </w:t>
      </w:r>
      <w:r>
        <w:rPr>
          <w:rFonts w:asciiTheme="minorBidi" w:hAnsiTheme="minorBidi"/>
        </w:rPr>
        <w:t xml:space="preserve">pour effectuer </w:t>
      </w:r>
      <w:r w:rsidR="00AA4B23">
        <w:rPr>
          <w:rFonts w:asciiTheme="minorBidi" w:hAnsiTheme="minorBidi"/>
        </w:rPr>
        <w:t xml:space="preserve"> le</w:t>
      </w:r>
      <w:r>
        <w:rPr>
          <w:rFonts w:asciiTheme="minorBidi" w:hAnsiTheme="minorBidi"/>
        </w:rPr>
        <w:t>s</w:t>
      </w:r>
      <w:r w:rsidR="00AA4B23">
        <w:rPr>
          <w:rFonts w:asciiTheme="minorBidi" w:hAnsiTheme="minorBidi"/>
        </w:rPr>
        <w:t xml:space="preserve"> dosage ? </w:t>
      </w:r>
      <w:r w:rsidR="0012731B">
        <w:rPr>
          <w:rFonts w:asciiTheme="minorBidi" w:hAnsiTheme="minorBidi"/>
        </w:rPr>
        <w:t>Et</w:t>
      </w:r>
      <w:r w:rsidR="00AA4B23">
        <w:rPr>
          <w:rFonts w:asciiTheme="minorBidi" w:hAnsiTheme="minorBidi"/>
        </w:rPr>
        <w:t xml:space="preserve"> quel-est leur intérêt ?</w:t>
      </w:r>
    </w:p>
    <w:p w:rsidR="00AA4B23" w:rsidRDefault="0012731B" w:rsidP="00460177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3- l’analyse toxicologique à montrer les résultats suivant :</w:t>
      </w:r>
    </w:p>
    <w:p w:rsidR="0012731B" w:rsidRPr="00C7559F" w:rsidRDefault="0012731B" w:rsidP="00460177">
      <w:pPr>
        <w:jc w:val="both"/>
        <w:rPr>
          <w:rFonts w:asciiTheme="minorBidi" w:hAnsiTheme="minorBidi"/>
          <w:sz w:val="20"/>
          <w:szCs w:val="20"/>
        </w:rPr>
      </w:pPr>
      <w:r w:rsidRPr="002E0636">
        <w:rPr>
          <w:rFonts w:asciiTheme="minorBidi" w:hAnsiTheme="minorBidi"/>
        </w:rPr>
        <w:t>Travailleur 01 (T</w:t>
      </w:r>
      <w:r w:rsidRPr="002E0636">
        <w:rPr>
          <w:rFonts w:asciiTheme="minorBidi" w:hAnsiTheme="minorBidi"/>
          <w:vertAlign w:val="subscript"/>
        </w:rPr>
        <w:t>01</w:t>
      </w:r>
      <w:r w:rsidRPr="002E0636">
        <w:rPr>
          <w:rFonts w:asciiTheme="minorBidi" w:hAnsiTheme="minorBidi"/>
        </w:rPr>
        <w:t>) :</w:t>
      </w:r>
      <w:r w:rsidR="002E0636" w:rsidRPr="002E0636">
        <w:rPr>
          <w:rFonts w:asciiTheme="minorBidi" w:hAnsiTheme="minorBidi"/>
        </w:rPr>
        <w:t xml:space="preserve"> présenc</w:t>
      </w:r>
      <w:r w:rsidRPr="002E0636">
        <w:rPr>
          <w:rFonts w:asciiTheme="minorBidi" w:hAnsiTheme="minorBidi"/>
        </w:rPr>
        <w:t>e des traces de métal dans le sang et absence de ce métal dans les urines et les cheveux ?</w:t>
      </w:r>
    </w:p>
    <w:p w:rsidR="0012731B" w:rsidRPr="002E0636" w:rsidRDefault="0012731B" w:rsidP="00460177">
      <w:pPr>
        <w:spacing w:line="240" w:lineRule="auto"/>
        <w:jc w:val="both"/>
        <w:rPr>
          <w:rFonts w:asciiTheme="minorBidi" w:hAnsiTheme="minorBidi"/>
        </w:rPr>
      </w:pPr>
      <w:r w:rsidRPr="002E0636">
        <w:rPr>
          <w:rFonts w:asciiTheme="minorBidi" w:hAnsiTheme="minorBidi"/>
        </w:rPr>
        <w:t>Travailleur 02 (T</w:t>
      </w:r>
      <w:r w:rsidRPr="002E0636">
        <w:rPr>
          <w:rFonts w:asciiTheme="minorBidi" w:hAnsiTheme="minorBidi"/>
          <w:vertAlign w:val="subscript"/>
        </w:rPr>
        <w:t>02</w:t>
      </w:r>
      <w:r w:rsidRPr="002E0636">
        <w:rPr>
          <w:rFonts w:asciiTheme="minorBidi" w:hAnsiTheme="minorBidi"/>
        </w:rPr>
        <w:t xml:space="preserve">) : </w:t>
      </w:r>
      <w:r w:rsidR="002E0636" w:rsidRPr="002E0636">
        <w:rPr>
          <w:rFonts w:asciiTheme="minorBidi" w:hAnsiTheme="minorBidi"/>
        </w:rPr>
        <w:t>présenc</w:t>
      </w:r>
      <w:r w:rsidRPr="002E0636">
        <w:rPr>
          <w:rFonts w:asciiTheme="minorBidi" w:hAnsiTheme="minorBidi"/>
        </w:rPr>
        <w:t>e des traces de métal au niveau de racine et des points des cheveux.</w:t>
      </w:r>
    </w:p>
    <w:p w:rsidR="0012731B" w:rsidRDefault="0012731B" w:rsidP="00460177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Quel-est votre interprétation ?</w:t>
      </w:r>
    </w:p>
    <w:p w:rsidR="0012731B" w:rsidRDefault="0012731B" w:rsidP="00C7559F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4- l’examen médicale  chez (T</w:t>
      </w:r>
      <w:r>
        <w:rPr>
          <w:rFonts w:asciiTheme="minorBidi" w:hAnsiTheme="minorBidi"/>
          <w:vertAlign w:val="subscript"/>
        </w:rPr>
        <w:t>02</w:t>
      </w:r>
      <w:r>
        <w:rPr>
          <w:rFonts w:asciiTheme="minorBidi" w:hAnsiTheme="minorBidi"/>
        </w:rPr>
        <w:t xml:space="preserve">) a révélé la présence de douleurs lombaire articulaire et osseuse ; quel-est le teste biologique </w:t>
      </w:r>
      <w:r w:rsidR="002E0636">
        <w:rPr>
          <w:rFonts w:asciiTheme="minorBidi" w:hAnsiTheme="minorBidi"/>
        </w:rPr>
        <w:t>pertinent</w:t>
      </w:r>
      <w:r>
        <w:rPr>
          <w:rFonts w:asciiTheme="minorBidi" w:hAnsiTheme="minorBidi"/>
        </w:rPr>
        <w:t xml:space="preserve"> </w:t>
      </w:r>
      <w:r w:rsidR="00C7559F">
        <w:rPr>
          <w:rFonts w:asciiTheme="minorBidi" w:hAnsiTheme="minorBidi"/>
        </w:rPr>
        <w:t xml:space="preserve">qui peut </w:t>
      </w:r>
      <w:r>
        <w:rPr>
          <w:rFonts w:asciiTheme="minorBidi" w:hAnsiTheme="minorBidi"/>
        </w:rPr>
        <w:t xml:space="preserve"> être </w:t>
      </w:r>
      <w:r w:rsidR="00083C6D">
        <w:rPr>
          <w:rFonts w:asciiTheme="minorBidi" w:hAnsiTheme="minorBidi"/>
        </w:rPr>
        <w:t>effectué</w:t>
      </w:r>
      <w:r>
        <w:rPr>
          <w:rFonts w:asciiTheme="minorBidi" w:hAnsiTheme="minorBidi"/>
        </w:rPr>
        <w:t xml:space="preserve"> en parallèle ?</w:t>
      </w:r>
    </w:p>
    <w:p w:rsidR="002E0636" w:rsidRDefault="002E0636" w:rsidP="00460177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5- quel-est le métal utilisé dans cette usine ? Et quel-est la méthode de son dosage ?</w:t>
      </w:r>
    </w:p>
    <w:p w:rsidR="0012731B" w:rsidRDefault="002E0636" w:rsidP="00460177">
      <w:pPr>
        <w:spacing w:line="240" w:lineRule="auto"/>
        <w:jc w:val="both"/>
        <w:rPr>
          <w:rFonts w:asciiTheme="minorBidi" w:hAnsiTheme="minorBidi"/>
          <w:b/>
          <w:bCs/>
        </w:rPr>
      </w:pPr>
      <w:r w:rsidRPr="002E0636">
        <w:rPr>
          <w:rFonts w:asciiTheme="minorBidi" w:hAnsiTheme="minorBidi"/>
          <w:b/>
          <w:bCs/>
        </w:rPr>
        <w:t>Cas clinique N°=02 :</w:t>
      </w:r>
    </w:p>
    <w:p w:rsidR="00AF31CA" w:rsidRDefault="00D44A7E" w:rsidP="00E0189F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U</w:t>
      </w:r>
      <w:r w:rsidR="00E0189F">
        <w:rPr>
          <w:rFonts w:asciiTheme="minorBidi" w:hAnsiTheme="minorBidi"/>
        </w:rPr>
        <w:t xml:space="preserve">n sujet  L.M, 75ans, retraité </w:t>
      </w:r>
      <w:r>
        <w:rPr>
          <w:rFonts w:asciiTheme="minorBidi" w:hAnsiTheme="minorBidi"/>
        </w:rPr>
        <w:t>a eu un</w:t>
      </w:r>
      <w:r w:rsidR="00444004">
        <w:rPr>
          <w:rFonts w:asciiTheme="minorBidi" w:hAnsiTheme="minorBidi"/>
        </w:rPr>
        <w:t>e</w:t>
      </w:r>
      <w:r w:rsidR="00E0189F">
        <w:rPr>
          <w:rFonts w:asciiTheme="minorBidi" w:hAnsiTheme="minorBidi"/>
        </w:rPr>
        <w:t xml:space="preserve"> </w:t>
      </w:r>
      <w:r w:rsidR="00444004">
        <w:rPr>
          <w:rFonts w:asciiTheme="minorBidi" w:hAnsiTheme="minorBidi"/>
        </w:rPr>
        <w:t>fracture</w:t>
      </w:r>
      <w:r>
        <w:rPr>
          <w:rFonts w:asciiTheme="minorBidi" w:hAnsiTheme="minorBidi"/>
        </w:rPr>
        <w:t xml:space="preserve"> au niveau de pied subi</w:t>
      </w:r>
      <w:r w:rsidR="00444004">
        <w:rPr>
          <w:rFonts w:asciiTheme="minorBidi" w:hAnsiTheme="minorBidi"/>
        </w:rPr>
        <w:t>tem</w:t>
      </w:r>
      <w:r>
        <w:rPr>
          <w:rFonts w:asciiTheme="minorBidi" w:hAnsiTheme="minorBidi"/>
        </w:rPr>
        <w:t>ent il développa le tableau clinique suivant :</w:t>
      </w:r>
      <w:r w:rsidR="00AF31CA">
        <w:rPr>
          <w:rFonts w:asciiTheme="minorBidi" w:hAnsiTheme="minorBidi"/>
        </w:rPr>
        <w:t>Cram</w:t>
      </w:r>
      <w:r w:rsidR="00E0189F">
        <w:rPr>
          <w:rFonts w:asciiTheme="minorBidi" w:hAnsiTheme="minorBidi"/>
        </w:rPr>
        <w:t>p</w:t>
      </w:r>
      <w:r w:rsidR="00AF31CA">
        <w:rPr>
          <w:rFonts w:asciiTheme="minorBidi" w:hAnsiTheme="minorBidi"/>
        </w:rPr>
        <w:t>e abdominale</w:t>
      </w:r>
      <w:r w:rsidR="003840FF">
        <w:rPr>
          <w:rFonts w:asciiTheme="minorBidi" w:hAnsiTheme="minorBidi"/>
        </w:rPr>
        <w:t xml:space="preserve">, anémie </w:t>
      </w:r>
      <w:r w:rsidR="00AF31CA">
        <w:rPr>
          <w:rFonts w:asciiTheme="minorBidi" w:hAnsiTheme="minorBidi"/>
        </w:rPr>
        <w:t xml:space="preserve"> et néphrite.</w:t>
      </w:r>
    </w:p>
    <w:p w:rsidR="00D44A7E" w:rsidRDefault="00AF31CA" w:rsidP="00460177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1- A votre avis peut ont suspecté intoxication ?</w:t>
      </w:r>
    </w:p>
    <w:p w:rsidR="00AF31CA" w:rsidRDefault="00AF31CA" w:rsidP="00460177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2- Si c’est le cas, il s’agit de quel poison ; expliquer ?</w:t>
      </w:r>
    </w:p>
    <w:p w:rsidR="00D44A7E" w:rsidRPr="00D44A7E" w:rsidRDefault="00AF31CA" w:rsidP="00460177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3- Quel question doit</w:t>
      </w:r>
      <w:r w:rsidR="009F66ED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ont à poser à ce sujet </w:t>
      </w:r>
      <w:r w:rsidR="00444004">
        <w:rPr>
          <w:rFonts w:asciiTheme="minorBidi" w:hAnsiTheme="minorBidi"/>
        </w:rPr>
        <w:t xml:space="preserve">là </w:t>
      </w:r>
      <w:r>
        <w:rPr>
          <w:rFonts w:asciiTheme="minorBidi" w:hAnsiTheme="minorBidi"/>
        </w:rPr>
        <w:t>pour nous aider le diagnostic ?</w:t>
      </w:r>
    </w:p>
    <w:p w:rsidR="002E0636" w:rsidRDefault="00AF31CA" w:rsidP="00460177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4- </w:t>
      </w:r>
      <w:r w:rsidR="00B86AD7">
        <w:rPr>
          <w:rFonts w:asciiTheme="minorBidi" w:hAnsiTheme="minorBidi"/>
        </w:rPr>
        <w:t>Comment peut-ont confirmé ?</w:t>
      </w:r>
    </w:p>
    <w:p w:rsidR="00B86AD7" w:rsidRDefault="00B86AD7" w:rsidP="00460177">
      <w:pPr>
        <w:jc w:val="both"/>
        <w:rPr>
          <w:rFonts w:asciiTheme="minorBidi" w:hAnsiTheme="minorBidi"/>
          <w:b/>
          <w:bCs/>
        </w:rPr>
      </w:pPr>
      <w:r w:rsidRPr="00B86AD7">
        <w:rPr>
          <w:rFonts w:asciiTheme="minorBidi" w:hAnsiTheme="minorBidi"/>
          <w:b/>
          <w:bCs/>
        </w:rPr>
        <w:t>Cas clinique N°=03 :</w:t>
      </w:r>
    </w:p>
    <w:p w:rsidR="00B86AD7" w:rsidRDefault="00B86AD7" w:rsidP="00E0189F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Un homme de 55ans travailleur dans un usine de raffinage de min</w:t>
      </w:r>
      <w:r w:rsidR="00460177">
        <w:rPr>
          <w:rFonts w:asciiTheme="minorBidi" w:hAnsiTheme="minorBidi"/>
        </w:rPr>
        <w:t>erai</w:t>
      </w:r>
      <w:r>
        <w:rPr>
          <w:rFonts w:asciiTheme="minorBidi" w:hAnsiTheme="minorBidi"/>
        </w:rPr>
        <w:t>, sou</w:t>
      </w:r>
      <w:r w:rsidR="00E0189F">
        <w:rPr>
          <w:rFonts w:asciiTheme="minorBidi" w:hAnsiTheme="minorBidi"/>
        </w:rPr>
        <w:t>f</w:t>
      </w:r>
      <w:r>
        <w:rPr>
          <w:rFonts w:asciiTheme="minorBidi" w:hAnsiTheme="minorBidi"/>
        </w:rPr>
        <w:t xml:space="preserve">fre depuis quelques mois de céphalée, douleurs abdominale, toux, </w:t>
      </w:r>
      <w:r w:rsidR="009E1855">
        <w:rPr>
          <w:rFonts w:asciiTheme="minorBidi" w:hAnsiTheme="minorBidi"/>
        </w:rPr>
        <w:t>gêne respiratoire</w:t>
      </w:r>
      <w:r w:rsidR="00460177">
        <w:rPr>
          <w:rFonts w:asciiTheme="minorBidi" w:hAnsiTheme="minorBidi"/>
        </w:rPr>
        <w:t xml:space="preserve"> etdyspnée ; après une année les signes persistent , il décide </w:t>
      </w:r>
      <w:r w:rsidR="00E0189F">
        <w:rPr>
          <w:rFonts w:asciiTheme="minorBidi" w:hAnsiTheme="minorBidi"/>
        </w:rPr>
        <w:t xml:space="preserve">de consulter </w:t>
      </w:r>
      <w:r w:rsidR="009E1855">
        <w:rPr>
          <w:rFonts w:asciiTheme="minorBidi" w:hAnsiTheme="minorBidi"/>
        </w:rPr>
        <w:t>u</w:t>
      </w:r>
      <w:r w:rsidR="00E0189F">
        <w:rPr>
          <w:rFonts w:asciiTheme="minorBidi" w:hAnsiTheme="minorBidi"/>
        </w:rPr>
        <w:t>n médecin du</w:t>
      </w:r>
      <w:r w:rsidR="009E1855">
        <w:rPr>
          <w:rFonts w:asciiTheme="minorBidi" w:hAnsiTheme="minorBidi"/>
        </w:rPr>
        <w:t xml:space="preserve"> travail.</w:t>
      </w:r>
    </w:p>
    <w:p w:rsidR="009E1855" w:rsidRDefault="009E1855" w:rsidP="00E0189F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L’examen neurologique montre la présence de </w:t>
      </w:r>
      <w:r w:rsidR="00752D0B">
        <w:rPr>
          <w:rFonts w:asciiTheme="minorBidi" w:hAnsiTheme="minorBidi"/>
        </w:rPr>
        <w:t>tremblement</w:t>
      </w:r>
      <w:r>
        <w:rPr>
          <w:rFonts w:asciiTheme="minorBidi" w:hAnsiTheme="minorBidi"/>
        </w:rPr>
        <w:t xml:space="preserve">, asthénie (fatigue), </w:t>
      </w:r>
      <w:r w:rsidR="00752D0B">
        <w:rPr>
          <w:rFonts w:asciiTheme="minorBidi" w:hAnsiTheme="minorBidi"/>
        </w:rPr>
        <w:t>insomnie</w:t>
      </w:r>
      <w:r w:rsidR="00444004">
        <w:rPr>
          <w:rFonts w:asciiTheme="minorBidi" w:hAnsiTheme="minorBidi"/>
        </w:rPr>
        <w:t>(</w:t>
      </w:r>
      <w:r w:rsidR="00E0189F">
        <w:rPr>
          <w:rFonts w:asciiTheme="minorBidi" w:hAnsiTheme="minorBidi"/>
        </w:rPr>
        <w:t>o</w:t>
      </w:r>
      <w:r w:rsidR="00444004">
        <w:rPr>
          <w:rFonts w:asciiTheme="minorBidi" w:hAnsiTheme="minorBidi"/>
        </w:rPr>
        <w:t>n</w:t>
      </w:r>
      <w:r w:rsidR="00E0189F">
        <w:rPr>
          <w:rFonts w:asciiTheme="minorBidi" w:hAnsiTheme="minorBidi"/>
        </w:rPr>
        <w:t xml:space="preserve"> peut </w:t>
      </w:r>
      <w:r w:rsidR="00444004">
        <w:rPr>
          <w:rFonts w:asciiTheme="minorBidi" w:hAnsiTheme="minorBidi"/>
        </w:rPr>
        <w:t xml:space="preserve"> pas</w:t>
      </w:r>
      <w:r>
        <w:rPr>
          <w:rFonts w:asciiTheme="minorBidi" w:hAnsiTheme="minorBidi"/>
        </w:rPr>
        <w:t xml:space="preserve"> dormir), et trouble de la vision.</w:t>
      </w:r>
    </w:p>
    <w:p w:rsidR="009E1855" w:rsidRDefault="009E1855" w:rsidP="00460177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1- quel-est votre hypothèse ?</w:t>
      </w:r>
    </w:p>
    <w:p w:rsidR="00B86AD7" w:rsidRDefault="009E1855" w:rsidP="00460177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2- quel-sont les analyses toxicologiques à effectuer, </w:t>
      </w:r>
      <w:r w:rsidR="00444004">
        <w:rPr>
          <w:rFonts w:asciiTheme="minorBidi" w:hAnsiTheme="minorBidi"/>
        </w:rPr>
        <w:t>ainsi que le test d’effet pour conformer votre hypothèse</w:t>
      </w:r>
      <w:r w:rsidR="00460177">
        <w:rPr>
          <w:rFonts w:asciiTheme="minorBidi" w:hAnsiTheme="minorBidi"/>
        </w:rPr>
        <w:t> ?</w:t>
      </w:r>
    </w:p>
    <w:p w:rsidR="00752D0B" w:rsidRDefault="00752D0B" w:rsidP="00460177">
      <w:pPr>
        <w:jc w:val="both"/>
        <w:rPr>
          <w:rFonts w:asciiTheme="minorBidi" w:hAnsiTheme="minorBidi"/>
        </w:rPr>
      </w:pPr>
    </w:p>
    <w:p w:rsidR="00752D0B" w:rsidRDefault="00752D0B" w:rsidP="00460177">
      <w:pPr>
        <w:jc w:val="both"/>
        <w:rPr>
          <w:rFonts w:asciiTheme="minorBidi" w:hAnsiTheme="minorBidi"/>
        </w:rPr>
      </w:pPr>
    </w:p>
    <w:p w:rsidR="00752D0B" w:rsidRDefault="00752D0B" w:rsidP="00460177">
      <w:pPr>
        <w:jc w:val="both"/>
        <w:rPr>
          <w:rFonts w:asciiTheme="minorBidi" w:hAnsiTheme="minorBidi"/>
        </w:rPr>
      </w:pPr>
    </w:p>
    <w:p w:rsidR="00752D0B" w:rsidRDefault="00752D0B" w:rsidP="00752D0B">
      <w:pPr>
        <w:spacing w:line="240" w:lineRule="auto"/>
        <w:jc w:val="both"/>
        <w:rPr>
          <w:rFonts w:asciiTheme="minorBidi" w:hAnsiTheme="minorBidi"/>
          <w:b/>
          <w:bCs/>
        </w:rPr>
      </w:pPr>
      <w:r w:rsidRPr="00853B19">
        <w:rPr>
          <w:rFonts w:asciiTheme="minorBidi" w:hAnsiTheme="minorBidi"/>
          <w:b/>
          <w:bCs/>
        </w:rPr>
        <w:t>Cas clinique n°01 :</w:t>
      </w:r>
    </w:p>
    <w:p w:rsidR="00752D0B" w:rsidRDefault="00752D0B" w:rsidP="00752D0B">
      <w:pPr>
        <w:spacing w:line="240" w:lineRule="auto"/>
        <w:jc w:val="both"/>
        <w:rPr>
          <w:rFonts w:asciiTheme="minorBidi" w:hAnsiTheme="minorBidi"/>
        </w:rPr>
      </w:pPr>
      <w:r w:rsidRPr="00853B19">
        <w:rPr>
          <w:rFonts w:asciiTheme="minorBidi" w:hAnsiTheme="minorBidi"/>
        </w:rPr>
        <w:t>1-les mots clés :</w:t>
      </w:r>
      <w:r>
        <w:rPr>
          <w:rFonts w:asciiTheme="minorBidi" w:hAnsiTheme="minorBidi"/>
        </w:rPr>
        <w:t xml:space="preserve"> fabrication des batteries ; exposition professionnel</w:t>
      </w:r>
      <w:r w:rsidR="00501B84">
        <w:rPr>
          <w:rFonts w:asciiTheme="minorBidi" w:hAnsiTheme="minorBidi"/>
        </w:rPr>
        <w:t>le</w:t>
      </w:r>
    </w:p>
    <w:p w:rsidR="00752D0B" w:rsidRDefault="00752D0B" w:rsidP="00501B84">
      <w:pPr>
        <w:spacing w:line="240" w:lineRule="auto"/>
        <w:jc w:val="both"/>
        <w:rPr>
          <w:rFonts w:asciiTheme="minorBidi" w:hAnsiTheme="minorBidi"/>
        </w:rPr>
      </w:pPr>
      <w:r w:rsidRPr="00853B19">
        <w:rPr>
          <w:rFonts w:asciiTheme="minorBidi" w:hAnsiTheme="minorBidi"/>
        </w:rPr>
        <w:t xml:space="preserve">Les </w:t>
      </w:r>
      <w:r w:rsidR="00501B84">
        <w:rPr>
          <w:rFonts w:asciiTheme="minorBidi" w:hAnsiTheme="minorBidi"/>
        </w:rPr>
        <w:t xml:space="preserve">métaux  auxquels on peut être exposé </w:t>
      </w:r>
      <w:r>
        <w:rPr>
          <w:rFonts w:asciiTheme="minorBidi" w:hAnsiTheme="minorBidi"/>
        </w:rPr>
        <w:t> : plomb ; mercure ; cadmium.</w:t>
      </w:r>
    </w:p>
    <w:p w:rsidR="00752D0B" w:rsidRDefault="00752D0B" w:rsidP="00752D0B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2- les trois milieux biologiques pour faire le dosage :</w:t>
      </w:r>
    </w:p>
    <w:p w:rsidR="00752D0B" w:rsidRDefault="00752D0B" w:rsidP="00752D0B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Sang : exposition récente.</w:t>
      </w:r>
    </w:p>
    <w:p w:rsidR="00752D0B" w:rsidRDefault="00575B60" w:rsidP="00575B60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Urine : exposition </w:t>
      </w:r>
      <w:r w:rsidR="00752D0B">
        <w:rPr>
          <w:rFonts w:asciiTheme="minorBidi" w:hAnsiTheme="minorBidi"/>
        </w:rPr>
        <w:t xml:space="preserve"> ancien</w:t>
      </w:r>
      <w:r w:rsidR="00E0189F">
        <w:rPr>
          <w:rFonts w:asciiTheme="minorBidi" w:hAnsiTheme="minorBidi"/>
        </w:rPr>
        <w:t>ne</w:t>
      </w:r>
      <w:r w:rsidR="00752D0B">
        <w:rPr>
          <w:rFonts w:asciiTheme="minorBidi" w:hAnsiTheme="minorBidi"/>
        </w:rPr>
        <w:t>.</w:t>
      </w:r>
    </w:p>
    <w:p w:rsidR="00752D0B" w:rsidRDefault="00752D0B" w:rsidP="00752D0B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Cheveux : exposition chronique.</w:t>
      </w:r>
    </w:p>
    <w:p w:rsidR="00752D0B" w:rsidRDefault="00752D0B" w:rsidP="00752D0B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3- interprétation :</w:t>
      </w:r>
    </w:p>
    <w:p w:rsidR="00752D0B" w:rsidRDefault="00752D0B" w:rsidP="00752D0B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T</w:t>
      </w:r>
      <w:r>
        <w:rPr>
          <w:rFonts w:asciiTheme="minorBidi" w:hAnsiTheme="minorBidi"/>
          <w:vertAlign w:val="subscript"/>
        </w:rPr>
        <w:t>01 </w:t>
      </w:r>
      <w:r>
        <w:rPr>
          <w:rFonts w:asciiTheme="minorBidi" w:hAnsiTheme="minorBidi"/>
        </w:rPr>
        <w:t>: exposition récente.</w:t>
      </w:r>
    </w:p>
    <w:p w:rsidR="00752D0B" w:rsidRDefault="00752D0B" w:rsidP="00752D0B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T</w:t>
      </w:r>
      <w:r>
        <w:rPr>
          <w:rFonts w:asciiTheme="minorBidi" w:hAnsiTheme="minorBidi"/>
          <w:vertAlign w:val="subscript"/>
        </w:rPr>
        <w:t>02 </w:t>
      </w:r>
      <w:r>
        <w:rPr>
          <w:rFonts w:asciiTheme="minorBidi" w:hAnsiTheme="minorBidi"/>
        </w:rPr>
        <w:t>: exposition chronique.</w:t>
      </w:r>
    </w:p>
    <w:p w:rsidR="00752D0B" w:rsidRDefault="00752D0B" w:rsidP="00752D0B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4- le teste biologique d’effet  peut être effectuée en parallèle est :</w:t>
      </w:r>
    </w:p>
    <w:p w:rsidR="00752D0B" w:rsidRDefault="00752D0B" w:rsidP="00752D0B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Dosage de β-microglobuline</w:t>
      </w:r>
      <w:r w:rsidR="00501B84">
        <w:rPr>
          <w:rFonts w:asciiTheme="minorBidi" w:hAnsiTheme="minorBidi"/>
        </w:rPr>
        <w:t xml:space="preserve"> ( marqueur précoce d’effet tubulaire ) </w:t>
      </w:r>
      <w:r>
        <w:rPr>
          <w:rFonts w:asciiTheme="minorBidi" w:hAnsiTheme="minorBidi"/>
        </w:rPr>
        <w:t> ; ou dos</w:t>
      </w:r>
      <w:r w:rsidR="00501B84">
        <w:rPr>
          <w:rFonts w:asciiTheme="minorBidi" w:hAnsiTheme="minorBidi"/>
        </w:rPr>
        <w:t xml:space="preserve">age  de glucose dans les urines ou encore urée et créatinine </w:t>
      </w:r>
    </w:p>
    <w:p w:rsidR="00752D0B" w:rsidRDefault="00752D0B" w:rsidP="00752D0B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5- le métal utilisé dans l’usine est : le cadmium ;</w:t>
      </w:r>
    </w:p>
    <w:p w:rsidR="00752D0B" w:rsidRDefault="00752D0B" w:rsidP="00FE2B41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La méthode de son dosage est  spectrométrie d’absorption d’atom</w:t>
      </w:r>
      <w:r w:rsidR="00FE2B41">
        <w:rPr>
          <w:rFonts w:asciiTheme="minorBidi" w:hAnsiTheme="minorBidi"/>
        </w:rPr>
        <w:t>ique</w:t>
      </w:r>
      <w:r>
        <w:rPr>
          <w:rFonts w:asciiTheme="minorBidi" w:hAnsiTheme="minorBidi"/>
        </w:rPr>
        <w:t xml:space="preserve"> (SAA) ou champ inducteur plasmatique (ICP).</w:t>
      </w:r>
      <w:bookmarkStart w:id="0" w:name="_GoBack"/>
      <w:bookmarkEnd w:id="0"/>
    </w:p>
    <w:p w:rsidR="00752D0B" w:rsidRDefault="00752D0B" w:rsidP="00752D0B">
      <w:pPr>
        <w:spacing w:line="240" w:lineRule="auto"/>
        <w:jc w:val="both"/>
        <w:rPr>
          <w:rFonts w:asciiTheme="minorBidi" w:hAnsiTheme="minorBidi"/>
          <w:b/>
          <w:bCs/>
        </w:rPr>
      </w:pPr>
      <w:r w:rsidRPr="007B0405">
        <w:rPr>
          <w:rFonts w:asciiTheme="minorBidi" w:hAnsiTheme="minorBidi"/>
          <w:b/>
          <w:bCs/>
        </w:rPr>
        <w:t>Cas clinique 02 :</w:t>
      </w:r>
    </w:p>
    <w:p w:rsidR="00752D0B" w:rsidRDefault="00752D0B" w:rsidP="00B26891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1- Oui, peut être une intoxication</w:t>
      </w:r>
      <w:r w:rsidR="00B26891">
        <w:rPr>
          <w:rFonts w:asciiTheme="minorBidi" w:hAnsiTheme="minorBidi"/>
        </w:rPr>
        <w:t xml:space="preserve"> </w:t>
      </w:r>
    </w:p>
    <w:p w:rsidR="00752D0B" w:rsidRDefault="00752D0B" w:rsidP="00B26891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2- c’est le plomb parce qu’il y’a un</w:t>
      </w:r>
      <w:r w:rsidR="00B26891">
        <w:rPr>
          <w:rFonts w:asciiTheme="minorBidi" w:hAnsiTheme="minorBidi"/>
        </w:rPr>
        <w:t>e</w:t>
      </w:r>
      <w:r>
        <w:rPr>
          <w:rFonts w:asciiTheme="minorBidi" w:hAnsiTheme="minorBidi"/>
        </w:rPr>
        <w:t xml:space="preserve"> cram</w:t>
      </w:r>
      <w:r w:rsidR="00E0189F">
        <w:rPr>
          <w:rFonts w:asciiTheme="minorBidi" w:hAnsiTheme="minorBidi"/>
        </w:rPr>
        <w:t>p</w:t>
      </w:r>
      <w:r>
        <w:rPr>
          <w:rFonts w:asciiTheme="minorBidi" w:hAnsiTheme="minorBidi"/>
        </w:rPr>
        <w:t>e abdominale et néphrite  après la fracture.</w:t>
      </w:r>
    </w:p>
    <w:p w:rsidR="00752D0B" w:rsidRDefault="00752D0B" w:rsidP="00752D0B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3- la question est : quel-est votre profession.</w:t>
      </w:r>
    </w:p>
    <w:p w:rsidR="00752D0B" w:rsidRDefault="00752D0B" w:rsidP="00752D0B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4- on dose le plomb dans les urines et le sang (urine et sang : parce que la fracture va libérée le plomb de nouveau dans la circulation).</w:t>
      </w:r>
    </w:p>
    <w:p w:rsidR="00752D0B" w:rsidRPr="007F334A" w:rsidRDefault="00752D0B" w:rsidP="00752D0B">
      <w:pPr>
        <w:jc w:val="both"/>
        <w:rPr>
          <w:rFonts w:asciiTheme="minorBidi" w:hAnsiTheme="minorBidi"/>
          <w:b/>
          <w:bCs/>
        </w:rPr>
      </w:pPr>
      <w:r w:rsidRPr="007F334A">
        <w:rPr>
          <w:rFonts w:asciiTheme="minorBidi" w:hAnsiTheme="minorBidi"/>
          <w:b/>
          <w:bCs/>
        </w:rPr>
        <w:t>Cas clinique 03</w:t>
      </w:r>
    </w:p>
    <w:p w:rsidR="00752D0B" w:rsidRDefault="00752D0B" w:rsidP="00460177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1- exposition au mercure parce que il y’a problème respiratoire et neurologique.</w:t>
      </w:r>
    </w:p>
    <w:p w:rsidR="00752D0B" w:rsidRDefault="00752D0B" w:rsidP="00460177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2- a) les tests d’exposition : dosage de mercure dans le sang et les urines.</w:t>
      </w:r>
    </w:p>
    <w:p w:rsidR="00752D0B" w:rsidRDefault="00752D0B" w:rsidP="00460177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b) teste d’effet : hématologique </w:t>
      </w:r>
      <w:r w:rsidR="00C975EA">
        <w:rPr>
          <w:rFonts w:asciiTheme="minorBidi" w:hAnsiTheme="minorBidi"/>
        </w:rPr>
        <w:t>(FNS) ; bilan rénale.</w:t>
      </w:r>
    </w:p>
    <w:p w:rsidR="00C975EA" w:rsidRDefault="00C975EA" w:rsidP="00460177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3- le dosage de mercure se fait par SAA à vapeur froid</w:t>
      </w:r>
      <w:r w:rsidR="00A267AF">
        <w:rPr>
          <w:rFonts w:asciiTheme="minorBidi" w:hAnsiTheme="minorBidi"/>
        </w:rPr>
        <w:t>e</w:t>
      </w:r>
      <w:r>
        <w:rPr>
          <w:rFonts w:asciiTheme="minorBidi" w:hAnsiTheme="minorBidi"/>
        </w:rPr>
        <w:t>.</w:t>
      </w:r>
    </w:p>
    <w:p w:rsidR="00752D0B" w:rsidRDefault="00752D0B" w:rsidP="0012731B">
      <w:pPr>
        <w:rPr>
          <w:rFonts w:asciiTheme="minorBidi" w:hAnsiTheme="minorBidi"/>
        </w:rPr>
      </w:pPr>
    </w:p>
    <w:p w:rsidR="00752D0B" w:rsidRDefault="00752D0B" w:rsidP="00752D0B">
      <w:pPr>
        <w:rPr>
          <w:rFonts w:asciiTheme="minorBidi" w:hAnsiTheme="minorBidi"/>
        </w:rPr>
      </w:pPr>
    </w:p>
    <w:p w:rsidR="00B86AD7" w:rsidRPr="00752D0B" w:rsidRDefault="00752D0B" w:rsidP="00752D0B">
      <w:pPr>
        <w:tabs>
          <w:tab w:val="left" w:pos="2615"/>
        </w:tabs>
        <w:rPr>
          <w:rFonts w:asciiTheme="minorBidi" w:hAnsiTheme="minorBidi"/>
        </w:rPr>
      </w:pPr>
      <w:r>
        <w:rPr>
          <w:rFonts w:asciiTheme="minorBidi" w:hAnsiTheme="minorBidi"/>
        </w:rPr>
        <w:tab/>
      </w:r>
    </w:p>
    <w:sectPr w:rsidR="00B86AD7" w:rsidRPr="00752D0B" w:rsidSect="00460177">
      <w:footerReference w:type="default" r:id="rId7"/>
      <w:pgSz w:w="11906" w:h="16838"/>
      <w:pgMar w:top="1134" w:right="1134" w:bottom="1134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1D7" w:rsidRDefault="008D31D7" w:rsidP="00752D0B">
      <w:pPr>
        <w:spacing w:after="0" w:line="240" w:lineRule="auto"/>
      </w:pPr>
      <w:r>
        <w:separator/>
      </w:r>
    </w:p>
  </w:endnote>
  <w:endnote w:type="continuationSeparator" w:id="1">
    <w:p w:rsidR="008D31D7" w:rsidRDefault="008D31D7" w:rsidP="0075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018265"/>
      <w:docPartObj>
        <w:docPartGallery w:val="Page Numbers (Bottom of Page)"/>
        <w:docPartUnique/>
      </w:docPartObj>
    </w:sdtPr>
    <w:sdtContent>
      <w:p w:rsidR="00752D0B" w:rsidRDefault="000F1F08">
        <w:pPr>
          <w:pStyle w:val="Pieddepage"/>
          <w:jc w:val="center"/>
        </w:pPr>
        <w:r>
          <w:fldChar w:fldCharType="begin"/>
        </w:r>
        <w:r w:rsidR="00752D0B">
          <w:instrText>PAGE   \* MERGEFORMAT</w:instrText>
        </w:r>
        <w:r>
          <w:fldChar w:fldCharType="separate"/>
        </w:r>
        <w:r w:rsidR="00B26891">
          <w:rPr>
            <w:noProof/>
          </w:rPr>
          <w:t>2</w:t>
        </w:r>
        <w:r>
          <w:fldChar w:fldCharType="end"/>
        </w:r>
      </w:p>
    </w:sdtContent>
  </w:sdt>
  <w:p w:rsidR="00752D0B" w:rsidRDefault="00752D0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1D7" w:rsidRDefault="008D31D7" w:rsidP="00752D0B">
      <w:pPr>
        <w:spacing w:after="0" w:line="240" w:lineRule="auto"/>
      </w:pPr>
      <w:r>
        <w:separator/>
      </w:r>
    </w:p>
  </w:footnote>
  <w:footnote w:type="continuationSeparator" w:id="1">
    <w:p w:rsidR="008D31D7" w:rsidRDefault="008D31D7" w:rsidP="00752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038B0"/>
    <w:multiLevelType w:val="hybridMultilevel"/>
    <w:tmpl w:val="2A8ED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2EC"/>
    <w:rsid w:val="00083C6D"/>
    <w:rsid w:val="000F1F08"/>
    <w:rsid w:val="0012731B"/>
    <w:rsid w:val="001E551D"/>
    <w:rsid w:val="00286413"/>
    <w:rsid w:val="002E0636"/>
    <w:rsid w:val="003840FF"/>
    <w:rsid w:val="00444004"/>
    <w:rsid w:val="00460177"/>
    <w:rsid w:val="00501B84"/>
    <w:rsid w:val="0054172A"/>
    <w:rsid w:val="00575B60"/>
    <w:rsid w:val="005F00AF"/>
    <w:rsid w:val="00604636"/>
    <w:rsid w:val="00752D0B"/>
    <w:rsid w:val="008D31D7"/>
    <w:rsid w:val="009E1855"/>
    <w:rsid w:val="009F66ED"/>
    <w:rsid w:val="00A267AF"/>
    <w:rsid w:val="00A532EC"/>
    <w:rsid w:val="00AA4B23"/>
    <w:rsid w:val="00AF31CA"/>
    <w:rsid w:val="00B26891"/>
    <w:rsid w:val="00B34B6B"/>
    <w:rsid w:val="00B72B18"/>
    <w:rsid w:val="00B86AD7"/>
    <w:rsid w:val="00BE79ED"/>
    <w:rsid w:val="00C7559F"/>
    <w:rsid w:val="00C948C2"/>
    <w:rsid w:val="00C975EA"/>
    <w:rsid w:val="00CF7229"/>
    <w:rsid w:val="00D44A7E"/>
    <w:rsid w:val="00E0189F"/>
    <w:rsid w:val="00E107BC"/>
    <w:rsid w:val="00EC30AF"/>
    <w:rsid w:val="00F14E3A"/>
    <w:rsid w:val="00FA660E"/>
    <w:rsid w:val="00FE2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06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2D0B"/>
  </w:style>
  <w:style w:type="paragraph" w:styleId="Pieddepage">
    <w:name w:val="footer"/>
    <w:basedOn w:val="Normal"/>
    <w:link w:val="PieddepageCar"/>
    <w:uiPriority w:val="99"/>
    <w:unhideWhenUsed/>
    <w:rsid w:val="0075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2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06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2D0B"/>
  </w:style>
  <w:style w:type="paragraph" w:styleId="Pieddepage">
    <w:name w:val="footer"/>
    <w:basedOn w:val="Normal"/>
    <w:link w:val="PieddepageCar"/>
    <w:uiPriority w:val="99"/>
    <w:unhideWhenUsed/>
    <w:rsid w:val="0075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2D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lycee elkhawarizmi</dc:creator>
  <cp:lastModifiedBy>acer</cp:lastModifiedBy>
  <cp:revision>4</cp:revision>
  <dcterms:created xsi:type="dcterms:W3CDTF">2019-11-10T13:06:00Z</dcterms:created>
  <dcterms:modified xsi:type="dcterms:W3CDTF">2019-11-17T13:38:00Z</dcterms:modified>
</cp:coreProperties>
</file>