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3EC" w:rsidRPr="006A23EC" w:rsidRDefault="006A23EC" w:rsidP="006A23EC">
      <w:pPr>
        <w:shd w:val="clear" w:color="auto" w:fill="F7F6F6"/>
        <w:bidi/>
        <w:spacing w:after="0" w:line="240" w:lineRule="auto"/>
        <w:jc w:val="center"/>
        <w:outlineLvl w:val="1"/>
        <w:rPr>
          <w:rFonts w:ascii="Tahoma" w:eastAsia="Times New Roman" w:hAnsi="Tahoma" w:cs="Tahoma"/>
          <w:b/>
          <w:bCs/>
          <w:color w:val="000000"/>
          <w:sz w:val="32"/>
          <w:szCs w:val="32"/>
          <w:lang w:eastAsia="fr-FR"/>
        </w:rPr>
      </w:pPr>
      <w:r>
        <w:rPr>
          <w:rFonts w:ascii="Tahoma" w:eastAsia="Times New Roman" w:hAnsi="Tahoma" w:cs="Tahoma" w:hint="cs"/>
          <w:b/>
          <w:bCs/>
          <w:color w:val="0000FF"/>
          <w:szCs w:val="32"/>
          <w:rtl/>
          <w:lang w:eastAsia="fr-FR"/>
        </w:rPr>
        <w:t>ا</w:t>
      </w:r>
      <w:r w:rsidRPr="006A23EC">
        <w:rPr>
          <w:rFonts w:ascii="Tahoma" w:eastAsia="Times New Roman" w:hAnsi="Tahoma" w:cs="Tahoma"/>
          <w:b/>
          <w:bCs/>
          <w:color w:val="0000FF"/>
          <w:szCs w:val="32"/>
          <w:rtl/>
          <w:lang w:eastAsia="fr-FR"/>
        </w:rPr>
        <w:t>لنحت في اللغة العربية</w:t>
      </w:r>
      <w:bookmarkStart w:id="0" w:name="_ftnref1"/>
      <w:r w:rsidR="00561594" w:rsidRPr="006A23EC">
        <w:rPr>
          <w:rFonts w:ascii="Tahoma" w:eastAsia="Times New Roman" w:hAnsi="Tahoma" w:cs="Tahoma"/>
          <w:b/>
          <w:bCs/>
          <w:color w:val="0000FF"/>
          <w:szCs w:val="32"/>
          <w:rtl/>
          <w:lang w:eastAsia="fr-FR"/>
        </w:rPr>
        <w:fldChar w:fldCharType="begin"/>
      </w:r>
      <w:r w:rsidRPr="006A23EC">
        <w:rPr>
          <w:rFonts w:ascii="Tahoma" w:eastAsia="Times New Roman" w:hAnsi="Tahoma" w:cs="Tahoma"/>
          <w:b/>
          <w:bCs/>
          <w:color w:val="0000FF"/>
          <w:szCs w:val="32"/>
          <w:rtl/>
          <w:lang w:eastAsia="fr-FR"/>
        </w:rPr>
        <w:instrText xml:space="preserve"> </w:instrText>
      </w:r>
      <w:r w:rsidRPr="006A23EC">
        <w:rPr>
          <w:rFonts w:ascii="Tahoma" w:eastAsia="Times New Roman" w:hAnsi="Tahoma" w:cs="Tahoma"/>
          <w:b/>
          <w:bCs/>
          <w:color w:val="0000FF"/>
          <w:szCs w:val="32"/>
          <w:lang w:eastAsia="fr-FR"/>
        </w:rPr>
        <w:instrText>HYPERLINK "http://www.alukah.net/literature_language/0/26515/" \l "_ftn1</w:instrText>
      </w:r>
      <w:r w:rsidRPr="006A23EC">
        <w:rPr>
          <w:rFonts w:ascii="Tahoma" w:eastAsia="Times New Roman" w:hAnsi="Tahoma" w:cs="Tahoma"/>
          <w:b/>
          <w:bCs/>
          <w:color w:val="0000FF"/>
          <w:szCs w:val="32"/>
          <w:rtl/>
          <w:lang w:eastAsia="fr-FR"/>
        </w:rPr>
        <w:instrText xml:space="preserve">" </w:instrText>
      </w:r>
      <w:r w:rsidR="00561594" w:rsidRPr="006A23EC">
        <w:rPr>
          <w:rFonts w:ascii="Tahoma" w:eastAsia="Times New Roman" w:hAnsi="Tahoma" w:cs="Tahoma"/>
          <w:b/>
          <w:bCs/>
          <w:color w:val="0000FF"/>
          <w:szCs w:val="32"/>
          <w:rtl/>
          <w:lang w:eastAsia="fr-FR"/>
        </w:rPr>
        <w:fldChar w:fldCharType="separate"/>
      </w:r>
      <w:r w:rsidRPr="006A23EC">
        <w:rPr>
          <w:rFonts w:ascii="Tahoma" w:eastAsia="Times New Roman" w:hAnsi="Tahoma" w:cs="Tahoma"/>
          <w:b/>
          <w:bCs/>
          <w:color w:val="08731F"/>
          <w:szCs w:val="32"/>
          <w:rtl/>
          <w:lang w:eastAsia="fr-FR"/>
        </w:rPr>
        <w:t>[1]</w:t>
      </w:r>
      <w:r w:rsidR="00561594" w:rsidRPr="006A23EC">
        <w:rPr>
          <w:rFonts w:ascii="Tahoma" w:eastAsia="Times New Roman" w:hAnsi="Tahoma" w:cs="Tahoma"/>
          <w:b/>
          <w:bCs/>
          <w:color w:val="0000FF"/>
          <w:szCs w:val="32"/>
          <w:rtl/>
          <w:lang w:eastAsia="fr-FR"/>
        </w:rPr>
        <w:fldChar w:fldCharType="end"/>
      </w:r>
      <w:bookmarkEnd w:id="0"/>
    </w:p>
    <w:p w:rsidR="006A23EC" w:rsidRPr="006A23EC" w:rsidRDefault="006A23EC" w:rsidP="006A23EC">
      <w:pPr>
        <w:shd w:val="clear" w:color="auto" w:fill="F7F6F6"/>
        <w:bidi/>
        <w:spacing w:after="0" w:line="240" w:lineRule="auto"/>
        <w:jc w:val="center"/>
        <w:outlineLvl w:val="1"/>
        <w:rPr>
          <w:rFonts w:ascii="Tahoma" w:eastAsia="Times New Roman" w:hAnsi="Tahoma" w:cs="Tahoma"/>
          <w:b/>
          <w:bCs/>
          <w:color w:val="000000"/>
          <w:sz w:val="32"/>
          <w:szCs w:val="32"/>
          <w:rtl/>
          <w:lang w:eastAsia="fr-FR"/>
        </w:rPr>
      </w:pP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b/>
          <w:bCs/>
          <w:color w:val="008080"/>
          <w:szCs w:val="32"/>
          <w:rtl/>
          <w:lang w:eastAsia="fr-FR"/>
        </w:rPr>
        <w:t xml:space="preserve">أ - </w:t>
      </w:r>
      <w:proofErr w:type="gramStart"/>
      <w:r w:rsidRPr="006A23EC">
        <w:rPr>
          <w:rFonts w:ascii="Tahoma" w:eastAsia="Times New Roman" w:hAnsi="Tahoma" w:cs="Tahoma"/>
          <w:b/>
          <w:bCs/>
          <w:color w:val="008080"/>
          <w:szCs w:val="32"/>
          <w:rtl/>
          <w:lang w:eastAsia="fr-FR"/>
        </w:rPr>
        <w:t>تعريفه</w:t>
      </w:r>
      <w:proofErr w:type="gramEnd"/>
      <w:r w:rsidRPr="006A23EC">
        <w:rPr>
          <w:rFonts w:ascii="Tahoma" w:eastAsia="Times New Roman" w:hAnsi="Tahoma" w:cs="Tahoma"/>
          <w:b/>
          <w:bCs/>
          <w:color w:val="008080"/>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xml:space="preserve">الاشتقاق </w:t>
      </w:r>
      <w:proofErr w:type="gramStart"/>
      <w:r w:rsidRPr="006A23EC">
        <w:rPr>
          <w:rFonts w:ascii="Tahoma" w:eastAsia="Times New Roman" w:hAnsi="Tahoma" w:cs="Tahoma"/>
          <w:color w:val="000000"/>
          <w:sz w:val="32"/>
          <w:szCs w:val="32"/>
          <w:rtl/>
          <w:lang w:eastAsia="fr-FR"/>
        </w:rPr>
        <w:t>الكبَّار</w:t>
      </w:r>
      <w:bookmarkStart w:id="1" w:name="_ftnref3"/>
      <w:proofErr w:type="gramEnd"/>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"_ftn3</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[3]</w:t>
      </w:r>
      <w:r w:rsidR="00561594" w:rsidRPr="006A23EC">
        <w:rPr>
          <w:rFonts w:ascii="Tahoma" w:eastAsia="Times New Roman" w:hAnsi="Tahoma" w:cs="Tahoma"/>
          <w:color w:val="000000"/>
          <w:sz w:val="32"/>
          <w:szCs w:val="32"/>
          <w:rtl/>
          <w:lang w:eastAsia="fr-FR"/>
        </w:rPr>
        <w:fldChar w:fldCharType="end"/>
      </w:r>
      <w:bookmarkEnd w:id="1"/>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أو النحت في أصل اللغة: هو النشر والبري والقطع</w:t>
      </w:r>
      <w:bookmarkStart w:id="2" w:name="_ftnref4"/>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"_ftn4</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[4]</w:t>
      </w:r>
      <w:r w:rsidR="00561594" w:rsidRPr="006A23EC">
        <w:rPr>
          <w:rFonts w:ascii="Tahoma" w:eastAsia="Times New Roman" w:hAnsi="Tahoma" w:cs="Tahoma"/>
          <w:color w:val="000000"/>
          <w:sz w:val="32"/>
          <w:szCs w:val="32"/>
          <w:rtl/>
          <w:lang w:eastAsia="fr-FR"/>
        </w:rPr>
        <w:fldChar w:fldCharType="end"/>
      </w:r>
      <w:bookmarkEnd w:id="2"/>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يقال: نحت النجَّار الخشب والعود إذا براه وهذَّب سطوحه، ومثله في الحجارة والجبال؛ قال - تعالى -: ﴿</w:t>
      </w:r>
      <w:r w:rsidRPr="006A23EC">
        <w:rPr>
          <w:rFonts w:ascii="Tahoma" w:eastAsia="Times New Roman" w:hAnsi="Tahoma" w:cs="Tahoma"/>
          <w:color w:val="000000"/>
          <w:szCs w:val="32"/>
          <w:rtl/>
          <w:lang w:eastAsia="fr-FR"/>
        </w:rPr>
        <w:t> </w:t>
      </w:r>
      <w:r w:rsidRPr="006A23EC">
        <w:rPr>
          <w:rFonts w:ascii="Tahoma" w:eastAsia="Times New Roman" w:hAnsi="Tahoma" w:cs="Tahoma"/>
          <w:color w:val="008000"/>
          <w:sz w:val="32"/>
          <w:szCs w:val="32"/>
          <w:rtl/>
          <w:lang w:eastAsia="fr-FR"/>
        </w:rPr>
        <w:t>وَتَنْحِتُونَ مِنَ الْجِبَالِ بُيُوتًا فَارِهِينَ</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 [الشعراء: 1499].</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proofErr w:type="gramStart"/>
      <w:r w:rsidRPr="006A23EC">
        <w:rPr>
          <w:rFonts w:ascii="Tahoma" w:eastAsia="Times New Roman" w:hAnsi="Tahoma" w:cs="Tahoma"/>
          <w:color w:val="800000"/>
          <w:sz w:val="32"/>
          <w:szCs w:val="32"/>
          <w:rtl/>
          <w:lang w:eastAsia="fr-FR"/>
        </w:rPr>
        <w:t>والنحت</w:t>
      </w:r>
      <w:proofErr w:type="gramEnd"/>
      <w:r w:rsidRPr="006A23EC">
        <w:rPr>
          <w:rFonts w:ascii="Tahoma" w:eastAsia="Times New Roman" w:hAnsi="Tahoma" w:cs="Tahoma"/>
          <w:color w:val="800000"/>
          <w:sz w:val="32"/>
          <w:szCs w:val="32"/>
          <w:rtl/>
          <w:lang w:eastAsia="fr-FR"/>
        </w:rPr>
        <w:t xml:space="preserve"> في الاصطلاح:</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أن تعمد إلى كلمتين أو جملة فتنزع من مجموع</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 xml:space="preserve"> حروف كلماتها كلمة فذَّة تدلُّ على ما كانت عليه الجملة نفسها، ولما كان هذا النزع يشبه النحت من الخشب والحجارة سمي نحتًا</w:t>
      </w:r>
      <w:bookmarkStart w:id="3" w:name="_ftnref5"/>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"_ftn5</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[5]</w:t>
      </w:r>
      <w:r w:rsidR="00561594" w:rsidRPr="006A23EC">
        <w:rPr>
          <w:rFonts w:ascii="Tahoma" w:eastAsia="Times New Roman" w:hAnsi="Tahoma" w:cs="Tahoma"/>
          <w:color w:val="000000"/>
          <w:sz w:val="32"/>
          <w:szCs w:val="32"/>
          <w:rtl/>
          <w:lang w:eastAsia="fr-FR"/>
        </w:rPr>
        <w:fldChar w:fldCharType="end"/>
      </w:r>
      <w:bookmarkEnd w:id="3"/>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proofErr w:type="gramStart"/>
      <w:r w:rsidRPr="006A23EC">
        <w:rPr>
          <w:rFonts w:ascii="Tahoma" w:eastAsia="Times New Roman" w:hAnsi="Tahoma" w:cs="Tahoma"/>
          <w:color w:val="000000"/>
          <w:sz w:val="32"/>
          <w:szCs w:val="32"/>
          <w:rtl/>
          <w:lang w:eastAsia="fr-FR"/>
        </w:rPr>
        <w:t>وهو</w:t>
      </w:r>
      <w:proofErr w:type="gramEnd"/>
      <w:r w:rsidRPr="006A23EC">
        <w:rPr>
          <w:rFonts w:ascii="Tahoma" w:eastAsia="Times New Roman" w:hAnsi="Tahoma" w:cs="Tahoma"/>
          <w:color w:val="000000"/>
          <w:sz w:val="32"/>
          <w:szCs w:val="32"/>
          <w:rtl/>
          <w:lang w:eastAsia="fr-FR"/>
        </w:rPr>
        <w:t xml:space="preserve"> في الاصطلاح عند الخليل بن أحمد: "أَخْذُ كلمة من كلمتين متعاقبتين واشتقاق فعل منها"</w:t>
      </w:r>
      <w:bookmarkStart w:id="4" w:name="_ftnref6"/>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"_ftn6</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[6]</w:t>
      </w:r>
      <w:r w:rsidR="00561594" w:rsidRPr="006A23EC">
        <w:rPr>
          <w:rFonts w:ascii="Tahoma" w:eastAsia="Times New Roman" w:hAnsi="Tahoma" w:cs="Tahoma"/>
          <w:color w:val="000000"/>
          <w:sz w:val="32"/>
          <w:szCs w:val="32"/>
          <w:rtl/>
          <w:lang w:eastAsia="fr-FR"/>
        </w:rPr>
        <w:fldChar w:fldCharType="end"/>
      </w:r>
      <w:bookmarkEnd w:id="4"/>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ويعتبر الخليل بن أحمد (ت 175هـ) هو أوَّل مَن اكتشف ظاهرة النحت في اللغة العربية حين قال: "إن العين لا تأتلف مع الحاء في كلمة واحدة لقُرْبِ مخرجيهما، إلاَّ أن يشتقَّ فعل من جمع بين كلمتين مثل (</w:t>
      </w:r>
      <w:r w:rsidRPr="006A23EC">
        <w:rPr>
          <w:rFonts w:ascii="Tahoma" w:eastAsia="Times New Roman" w:hAnsi="Tahoma" w:cs="Tahoma"/>
          <w:color w:val="000080"/>
          <w:sz w:val="32"/>
          <w:szCs w:val="32"/>
          <w:rtl/>
          <w:lang w:eastAsia="fr-FR"/>
        </w:rPr>
        <w:t>حي على</w:t>
      </w:r>
      <w:r w:rsidRPr="006A23EC">
        <w:rPr>
          <w:rFonts w:ascii="Tahoma" w:eastAsia="Times New Roman" w:hAnsi="Tahoma" w:cs="Tahoma"/>
          <w:color w:val="000000"/>
          <w:sz w:val="32"/>
          <w:szCs w:val="32"/>
          <w:rtl/>
          <w:lang w:eastAsia="fr-FR"/>
        </w:rPr>
        <w:t>) كقول الشاعر:</w:t>
      </w:r>
    </w:p>
    <w:tbl>
      <w:tblPr>
        <w:tblW w:w="0" w:type="auto"/>
        <w:jc w:val="center"/>
        <w:tblCellSpacing w:w="0" w:type="dxa"/>
        <w:tblCellMar>
          <w:left w:w="0" w:type="dxa"/>
          <w:right w:w="0" w:type="dxa"/>
        </w:tblCellMar>
        <w:tblLook w:val="04A0"/>
      </w:tblPr>
      <w:tblGrid>
        <w:gridCol w:w="4727"/>
      </w:tblGrid>
      <w:tr w:rsidR="006A23EC" w:rsidRPr="006A23EC" w:rsidTr="006A23EC">
        <w:trPr>
          <w:tblCellSpacing w:w="0" w:type="dxa"/>
          <w:jc w:val="center"/>
        </w:trPr>
        <w:tc>
          <w:tcPr>
            <w:tcW w:w="0" w:type="auto"/>
            <w:vAlign w:val="center"/>
            <w:hideMark/>
          </w:tcPr>
          <w:p w:rsidR="006A23EC" w:rsidRPr="006A23EC" w:rsidRDefault="006A23EC" w:rsidP="006A23EC">
            <w:pPr>
              <w:spacing w:after="0" w:line="240" w:lineRule="auto"/>
              <w:jc w:val="both"/>
              <w:rPr>
                <w:rFonts w:ascii="Traditional Arabic" w:eastAsia="Times New Roman" w:hAnsi="Traditional Arabic" w:cs="Traditional Arabic"/>
                <w:b/>
                <w:bCs/>
                <w:color w:val="000000"/>
                <w:sz w:val="36"/>
                <w:szCs w:val="36"/>
                <w:lang w:eastAsia="fr-FR"/>
              </w:rPr>
            </w:pPr>
            <w:r w:rsidRPr="006A23EC">
              <w:rPr>
                <w:rFonts w:ascii="Traditional Arabic" w:eastAsia="Times New Roman" w:hAnsi="Traditional Arabic" w:cs="Traditional Arabic"/>
                <w:b/>
                <w:bCs/>
                <w:color w:val="000000"/>
                <w:sz w:val="36"/>
                <w:szCs w:val="36"/>
                <w:rtl/>
                <w:lang w:eastAsia="fr-FR"/>
              </w:rPr>
              <w:t>أَقُولُ لَهَا وَدَمْعُ العَيْنِ جَارٍ</w:t>
            </w:r>
            <w:r w:rsidRPr="006A23EC">
              <w:rPr>
                <w:rFonts w:ascii="Traditional Arabic" w:eastAsia="Times New Roman" w:hAnsi="Traditional Arabic" w:cs="Traditional Arabic"/>
                <w:b/>
                <w:bCs/>
                <w:color w:val="000000"/>
                <w:sz w:val="36"/>
                <w:lang w:eastAsia="fr-FR"/>
              </w:rPr>
              <w:t> </w:t>
            </w:r>
            <w:r>
              <w:rPr>
                <w:rFonts w:ascii="Traditional Arabic" w:eastAsia="Times New Roman" w:hAnsi="Traditional Arabic" w:cs="Traditional Arabic"/>
                <w:b/>
                <w:bCs/>
                <w:noProof/>
                <w:color w:val="000000"/>
                <w:sz w:val="36"/>
                <w:szCs w:val="36"/>
                <w:lang w:eastAsia="fr-FR"/>
              </w:rPr>
              <w:drawing>
                <wp:inline distT="0" distB="0" distL="0" distR="0">
                  <wp:extent cx="1257300" cy="12700"/>
                  <wp:effectExtent l="0" t="0" r="0" b="0"/>
                  <wp:docPr id="1" name="Image 1" descr="http://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ukah.net/Images/alukah30/space.gif"/>
                          <pic:cNvPicPr>
                            <a:picLocks noChangeAspect="1" noChangeArrowheads="1"/>
                          </pic:cNvPicPr>
                        </pic:nvPicPr>
                        <pic:blipFill>
                          <a:blip r:embed="rId6"/>
                          <a:srcRect/>
                          <a:stretch>
                            <a:fillRect/>
                          </a:stretch>
                        </pic:blipFill>
                        <pic:spPr bwMode="auto">
                          <a:xfrm>
                            <a:off x="0" y="0"/>
                            <a:ext cx="1257300" cy="12700"/>
                          </a:xfrm>
                          <a:prstGeom prst="rect">
                            <a:avLst/>
                          </a:prstGeom>
                          <a:noFill/>
                          <a:ln w="9525">
                            <a:noFill/>
                            <a:miter lim="800000"/>
                            <a:headEnd/>
                            <a:tailEnd/>
                          </a:ln>
                        </pic:spPr>
                      </pic:pic>
                    </a:graphicData>
                  </a:graphic>
                </wp:inline>
              </w:drawing>
            </w:r>
          </w:p>
          <w:p w:rsidR="006A23EC" w:rsidRPr="006A23EC" w:rsidRDefault="006A23EC" w:rsidP="00933CF0">
            <w:pPr>
              <w:spacing w:after="0" w:line="240" w:lineRule="auto"/>
              <w:jc w:val="both"/>
              <w:rPr>
                <w:rFonts w:ascii="Traditional Arabic" w:eastAsia="Times New Roman" w:hAnsi="Traditional Arabic" w:cs="Traditional Arabic"/>
                <w:b/>
                <w:bCs/>
                <w:color w:val="000000"/>
                <w:sz w:val="36"/>
                <w:szCs w:val="36"/>
                <w:lang w:eastAsia="fr-FR"/>
              </w:rPr>
            </w:pPr>
            <w:r w:rsidRPr="006A23EC">
              <w:rPr>
                <w:rFonts w:ascii="Traditional Arabic" w:eastAsia="Times New Roman" w:hAnsi="Traditional Arabic" w:cs="Traditional Arabic"/>
                <w:b/>
                <w:bCs/>
                <w:color w:val="000000"/>
                <w:sz w:val="36"/>
                <w:szCs w:val="36"/>
                <w:rtl/>
                <w:lang w:eastAsia="fr-FR"/>
              </w:rPr>
              <w:t xml:space="preserve">أَلَمْ يَحْزُنْكِ </w:t>
            </w:r>
            <w:proofErr w:type="spellStart"/>
            <w:r w:rsidRPr="006A23EC">
              <w:rPr>
                <w:rFonts w:ascii="Traditional Arabic" w:eastAsia="Times New Roman" w:hAnsi="Traditional Arabic" w:cs="Traditional Arabic"/>
                <w:b/>
                <w:bCs/>
                <w:color w:val="000000"/>
                <w:sz w:val="36"/>
                <w:szCs w:val="36"/>
                <w:rtl/>
                <w:lang w:eastAsia="fr-FR"/>
              </w:rPr>
              <w:t>حَيْعَلَةُ</w:t>
            </w:r>
            <w:proofErr w:type="spellEnd"/>
            <w:r w:rsidRPr="006A23EC">
              <w:rPr>
                <w:rFonts w:ascii="Traditional Arabic" w:eastAsia="Times New Roman" w:hAnsi="Traditional Arabic" w:cs="Traditional Arabic"/>
                <w:b/>
                <w:bCs/>
                <w:color w:val="000000"/>
                <w:sz w:val="36"/>
                <w:szCs w:val="36"/>
                <w:rtl/>
                <w:lang w:eastAsia="fr-FR"/>
              </w:rPr>
              <w:t xml:space="preserve"> المُنَادِي؟</w:t>
            </w:r>
            <w:r w:rsidRPr="006A23EC">
              <w:rPr>
                <w:rFonts w:ascii="Traditional Arabic" w:eastAsia="Times New Roman" w:hAnsi="Traditional Arabic" w:cs="Traditional Arabic"/>
                <w:b/>
                <w:bCs/>
                <w:color w:val="000000"/>
                <w:sz w:val="36"/>
                <w:lang w:eastAsia="fr-FR"/>
              </w:rPr>
              <w:t> </w:t>
            </w:r>
            <w:r>
              <w:rPr>
                <w:rFonts w:ascii="Traditional Arabic" w:eastAsia="Times New Roman" w:hAnsi="Traditional Arabic" w:cs="Traditional Arabic"/>
                <w:b/>
                <w:bCs/>
                <w:noProof/>
                <w:color w:val="000000"/>
                <w:sz w:val="36"/>
                <w:szCs w:val="36"/>
                <w:lang w:eastAsia="fr-FR"/>
              </w:rPr>
              <w:drawing>
                <wp:inline distT="0" distB="0" distL="0" distR="0">
                  <wp:extent cx="1257300" cy="12700"/>
                  <wp:effectExtent l="0" t="0" r="0" b="0"/>
                  <wp:docPr id="2" name="Image 2" descr="http://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ukah.net/Images/alukah30/space.gif"/>
                          <pic:cNvPicPr>
                            <a:picLocks noChangeAspect="1" noChangeArrowheads="1"/>
                          </pic:cNvPicPr>
                        </pic:nvPicPr>
                        <pic:blipFill>
                          <a:blip r:embed="rId6"/>
                          <a:srcRect/>
                          <a:stretch>
                            <a:fillRect/>
                          </a:stretch>
                        </pic:blipFill>
                        <pic:spPr bwMode="auto">
                          <a:xfrm>
                            <a:off x="0" y="0"/>
                            <a:ext cx="1257300" cy="12700"/>
                          </a:xfrm>
                          <a:prstGeom prst="rect">
                            <a:avLst/>
                          </a:prstGeom>
                          <a:noFill/>
                          <a:ln w="9525">
                            <a:noFill/>
                            <a:miter lim="800000"/>
                            <a:headEnd/>
                            <a:tailEnd/>
                          </a:ln>
                        </pic:spPr>
                      </pic:pic>
                    </a:graphicData>
                  </a:graphic>
                </wp:inline>
              </w:drawing>
            </w:r>
          </w:p>
        </w:tc>
      </w:tr>
    </w:tbl>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فهذه كلمة جمعت من (</w:t>
      </w:r>
      <w:r w:rsidRPr="006A23EC">
        <w:rPr>
          <w:rFonts w:ascii="Tahoma" w:eastAsia="Times New Roman" w:hAnsi="Tahoma" w:cs="Tahoma"/>
          <w:color w:val="000080"/>
          <w:sz w:val="32"/>
          <w:szCs w:val="32"/>
          <w:rtl/>
          <w:lang w:eastAsia="fr-FR"/>
        </w:rPr>
        <w:t>حي</w:t>
      </w:r>
      <w:r w:rsidRPr="006A23EC">
        <w:rPr>
          <w:rFonts w:ascii="Tahoma" w:eastAsia="Times New Roman" w:hAnsi="Tahoma" w:cs="Tahoma"/>
          <w:color w:val="000000"/>
          <w:sz w:val="32"/>
          <w:szCs w:val="32"/>
          <w:rtl/>
          <w:lang w:eastAsia="fr-FR"/>
        </w:rPr>
        <w:t>) ومن (</w:t>
      </w:r>
      <w:r w:rsidRPr="006A23EC">
        <w:rPr>
          <w:rFonts w:ascii="Tahoma" w:eastAsia="Times New Roman" w:hAnsi="Tahoma" w:cs="Tahoma"/>
          <w:color w:val="000080"/>
          <w:sz w:val="32"/>
          <w:szCs w:val="32"/>
          <w:rtl/>
          <w:lang w:eastAsia="fr-FR"/>
        </w:rPr>
        <w:t>على</w:t>
      </w:r>
      <w:r w:rsidRPr="006A23EC">
        <w:rPr>
          <w:rFonts w:ascii="Tahoma" w:eastAsia="Times New Roman" w:hAnsi="Tahoma" w:cs="Tahoma"/>
          <w:color w:val="000000"/>
          <w:sz w:val="32"/>
          <w:szCs w:val="32"/>
          <w:rtl/>
          <w:lang w:eastAsia="fr-FR"/>
        </w:rPr>
        <w:t>)، ونقول منه (</w:t>
      </w:r>
      <w:proofErr w:type="spellStart"/>
      <w:r w:rsidRPr="006A23EC">
        <w:rPr>
          <w:rFonts w:ascii="Tahoma" w:eastAsia="Times New Roman" w:hAnsi="Tahoma" w:cs="Tahoma"/>
          <w:color w:val="000080"/>
          <w:sz w:val="32"/>
          <w:szCs w:val="32"/>
          <w:rtl/>
          <w:lang w:eastAsia="fr-FR"/>
        </w:rPr>
        <w:t>حيعل</w:t>
      </w:r>
      <w:proofErr w:type="spellEnd"/>
      <w:r w:rsidRPr="006A23EC">
        <w:rPr>
          <w:rFonts w:ascii="Tahoma" w:eastAsia="Times New Roman" w:hAnsi="Tahoma" w:cs="Tahoma"/>
          <w:color w:val="000080"/>
          <w:sz w:val="32"/>
          <w:szCs w:val="32"/>
          <w:rtl/>
          <w:lang w:eastAsia="fr-FR"/>
        </w:rPr>
        <w:t xml:space="preserve">، </w:t>
      </w:r>
      <w:proofErr w:type="spellStart"/>
      <w:r w:rsidRPr="006A23EC">
        <w:rPr>
          <w:rFonts w:ascii="Tahoma" w:eastAsia="Times New Roman" w:hAnsi="Tahoma" w:cs="Tahoma"/>
          <w:color w:val="000080"/>
          <w:sz w:val="32"/>
          <w:szCs w:val="32"/>
          <w:rtl/>
          <w:lang w:eastAsia="fr-FR"/>
        </w:rPr>
        <w:t>يحيعل</w:t>
      </w:r>
      <w:proofErr w:type="spellEnd"/>
      <w:r w:rsidRPr="006A23EC">
        <w:rPr>
          <w:rFonts w:ascii="Tahoma" w:eastAsia="Times New Roman" w:hAnsi="Tahoma" w:cs="Tahoma"/>
          <w:color w:val="000080"/>
          <w:sz w:val="32"/>
          <w:szCs w:val="32"/>
          <w:rtl/>
          <w:lang w:eastAsia="fr-FR"/>
        </w:rPr>
        <w:t xml:space="preserve">، </w:t>
      </w:r>
      <w:proofErr w:type="spellStart"/>
      <w:r w:rsidRPr="006A23EC">
        <w:rPr>
          <w:rFonts w:ascii="Tahoma" w:eastAsia="Times New Roman" w:hAnsi="Tahoma" w:cs="Tahoma"/>
          <w:color w:val="000080"/>
          <w:sz w:val="32"/>
          <w:szCs w:val="32"/>
          <w:rtl/>
          <w:lang w:eastAsia="fr-FR"/>
        </w:rPr>
        <w:t>حيعلة</w:t>
      </w:r>
      <w:proofErr w:type="spellEnd"/>
      <w:r w:rsidRPr="006A23EC">
        <w:rPr>
          <w:rFonts w:ascii="Tahoma" w:eastAsia="Times New Roman" w:hAnsi="Tahoma" w:cs="Tahoma"/>
          <w:color w:val="000080"/>
          <w:sz w:val="32"/>
          <w:szCs w:val="32"/>
          <w:rtl/>
          <w:lang w:eastAsia="fr-FR"/>
        </w:rPr>
        <w:t>...</w:t>
      </w:r>
      <w:r w:rsidRPr="006A23EC">
        <w:rPr>
          <w:rFonts w:ascii="Tahoma" w:eastAsia="Times New Roman" w:hAnsi="Tahoma" w:cs="Tahoma"/>
          <w:color w:val="000000"/>
          <w:sz w:val="32"/>
          <w:szCs w:val="32"/>
          <w:rtl/>
          <w:lang w:eastAsia="fr-FR"/>
        </w:rPr>
        <w:t>"</w:t>
      </w:r>
      <w:bookmarkStart w:id="5" w:name="_ftnref7"/>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"_ftn7</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[7]</w:t>
      </w:r>
      <w:r w:rsidR="00561594" w:rsidRPr="006A23EC">
        <w:rPr>
          <w:rFonts w:ascii="Tahoma" w:eastAsia="Times New Roman" w:hAnsi="Tahoma" w:cs="Tahoma"/>
          <w:color w:val="000000"/>
          <w:sz w:val="32"/>
          <w:szCs w:val="32"/>
          <w:rtl/>
          <w:lang w:eastAsia="fr-FR"/>
        </w:rPr>
        <w:fldChar w:fldCharType="end"/>
      </w:r>
      <w:bookmarkEnd w:id="5"/>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هذا، ويعرف الدكتور نهاد الموسى النحت بقوله: هو بناء كلمة جديدة من كلمتين أو أكثر أو من جملة، بحيث تكون الكلمتان أو الكلمات متباينة في المعنى والصورة، وبحيث تكون الكلمة الجديدة آخِذة منها جميعًا بحظ في اللفظ، دالَّة عليها جميعًا في المعنى</w:t>
      </w:r>
      <w:bookmarkStart w:id="6" w:name="_ftnref8"/>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"_ftn8</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[8]</w:t>
      </w:r>
      <w:r w:rsidR="00561594" w:rsidRPr="006A23EC">
        <w:rPr>
          <w:rFonts w:ascii="Tahoma" w:eastAsia="Times New Roman" w:hAnsi="Tahoma" w:cs="Tahoma"/>
          <w:color w:val="000000"/>
          <w:sz w:val="32"/>
          <w:szCs w:val="32"/>
          <w:rtl/>
          <w:lang w:eastAsia="fr-FR"/>
        </w:rPr>
        <w:fldChar w:fldCharType="end"/>
      </w:r>
      <w:bookmarkEnd w:id="6"/>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xml:space="preserve">ويعتبر تعريف الدكتور نهاد الموسى المذكور هو </w:t>
      </w:r>
      <w:proofErr w:type="gramStart"/>
      <w:r w:rsidRPr="006A23EC">
        <w:rPr>
          <w:rFonts w:ascii="Tahoma" w:eastAsia="Times New Roman" w:hAnsi="Tahoma" w:cs="Tahoma"/>
          <w:color w:val="000000"/>
          <w:sz w:val="32"/>
          <w:szCs w:val="32"/>
          <w:rtl/>
          <w:lang w:eastAsia="fr-FR"/>
        </w:rPr>
        <w:t>أشمل</w:t>
      </w:r>
      <w:proofErr w:type="gramEnd"/>
      <w:r w:rsidRPr="006A23EC">
        <w:rPr>
          <w:rFonts w:ascii="Tahoma" w:eastAsia="Times New Roman" w:hAnsi="Tahoma" w:cs="Tahoma"/>
          <w:color w:val="000000"/>
          <w:sz w:val="32"/>
          <w:szCs w:val="32"/>
          <w:rtl/>
          <w:lang w:eastAsia="fr-FR"/>
        </w:rPr>
        <w:t xml:space="preserve"> تعريف للنحت؛ حيث استقاه صاحبه من مجموع تعريفات السابقين.</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lastRenderedPageBreak/>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b/>
          <w:bCs/>
          <w:color w:val="008080"/>
          <w:szCs w:val="32"/>
          <w:rtl/>
          <w:lang w:eastAsia="fr-FR"/>
        </w:rPr>
        <w:t>ب - صور النحت في اللغة العربية:</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لقد ورد النحت في اللغة العربية على صور عديدة أهمها</w:t>
      </w:r>
      <w:bookmarkStart w:id="7" w:name="_ftnref9"/>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"_ftn9</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[9]</w:t>
      </w:r>
      <w:r w:rsidR="00561594" w:rsidRPr="006A23EC">
        <w:rPr>
          <w:rFonts w:ascii="Tahoma" w:eastAsia="Times New Roman" w:hAnsi="Tahoma" w:cs="Tahoma"/>
          <w:color w:val="000000"/>
          <w:sz w:val="32"/>
          <w:szCs w:val="32"/>
          <w:rtl/>
          <w:lang w:eastAsia="fr-FR"/>
        </w:rPr>
        <w:fldChar w:fldCharType="end"/>
      </w:r>
      <w:bookmarkEnd w:id="7"/>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3366FF"/>
          <w:sz w:val="32"/>
          <w:szCs w:val="32"/>
          <w:rtl/>
          <w:lang w:eastAsia="fr-FR"/>
        </w:rPr>
        <w:t>1-</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 xml:space="preserve">تأليف كلمة من جملة لتؤدِّي مؤدَّاها، وتفيد مدلولها، </w:t>
      </w:r>
      <w:proofErr w:type="spellStart"/>
      <w:r w:rsidRPr="006A23EC">
        <w:rPr>
          <w:rFonts w:ascii="Tahoma" w:eastAsia="Times New Roman" w:hAnsi="Tahoma" w:cs="Tahoma"/>
          <w:color w:val="000000"/>
          <w:sz w:val="32"/>
          <w:szCs w:val="32"/>
          <w:rtl/>
          <w:lang w:eastAsia="fr-FR"/>
        </w:rPr>
        <w:t>كـ</w:t>
      </w:r>
      <w:proofErr w:type="spellEnd"/>
      <w:r w:rsidRPr="006A23EC">
        <w:rPr>
          <w:rFonts w:ascii="Tahoma" w:eastAsia="Times New Roman" w:hAnsi="Tahoma" w:cs="Tahoma"/>
          <w:color w:val="000000"/>
          <w:sz w:val="32"/>
          <w:szCs w:val="32"/>
          <w:rtl/>
          <w:lang w:eastAsia="fr-FR"/>
        </w:rPr>
        <w:t>(</w:t>
      </w:r>
      <w:r w:rsidRPr="006A23EC">
        <w:rPr>
          <w:rFonts w:ascii="Tahoma" w:eastAsia="Times New Roman" w:hAnsi="Tahoma" w:cs="Tahoma"/>
          <w:color w:val="000080"/>
          <w:sz w:val="32"/>
          <w:szCs w:val="32"/>
          <w:rtl/>
          <w:lang w:eastAsia="fr-FR"/>
        </w:rPr>
        <w:t>بسمل</w:t>
      </w:r>
      <w:r w:rsidRPr="006A23EC">
        <w:rPr>
          <w:rFonts w:ascii="Tahoma" w:eastAsia="Times New Roman" w:hAnsi="Tahoma" w:cs="Tahoma"/>
          <w:color w:val="000000"/>
          <w:sz w:val="32"/>
          <w:szCs w:val="32"/>
          <w:rtl/>
          <w:lang w:eastAsia="fr-FR"/>
        </w:rPr>
        <w:t>) المأخوذة من (</w:t>
      </w:r>
      <w:r w:rsidRPr="006A23EC">
        <w:rPr>
          <w:rFonts w:ascii="Tahoma" w:eastAsia="Times New Roman" w:hAnsi="Tahoma" w:cs="Tahoma"/>
          <w:color w:val="000080"/>
          <w:sz w:val="32"/>
          <w:szCs w:val="32"/>
          <w:rtl/>
          <w:lang w:eastAsia="fr-FR"/>
        </w:rPr>
        <w:t>بسم الله الرحمن الرحيم</w:t>
      </w:r>
      <w:r w:rsidRPr="006A23EC">
        <w:rPr>
          <w:rFonts w:ascii="Tahoma" w:eastAsia="Times New Roman" w:hAnsi="Tahoma" w:cs="Tahoma"/>
          <w:color w:val="000000"/>
          <w:sz w:val="32"/>
          <w:szCs w:val="32"/>
          <w:rtl/>
          <w:lang w:eastAsia="fr-FR"/>
        </w:rPr>
        <w:t>)، و(</w:t>
      </w:r>
      <w:proofErr w:type="spellStart"/>
      <w:r w:rsidRPr="006A23EC">
        <w:rPr>
          <w:rFonts w:ascii="Tahoma" w:eastAsia="Times New Roman" w:hAnsi="Tahoma" w:cs="Tahoma"/>
          <w:color w:val="000080"/>
          <w:sz w:val="32"/>
          <w:szCs w:val="32"/>
          <w:rtl/>
          <w:lang w:eastAsia="fr-FR"/>
        </w:rPr>
        <w:t>حيعل</w:t>
      </w:r>
      <w:proofErr w:type="spellEnd"/>
      <w:r w:rsidRPr="006A23EC">
        <w:rPr>
          <w:rFonts w:ascii="Tahoma" w:eastAsia="Times New Roman" w:hAnsi="Tahoma" w:cs="Tahoma"/>
          <w:color w:val="000000"/>
          <w:sz w:val="32"/>
          <w:szCs w:val="32"/>
          <w:rtl/>
          <w:lang w:eastAsia="fr-FR"/>
        </w:rPr>
        <w:t>) المأخوذة من (</w:t>
      </w:r>
      <w:r w:rsidRPr="006A23EC">
        <w:rPr>
          <w:rFonts w:ascii="Tahoma" w:eastAsia="Times New Roman" w:hAnsi="Tahoma" w:cs="Tahoma"/>
          <w:color w:val="000080"/>
          <w:sz w:val="32"/>
          <w:szCs w:val="32"/>
          <w:rtl/>
          <w:lang w:eastAsia="fr-FR"/>
        </w:rPr>
        <w:t>حي على الصلاة، حي على الفلاح</w:t>
      </w:r>
      <w:r w:rsidRPr="006A23EC">
        <w:rPr>
          <w:rFonts w:ascii="Tahoma" w:eastAsia="Times New Roman" w:hAnsi="Tahoma" w:cs="Tahoma"/>
          <w:color w:val="000000"/>
          <w:sz w:val="32"/>
          <w:szCs w:val="32"/>
          <w:rtl/>
          <w:lang w:eastAsia="fr-FR"/>
        </w:rPr>
        <w:t>)، وما ورد في كلام العرب:</w:t>
      </w:r>
    </w:p>
    <w:tbl>
      <w:tblPr>
        <w:tblW w:w="0" w:type="auto"/>
        <w:jc w:val="center"/>
        <w:tblCellSpacing w:w="0" w:type="dxa"/>
        <w:tblCellMar>
          <w:left w:w="0" w:type="dxa"/>
          <w:right w:w="0" w:type="dxa"/>
        </w:tblCellMar>
        <w:tblLook w:val="04A0"/>
      </w:tblPr>
      <w:tblGrid>
        <w:gridCol w:w="5295"/>
      </w:tblGrid>
      <w:tr w:rsidR="006A23EC" w:rsidRPr="006A23EC" w:rsidTr="006A23EC">
        <w:trPr>
          <w:tblCellSpacing w:w="0" w:type="dxa"/>
          <w:jc w:val="center"/>
        </w:trPr>
        <w:tc>
          <w:tcPr>
            <w:tcW w:w="0" w:type="auto"/>
            <w:vAlign w:val="center"/>
            <w:hideMark/>
          </w:tcPr>
          <w:p w:rsidR="006A23EC" w:rsidRPr="006A23EC" w:rsidRDefault="006A23EC" w:rsidP="006A23EC">
            <w:pPr>
              <w:spacing w:after="0" w:line="240" w:lineRule="auto"/>
              <w:jc w:val="both"/>
              <w:rPr>
                <w:rFonts w:ascii="Traditional Arabic" w:eastAsia="Times New Roman" w:hAnsi="Traditional Arabic" w:cs="Traditional Arabic"/>
                <w:b/>
                <w:bCs/>
                <w:color w:val="000000"/>
                <w:sz w:val="36"/>
                <w:szCs w:val="36"/>
                <w:lang w:eastAsia="fr-FR"/>
              </w:rPr>
            </w:pPr>
            <w:r w:rsidRPr="006A23EC">
              <w:rPr>
                <w:rFonts w:ascii="Traditional Arabic" w:eastAsia="Times New Roman" w:hAnsi="Traditional Arabic" w:cs="Traditional Arabic"/>
                <w:b/>
                <w:bCs/>
                <w:color w:val="000000"/>
                <w:sz w:val="36"/>
                <w:szCs w:val="36"/>
                <w:rtl/>
                <w:lang w:eastAsia="fr-FR"/>
              </w:rPr>
              <w:t xml:space="preserve">لَقَدْ بَسْمَلَتْ لَيْلَى غَدَاةَ </w:t>
            </w:r>
            <w:proofErr w:type="spellStart"/>
            <w:r w:rsidRPr="006A23EC">
              <w:rPr>
                <w:rFonts w:ascii="Traditional Arabic" w:eastAsia="Times New Roman" w:hAnsi="Traditional Arabic" w:cs="Traditional Arabic"/>
                <w:b/>
                <w:bCs/>
                <w:color w:val="000000"/>
                <w:sz w:val="36"/>
                <w:szCs w:val="36"/>
                <w:rtl/>
                <w:lang w:eastAsia="fr-FR"/>
              </w:rPr>
              <w:t>لَقِيتُهَا</w:t>
            </w:r>
            <w:proofErr w:type="spellEnd"/>
            <w:r w:rsidRPr="006A23EC">
              <w:rPr>
                <w:rFonts w:ascii="Traditional Arabic" w:eastAsia="Times New Roman" w:hAnsi="Traditional Arabic" w:cs="Traditional Arabic"/>
                <w:b/>
                <w:bCs/>
                <w:color w:val="000000"/>
                <w:sz w:val="36"/>
                <w:lang w:eastAsia="fr-FR"/>
              </w:rPr>
              <w:t> </w:t>
            </w:r>
            <w:r>
              <w:rPr>
                <w:rFonts w:ascii="Traditional Arabic" w:eastAsia="Times New Roman" w:hAnsi="Traditional Arabic" w:cs="Traditional Arabic"/>
                <w:b/>
                <w:bCs/>
                <w:noProof/>
                <w:color w:val="000000"/>
                <w:sz w:val="36"/>
                <w:szCs w:val="36"/>
                <w:lang w:eastAsia="fr-FR"/>
              </w:rPr>
              <w:drawing>
                <wp:inline distT="0" distB="0" distL="0" distR="0">
                  <wp:extent cx="1371600" cy="12700"/>
                  <wp:effectExtent l="0" t="0" r="0" b="0"/>
                  <wp:docPr id="3" name="Image 3" descr="http://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ukah.net/Images/alukah30/space.gif"/>
                          <pic:cNvPicPr>
                            <a:picLocks noChangeAspect="1" noChangeArrowheads="1"/>
                          </pic:cNvPicPr>
                        </pic:nvPicPr>
                        <pic:blipFill>
                          <a:blip r:embed="rId6"/>
                          <a:srcRect/>
                          <a:stretch>
                            <a:fillRect/>
                          </a:stretch>
                        </pic:blipFill>
                        <pic:spPr bwMode="auto">
                          <a:xfrm>
                            <a:off x="0" y="0"/>
                            <a:ext cx="1371600" cy="12700"/>
                          </a:xfrm>
                          <a:prstGeom prst="rect">
                            <a:avLst/>
                          </a:prstGeom>
                          <a:noFill/>
                          <a:ln w="9525">
                            <a:noFill/>
                            <a:miter lim="800000"/>
                            <a:headEnd/>
                            <a:tailEnd/>
                          </a:ln>
                        </pic:spPr>
                      </pic:pic>
                    </a:graphicData>
                  </a:graphic>
                </wp:inline>
              </w:drawing>
            </w:r>
          </w:p>
          <w:p w:rsidR="006A23EC" w:rsidRPr="006A23EC" w:rsidRDefault="006A23EC" w:rsidP="006A23EC">
            <w:pPr>
              <w:spacing w:after="0" w:line="240" w:lineRule="auto"/>
              <w:jc w:val="both"/>
              <w:rPr>
                <w:rFonts w:ascii="Traditional Arabic" w:eastAsia="Times New Roman" w:hAnsi="Traditional Arabic" w:cs="Traditional Arabic"/>
                <w:b/>
                <w:bCs/>
                <w:color w:val="000000"/>
                <w:sz w:val="36"/>
                <w:szCs w:val="36"/>
                <w:lang w:eastAsia="fr-FR"/>
              </w:rPr>
            </w:pPr>
            <w:r w:rsidRPr="006A23EC">
              <w:rPr>
                <w:rFonts w:ascii="Traditional Arabic" w:eastAsia="Times New Roman" w:hAnsi="Traditional Arabic" w:cs="Traditional Arabic"/>
                <w:b/>
                <w:bCs/>
                <w:color w:val="000000"/>
                <w:sz w:val="36"/>
                <w:szCs w:val="36"/>
                <w:rtl/>
                <w:lang w:eastAsia="fr-FR"/>
              </w:rPr>
              <w:t xml:space="preserve">فَيَا </w:t>
            </w:r>
            <w:proofErr w:type="gramStart"/>
            <w:r w:rsidRPr="006A23EC">
              <w:rPr>
                <w:rFonts w:ascii="Traditional Arabic" w:eastAsia="Times New Roman" w:hAnsi="Traditional Arabic" w:cs="Traditional Arabic"/>
                <w:b/>
                <w:bCs/>
                <w:color w:val="000000"/>
                <w:sz w:val="36"/>
                <w:szCs w:val="36"/>
                <w:rtl/>
                <w:lang w:eastAsia="fr-FR"/>
              </w:rPr>
              <w:t>حَبَّذَا</w:t>
            </w:r>
            <w:proofErr w:type="gramEnd"/>
            <w:r w:rsidRPr="006A23EC">
              <w:rPr>
                <w:rFonts w:ascii="Traditional Arabic" w:eastAsia="Times New Roman" w:hAnsi="Traditional Arabic" w:cs="Traditional Arabic"/>
                <w:b/>
                <w:bCs/>
                <w:color w:val="000000"/>
                <w:sz w:val="36"/>
                <w:szCs w:val="36"/>
                <w:rtl/>
                <w:lang w:eastAsia="fr-FR"/>
              </w:rPr>
              <w:t xml:space="preserve"> ذَاكَ الحَبِيبُ المُبَسْمِلُ</w:t>
            </w:r>
            <w:r w:rsidRPr="006A23EC">
              <w:rPr>
                <w:rFonts w:ascii="Traditional Arabic" w:eastAsia="Times New Roman" w:hAnsi="Traditional Arabic" w:cs="Traditional Arabic"/>
                <w:b/>
                <w:bCs/>
                <w:color w:val="000000"/>
                <w:sz w:val="36"/>
                <w:lang w:eastAsia="fr-FR"/>
              </w:rPr>
              <w:t> </w:t>
            </w:r>
            <w:r>
              <w:rPr>
                <w:rFonts w:ascii="Traditional Arabic" w:eastAsia="Times New Roman" w:hAnsi="Traditional Arabic" w:cs="Traditional Arabic"/>
                <w:b/>
                <w:bCs/>
                <w:noProof/>
                <w:color w:val="000000"/>
                <w:sz w:val="36"/>
                <w:szCs w:val="36"/>
                <w:lang w:eastAsia="fr-FR"/>
              </w:rPr>
              <w:drawing>
                <wp:inline distT="0" distB="0" distL="0" distR="0">
                  <wp:extent cx="1371600" cy="12700"/>
                  <wp:effectExtent l="0" t="0" r="0" b="0"/>
                  <wp:docPr id="4" name="Image 4" descr="http://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ukah.net/Images/alukah30/space.gif"/>
                          <pic:cNvPicPr>
                            <a:picLocks noChangeAspect="1" noChangeArrowheads="1"/>
                          </pic:cNvPicPr>
                        </pic:nvPicPr>
                        <pic:blipFill>
                          <a:blip r:embed="rId6"/>
                          <a:srcRect/>
                          <a:stretch>
                            <a:fillRect/>
                          </a:stretch>
                        </pic:blipFill>
                        <pic:spPr bwMode="auto">
                          <a:xfrm>
                            <a:off x="0" y="0"/>
                            <a:ext cx="1371600" cy="12700"/>
                          </a:xfrm>
                          <a:prstGeom prst="rect">
                            <a:avLst/>
                          </a:prstGeom>
                          <a:noFill/>
                          <a:ln w="9525">
                            <a:noFill/>
                            <a:miter lim="800000"/>
                            <a:headEnd/>
                            <a:tailEnd/>
                          </a:ln>
                        </pic:spPr>
                      </pic:pic>
                    </a:graphicData>
                  </a:graphic>
                </wp:inline>
              </w:drawing>
            </w:r>
          </w:p>
        </w:tc>
      </w:tr>
    </w:tbl>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3366FF"/>
          <w:sz w:val="32"/>
          <w:szCs w:val="32"/>
          <w:rtl/>
          <w:lang w:eastAsia="fr-FR"/>
        </w:rPr>
        <w:t>2-</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 xml:space="preserve">تأليف كلمة من المضاف والمضاف إليه، عند قصة النسبة إلى المركب الإضافي إذا كان علمًا؛ </w:t>
      </w:r>
      <w:proofErr w:type="spellStart"/>
      <w:r w:rsidRPr="006A23EC">
        <w:rPr>
          <w:rFonts w:ascii="Tahoma" w:eastAsia="Times New Roman" w:hAnsi="Tahoma" w:cs="Tahoma"/>
          <w:color w:val="000000"/>
          <w:sz w:val="32"/>
          <w:szCs w:val="32"/>
          <w:rtl/>
          <w:lang w:eastAsia="fr-FR"/>
        </w:rPr>
        <w:t>كـ</w:t>
      </w:r>
      <w:proofErr w:type="spellEnd"/>
      <w:r w:rsidRPr="006A23EC">
        <w:rPr>
          <w:rFonts w:ascii="Tahoma" w:eastAsia="Times New Roman" w:hAnsi="Tahoma" w:cs="Tahoma"/>
          <w:color w:val="000000"/>
          <w:sz w:val="32"/>
          <w:szCs w:val="32"/>
          <w:rtl/>
          <w:lang w:eastAsia="fr-FR"/>
        </w:rPr>
        <w:t>(</w:t>
      </w:r>
      <w:proofErr w:type="spellStart"/>
      <w:r w:rsidRPr="006A23EC">
        <w:rPr>
          <w:rFonts w:ascii="Tahoma" w:eastAsia="Times New Roman" w:hAnsi="Tahoma" w:cs="Tahoma"/>
          <w:color w:val="000080"/>
          <w:sz w:val="32"/>
          <w:szCs w:val="32"/>
          <w:rtl/>
          <w:lang w:eastAsia="fr-FR"/>
        </w:rPr>
        <w:t>عبشمي</w:t>
      </w:r>
      <w:proofErr w:type="spellEnd"/>
      <w:r w:rsidRPr="006A23EC">
        <w:rPr>
          <w:rFonts w:ascii="Tahoma" w:eastAsia="Times New Roman" w:hAnsi="Tahoma" w:cs="Tahoma"/>
          <w:color w:val="000000"/>
          <w:sz w:val="32"/>
          <w:szCs w:val="32"/>
          <w:rtl/>
          <w:lang w:eastAsia="fr-FR"/>
        </w:rPr>
        <w:t xml:space="preserve">) في النسبة إلى </w:t>
      </w:r>
      <w:proofErr w:type="spellStart"/>
      <w:r w:rsidRPr="006A23EC">
        <w:rPr>
          <w:rFonts w:ascii="Tahoma" w:eastAsia="Times New Roman" w:hAnsi="Tahoma" w:cs="Tahoma"/>
          <w:color w:val="000000"/>
          <w:sz w:val="32"/>
          <w:szCs w:val="32"/>
          <w:rtl/>
          <w:lang w:eastAsia="fr-FR"/>
        </w:rPr>
        <w:t>عبدشمس</w:t>
      </w:r>
      <w:proofErr w:type="spellEnd"/>
      <w:r w:rsidRPr="006A23EC">
        <w:rPr>
          <w:rFonts w:ascii="Tahoma" w:eastAsia="Times New Roman" w:hAnsi="Tahoma" w:cs="Tahoma"/>
          <w:color w:val="000000"/>
          <w:sz w:val="32"/>
          <w:szCs w:val="32"/>
          <w:rtl/>
          <w:lang w:eastAsia="fr-FR"/>
        </w:rPr>
        <w:t>، و(</w:t>
      </w:r>
      <w:proofErr w:type="spellStart"/>
      <w:r w:rsidRPr="006A23EC">
        <w:rPr>
          <w:rFonts w:ascii="Tahoma" w:eastAsia="Times New Roman" w:hAnsi="Tahoma" w:cs="Tahoma"/>
          <w:color w:val="000080"/>
          <w:sz w:val="32"/>
          <w:szCs w:val="32"/>
          <w:rtl/>
          <w:lang w:eastAsia="fr-FR"/>
        </w:rPr>
        <w:t>عبدري</w:t>
      </w:r>
      <w:proofErr w:type="spellEnd"/>
      <w:r w:rsidRPr="006A23EC">
        <w:rPr>
          <w:rFonts w:ascii="Tahoma" w:eastAsia="Times New Roman" w:hAnsi="Tahoma" w:cs="Tahoma"/>
          <w:color w:val="000000"/>
          <w:sz w:val="32"/>
          <w:szCs w:val="32"/>
          <w:rtl/>
          <w:lang w:eastAsia="fr-FR"/>
        </w:rPr>
        <w:t xml:space="preserve">) في النسبة إلى </w:t>
      </w:r>
      <w:proofErr w:type="spellStart"/>
      <w:r w:rsidRPr="006A23EC">
        <w:rPr>
          <w:rFonts w:ascii="Tahoma" w:eastAsia="Times New Roman" w:hAnsi="Tahoma" w:cs="Tahoma"/>
          <w:color w:val="000000"/>
          <w:sz w:val="32"/>
          <w:szCs w:val="32"/>
          <w:rtl/>
          <w:lang w:eastAsia="fr-FR"/>
        </w:rPr>
        <w:t>عبدالدار</w:t>
      </w:r>
      <w:proofErr w:type="spellEnd"/>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3366FF"/>
          <w:sz w:val="32"/>
          <w:szCs w:val="32"/>
          <w:rtl/>
          <w:lang w:eastAsia="fr-FR"/>
        </w:rPr>
        <w:t>3-</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تأليف كلمة من كلمتين أو أكثر "تستقلُّ كلُّ كلمة عن الأخرى في إفادة</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 xml:space="preserve"> معناها تمام الاستقلال؛ لتفيد معنًى جديدًا بصورة مختصرة، وهذا النوع كثير الورود في اللغات الأوربية، قليل في العربية وأخواتها السامية، ولم تعرف منه إلا بعض ألفاظ نتيجة تخريج لبعض العلماء... من ذلك (</w:t>
      </w:r>
      <w:r w:rsidRPr="006A23EC">
        <w:rPr>
          <w:rFonts w:ascii="Tahoma" w:eastAsia="Times New Roman" w:hAnsi="Tahoma" w:cs="Tahoma"/>
          <w:color w:val="000080"/>
          <w:sz w:val="32"/>
          <w:szCs w:val="32"/>
          <w:rtl/>
          <w:lang w:eastAsia="fr-FR"/>
        </w:rPr>
        <w:t>لن</w:t>
      </w:r>
      <w:r w:rsidRPr="006A23EC">
        <w:rPr>
          <w:rFonts w:ascii="Tahoma" w:eastAsia="Times New Roman" w:hAnsi="Tahoma" w:cs="Tahoma"/>
          <w:color w:val="000000"/>
          <w:sz w:val="32"/>
          <w:szCs w:val="32"/>
          <w:rtl/>
          <w:lang w:eastAsia="fr-FR"/>
        </w:rPr>
        <w:t xml:space="preserve">) </w:t>
      </w:r>
      <w:proofErr w:type="spellStart"/>
      <w:r w:rsidRPr="006A23EC">
        <w:rPr>
          <w:rFonts w:ascii="Tahoma" w:eastAsia="Times New Roman" w:hAnsi="Tahoma" w:cs="Tahoma"/>
          <w:color w:val="000000"/>
          <w:sz w:val="32"/>
          <w:szCs w:val="32"/>
          <w:rtl/>
          <w:lang w:eastAsia="fr-FR"/>
        </w:rPr>
        <w:t>الناصبة</w:t>
      </w:r>
      <w:proofErr w:type="spellEnd"/>
      <w:r w:rsidRPr="006A23EC">
        <w:rPr>
          <w:rFonts w:ascii="Tahoma" w:eastAsia="Times New Roman" w:hAnsi="Tahoma" w:cs="Tahoma"/>
          <w:color w:val="000000"/>
          <w:sz w:val="32"/>
          <w:szCs w:val="32"/>
          <w:rtl/>
          <w:lang w:eastAsia="fr-FR"/>
        </w:rPr>
        <w:t>، ويرى الخليل أنها مركبة من (</w:t>
      </w:r>
      <w:r w:rsidRPr="006A23EC">
        <w:rPr>
          <w:rFonts w:ascii="Tahoma" w:eastAsia="Times New Roman" w:hAnsi="Tahoma" w:cs="Tahoma"/>
          <w:color w:val="000080"/>
          <w:sz w:val="32"/>
          <w:szCs w:val="32"/>
          <w:rtl/>
          <w:lang w:eastAsia="fr-FR"/>
        </w:rPr>
        <w:t>لا</w:t>
      </w:r>
      <w:r w:rsidRPr="006A23EC">
        <w:rPr>
          <w:rFonts w:ascii="Tahoma" w:eastAsia="Times New Roman" w:hAnsi="Tahoma" w:cs="Tahoma"/>
          <w:color w:val="000000"/>
          <w:sz w:val="32"/>
          <w:szCs w:val="32"/>
          <w:rtl/>
          <w:lang w:eastAsia="fr-FR"/>
        </w:rPr>
        <w:t>) النافية و(</w:t>
      </w:r>
      <w:r w:rsidRPr="006A23EC">
        <w:rPr>
          <w:rFonts w:ascii="Tahoma" w:eastAsia="Times New Roman" w:hAnsi="Tahoma" w:cs="Tahoma"/>
          <w:color w:val="000080"/>
          <w:sz w:val="32"/>
          <w:szCs w:val="32"/>
          <w:rtl/>
          <w:lang w:eastAsia="fr-FR"/>
        </w:rPr>
        <w:t>أن</w:t>
      </w:r>
      <w:r w:rsidRPr="006A23EC">
        <w:rPr>
          <w:rFonts w:ascii="Tahoma" w:eastAsia="Times New Roman" w:hAnsi="Tahoma" w:cs="Tahoma"/>
          <w:color w:val="000000"/>
          <w:sz w:val="32"/>
          <w:szCs w:val="32"/>
          <w:rtl/>
          <w:lang w:eastAsia="fr-FR"/>
        </w:rPr>
        <w:t xml:space="preserve">) </w:t>
      </w:r>
      <w:proofErr w:type="spellStart"/>
      <w:r w:rsidRPr="006A23EC">
        <w:rPr>
          <w:rFonts w:ascii="Tahoma" w:eastAsia="Times New Roman" w:hAnsi="Tahoma" w:cs="Tahoma"/>
          <w:color w:val="000000"/>
          <w:sz w:val="32"/>
          <w:szCs w:val="32"/>
          <w:rtl/>
          <w:lang w:eastAsia="fr-FR"/>
        </w:rPr>
        <w:t>الناصبة</w:t>
      </w:r>
      <w:proofErr w:type="spellEnd"/>
      <w:r w:rsidRPr="006A23EC">
        <w:rPr>
          <w:rFonts w:ascii="Tahoma" w:eastAsia="Times New Roman" w:hAnsi="Tahoma" w:cs="Tahoma"/>
          <w:color w:val="000000"/>
          <w:sz w:val="32"/>
          <w:szCs w:val="32"/>
          <w:rtl/>
          <w:lang w:eastAsia="fr-FR"/>
        </w:rPr>
        <w:t xml:space="preserve"> و(</w:t>
      </w:r>
      <w:r w:rsidRPr="006A23EC">
        <w:rPr>
          <w:rFonts w:ascii="Tahoma" w:eastAsia="Times New Roman" w:hAnsi="Tahoma" w:cs="Tahoma"/>
          <w:color w:val="000080"/>
          <w:sz w:val="32"/>
          <w:szCs w:val="32"/>
          <w:rtl/>
          <w:lang w:eastAsia="fr-FR"/>
        </w:rPr>
        <w:t>هلم</w:t>
      </w:r>
      <w:r w:rsidRPr="006A23EC">
        <w:rPr>
          <w:rFonts w:ascii="Tahoma" w:eastAsia="Times New Roman" w:hAnsi="Tahoma" w:cs="Tahoma"/>
          <w:color w:val="000000"/>
          <w:sz w:val="32"/>
          <w:szCs w:val="32"/>
          <w:rtl/>
          <w:lang w:eastAsia="fr-FR"/>
        </w:rPr>
        <w:t>): يرى الفرَّاء أنها من (</w:t>
      </w:r>
      <w:r w:rsidRPr="006A23EC">
        <w:rPr>
          <w:rFonts w:ascii="Tahoma" w:eastAsia="Times New Roman" w:hAnsi="Tahoma" w:cs="Tahoma"/>
          <w:color w:val="000080"/>
          <w:sz w:val="32"/>
          <w:szCs w:val="32"/>
          <w:rtl/>
          <w:lang w:eastAsia="fr-FR"/>
        </w:rPr>
        <w:t>هل</w:t>
      </w:r>
      <w:r w:rsidRPr="006A23EC">
        <w:rPr>
          <w:rFonts w:ascii="Tahoma" w:eastAsia="Times New Roman" w:hAnsi="Tahoma" w:cs="Tahoma"/>
          <w:color w:val="000000"/>
          <w:sz w:val="32"/>
          <w:szCs w:val="32"/>
          <w:rtl/>
          <w:lang w:eastAsia="fr-FR"/>
        </w:rPr>
        <w:t>) الاستفهامية، ومن فعل الأمر (</w:t>
      </w:r>
      <w:r w:rsidRPr="006A23EC">
        <w:rPr>
          <w:rFonts w:ascii="Tahoma" w:eastAsia="Times New Roman" w:hAnsi="Tahoma" w:cs="Tahoma"/>
          <w:color w:val="000080"/>
          <w:sz w:val="32"/>
          <w:szCs w:val="32"/>
          <w:rtl/>
          <w:lang w:eastAsia="fr-FR"/>
        </w:rPr>
        <w:t>أُمَّ</w:t>
      </w:r>
      <w:r w:rsidRPr="006A23EC">
        <w:rPr>
          <w:rFonts w:ascii="Tahoma" w:eastAsia="Times New Roman" w:hAnsi="Tahoma" w:cs="Tahoma"/>
          <w:color w:val="000000"/>
          <w:sz w:val="32"/>
          <w:szCs w:val="32"/>
          <w:rtl/>
          <w:lang w:eastAsia="fr-FR"/>
        </w:rPr>
        <w:t>) بمعنى أقصد وتعال، وقيل: إنها مركبة من (هاء</w:t>
      </w:r>
      <w:r w:rsidRPr="006A23EC">
        <w:rPr>
          <w:rFonts w:ascii="Tahoma" w:eastAsia="Times New Roman" w:hAnsi="Tahoma" w:cs="Tahoma"/>
          <w:color w:val="000000"/>
          <w:szCs w:val="32"/>
          <w:rtl/>
          <w:lang w:eastAsia="fr-FR"/>
        </w:rPr>
        <w:t> </w:t>
      </w:r>
      <w:r w:rsidRPr="006A23EC">
        <w:rPr>
          <w:rFonts w:ascii="Tahoma" w:eastAsia="Times New Roman" w:hAnsi="Tahoma" w:cs="Tahoma"/>
          <w:color w:val="000080"/>
          <w:sz w:val="32"/>
          <w:szCs w:val="32"/>
          <w:rtl/>
          <w:lang w:eastAsia="fr-FR"/>
        </w:rPr>
        <w:t>التنبيه</w:t>
      </w:r>
      <w:r w:rsidRPr="006A23EC">
        <w:rPr>
          <w:rFonts w:ascii="Tahoma" w:eastAsia="Times New Roman" w:hAnsi="Tahoma" w:cs="Tahoma"/>
          <w:color w:val="000000"/>
          <w:sz w:val="32"/>
          <w:szCs w:val="32"/>
          <w:rtl/>
          <w:lang w:eastAsia="fr-FR"/>
        </w:rPr>
        <w:t>) و(</w:t>
      </w:r>
      <w:r w:rsidRPr="006A23EC">
        <w:rPr>
          <w:rFonts w:ascii="Tahoma" w:eastAsia="Times New Roman" w:hAnsi="Tahoma" w:cs="Tahoma"/>
          <w:color w:val="000080"/>
          <w:sz w:val="32"/>
          <w:szCs w:val="32"/>
          <w:rtl/>
          <w:lang w:eastAsia="fr-FR"/>
        </w:rPr>
        <w:t>لم</w:t>
      </w:r>
      <w:r w:rsidRPr="006A23EC">
        <w:rPr>
          <w:rFonts w:ascii="Tahoma" w:eastAsia="Times New Roman" w:hAnsi="Tahoma" w:cs="Tahoma"/>
          <w:color w:val="000000"/>
          <w:sz w:val="32"/>
          <w:szCs w:val="32"/>
          <w:rtl/>
          <w:lang w:eastAsia="fr-FR"/>
        </w:rPr>
        <w:t>) بمعنى ضم، و(</w:t>
      </w:r>
      <w:r w:rsidRPr="006A23EC">
        <w:rPr>
          <w:rFonts w:ascii="Tahoma" w:eastAsia="Times New Roman" w:hAnsi="Tahoma" w:cs="Tahoma"/>
          <w:color w:val="000080"/>
          <w:sz w:val="32"/>
          <w:szCs w:val="32"/>
          <w:rtl/>
          <w:lang w:eastAsia="fr-FR"/>
        </w:rPr>
        <w:t>أيَّان</w:t>
      </w:r>
      <w:r w:rsidRPr="006A23EC">
        <w:rPr>
          <w:rFonts w:ascii="Tahoma" w:eastAsia="Times New Roman" w:hAnsi="Tahoma" w:cs="Tahoma"/>
          <w:color w:val="000000"/>
          <w:sz w:val="32"/>
          <w:szCs w:val="32"/>
          <w:rtl/>
          <w:lang w:eastAsia="fr-FR"/>
        </w:rPr>
        <w:t>) الشرطية مركبة من (</w:t>
      </w:r>
      <w:r w:rsidRPr="006A23EC">
        <w:rPr>
          <w:rFonts w:ascii="Tahoma" w:eastAsia="Times New Roman" w:hAnsi="Tahoma" w:cs="Tahoma"/>
          <w:color w:val="000080"/>
          <w:sz w:val="32"/>
          <w:szCs w:val="32"/>
          <w:rtl/>
          <w:lang w:eastAsia="fr-FR"/>
        </w:rPr>
        <w:t>أي، آن</w:t>
      </w:r>
      <w:r w:rsidRPr="006A23EC">
        <w:rPr>
          <w:rFonts w:ascii="Tahoma" w:eastAsia="Times New Roman" w:hAnsi="Tahoma" w:cs="Tahoma"/>
          <w:color w:val="000000"/>
          <w:sz w:val="32"/>
          <w:szCs w:val="32"/>
          <w:rtl/>
          <w:lang w:eastAsia="fr-FR"/>
        </w:rPr>
        <w:t>) فحذفت همزة (</w:t>
      </w:r>
      <w:r w:rsidRPr="006A23EC">
        <w:rPr>
          <w:rFonts w:ascii="Tahoma" w:eastAsia="Times New Roman" w:hAnsi="Tahoma" w:cs="Tahoma"/>
          <w:color w:val="000080"/>
          <w:sz w:val="32"/>
          <w:szCs w:val="32"/>
          <w:rtl/>
          <w:lang w:eastAsia="fr-FR"/>
        </w:rPr>
        <w:t>آن</w:t>
      </w:r>
      <w:r w:rsidRPr="006A23EC">
        <w:rPr>
          <w:rFonts w:ascii="Tahoma" w:eastAsia="Times New Roman" w:hAnsi="Tahoma" w:cs="Tahoma"/>
          <w:color w:val="000000"/>
          <w:sz w:val="32"/>
          <w:szCs w:val="32"/>
          <w:rtl/>
          <w:lang w:eastAsia="fr-FR"/>
        </w:rPr>
        <w:t>) وجعلت الكلمتان كلمة واحدة متضمنة معناهما، وغير خافٍ أن وجود هذا القسم رهن بافتراضات جدلية وخلافات بين العلماء.</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b/>
          <w:bCs/>
          <w:color w:val="008080"/>
          <w:szCs w:val="32"/>
          <w:rtl/>
          <w:lang w:eastAsia="fr-FR"/>
        </w:rPr>
        <w:t>ج - الغرض من النحت</w:t>
      </w:r>
      <w:bookmarkStart w:id="8" w:name="_ftnref10"/>
      <w:r w:rsidR="00561594" w:rsidRPr="006A23EC">
        <w:rPr>
          <w:rFonts w:ascii="Tahoma" w:eastAsia="Times New Roman" w:hAnsi="Tahoma" w:cs="Tahoma"/>
          <w:b/>
          <w:bCs/>
          <w:color w:val="008080"/>
          <w:szCs w:val="32"/>
          <w:rtl/>
          <w:lang w:eastAsia="fr-FR"/>
        </w:rPr>
        <w:fldChar w:fldCharType="begin"/>
      </w:r>
      <w:r w:rsidRPr="006A23EC">
        <w:rPr>
          <w:rFonts w:ascii="Tahoma" w:eastAsia="Times New Roman" w:hAnsi="Tahoma" w:cs="Tahoma"/>
          <w:b/>
          <w:bCs/>
          <w:color w:val="008080"/>
          <w:szCs w:val="32"/>
          <w:rtl/>
          <w:lang w:eastAsia="fr-FR"/>
        </w:rPr>
        <w:instrText xml:space="preserve"> </w:instrText>
      </w:r>
      <w:r w:rsidRPr="006A23EC">
        <w:rPr>
          <w:rFonts w:ascii="Tahoma" w:eastAsia="Times New Roman" w:hAnsi="Tahoma" w:cs="Tahoma"/>
          <w:b/>
          <w:bCs/>
          <w:color w:val="008080"/>
          <w:szCs w:val="32"/>
          <w:lang w:eastAsia="fr-FR"/>
        </w:rPr>
        <w:instrText>HYPERLINK "http://www.alukah.net/literature_language/0/26515/" \l "_ftn10</w:instrText>
      </w:r>
      <w:r w:rsidRPr="006A23EC">
        <w:rPr>
          <w:rFonts w:ascii="Tahoma" w:eastAsia="Times New Roman" w:hAnsi="Tahoma" w:cs="Tahoma"/>
          <w:b/>
          <w:bCs/>
          <w:color w:val="008080"/>
          <w:szCs w:val="32"/>
          <w:rtl/>
          <w:lang w:eastAsia="fr-FR"/>
        </w:rPr>
        <w:instrText xml:space="preserve">" </w:instrText>
      </w:r>
      <w:r w:rsidR="00561594" w:rsidRPr="006A23EC">
        <w:rPr>
          <w:rFonts w:ascii="Tahoma" w:eastAsia="Times New Roman" w:hAnsi="Tahoma" w:cs="Tahoma"/>
          <w:b/>
          <w:bCs/>
          <w:color w:val="008080"/>
          <w:szCs w:val="32"/>
          <w:rtl/>
          <w:lang w:eastAsia="fr-FR"/>
        </w:rPr>
        <w:fldChar w:fldCharType="separate"/>
      </w:r>
      <w:r w:rsidRPr="006A23EC">
        <w:rPr>
          <w:rFonts w:ascii="Tahoma" w:eastAsia="Times New Roman" w:hAnsi="Tahoma" w:cs="Tahoma"/>
          <w:b/>
          <w:bCs/>
          <w:color w:val="08731F"/>
          <w:szCs w:val="32"/>
          <w:rtl/>
          <w:lang w:eastAsia="fr-FR"/>
        </w:rPr>
        <w:t>[10]</w:t>
      </w:r>
      <w:r w:rsidR="00561594" w:rsidRPr="006A23EC">
        <w:rPr>
          <w:rFonts w:ascii="Tahoma" w:eastAsia="Times New Roman" w:hAnsi="Tahoma" w:cs="Tahoma"/>
          <w:b/>
          <w:bCs/>
          <w:color w:val="008080"/>
          <w:szCs w:val="32"/>
          <w:rtl/>
          <w:lang w:eastAsia="fr-FR"/>
        </w:rPr>
        <w:fldChar w:fldCharType="end"/>
      </w:r>
      <w:bookmarkEnd w:id="8"/>
      <w:r w:rsidRPr="006A23EC">
        <w:rPr>
          <w:rFonts w:ascii="Tahoma" w:eastAsia="Times New Roman" w:hAnsi="Tahoma" w:cs="Tahoma"/>
          <w:b/>
          <w:bCs/>
          <w:color w:val="008080"/>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3366FF"/>
          <w:sz w:val="32"/>
          <w:szCs w:val="32"/>
          <w:rtl/>
          <w:lang w:eastAsia="fr-FR"/>
        </w:rPr>
        <w:t>1-</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تيسير التعبير بالاختصار والإيجاز، فالكلمتان أو الجملة تصير كلمة واحدة</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 xml:space="preserve"> بفضل النحت، يقول ابن فارس: "العرب تنحت من كلمتين كلمة واحدة، وهو جنس من الاختصار، وذلك مثل: (</w:t>
      </w:r>
      <w:r w:rsidRPr="006A23EC">
        <w:rPr>
          <w:rFonts w:ascii="Tahoma" w:eastAsia="Times New Roman" w:hAnsi="Tahoma" w:cs="Tahoma"/>
          <w:color w:val="000080"/>
          <w:sz w:val="32"/>
          <w:szCs w:val="32"/>
          <w:rtl/>
          <w:lang w:eastAsia="fr-FR"/>
        </w:rPr>
        <w:t xml:space="preserve">رجل </w:t>
      </w:r>
      <w:proofErr w:type="spellStart"/>
      <w:r w:rsidRPr="006A23EC">
        <w:rPr>
          <w:rFonts w:ascii="Tahoma" w:eastAsia="Times New Roman" w:hAnsi="Tahoma" w:cs="Tahoma"/>
          <w:color w:val="000080"/>
          <w:sz w:val="32"/>
          <w:szCs w:val="32"/>
          <w:rtl/>
          <w:lang w:eastAsia="fr-FR"/>
        </w:rPr>
        <w:t>عبشمي</w:t>
      </w:r>
      <w:proofErr w:type="spellEnd"/>
      <w:r w:rsidRPr="006A23EC">
        <w:rPr>
          <w:rFonts w:ascii="Tahoma" w:eastAsia="Times New Roman" w:hAnsi="Tahoma" w:cs="Tahoma"/>
          <w:color w:val="000000"/>
          <w:sz w:val="32"/>
          <w:szCs w:val="32"/>
          <w:rtl/>
          <w:lang w:eastAsia="fr-FR"/>
        </w:rPr>
        <w:t>) منسوب إلى اسمين</w:t>
      </w:r>
      <w:bookmarkStart w:id="9" w:name="_ftnref11"/>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"_ftn11</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[11]</w:t>
      </w:r>
      <w:r w:rsidR="00561594" w:rsidRPr="006A23EC">
        <w:rPr>
          <w:rFonts w:ascii="Tahoma" w:eastAsia="Times New Roman" w:hAnsi="Tahoma" w:cs="Tahoma"/>
          <w:color w:val="000000"/>
          <w:sz w:val="32"/>
          <w:szCs w:val="32"/>
          <w:rtl/>
          <w:lang w:eastAsia="fr-FR"/>
        </w:rPr>
        <w:fldChar w:fldCharType="end"/>
      </w:r>
      <w:bookmarkEnd w:id="9"/>
      <w:r w:rsidRPr="006A23EC">
        <w:rPr>
          <w:rFonts w:ascii="Tahoma" w:eastAsia="Times New Roman" w:hAnsi="Tahoma" w:cs="Tahoma"/>
          <w:color w:val="000000"/>
          <w:sz w:val="32"/>
          <w:szCs w:val="32"/>
          <w:rtl/>
          <w:lang w:eastAsia="fr-FR"/>
        </w:rPr>
        <w:t>، هما عبد وشمس.</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Default="006A23EC" w:rsidP="006A23EC">
      <w:pPr>
        <w:shd w:val="clear" w:color="auto" w:fill="F7F6F6"/>
        <w:bidi/>
        <w:spacing w:after="0" w:line="240" w:lineRule="auto"/>
        <w:jc w:val="both"/>
        <w:rPr>
          <w:rFonts w:ascii="Tahoma" w:eastAsia="Times New Roman" w:hAnsi="Tahoma" w:cs="Tahoma"/>
          <w:color w:val="000000"/>
          <w:sz w:val="32"/>
          <w:szCs w:val="32"/>
          <w:lang w:eastAsia="fr-FR"/>
        </w:rPr>
      </w:pPr>
      <w:r w:rsidRPr="006A23EC">
        <w:rPr>
          <w:rFonts w:ascii="Tahoma" w:eastAsia="Times New Roman" w:hAnsi="Tahoma" w:cs="Tahoma"/>
          <w:color w:val="3366FF"/>
          <w:sz w:val="32"/>
          <w:szCs w:val="32"/>
          <w:rtl/>
          <w:lang w:eastAsia="fr-FR"/>
        </w:rPr>
        <w:t>2-</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وسيلة من وسائل تنمية اللغة وتكثير مفرداتها؛ حيث اشتقاق كلمات</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 xml:space="preserve"> حديثة لمعانٍ حديثة، ليس لها ألفاظ في اللغة، ولا تفي كلمة من الكلمات المنحوت منها بمعناها.</w:t>
      </w:r>
    </w:p>
    <w:p w:rsidR="00933CF0" w:rsidRPr="006A23EC" w:rsidRDefault="00933CF0" w:rsidP="00933CF0">
      <w:pPr>
        <w:shd w:val="clear" w:color="auto" w:fill="F7F6F6"/>
        <w:bidi/>
        <w:spacing w:after="0" w:line="240" w:lineRule="auto"/>
        <w:jc w:val="both"/>
        <w:rPr>
          <w:rFonts w:ascii="Tahoma" w:eastAsia="Times New Roman" w:hAnsi="Tahoma" w:cs="Tahoma"/>
          <w:color w:val="000000"/>
          <w:sz w:val="32"/>
          <w:szCs w:val="32"/>
          <w:rtl/>
          <w:lang w:eastAsia="fr-FR"/>
        </w:rPr>
      </w:pP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b/>
          <w:bCs/>
          <w:color w:val="008080"/>
          <w:szCs w:val="32"/>
          <w:rtl/>
          <w:lang w:eastAsia="fr-FR"/>
        </w:rPr>
        <w:lastRenderedPageBreak/>
        <w:t xml:space="preserve">د- </w:t>
      </w:r>
      <w:proofErr w:type="gramStart"/>
      <w:r w:rsidRPr="006A23EC">
        <w:rPr>
          <w:rFonts w:ascii="Tahoma" w:eastAsia="Times New Roman" w:hAnsi="Tahoma" w:cs="Tahoma"/>
          <w:b/>
          <w:bCs/>
          <w:color w:val="008080"/>
          <w:szCs w:val="32"/>
          <w:rtl/>
          <w:lang w:eastAsia="fr-FR"/>
        </w:rPr>
        <w:t>أقسام</w:t>
      </w:r>
      <w:proofErr w:type="gramEnd"/>
      <w:r w:rsidRPr="006A23EC">
        <w:rPr>
          <w:rFonts w:ascii="Tahoma" w:eastAsia="Times New Roman" w:hAnsi="Tahoma" w:cs="Tahoma"/>
          <w:b/>
          <w:bCs/>
          <w:color w:val="008080"/>
          <w:szCs w:val="32"/>
          <w:rtl/>
          <w:lang w:eastAsia="fr-FR"/>
        </w:rPr>
        <w:t xml:space="preserve"> النحت</w:t>
      </w:r>
      <w:bookmarkStart w:id="10" w:name="_ftnref12"/>
      <w:r w:rsidR="00561594" w:rsidRPr="006A23EC">
        <w:rPr>
          <w:rFonts w:ascii="Tahoma" w:eastAsia="Times New Roman" w:hAnsi="Tahoma" w:cs="Tahoma"/>
          <w:b/>
          <w:bCs/>
          <w:color w:val="008080"/>
          <w:szCs w:val="32"/>
          <w:rtl/>
          <w:lang w:eastAsia="fr-FR"/>
        </w:rPr>
        <w:fldChar w:fldCharType="begin"/>
      </w:r>
      <w:r w:rsidRPr="006A23EC">
        <w:rPr>
          <w:rFonts w:ascii="Tahoma" w:eastAsia="Times New Roman" w:hAnsi="Tahoma" w:cs="Tahoma"/>
          <w:b/>
          <w:bCs/>
          <w:color w:val="008080"/>
          <w:szCs w:val="32"/>
          <w:rtl/>
          <w:lang w:eastAsia="fr-FR"/>
        </w:rPr>
        <w:instrText xml:space="preserve"> </w:instrText>
      </w:r>
      <w:r w:rsidRPr="006A23EC">
        <w:rPr>
          <w:rFonts w:ascii="Tahoma" w:eastAsia="Times New Roman" w:hAnsi="Tahoma" w:cs="Tahoma"/>
          <w:b/>
          <w:bCs/>
          <w:color w:val="008080"/>
          <w:szCs w:val="32"/>
          <w:lang w:eastAsia="fr-FR"/>
        </w:rPr>
        <w:instrText>HYPERLINK "http://www.alukah.net/literature_language/0/26515/" \l "_ftn12</w:instrText>
      </w:r>
      <w:r w:rsidRPr="006A23EC">
        <w:rPr>
          <w:rFonts w:ascii="Tahoma" w:eastAsia="Times New Roman" w:hAnsi="Tahoma" w:cs="Tahoma"/>
          <w:b/>
          <w:bCs/>
          <w:color w:val="008080"/>
          <w:szCs w:val="32"/>
          <w:rtl/>
          <w:lang w:eastAsia="fr-FR"/>
        </w:rPr>
        <w:instrText xml:space="preserve">" </w:instrText>
      </w:r>
      <w:r w:rsidR="00561594" w:rsidRPr="006A23EC">
        <w:rPr>
          <w:rFonts w:ascii="Tahoma" w:eastAsia="Times New Roman" w:hAnsi="Tahoma" w:cs="Tahoma"/>
          <w:b/>
          <w:bCs/>
          <w:color w:val="008080"/>
          <w:szCs w:val="32"/>
          <w:rtl/>
          <w:lang w:eastAsia="fr-FR"/>
        </w:rPr>
        <w:fldChar w:fldCharType="separate"/>
      </w:r>
      <w:r w:rsidRPr="006A23EC">
        <w:rPr>
          <w:rFonts w:ascii="Tahoma" w:eastAsia="Times New Roman" w:hAnsi="Tahoma" w:cs="Tahoma"/>
          <w:b/>
          <w:bCs/>
          <w:color w:val="08731F"/>
          <w:szCs w:val="32"/>
          <w:rtl/>
          <w:lang w:eastAsia="fr-FR"/>
        </w:rPr>
        <w:t>[12]</w:t>
      </w:r>
      <w:r w:rsidR="00561594" w:rsidRPr="006A23EC">
        <w:rPr>
          <w:rFonts w:ascii="Tahoma" w:eastAsia="Times New Roman" w:hAnsi="Tahoma" w:cs="Tahoma"/>
          <w:b/>
          <w:bCs/>
          <w:color w:val="008080"/>
          <w:szCs w:val="32"/>
          <w:rtl/>
          <w:lang w:eastAsia="fr-FR"/>
        </w:rPr>
        <w:fldChar w:fldCharType="end"/>
      </w:r>
      <w:bookmarkEnd w:id="10"/>
      <w:r w:rsidRPr="006A23EC">
        <w:rPr>
          <w:rFonts w:ascii="Tahoma" w:eastAsia="Times New Roman" w:hAnsi="Tahoma" w:cs="Tahoma"/>
          <w:b/>
          <w:bCs/>
          <w:color w:val="008080"/>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proofErr w:type="gramStart"/>
      <w:r w:rsidRPr="006A23EC">
        <w:rPr>
          <w:rFonts w:ascii="Tahoma" w:eastAsia="Times New Roman" w:hAnsi="Tahoma" w:cs="Tahoma"/>
          <w:color w:val="000000"/>
          <w:sz w:val="32"/>
          <w:szCs w:val="32"/>
          <w:rtl/>
          <w:lang w:eastAsia="fr-FR"/>
        </w:rPr>
        <w:t>قام</w:t>
      </w:r>
      <w:proofErr w:type="gramEnd"/>
      <w:r w:rsidRPr="006A23EC">
        <w:rPr>
          <w:rFonts w:ascii="Tahoma" w:eastAsia="Times New Roman" w:hAnsi="Tahoma" w:cs="Tahoma"/>
          <w:color w:val="000000"/>
          <w:sz w:val="32"/>
          <w:szCs w:val="32"/>
          <w:rtl/>
          <w:lang w:eastAsia="fr-FR"/>
        </w:rPr>
        <w:t xml:space="preserve"> المتأخِّرون من علماء اللغة من خلال استقرائهم للأمثلة التي أوردها الخليل بن أحمد وابن فارس بتقسيم النحت إلى أقسام عدَّة، يمكن حصرها فيما يلي:</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b/>
          <w:bCs/>
          <w:color w:val="3366FF"/>
          <w:szCs w:val="32"/>
          <w:rtl/>
          <w:lang w:eastAsia="fr-FR"/>
        </w:rPr>
        <w:t>1- النحت الفعلي:</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 xml:space="preserve">وهو أن تنحت من الجملة فعلاً يدلُّ على النطق </w:t>
      </w:r>
      <w:proofErr w:type="spellStart"/>
      <w:r w:rsidRPr="006A23EC">
        <w:rPr>
          <w:rFonts w:ascii="Tahoma" w:eastAsia="Times New Roman" w:hAnsi="Tahoma" w:cs="Tahoma"/>
          <w:color w:val="000000"/>
          <w:sz w:val="32"/>
          <w:szCs w:val="32"/>
          <w:rtl/>
          <w:lang w:eastAsia="fr-FR"/>
        </w:rPr>
        <w:t>بها</w:t>
      </w:r>
      <w:proofErr w:type="spellEnd"/>
      <w:r w:rsidRPr="006A23EC">
        <w:rPr>
          <w:rFonts w:ascii="Tahoma" w:eastAsia="Times New Roman" w:hAnsi="Tahoma" w:cs="Tahoma"/>
          <w:color w:val="000000"/>
          <w:sz w:val="32"/>
          <w:szCs w:val="32"/>
          <w:rtl/>
          <w:lang w:eastAsia="fr-FR"/>
        </w:rPr>
        <w:t>، أو على حدوث مضمونها، مثل (</w:t>
      </w:r>
      <w:proofErr w:type="spellStart"/>
      <w:r w:rsidRPr="006A23EC">
        <w:rPr>
          <w:rFonts w:ascii="Tahoma" w:eastAsia="Times New Roman" w:hAnsi="Tahoma" w:cs="Tahoma"/>
          <w:color w:val="000080"/>
          <w:sz w:val="32"/>
          <w:szCs w:val="32"/>
          <w:rtl/>
          <w:lang w:eastAsia="fr-FR"/>
        </w:rPr>
        <w:t>جعفد</w:t>
      </w:r>
      <w:proofErr w:type="spellEnd"/>
      <w:r w:rsidRPr="006A23EC">
        <w:rPr>
          <w:rFonts w:ascii="Tahoma" w:eastAsia="Times New Roman" w:hAnsi="Tahoma" w:cs="Tahoma"/>
          <w:color w:val="000000"/>
          <w:sz w:val="32"/>
          <w:szCs w:val="32"/>
          <w:rtl/>
          <w:lang w:eastAsia="fr-FR"/>
        </w:rPr>
        <w:t>) من: (</w:t>
      </w:r>
      <w:r w:rsidRPr="006A23EC">
        <w:rPr>
          <w:rFonts w:ascii="Tahoma" w:eastAsia="Times New Roman" w:hAnsi="Tahoma" w:cs="Tahoma"/>
          <w:color w:val="000080"/>
          <w:sz w:val="32"/>
          <w:szCs w:val="32"/>
          <w:rtl/>
          <w:lang w:eastAsia="fr-FR"/>
        </w:rPr>
        <w:t>جعلت فداك</w:t>
      </w:r>
      <w:r w:rsidRPr="006A23EC">
        <w:rPr>
          <w:rFonts w:ascii="Tahoma" w:eastAsia="Times New Roman" w:hAnsi="Tahoma" w:cs="Tahoma"/>
          <w:color w:val="000000"/>
          <w:sz w:val="32"/>
          <w:szCs w:val="32"/>
          <w:rtl/>
          <w:lang w:eastAsia="fr-FR"/>
        </w:rPr>
        <w:t>)، و(</w:t>
      </w:r>
      <w:r w:rsidRPr="006A23EC">
        <w:rPr>
          <w:rFonts w:ascii="Tahoma" w:eastAsia="Times New Roman" w:hAnsi="Tahoma" w:cs="Tahoma"/>
          <w:color w:val="000080"/>
          <w:sz w:val="32"/>
          <w:szCs w:val="32"/>
          <w:rtl/>
          <w:lang w:eastAsia="fr-FR"/>
        </w:rPr>
        <w:t>بسمل</w:t>
      </w:r>
      <w:r w:rsidRPr="006A23EC">
        <w:rPr>
          <w:rFonts w:ascii="Tahoma" w:eastAsia="Times New Roman" w:hAnsi="Tahoma" w:cs="Tahoma"/>
          <w:color w:val="000000"/>
          <w:sz w:val="32"/>
          <w:szCs w:val="32"/>
          <w:rtl/>
          <w:lang w:eastAsia="fr-FR"/>
        </w:rPr>
        <w:t>) من: (</w:t>
      </w:r>
      <w:r w:rsidRPr="006A23EC">
        <w:rPr>
          <w:rFonts w:ascii="Tahoma" w:eastAsia="Times New Roman" w:hAnsi="Tahoma" w:cs="Tahoma"/>
          <w:color w:val="000080"/>
          <w:sz w:val="32"/>
          <w:szCs w:val="32"/>
          <w:rtl/>
          <w:lang w:eastAsia="fr-FR"/>
        </w:rPr>
        <w:t>بسم الله الرحمن الرحيم</w:t>
      </w:r>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b/>
          <w:bCs/>
          <w:color w:val="3366FF"/>
          <w:szCs w:val="32"/>
          <w:rtl/>
          <w:lang w:eastAsia="fr-FR"/>
        </w:rPr>
        <w:t>2- النحت الوصفي:</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وهو أن تنحت كلمة واحدة من كلمتين تدلُّ على صفة بمعناها أو بأشد منها، مثل: (</w:t>
      </w:r>
      <w:proofErr w:type="spellStart"/>
      <w:r w:rsidRPr="006A23EC">
        <w:rPr>
          <w:rFonts w:ascii="Tahoma" w:eastAsia="Times New Roman" w:hAnsi="Tahoma" w:cs="Tahoma"/>
          <w:color w:val="000080"/>
          <w:sz w:val="32"/>
          <w:szCs w:val="32"/>
          <w:rtl/>
          <w:lang w:eastAsia="fr-FR"/>
        </w:rPr>
        <w:t>ضبطر</w:t>
      </w:r>
      <w:proofErr w:type="spellEnd"/>
      <w:r w:rsidRPr="006A23EC">
        <w:rPr>
          <w:rFonts w:ascii="Tahoma" w:eastAsia="Times New Roman" w:hAnsi="Tahoma" w:cs="Tahoma"/>
          <w:color w:val="000000"/>
          <w:sz w:val="32"/>
          <w:szCs w:val="32"/>
          <w:rtl/>
          <w:lang w:eastAsia="fr-FR"/>
        </w:rPr>
        <w:t>) للرجل الشديد مأخوذة من (</w:t>
      </w:r>
      <w:r w:rsidRPr="006A23EC">
        <w:rPr>
          <w:rFonts w:ascii="Tahoma" w:eastAsia="Times New Roman" w:hAnsi="Tahoma" w:cs="Tahoma"/>
          <w:color w:val="000080"/>
          <w:sz w:val="32"/>
          <w:szCs w:val="32"/>
          <w:rtl/>
          <w:lang w:eastAsia="fr-FR"/>
        </w:rPr>
        <w:t xml:space="preserve">ضبط </w:t>
      </w:r>
      <w:proofErr w:type="spellStart"/>
      <w:r w:rsidRPr="006A23EC">
        <w:rPr>
          <w:rFonts w:ascii="Tahoma" w:eastAsia="Times New Roman" w:hAnsi="Tahoma" w:cs="Tahoma"/>
          <w:color w:val="000080"/>
          <w:sz w:val="32"/>
          <w:szCs w:val="32"/>
          <w:rtl/>
          <w:lang w:eastAsia="fr-FR"/>
        </w:rPr>
        <w:t>وضبر</w:t>
      </w:r>
      <w:proofErr w:type="spellEnd"/>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b/>
          <w:bCs/>
          <w:color w:val="3366FF"/>
          <w:szCs w:val="32"/>
          <w:rtl/>
          <w:lang w:eastAsia="fr-FR"/>
        </w:rPr>
        <w:t>3- النحت الاسمي:</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وهو أن تنحت من كلمتين اسمًا، مثل (</w:t>
      </w:r>
      <w:r w:rsidRPr="006A23EC">
        <w:rPr>
          <w:rFonts w:ascii="Tahoma" w:eastAsia="Times New Roman" w:hAnsi="Tahoma" w:cs="Tahoma"/>
          <w:color w:val="000080"/>
          <w:sz w:val="32"/>
          <w:szCs w:val="32"/>
          <w:rtl/>
          <w:lang w:eastAsia="fr-FR"/>
        </w:rPr>
        <w:t>جلمود</w:t>
      </w:r>
      <w:r w:rsidRPr="006A23EC">
        <w:rPr>
          <w:rFonts w:ascii="Tahoma" w:eastAsia="Times New Roman" w:hAnsi="Tahoma" w:cs="Tahoma"/>
          <w:color w:val="000000"/>
          <w:sz w:val="32"/>
          <w:szCs w:val="32"/>
          <w:rtl/>
          <w:lang w:eastAsia="fr-FR"/>
        </w:rPr>
        <w:t>) من (</w:t>
      </w:r>
      <w:r w:rsidRPr="006A23EC">
        <w:rPr>
          <w:rFonts w:ascii="Tahoma" w:eastAsia="Times New Roman" w:hAnsi="Tahoma" w:cs="Tahoma"/>
          <w:color w:val="000080"/>
          <w:sz w:val="32"/>
          <w:szCs w:val="32"/>
          <w:rtl/>
          <w:lang w:eastAsia="fr-FR"/>
        </w:rPr>
        <w:t>جمد، وجلد</w:t>
      </w:r>
      <w:r w:rsidRPr="006A23EC">
        <w:rPr>
          <w:rFonts w:ascii="Tahoma" w:eastAsia="Times New Roman" w:hAnsi="Tahoma" w:cs="Tahoma"/>
          <w:color w:val="000000"/>
          <w:sz w:val="32"/>
          <w:szCs w:val="32"/>
          <w:rtl/>
          <w:lang w:eastAsia="fr-FR"/>
        </w:rPr>
        <w:t>)، و(</w:t>
      </w:r>
      <w:proofErr w:type="spellStart"/>
      <w:r w:rsidRPr="006A23EC">
        <w:rPr>
          <w:rFonts w:ascii="Tahoma" w:eastAsia="Times New Roman" w:hAnsi="Tahoma" w:cs="Tahoma"/>
          <w:color w:val="000080"/>
          <w:sz w:val="32"/>
          <w:szCs w:val="32"/>
          <w:rtl/>
          <w:lang w:eastAsia="fr-FR"/>
        </w:rPr>
        <w:t>حبقر</w:t>
      </w:r>
      <w:proofErr w:type="spellEnd"/>
      <w:r w:rsidRPr="006A23EC">
        <w:rPr>
          <w:rFonts w:ascii="Tahoma" w:eastAsia="Times New Roman" w:hAnsi="Tahoma" w:cs="Tahoma"/>
          <w:color w:val="000000"/>
          <w:sz w:val="32"/>
          <w:szCs w:val="32"/>
          <w:rtl/>
          <w:lang w:eastAsia="fr-FR"/>
        </w:rPr>
        <w:t>) للبرد، وأصله (</w:t>
      </w:r>
      <w:r w:rsidRPr="006A23EC">
        <w:rPr>
          <w:rFonts w:ascii="Tahoma" w:eastAsia="Times New Roman" w:hAnsi="Tahoma" w:cs="Tahoma"/>
          <w:color w:val="000080"/>
          <w:sz w:val="32"/>
          <w:szCs w:val="32"/>
          <w:rtl/>
          <w:lang w:eastAsia="fr-FR"/>
        </w:rPr>
        <w:t xml:space="preserve">حب، </w:t>
      </w:r>
      <w:proofErr w:type="spellStart"/>
      <w:r w:rsidRPr="006A23EC">
        <w:rPr>
          <w:rFonts w:ascii="Tahoma" w:eastAsia="Times New Roman" w:hAnsi="Tahoma" w:cs="Tahoma"/>
          <w:color w:val="000080"/>
          <w:sz w:val="32"/>
          <w:szCs w:val="32"/>
          <w:rtl/>
          <w:lang w:eastAsia="fr-FR"/>
        </w:rPr>
        <w:t>قر</w:t>
      </w:r>
      <w:proofErr w:type="spellEnd"/>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b/>
          <w:bCs/>
          <w:color w:val="3366FF"/>
          <w:szCs w:val="32"/>
          <w:rtl/>
          <w:lang w:eastAsia="fr-FR"/>
        </w:rPr>
        <w:t>4- النحت النسبي:</w:t>
      </w:r>
      <w:r w:rsidRPr="006A23EC">
        <w:rPr>
          <w:rFonts w:ascii="Tahoma" w:eastAsia="Times New Roman" w:hAnsi="Tahoma" w:cs="Tahoma"/>
          <w:color w:val="3366FF"/>
          <w:szCs w:val="32"/>
          <w:rtl/>
          <w:lang w:eastAsia="fr-FR"/>
        </w:rPr>
        <w:t> </w:t>
      </w:r>
      <w:r w:rsidRPr="006A23EC">
        <w:rPr>
          <w:rFonts w:ascii="Tahoma" w:eastAsia="Times New Roman" w:hAnsi="Tahoma" w:cs="Tahoma"/>
          <w:color w:val="000000"/>
          <w:sz w:val="32"/>
          <w:szCs w:val="32"/>
          <w:rtl/>
          <w:lang w:eastAsia="fr-FR"/>
        </w:rPr>
        <w:t>وهو أن تنسب شيئًا أو شخصًا إلى بلدتي: (</w:t>
      </w:r>
      <w:proofErr w:type="spellStart"/>
      <w:r w:rsidRPr="006A23EC">
        <w:rPr>
          <w:rFonts w:ascii="Tahoma" w:eastAsia="Times New Roman" w:hAnsi="Tahoma" w:cs="Tahoma"/>
          <w:color w:val="000080"/>
          <w:sz w:val="32"/>
          <w:szCs w:val="32"/>
          <w:rtl/>
          <w:lang w:eastAsia="fr-FR"/>
        </w:rPr>
        <w:t>طبرستان</w:t>
      </w:r>
      <w:proofErr w:type="spellEnd"/>
      <w:r w:rsidRPr="006A23EC">
        <w:rPr>
          <w:rFonts w:ascii="Tahoma" w:eastAsia="Times New Roman" w:hAnsi="Tahoma" w:cs="Tahoma"/>
          <w:color w:val="000000"/>
          <w:sz w:val="32"/>
          <w:szCs w:val="32"/>
          <w:rtl/>
          <w:lang w:eastAsia="fr-FR"/>
        </w:rPr>
        <w:t>) و(</w:t>
      </w:r>
      <w:r w:rsidRPr="006A23EC">
        <w:rPr>
          <w:rFonts w:ascii="Tahoma" w:eastAsia="Times New Roman" w:hAnsi="Tahoma" w:cs="Tahoma"/>
          <w:color w:val="000080"/>
          <w:sz w:val="32"/>
          <w:szCs w:val="32"/>
          <w:rtl/>
          <w:lang w:eastAsia="fr-FR"/>
        </w:rPr>
        <w:t>خوارزم</w:t>
      </w:r>
      <w:r w:rsidRPr="006A23EC">
        <w:rPr>
          <w:rFonts w:ascii="Tahoma" w:eastAsia="Times New Roman" w:hAnsi="Tahoma" w:cs="Tahoma"/>
          <w:color w:val="000000"/>
          <w:sz w:val="32"/>
          <w:szCs w:val="32"/>
          <w:rtl/>
          <w:lang w:eastAsia="fr-FR"/>
        </w:rPr>
        <w:t>) مثلاً، تنحت من اسميهما اسمًا واحدًا على صيغة اسم المنسوب، فتقول: (</w:t>
      </w:r>
      <w:proofErr w:type="spellStart"/>
      <w:r w:rsidRPr="006A23EC">
        <w:rPr>
          <w:rFonts w:ascii="Tahoma" w:eastAsia="Times New Roman" w:hAnsi="Tahoma" w:cs="Tahoma"/>
          <w:color w:val="000080"/>
          <w:sz w:val="32"/>
          <w:szCs w:val="32"/>
          <w:rtl/>
          <w:lang w:eastAsia="fr-FR"/>
        </w:rPr>
        <w:t>طبرخزي</w:t>
      </w:r>
      <w:proofErr w:type="spellEnd"/>
      <w:r w:rsidRPr="006A23EC">
        <w:rPr>
          <w:rFonts w:ascii="Tahoma" w:eastAsia="Times New Roman" w:hAnsi="Tahoma" w:cs="Tahoma"/>
          <w:color w:val="000000"/>
          <w:sz w:val="32"/>
          <w:szCs w:val="32"/>
          <w:rtl/>
          <w:lang w:eastAsia="fr-FR"/>
        </w:rPr>
        <w:t>)؛ أي: منسوب إلى المدينتين كلتيهما، ويقولون في النسبة إلى الشافعي وأبي حنيفة (</w:t>
      </w:r>
      <w:proofErr w:type="spellStart"/>
      <w:r w:rsidRPr="006A23EC">
        <w:rPr>
          <w:rFonts w:ascii="Tahoma" w:eastAsia="Times New Roman" w:hAnsi="Tahoma" w:cs="Tahoma"/>
          <w:color w:val="000080"/>
          <w:sz w:val="32"/>
          <w:szCs w:val="32"/>
          <w:rtl/>
          <w:lang w:eastAsia="fr-FR"/>
        </w:rPr>
        <w:t>شفعنتي</w:t>
      </w:r>
      <w:proofErr w:type="spellEnd"/>
      <w:r w:rsidRPr="006A23EC">
        <w:rPr>
          <w:rFonts w:ascii="Tahoma" w:eastAsia="Times New Roman" w:hAnsi="Tahoma" w:cs="Tahoma"/>
          <w:color w:val="000000"/>
          <w:sz w:val="32"/>
          <w:szCs w:val="32"/>
          <w:rtl/>
          <w:lang w:eastAsia="fr-FR"/>
        </w:rPr>
        <w:t>)، وإلى أبي حنيفة والمعتزلة: (</w:t>
      </w:r>
      <w:proofErr w:type="spellStart"/>
      <w:r w:rsidRPr="006A23EC">
        <w:rPr>
          <w:rFonts w:ascii="Tahoma" w:eastAsia="Times New Roman" w:hAnsi="Tahoma" w:cs="Tahoma"/>
          <w:color w:val="000080"/>
          <w:sz w:val="32"/>
          <w:szCs w:val="32"/>
          <w:rtl/>
          <w:lang w:eastAsia="fr-FR"/>
        </w:rPr>
        <w:t>حنفلتي</w:t>
      </w:r>
      <w:proofErr w:type="spellEnd"/>
      <w:r w:rsidRPr="006A23EC">
        <w:rPr>
          <w:rFonts w:ascii="Tahoma" w:eastAsia="Times New Roman" w:hAnsi="Tahoma" w:cs="Tahoma"/>
          <w:color w:val="000000"/>
          <w:sz w:val="32"/>
          <w:szCs w:val="32"/>
          <w:rtl/>
          <w:lang w:eastAsia="fr-FR"/>
        </w:rPr>
        <w:t>)، ونحو ذلك كثير.</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b/>
          <w:bCs/>
          <w:color w:val="3366FF"/>
          <w:szCs w:val="32"/>
          <w:rtl/>
          <w:lang w:eastAsia="fr-FR"/>
        </w:rPr>
        <w:t>5- النحت الحرفي:</w:t>
      </w:r>
      <w:r w:rsidRPr="006A23EC">
        <w:rPr>
          <w:rFonts w:ascii="Tahoma" w:eastAsia="Times New Roman" w:hAnsi="Tahoma" w:cs="Tahoma"/>
          <w:color w:val="3366FF"/>
          <w:szCs w:val="32"/>
          <w:rtl/>
          <w:lang w:eastAsia="fr-FR"/>
        </w:rPr>
        <w:t> </w:t>
      </w:r>
      <w:r w:rsidRPr="006A23EC">
        <w:rPr>
          <w:rFonts w:ascii="Tahoma" w:eastAsia="Times New Roman" w:hAnsi="Tahoma" w:cs="Tahoma"/>
          <w:color w:val="000000"/>
          <w:sz w:val="32"/>
          <w:szCs w:val="32"/>
          <w:rtl/>
          <w:lang w:eastAsia="fr-FR"/>
        </w:rPr>
        <w:t>مثل قول بعض النحويين: إن (</w:t>
      </w:r>
      <w:r w:rsidRPr="006A23EC">
        <w:rPr>
          <w:rFonts w:ascii="Tahoma" w:eastAsia="Times New Roman" w:hAnsi="Tahoma" w:cs="Tahoma"/>
          <w:color w:val="000080"/>
          <w:sz w:val="32"/>
          <w:szCs w:val="32"/>
          <w:rtl/>
          <w:lang w:eastAsia="fr-FR"/>
        </w:rPr>
        <w:t>لكن</w:t>
      </w:r>
      <w:r w:rsidRPr="006A23EC">
        <w:rPr>
          <w:rFonts w:ascii="Tahoma" w:eastAsia="Times New Roman" w:hAnsi="Tahoma" w:cs="Tahoma"/>
          <w:color w:val="000000"/>
          <w:sz w:val="32"/>
          <w:szCs w:val="32"/>
          <w:rtl/>
          <w:lang w:eastAsia="fr-FR"/>
        </w:rPr>
        <w:t>) منحوتة، فقد رأى الفراء أن أصلها (</w:t>
      </w:r>
      <w:r w:rsidRPr="006A23EC">
        <w:rPr>
          <w:rFonts w:ascii="Tahoma" w:eastAsia="Times New Roman" w:hAnsi="Tahoma" w:cs="Tahoma"/>
          <w:color w:val="000080"/>
          <w:sz w:val="32"/>
          <w:szCs w:val="32"/>
          <w:rtl/>
          <w:lang w:eastAsia="fr-FR"/>
        </w:rPr>
        <w:t>لكن أن</w:t>
      </w:r>
      <w:r w:rsidRPr="006A23EC">
        <w:rPr>
          <w:rFonts w:ascii="Tahoma" w:eastAsia="Times New Roman" w:hAnsi="Tahoma" w:cs="Tahoma"/>
          <w:color w:val="000000"/>
          <w:sz w:val="32"/>
          <w:szCs w:val="32"/>
          <w:rtl/>
          <w:lang w:eastAsia="fr-FR"/>
        </w:rPr>
        <w:t>) طرحت الهمزة للتخفيف ونون (</w:t>
      </w:r>
      <w:r w:rsidRPr="006A23EC">
        <w:rPr>
          <w:rFonts w:ascii="Tahoma" w:eastAsia="Times New Roman" w:hAnsi="Tahoma" w:cs="Tahoma"/>
          <w:color w:val="000080"/>
          <w:sz w:val="32"/>
          <w:szCs w:val="32"/>
          <w:rtl/>
          <w:lang w:eastAsia="fr-FR"/>
        </w:rPr>
        <w:t>لكن</w:t>
      </w:r>
      <w:r w:rsidRPr="006A23EC">
        <w:rPr>
          <w:rFonts w:ascii="Tahoma" w:eastAsia="Times New Roman" w:hAnsi="Tahoma" w:cs="Tahoma"/>
          <w:color w:val="000000"/>
          <w:sz w:val="32"/>
          <w:szCs w:val="32"/>
          <w:rtl/>
          <w:lang w:eastAsia="fr-FR"/>
        </w:rPr>
        <w:t>) للساكنين، وذهب غيره من الكوفيين إلى أن أصلها (</w:t>
      </w:r>
      <w:r w:rsidRPr="006A23EC">
        <w:rPr>
          <w:rFonts w:ascii="Tahoma" w:eastAsia="Times New Roman" w:hAnsi="Tahoma" w:cs="Tahoma"/>
          <w:color w:val="000080"/>
          <w:sz w:val="32"/>
          <w:szCs w:val="32"/>
          <w:rtl/>
          <w:lang w:eastAsia="fr-FR"/>
        </w:rPr>
        <w:t>لا</w:t>
      </w:r>
      <w:r w:rsidRPr="006A23EC">
        <w:rPr>
          <w:rFonts w:ascii="Tahoma" w:eastAsia="Times New Roman" w:hAnsi="Tahoma" w:cs="Tahoma"/>
          <w:color w:val="000000"/>
          <w:sz w:val="32"/>
          <w:szCs w:val="32"/>
          <w:rtl/>
          <w:lang w:eastAsia="fr-FR"/>
        </w:rPr>
        <w:t>)، (</w:t>
      </w:r>
      <w:r w:rsidRPr="006A23EC">
        <w:rPr>
          <w:rFonts w:ascii="Tahoma" w:eastAsia="Times New Roman" w:hAnsi="Tahoma" w:cs="Tahoma"/>
          <w:color w:val="000080"/>
          <w:sz w:val="32"/>
          <w:szCs w:val="32"/>
          <w:rtl/>
          <w:lang w:eastAsia="fr-FR"/>
        </w:rPr>
        <w:t>أن</w:t>
      </w:r>
      <w:r w:rsidRPr="006A23EC">
        <w:rPr>
          <w:rFonts w:ascii="Tahoma" w:eastAsia="Times New Roman" w:hAnsi="Tahoma" w:cs="Tahoma"/>
          <w:color w:val="000000"/>
          <w:sz w:val="32"/>
          <w:szCs w:val="32"/>
          <w:rtl/>
          <w:lang w:eastAsia="fr-FR"/>
        </w:rPr>
        <w:t xml:space="preserve">) والكاف الزائدة لا </w:t>
      </w:r>
      <w:proofErr w:type="spellStart"/>
      <w:r w:rsidRPr="006A23EC">
        <w:rPr>
          <w:rFonts w:ascii="Tahoma" w:eastAsia="Times New Roman" w:hAnsi="Tahoma" w:cs="Tahoma"/>
          <w:color w:val="000000"/>
          <w:sz w:val="32"/>
          <w:szCs w:val="32"/>
          <w:rtl/>
          <w:lang w:eastAsia="fr-FR"/>
        </w:rPr>
        <w:t>التشبيهية</w:t>
      </w:r>
      <w:proofErr w:type="spellEnd"/>
      <w:r w:rsidRPr="006A23EC">
        <w:rPr>
          <w:rFonts w:ascii="Tahoma" w:eastAsia="Times New Roman" w:hAnsi="Tahoma" w:cs="Tahoma"/>
          <w:color w:val="000000"/>
          <w:sz w:val="32"/>
          <w:szCs w:val="32"/>
          <w:rtl/>
          <w:lang w:eastAsia="fr-FR"/>
        </w:rPr>
        <w:t>، وحذفت الهمزة تخفيفًا</w:t>
      </w:r>
      <w:bookmarkStart w:id="11" w:name="_ftnref13"/>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"_ftn13</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[13]</w:t>
      </w:r>
      <w:r w:rsidR="00561594" w:rsidRPr="006A23EC">
        <w:rPr>
          <w:rFonts w:ascii="Tahoma" w:eastAsia="Times New Roman" w:hAnsi="Tahoma" w:cs="Tahoma"/>
          <w:color w:val="000000"/>
          <w:sz w:val="32"/>
          <w:szCs w:val="32"/>
          <w:rtl/>
          <w:lang w:eastAsia="fr-FR"/>
        </w:rPr>
        <w:fldChar w:fldCharType="end"/>
      </w:r>
      <w:bookmarkEnd w:id="11"/>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b/>
          <w:bCs/>
          <w:color w:val="3366FF"/>
          <w:szCs w:val="32"/>
          <w:rtl/>
          <w:lang w:eastAsia="fr-FR"/>
        </w:rPr>
        <w:t xml:space="preserve">6 - النحت </w:t>
      </w:r>
      <w:proofErr w:type="spellStart"/>
      <w:r w:rsidRPr="006A23EC">
        <w:rPr>
          <w:rFonts w:ascii="Tahoma" w:eastAsia="Times New Roman" w:hAnsi="Tahoma" w:cs="Tahoma"/>
          <w:b/>
          <w:bCs/>
          <w:color w:val="3366FF"/>
          <w:szCs w:val="32"/>
          <w:rtl/>
          <w:lang w:eastAsia="fr-FR"/>
        </w:rPr>
        <w:t>التخفيفي</w:t>
      </w:r>
      <w:proofErr w:type="spellEnd"/>
      <w:r w:rsidRPr="006A23EC">
        <w:rPr>
          <w:rFonts w:ascii="Tahoma" w:eastAsia="Times New Roman" w:hAnsi="Tahoma" w:cs="Tahoma"/>
          <w:b/>
          <w:bCs/>
          <w:color w:val="3366FF"/>
          <w:szCs w:val="32"/>
          <w:rtl/>
          <w:lang w:eastAsia="fr-FR"/>
        </w:rPr>
        <w:t>:</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مثل (</w:t>
      </w:r>
      <w:proofErr w:type="spellStart"/>
      <w:r w:rsidRPr="006A23EC">
        <w:rPr>
          <w:rFonts w:ascii="Tahoma" w:eastAsia="Times New Roman" w:hAnsi="Tahoma" w:cs="Tahoma"/>
          <w:color w:val="000080"/>
          <w:sz w:val="32"/>
          <w:szCs w:val="32"/>
          <w:rtl/>
          <w:lang w:eastAsia="fr-FR"/>
        </w:rPr>
        <w:t>بلعنبر</w:t>
      </w:r>
      <w:proofErr w:type="spellEnd"/>
      <w:r w:rsidRPr="006A23EC">
        <w:rPr>
          <w:rFonts w:ascii="Tahoma" w:eastAsia="Times New Roman" w:hAnsi="Tahoma" w:cs="Tahoma"/>
          <w:color w:val="000000"/>
          <w:sz w:val="32"/>
          <w:szCs w:val="32"/>
          <w:rtl/>
          <w:lang w:eastAsia="fr-FR"/>
        </w:rPr>
        <w:t>) في (</w:t>
      </w:r>
      <w:r w:rsidRPr="006A23EC">
        <w:rPr>
          <w:rFonts w:ascii="Tahoma" w:eastAsia="Times New Roman" w:hAnsi="Tahoma" w:cs="Tahoma"/>
          <w:color w:val="000080"/>
          <w:sz w:val="32"/>
          <w:szCs w:val="32"/>
          <w:rtl/>
          <w:lang w:eastAsia="fr-FR"/>
        </w:rPr>
        <w:t>بني العنبر</w:t>
      </w:r>
      <w:r w:rsidRPr="006A23EC">
        <w:rPr>
          <w:rFonts w:ascii="Tahoma" w:eastAsia="Times New Roman" w:hAnsi="Tahoma" w:cs="Tahoma"/>
          <w:color w:val="000000"/>
          <w:sz w:val="32"/>
          <w:szCs w:val="32"/>
          <w:rtl/>
          <w:lang w:eastAsia="fr-FR"/>
        </w:rPr>
        <w:t>)، و(</w:t>
      </w:r>
      <w:proofErr w:type="spellStart"/>
      <w:r w:rsidRPr="006A23EC">
        <w:rPr>
          <w:rFonts w:ascii="Tahoma" w:eastAsia="Times New Roman" w:hAnsi="Tahoma" w:cs="Tahoma"/>
          <w:color w:val="000080"/>
          <w:sz w:val="32"/>
          <w:szCs w:val="32"/>
          <w:rtl/>
          <w:lang w:eastAsia="fr-FR"/>
        </w:rPr>
        <w:t>بلحارث</w:t>
      </w:r>
      <w:proofErr w:type="spellEnd"/>
      <w:r w:rsidRPr="006A23EC">
        <w:rPr>
          <w:rFonts w:ascii="Tahoma" w:eastAsia="Times New Roman" w:hAnsi="Tahoma" w:cs="Tahoma"/>
          <w:color w:val="000000"/>
          <w:sz w:val="32"/>
          <w:szCs w:val="32"/>
          <w:rtl/>
          <w:lang w:eastAsia="fr-FR"/>
        </w:rPr>
        <w:t>) في (</w:t>
      </w:r>
      <w:r w:rsidRPr="006A23EC">
        <w:rPr>
          <w:rFonts w:ascii="Tahoma" w:eastAsia="Times New Roman" w:hAnsi="Tahoma" w:cs="Tahoma"/>
          <w:color w:val="000080"/>
          <w:sz w:val="32"/>
          <w:szCs w:val="32"/>
          <w:rtl/>
          <w:lang w:eastAsia="fr-FR"/>
        </w:rPr>
        <w:t>بني الحارث</w:t>
      </w:r>
      <w:r w:rsidRPr="006A23EC">
        <w:rPr>
          <w:rFonts w:ascii="Tahoma" w:eastAsia="Times New Roman" w:hAnsi="Tahoma" w:cs="Tahoma"/>
          <w:color w:val="000000"/>
          <w:sz w:val="32"/>
          <w:szCs w:val="32"/>
          <w:rtl/>
          <w:lang w:eastAsia="fr-FR"/>
        </w:rPr>
        <w:t>)، و(</w:t>
      </w:r>
      <w:proofErr w:type="spellStart"/>
      <w:r w:rsidRPr="006A23EC">
        <w:rPr>
          <w:rFonts w:ascii="Tahoma" w:eastAsia="Times New Roman" w:hAnsi="Tahoma" w:cs="Tahoma"/>
          <w:color w:val="000080"/>
          <w:sz w:val="32"/>
          <w:szCs w:val="32"/>
          <w:rtl/>
          <w:lang w:eastAsia="fr-FR"/>
        </w:rPr>
        <w:t>بلخزرج</w:t>
      </w:r>
      <w:proofErr w:type="spellEnd"/>
      <w:r w:rsidRPr="006A23EC">
        <w:rPr>
          <w:rFonts w:ascii="Tahoma" w:eastAsia="Times New Roman" w:hAnsi="Tahoma" w:cs="Tahoma"/>
          <w:color w:val="000000"/>
          <w:sz w:val="32"/>
          <w:szCs w:val="32"/>
          <w:rtl/>
          <w:lang w:eastAsia="fr-FR"/>
        </w:rPr>
        <w:t>) في (</w:t>
      </w:r>
      <w:r w:rsidRPr="006A23EC">
        <w:rPr>
          <w:rFonts w:ascii="Tahoma" w:eastAsia="Times New Roman" w:hAnsi="Tahoma" w:cs="Tahoma"/>
          <w:color w:val="000080"/>
          <w:sz w:val="32"/>
          <w:szCs w:val="32"/>
          <w:rtl/>
          <w:lang w:eastAsia="fr-FR"/>
        </w:rPr>
        <w:t>بني الخزرج</w:t>
      </w:r>
      <w:r w:rsidRPr="006A23EC">
        <w:rPr>
          <w:rFonts w:ascii="Tahoma" w:eastAsia="Times New Roman" w:hAnsi="Tahoma" w:cs="Tahoma"/>
          <w:color w:val="000000"/>
          <w:sz w:val="32"/>
          <w:szCs w:val="32"/>
          <w:rtl/>
          <w:lang w:eastAsia="fr-FR"/>
        </w:rPr>
        <w:t xml:space="preserve">)؛ وذلك لقرب مخرجي النون واللام، فلمَّا لم يمكنهم الإدغام لسكون اللام حذفوا، كما قالوا: مست وظلت، وكذلك يفعلون بكل قبيلة تظهر فيها لام المعرفة، فأمَّا إذا لم تظهر اللام فلا يكون ذلك؛ مثل: بني </w:t>
      </w:r>
      <w:proofErr w:type="spellStart"/>
      <w:r w:rsidRPr="006A23EC">
        <w:rPr>
          <w:rFonts w:ascii="Tahoma" w:eastAsia="Times New Roman" w:hAnsi="Tahoma" w:cs="Tahoma"/>
          <w:color w:val="000000"/>
          <w:sz w:val="32"/>
          <w:szCs w:val="32"/>
          <w:rtl/>
          <w:lang w:eastAsia="fr-FR"/>
        </w:rPr>
        <w:t>الصيداء</w:t>
      </w:r>
      <w:proofErr w:type="spellEnd"/>
      <w:r w:rsidRPr="006A23EC">
        <w:rPr>
          <w:rFonts w:ascii="Tahoma" w:eastAsia="Times New Roman" w:hAnsi="Tahoma" w:cs="Tahoma"/>
          <w:color w:val="000000"/>
          <w:sz w:val="32"/>
          <w:szCs w:val="32"/>
          <w:rtl/>
          <w:lang w:eastAsia="fr-FR"/>
        </w:rPr>
        <w:t>، وبني الضباب، وبني النجار</w:t>
      </w:r>
      <w:bookmarkStart w:id="12" w:name="_ftnref14"/>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"_ftn14</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[14]</w:t>
      </w:r>
      <w:r w:rsidR="00561594" w:rsidRPr="006A23EC">
        <w:rPr>
          <w:rFonts w:ascii="Tahoma" w:eastAsia="Times New Roman" w:hAnsi="Tahoma" w:cs="Tahoma"/>
          <w:color w:val="000000"/>
          <w:sz w:val="32"/>
          <w:szCs w:val="32"/>
          <w:rtl/>
          <w:lang w:eastAsia="fr-FR"/>
        </w:rPr>
        <w:fldChar w:fldCharType="end"/>
      </w:r>
      <w:bookmarkEnd w:id="12"/>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3366FF"/>
          <w:sz w:val="32"/>
          <w:szCs w:val="32"/>
          <w:rtl/>
          <w:lang w:eastAsia="fr-FR"/>
        </w:rPr>
        <w:t>7- وهناك تأويلات ألفاظ قائمة على وجوه فكهة يمكن حملها على النحت؛</w:t>
      </w:r>
      <w:r w:rsidRPr="006A23EC">
        <w:rPr>
          <w:rFonts w:ascii="Tahoma" w:eastAsia="Times New Roman" w:hAnsi="Tahoma" w:cs="Tahoma"/>
          <w:color w:val="000000"/>
          <w:sz w:val="32"/>
          <w:szCs w:val="32"/>
          <w:rtl/>
          <w:lang w:eastAsia="fr-FR"/>
        </w:rPr>
        <w:t xml:space="preserve">وذلك كالذي أورده الجاحظ (ت 255هـ) عن أبي </w:t>
      </w:r>
      <w:proofErr w:type="spellStart"/>
      <w:r w:rsidRPr="006A23EC">
        <w:rPr>
          <w:rFonts w:ascii="Tahoma" w:eastAsia="Times New Roman" w:hAnsi="Tahoma" w:cs="Tahoma"/>
          <w:color w:val="000000"/>
          <w:sz w:val="32"/>
          <w:szCs w:val="32"/>
          <w:rtl/>
          <w:lang w:eastAsia="fr-FR"/>
        </w:rPr>
        <w:t>عبدالرحمن</w:t>
      </w:r>
      <w:proofErr w:type="spellEnd"/>
      <w:r w:rsidRPr="006A23EC">
        <w:rPr>
          <w:rFonts w:ascii="Tahoma" w:eastAsia="Times New Roman" w:hAnsi="Tahoma" w:cs="Tahoma"/>
          <w:color w:val="000000"/>
          <w:sz w:val="32"/>
          <w:szCs w:val="32"/>
          <w:rtl/>
          <w:lang w:eastAsia="fr-FR"/>
        </w:rPr>
        <w:t xml:space="preserve"> </w:t>
      </w:r>
      <w:r w:rsidRPr="006A23EC">
        <w:rPr>
          <w:rFonts w:ascii="Tahoma" w:eastAsia="Times New Roman" w:hAnsi="Tahoma" w:cs="Tahoma"/>
          <w:color w:val="000000"/>
          <w:sz w:val="32"/>
          <w:szCs w:val="32"/>
          <w:rtl/>
          <w:lang w:eastAsia="fr-FR"/>
        </w:rPr>
        <w:lastRenderedPageBreak/>
        <w:t xml:space="preserve">الثوري، إذ قال لابنه: "...أي بني، إنما صار تأويل الدرهم دار الهم، </w:t>
      </w:r>
      <w:proofErr w:type="gramStart"/>
      <w:r w:rsidRPr="006A23EC">
        <w:rPr>
          <w:rFonts w:ascii="Tahoma" w:eastAsia="Times New Roman" w:hAnsi="Tahoma" w:cs="Tahoma"/>
          <w:color w:val="000000"/>
          <w:sz w:val="32"/>
          <w:szCs w:val="32"/>
          <w:rtl/>
          <w:lang w:eastAsia="fr-FR"/>
        </w:rPr>
        <w:t>وتأويل</w:t>
      </w:r>
      <w:proofErr w:type="gramEnd"/>
      <w:r w:rsidRPr="006A23EC">
        <w:rPr>
          <w:rFonts w:ascii="Tahoma" w:eastAsia="Times New Roman" w:hAnsi="Tahoma" w:cs="Tahoma"/>
          <w:color w:val="000000"/>
          <w:sz w:val="32"/>
          <w:szCs w:val="32"/>
          <w:rtl/>
          <w:lang w:eastAsia="fr-FR"/>
        </w:rPr>
        <w:t xml:space="preserve"> الدينار، يدني إلى النار"</w:t>
      </w:r>
      <w:bookmarkStart w:id="13" w:name="_ftnref15"/>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"_ftn15</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[15]</w:t>
      </w:r>
      <w:r w:rsidR="00561594" w:rsidRPr="006A23EC">
        <w:rPr>
          <w:rFonts w:ascii="Tahoma" w:eastAsia="Times New Roman" w:hAnsi="Tahoma" w:cs="Tahoma"/>
          <w:color w:val="000000"/>
          <w:sz w:val="32"/>
          <w:szCs w:val="32"/>
          <w:rtl/>
          <w:lang w:eastAsia="fr-FR"/>
        </w:rPr>
        <w:fldChar w:fldCharType="end"/>
      </w:r>
      <w:bookmarkEnd w:id="13"/>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xml:space="preserve">ومنه: "كان </w:t>
      </w:r>
      <w:proofErr w:type="spellStart"/>
      <w:r w:rsidRPr="006A23EC">
        <w:rPr>
          <w:rFonts w:ascii="Tahoma" w:eastAsia="Times New Roman" w:hAnsi="Tahoma" w:cs="Tahoma"/>
          <w:color w:val="000000"/>
          <w:sz w:val="32"/>
          <w:szCs w:val="32"/>
          <w:rtl/>
          <w:lang w:eastAsia="fr-FR"/>
        </w:rPr>
        <w:t>عبدالأعلى</w:t>
      </w:r>
      <w:proofErr w:type="spellEnd"/>
      <w:r w:rsidRPr="006A23EC">
        <w:rPr>
          <w:rFonts w:ascii="Tahoma" w:eastAsia="Times New Roman" w:hAnsi="Tahoma" w:cs="Tahoma"/>
          <w:color w:val="000000"/>
          <w:sz w:val="32"/>
          <w:szCs w:val="32"/>
          <w:rtl/>
          <w:lang w:eastAsia="fr-FR"/>
        </w:rPr>
        <w:t xml:space="preserve"> إذا قيل له:</w:t>
      </w:r>
      <w:r w:rsidRPr="006A23EC">
        <w:rPr>
          <w:rFonts w:ascii="Tahoma" w:eastAsia="Times New Roman" w:hAnsi="Tahoma" w:cs="Tahoma"/>
          <w:color w:val="000000"/>
          <w:szCs w:val="32"/>
          <w:rtl/>
          <w:lang w:eastAsia="fr-FR"/>
        </w:rPr>
        <w:t> </w:t>
      </w:r>
      <w:r w:rsidRPr="006A23EC">
        <w:rPr>
          <w:rFonts w:ascii="Tahoma" w:eastAsia="Times New Roman" w:hAnsi="Tahoma" w:cs="Tahoma"/>
          <w:color w:val="3366FF"/>
          <w:sz w:val="32"/>
          <w:szCs w:val="32"/>
          <w:rtl/>
          <w:lang w:eastAsia="fr-FR"/>
        </w:rPr>
        <w:t xml:space="preserve">لِمَ سمي الكلب </w:t>
      </w:r>
      <w:proofErr w:type="spellStart"/>
      <w:r w:rsidRPr="006A23EC">
        <w:rPr>
          <w:rFonts w:ascii="Tahoma" w:eastAsia="Times New Roman" w:hAnsi="Tahoma" w:cs="Tahoma"/>
          <w:color w:val="3366FF"/>
          <w:sz w:val="32"/>
          <w:szCs w:val="32"/>
          <w:rtl/>
          <w:lang w:eastAsia="fr-FR"/>
        </w:rPr>
        <w:t>سلوقيًّا</w:t>
      </w:r>
      <w:proofErr w:type="spellEnd"/>
      <w:r w:rsidRPr="006A23EC">
        <w:rPr>
          <w:rFonts w:ascii="Tahoma" w:eastAsia="Times New Roman" w:hAnsi="Tahoma" w:cs="Tahoma"/>
          <w:color w:val="3366FF"/>
          <w:sz w:val="32"/>
          <w:szCs w:val="32"/>
          <w:rtl/>
          <w:lang w:eastAsia="fr-FR"/>
        </w:rPr>
        <w:t>؟</w:t>
      </w:r>
      <w:r w:rsidRPr="006A23EC">
        <w:rPr>
          <w:rFonts w:ascii="Tahoma" w:eastAsia="Times New Roman" w:hAnsi="Tahoma" w:cs="Tahoma"/>
          <w:color w:val="000000"/>
          <w:szCs w:val="32"/>
          <w:rtl/>
          <w:lang w:eastAsia="fr-FR"/>
        </w:rPr>
        <w:t> </w:t>
      </w:r>
      <w:proofErr w:type="gramStart"/>
      <w:r w:rsidRPr="006A23EC">
        <w:rPr>
          <w:rFonts w:ascii="Tahoma" w:eastAsia="Times New Roman" w:hAnsi="Tahoma" w:cs="Tahoma"/>
          <w:color w:val="000000"/>
          <w:sz w:val="32"/>
          <w:szCs w:val="32"/>
          <w:rtl/>
          <w:lang w:eastAsia="fr-FR"/>
        </w:rPr>
        <w:t>قال</w:t>
      </w:r>
      <w:proofErr w:type="gramEnd"/>
      <w:r w:rsidRPr="006A23EC">
        <w:rPr>
          <w:rFonts w:ascii="Tahoma" w:eastAsia="Times New Roman" w:hAnsi="Tahoma" w:cs="Tahoma"/>
          <w:color w:val="000000"/>
          <w:sz w:val="32"/>
          <w:szCs w:val="32"/>
          <w:rtl/>
          <w:lang w:eastAsia="fr-FR"/>
        </w:rPr>
        <w:t>: لأنه يستلُّ ويلقي، وإذا قيل له:</w:t>
      </w:r>
      <w:r w:rsidRPr="006A23EC">
        <w:rPr>
          <w:rFonts w:ascii="Tahoma" w:eastAsia="Times New Roman" w:hAnsi="Tahoma" w:cs="Tahoma"/>
          <w:color w:val="000000"/>
          <w:szCs w:val="32"/>
          <w:rtl/>
          <w:lang w:eastAsia="fr-FR"/>
        </w:rPr>
        <w:t> </w:t>
      </w:r>
      <w:r w:rsidRPr="006A23EC">
        <w:rPr>
          <w:rFonts w:ascii="Tahoma" w:eastAsia="Times New Roman" w:hAnsi="Tahoma" w:cs="Tahoma"/>
          <w:color w:val="3366FF"/>
          <w:sz w:val="32"/>
          <w:szCs w:val="32"/>
          <w:rtl/>
          <w:lang w:eastAsia="fr-FR"/>
        </w:rPr>
        <w:t>لم سُمِّي العصفور عصفورًا؟</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قال: لأنه عصى وفر</w:t>
      </w:r>
      <w:bookmarkStart w:id="14" w:name="_ftnref16"/>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"_ftn16</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[16]</w:t>
      </w:r>
      <w:r w:rsidR="00561594" w:rsidRPr="006A23EC">
        <w:rPr>
          <w:rFonts w:ascii="Tahoma" w:eastAsia="Times New Roman" w:hAnsi="Tahoma" w:cs="Tahoma"/>
          <w:color w:val="000000"/>
          <w:sz w:val="32"/>
          <w:szCs w:val="32"/>
          <w:rtl/>
          <w:lang w:eastAsia="fr-FR"/>
        </w:rPr>
        <w:fldChar w:fldCharType="end"/>
      </w:r>
      <w:bookmarkEnd w:id="14"/>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800000"/>
          <w:sz w:val="32"/>
          <w:szCs w:val="32"/>
          <w:rtl/>
          <w:lang w:eastAsia="fr-FR"/>
        </w:rPr>
        <w:t>هذا،</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وحين نستعرض الشواهد الصحيحة المروية عن العرب في النحت لا</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 xml:space="preserve"> نكاد نلحظ نظامًا محددًا نشعر معه بما يجب الاحتفاظ </w:t>
      </w:r>
      <w:proofErr w:type="spellStart"/>
      <w:r w:rsidRPr="006A23EC">
        <w:rPr>
          <w:rFonts w:ascii="Tahoma" w:eastAsia="Times New Roman" w:hAnsi="Tahoma" w:cs="Tahoma"/>
          <w:color w:val="000000"/>
          <w:sz w:val="32"/>
          <w:szCs w:val="32"/>
          <w:rtl/>
          <w:lang w:eastAsia="fr-FR"/>
        </w:rPr>
        <w:t>به</w:t>
      </w:r>
      <w:proofErr w:type="spellEnd"/>
      <w:r w:rsidRPr="006A23EC">
        <w:rPr>
          <w:rFonts w:ascii="Tahoma" w:eastAsia="Times New Roman" w:hAnsi="Tahoma" w:cs="Tahoma"/>
          <w:color w:val="000000"/>
          <w:sz w:val="32"/>
          <w:szCs w:val="32"/>
          <w:rtl/>
          <w:lang w:eastAsia="fr-FR"/>
        </w:rPr>
        <w:t xml:space="preserve"> من حروف وما يمكن الاستغناء عنه، وليس يشترك بين كلِّ تلك الأمثلة سوى أنها في الكثرة الغالبة منها تتَّخذ صورة الفعل أو المصدر، وأن الكلمة المنحوتة - في غالب الأحيان - رباعية الأصل، ومن أشهر الأمثلة الرباعية الأصول ما يلي:</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3366FF"/>
          <w:sz w:val="32"/>
          <w:szCs w:val="32"/>
          <w:rtl/>
          <w:lang w:eastAsia="fr-FR"/>
        </w:rPr>
        <w:t>1-</w:t>
      </w:r>
      <w:r w:rsidRPr="006A23EC">
        <w:rPr>
          <w:rFonts w:ascii="Tahoma" w:eastAsia="Times New Roman" w:hAnsi="Tahoma" w:cs="Tahoma"/>
          <w:color w:val="3366FF"/>
          <w:szCs w:val="32"/>
          <w:rtl/>
          <w:lang w:eastAsia="fr-FR"/>
        </w:rPr>
        <w:t> </w:t>
      </w:r>
      <w:r w:rsidRPr="006A23EC">
        <w:rPr>
          <w:rFonts w:ascii="Tahoma" w:eastAsia="Times New Roman" w:hAnsi="Tahoma" w:cs="Tahoma"/>
          <w:color w:val="000000"/>
          <w:sz w:val="32"/>
          <w:szCs w:val="32"/>
          <w:rtl/>
          <w:lang w:eastAsia="fr-FR"/>
        </w:rPr>
        <w:t>كلمة منحوتة من كلمتين مثل: (</w:t>
      </w:r>
      <w:proofErr w:type="spellStart"/>
      <w:r w:rsidRPr="006A23EC">
        <w:rPr>
          <w:rFonts w:ascii="Tahoma" w:eastAsia="Times New Roman" w:hAnsi="Tahoma" w:cs="Tahoma"/>
          <w:color w:val="000080"/>
          <w:sz w:val="32"/>
          <w:szCs w:val="32"/>
          <w:rtl/>
          <w:lang w:eastAsia="fr-FR"/>
        </w:rPr>
        <w:t>جعفل</w:t>
      </w:r>
      <w:proofErr w:type="spellEnd"/>
      <w:r w:rsidRPr="006A23EC">
        <w:rPr>
          <w:rFonts w:ascii="Tahoma" w:eastAsia="Times New Roman" w:hAnsi="Tahoma" w:cs="Tahoma"/>
          <w:color w:val="000000"/>
          <w:sz w:val="32"/>
          <w:szCs w:val="32"/>
          <w:rtl/>
          <w:lang w:eastAsia="fr-FR"/>
        </w:rPr>
        <w:t>)؛ أي: (</w:t>
      </w:r>
      <w:r w:rsidRPr="006A23EC">
        <w:rPr>
          <w:rFonts w:ascii="Tahoma" w:eastAsia="Times New Roman" w:hAnsi="Tahoma" w:cs="Tahoma"/>
          <w:color w:val="000080"/>
          <w:sz w:val="32"/>
          <w:szCs w:val="32"/>
          <w:rtl/>
          <w:lang w:eastAsia="fr-FR"/>
        </w:rPr>
        <w:t>جعلت فداك</w:t>
      </w:r>
      <w:r w:rsidRPr="006A23EC">
        <w:rPr>
          <w:rFonts w:ascii="Tahoma" w:eastAsia="Times New Roman" w:hAnsi="Tahoma" w:cs="Tahoma"/>
          <w:color w:val="000000"/>
          <w:sz w:val="32"/>
          <w:szCs w:val="32"/>
          <w:rtl/>
          <w:lang w:eastAsia="fr-FR"/>
        </w:rPr>
        <w:t>) وكذلك (</w:t>
      </w:r>
      <w:proofErr w:type="spellStart"/>
      <w:r w:rsidRPr="006A23EC">
        <w:rPr>
          <w:rFonts w:ascii="Tahoma" w:eastAsia="Times New Roman" w:hAnsi="Tahoma" w:cs="Tahoma"/>
          <w:color w:val="000080"/>
          <w:sz w:val="32"/>
          <w:szCs w:val="32"/>
          <w:rtl/>
          <w:lang w:eastAsia="fr-FR"/>
        </w:rPr>
        <w:t>جعفد</w:t>
      </w:r>
      <w:proofErr w:type="spellEnd"/>
      <w:r w:rsidRPr="006A23EC">
        <w:rPr>
          <w:rFonts w:ascii="Tahoma" w:eastAsia="Times New Roman" w:hAnsi="Tahoma" w:cs="Tahoma"/>
          <w:color w:val="000000"/>
          <w:sz w:val="32"/>
          <w:szCs w:val="32"/>
          <w:rtl/>
          <w:lang w:eastAsia="fr-FR"/>
        </w:rPr>
        <w:t>) منحوتة من نفس الكلمتين في بعض الروايات.</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3366FF"/>
          <w:sz w:val="32"/>
          <w:szCs w:val="32"/>
          <w:rtl/>
          <w:lang w:eastAsia="fr-FR"/>
        </w:rPr>
        <w:t>2-</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كلمة منحوتة من ثلاث كلمات مثل: (</w:t>
      </w:r>
      <w:proofErr w:type="spellStart"/>
      <w:r w:rsidRPr="006A23EC">
        <w:rPr>
          <w:rFonts w:ascii="Tahoma" w:eastAsia="Times New Roman" w:hAnsi="Tahoma" w:cs="Tahoma"/>
          <w:color w:val="000080"/>
          <w:sz w:val="32"/>
          <w:szCs w:val="32"/>
          <w:rtl/>
          <w:lang w:eastAsia="fr-FR"/>
        </w:rPr>
        <w:t>حيعل</w:t>
      </w:r>
      <w:proofErr w:type="spellEnd"/>
      <w:r w:rsidRPr="006A23EC">
        <w:rPr>
          <w:rFonts w:ascii="Tahoma" w:eastAsia="Times New Roman" w:hAnsi="Tahoma" w:cs="Tahoma"/>
          <w:color w:val="000000"/>
          <w:sz w:val="32"/>
          <w:szCs w:val="32"/>
          <w:rtl/>
          <w:lang w:eastAsia="fr-FR"/>
        </w:rPr>
        <w:t>)؛ أي: قال: (</w:t>
      </w:r>
      <w:r w:rsidRPr="006A23EC">
        <w:rPr>
          <w:rFonts w:ascii="Tahoma" w:eastAsia="Times New Roman" w:hAnsi="Tahoma" w:cs="Tahoma"/>
          <w:color w:val="000080"/>
          <w:sz w:val="32"/>
          <w:szCs w:val="32"/>
          <w:rtl/>
          <w:lang w:eastAsia="fr-FR"/>
        </w:rPr>
        <w:t>حي على الفلاح</w:t>
      </w:r>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3366FF"/>
          <w:sz w:val="32"/>
          <w:szCs w:val="32"/>
          <w:rtl/>
          <w:lang w:eastAsia="fr-FR"/>
        </w:rPr>
        <w:t>3-</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كلمة منحوتة من أربع كلمات مثل: (</w:t>
      </w:r>
      <w:r w:rsidRPr="006A23EC">
        <w:rPr>
          <w:rFonts w:ascii="Tahoma" w:eastAsia="Times New Roman" w:hAnsi="Tahoma" w:cs="Tahoma"/>
          <w:color w:val="000080"/>
          <w:sz w:val="32"/>
          <w:szCs w:val="32"/>
          <w:rtl/>
          <w:lang w:eastAsia="fr-FR"/>
        </w:rPr>
        <w:t>بسمل</w:t>
      </w:r>
      <w:r w:rsidRPr="006A23EC">
        <w:rPr>
          <w:rFonts w:ascii="Tahoma" w:eastAsia="Times New Roman" w:hAnsi="Tahoma" w:cs="Tahoma"/>
          <w:color w:val="000000"/>
          <w:sz w:val="32"/>
          <w:szCs w:val="32"/>
          <w:rtl/>
          <w:lang w:eastAsia="fr-FR"/>
        </w:rPr>
        <w:t>)؛ أي: قال: (</w:t>
      </w:r>
      <w:r w:rsidRPr="006A23EC">
        <w:rPr>
          <w:rFonts w:ascii="Tahoma" w:eastAsia="Times New Roman" w:hAnsi="Tahoma" w:cs="Tahoma"/>
          <w:color w:val="000080"/>
          <w:sz w:val="32"/>
          <w:szCs w:val="32"/>
          <w:rtl/>
          <w:lang w:eastAsia="fr-FR"/>
        </w:rPr>
        <w:t>بسم الله الرحمن الرحيم</w:t>
      </w:r>
      <w:r w:rsidRPr="006A23EC">
        <w:rPr>
          <w:rFonts w:ascii="Tahoma" w:eastAsia="Times New Roman" w:hAnsi="Tahoma" w:cs="Tahoma"/>
          <w:color w:val="000000"/>
          <w:sz w:val="32"/>
          <w:szCs w:val="32"/>
          <w:rtl/>
          <w:lang w:eastAsia="fr-FR"/>
        </w:rPr>
        <w:t>)، أو ربما كانت هذه الكلمة منحوتة من كلمتين فقط هما (</w:t>
      </w:r>
      <w:r w:rsidRPr="006A23EC">
        <w:rPr>
          <w:rFonts w:ascii="Tahoma" w:eastAsia="Times New Roman" w:hAnsi="Tahoma" w:cs="Tahoma"/>
          <w:color w:val="000080"/>
          <w:sz w:val="32"/>
          <w:szCs w:val="32"/>
          <w:rtl/>
          <w:lang w:eastAsia="fr-FR"/>
        </w:rPr>
        <w:t>بسم الله</w:t>
      </w:r>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3366FF"/>
          <w:sz w:val="32"/>
          <w:szCs w:val="32"/>
          <w:rtl/>
          <w:lang w:eastAsia="fr-FR"/>
        </w:rPr>
        <w:t>4-</w:t>
      </w:r>
      <w:r w:rsidRPr="006A23EC">
        <w:rPr>
          <w:rFonts w:ascii="Tahoma" w:eastAsia="Times New Roman" w:hAnsi="Tahoma" w:cs="Tahoma"/>
          <w:color w:val="3366FF"/>
          <w:szCs w:val="32"/>
          <w:rtl/>
          <w:lang w:eastAsia="fr-FR"/>
        </w:rPr>
        <w:t> </w:t>
      </w:r>
      <w:r w:rsidRPr="006A23EC">
        <w:rPr>
          <w:rFonts w:ascii="Tahoma" w:eastAsia="Times New Roman" w:hAnsi="Tahoma" w:cs="Tahoma"/>
          <w:color w:val="000000"/>
          <w:sz w:val="32"/>
          <w:szCs w:val="32"/>
          <w:rtl/>
          <w:lang w:eastAsia="fr-FR"/>
        </w:rPr>
        <w:t>أكبر عدد من الكلمات التي نحت منها كلمة واحدة هو ذلك القول المشهور (</w:t>
      </w:r>
      <w:r w:rsidRPr="006A23EC">
        <w:rPr>
          <w:rFonts w:ascii="Tahoma" w:eastAsia="Times New Roman" w:hAnsi="Tahoma" w:cs="Tahoma"/>
          <w:color w:val="000080"/>
          <w:sz w:val="32"/>
          <w:szCs w:val="32"/>
          <w:rtl/>
          <w:lang w:eastAsia="fr-FR"/>
        </w:rPr>
        <w:t>لا حول ولا قوة إلا بالله</w:t>
      </w:r>
      <w:r w:rsidRPr="006A23EC">
        <w:rPr>
          <w:rFonts w:ascii="Tahoma" w:eastAsia="Times New Roman" w:hAnsi="Tahoma" w:cs="Tahoma"/>
          <w:color w:val="000000"/>
          <w:sz w:val="32"/>
          <w:szCs w:val="32"/>
          <w:rtl/>
          <w:lang w:eastAsia="fr-FR"/>
        </w:rPr>
        <w:t>)، فقيل من هذه العبارة: (</w:t>
      </w:r>
      <w:r w:rsidRPr="006A23EC">
        <w:rPr>
          <w:rFonts w:ascii="Tahoma" w:eastAsia="Times New Roman" w:hAnsi="Tahoma" w:cs="Tahoma"/>
          <w:color w:val="000080"/>
          <w:sz w:val="32"/>
          <w:szCs w:val="32"/>
          <w:rtl/>
          <w:lang w:eastAsia="fr-FR"/>
        </w:rPr>
        <w:t>حوقل</w:t>
      </w:r>
      <w:r w:rsidRPr="006A23EC">
        <w:rPr>
          <w:rFonts w:ascii="Tahoma" w:eastAsia="Times New Roman" w:hAnsi="Tahoma" w:cs="Tahoma"/>
          <w:color w:val="000000"/>
          <w:sz w:val="32"/>
          <w:szCs w:val="32"/>
          <w:rtl/>
          <w:lang w:eastAsia="fr-FR"/>
        </w:rPr>
        <w:t>)، أو (</w:t>
      </w:r>
      <w:proofErr w:type="spellStart"/>
      <w:r w:rsidRPr="006A23EC">
        <w:rPr>
          <w:rFonts w:ascii="Tahoma" w:eastAsia="Times New Roman" w:hAnsi="Tahoma" w:cs="Tahoma"/>
          <w:color w:val="000080"/>
          <w:sz w:val="32"/>
          <w:szCs w:val="32"/>
          <w:rtl/>
          <w:lang w:eastAsia="fr-FR"/>
        </w:rPr>
        <w:t>حولق</w:t>
      </w:r>
      <w:proofErr w:type="spellEnd"/>
      <w:r w:rsidRPr="006A23EC">
        <w:rPr>
          <w:rFonts w:ascii="Tahoma" w:eastAsia="Times New Roman" w:hAnsi="Tahoma" w:cs="Tahoma"/>
          <w:color w:val="000000"/>
          <w:sz w:val="32"/>
          <w:szCs w:val="32"/>
          <w:rtl/>
          <w:lang w:eastAsia="fr-FR"/>
        </w:rPr>
        <w:t>)</w:t>
      </w:r>
      <w:bookmarkStart w:id="15" w:name="_ftnref17"/>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"_ftn17</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[17]</w:t>
      </w:r>
      <w:r w:rsidR="00561594" w:rsidRPr="006A23EC">
        <w:rPr>
          <w:rFonts w:ascii="Tahoma" w:eastAsia="Times New Roman" w:hAnsi="Tahoma" w:cs="Tahoma"/>
          <w:color w:val="000000"/>
          <w:sz w:val="32"/>
          <w:szCs w:val="32"/>
          <w:rtl/>
          <w:lang w:eastAsia="fr-FR"/>
        </w:rPr>
        <w:fldChar w:fldCharType="end"/>
      </w:r>
      <w:bookmarkEnd w:id="15"/>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b/>
          <w:bCs/>
          <w:color w:val="008080"/>
          <w:szCs w:val="32"/>
          <w:rtl/>
          <w:lang w:eastAsia="fr-FR"/>
        </w:rPr>
        <w:t>هـ - مذهب ابن فارس في النحت:</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proofErr w:type="gramStart"/>
      <w:r w:rsidRPr="006A23EC">
        <w:rPr>
          <w:rFonts w:ascii="Tahoma" w:eastAsia="Times New Roman" w:hAnsi="Tahoma" w:cs="Tahoma"/>
          <w:color w:val="000000"/>
          <w:sz w:val="32"/>
          <w:szCs w:val="32"/>
          <w:rtl/>
          <w:lang w:eastAsia="fr-FR"/>
        </w:rPr>
        <w:t>لقد</w:t>
      </w:r>
      <w:proofErr w:type="gramEnd"/>
      <w:r w:rsidRPr="006A23EC">
        <w:rPr>
          <w:rFonts w:ascii="Tahoma" w:eastAsia="Times New Roman" w:hAnsi="Tahoma" w:cs="Tahoma"/>
          <w:color w:val="000000"/>
          <w:sz w:val="32"/>
          <w:szCs w:val="32"/>
          <w:rtl/>
          <w:lang w:eastAsia="fr-FR"/>
        </w:rPr>
        <w:t xml:space="preserve"> </w:t>
      </w:r>
      <w:proofErr w:type="spellStart"/>
      <w:r w:rsidRPr="006A23EC">
        <w:rPr>
          <w:rFonts w:ascii="Tahoma" w:eastAsia="Times New Roman" w:hAnsi="Tahoma" w:cs="Tahoma"/>
          <w:color w:val="000000"/>
          <w:sz w:val="32"/>
          <w:szCs w:val="32"/>
          <w:rtl/>
          <w:lang w:eastAsia="fr-FR"/>
        </w:rPr>
        <w:t>استهوت</w:t>
      </w:r>
      <w:proofErr w:type="spellEnd"/>
      <w:r w:rsidRPr="006A23EC">
        <w:rPr>
          <w:rFonts w:ascii="Tahoma" w:eastAsia="Times New Roman" w:hAnsi="Tahoma" w:cs="Tahoma"/>
          <w:color w:val="000000"/>
          <w:sz w:val="32"/>
          <w:szCs w:val="32"/>
          <w:rtl/>
          <w:lang w:eastAsia="fr-FR"/>
        </w:rPr>
        <w:t xml:space="preserve"> ابن فارس فكرة النحت وطبَّقها على أمثلة كثيرة في كتابه "</w:t>
      </w:r>
      <w:r w:rsidRPr="006A23EC">
        <w:rPr>
          <w:rFonts w:ascii="Tahoma" w:eastAsia="Times New Roman" w:hAnsi="Tahoma" w:cs="Tahoma"/>
          <w:color w:val="000080"/>
          <w:sz w:val="32"/>
          <w:szCs w:val="32"/>
          <w:rtl/>
          <w:lang w:eastAsia="fr-FR"/>
        </w:rPr>
        <w:t>مقاييس اللغة</w:t>
      </w:r>
      <w:r w:rsidRPr="006A23EC">
        <w:rPr>
          <w:rFonts w:ascii="Tahoma" w:eastAsia="Times New Roman" w:hAnsi="Tahoma" w:cs="Tahoma"/>
          <w:color w:val="000000"/>
          <w:sz w:val="32"/>
          <w:szCs w:val="32"/>
          <w:rtl/>
          <w:lang w:eastAsia="fr-FR"/>
        </w:rPr>
        <w:t>"، فخرج علينا بنظرية مفادها: أن أكثر الكلمات الزائدة على ثلاثة أحرف، منحوت من لفظين ثلاثيين.</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يقول ابن فارس في كتابه "</w:t>
      </w:r>
      <w:r w:rsidRPr="006A23EC">
        <w:rPr>
          <w:rFonts w:ascii="Tahoma" w:eastAsia="Times New Roman" w:hAnsi="Tahoma" w:cs="Tahoma"/>
          <w:color w:val="000080"/>
          <w:sz w:val="32"/>
          <w:szCs w:val="32"/>
          <w:rtl/>
          <w:lang w:eastAsia="fr-FR"/>
        </w:rPr>
        <w:t>مقاييس اللغة</w:t>
      </w:r>
      <w:r w:rsidRPr="006A23EC">
        <w:rPr>
          <w:rFonts w:ascii="Tahoma" w:eastAsia="Times New Roman" w:hAnsi="Tahoma" w:cs="Tahoma"/>
          <w:color w:val="000000"/>
          <w:sz w:val="32"/>
          <w:szCs w:val="32"/>
          <w:rtl/>
          <w:lang w:eastAsia="fr-FR"/>
        </w:rPr>
        <w:t xml:space="preserve">": "اعلم أن للرباعي والخماسي مذهبًا في القياس يستنبطه النظر الدقيق؛ وذلك أن أكثر ما نراه من كلماته منحوت، ومعنى النحت: أن تُؤخَذ كلمتان وتُنحَت منهما </w:t>
      </w:r>
      <w:r w:rsidRPr="006A23EC">
        <w:rPr>
          <w:rFonts w:ascii="Tahoma" w:eastAsia="Times New Roman" w:hAnsi="Tahoma" w:cs="Tahoma"/>
          <w:color w:val="000000"/>
          <w:sz w:val="32"/>
          <w:szCs w:val="32"/>
          <w:rtl/>
          <w:lang w:eastAsia="fr-FR"/>
        </w:rPr>
        <w:lastRenderedPageBreak/>
        <w:t>كلمة تكون آخِذة منهما جميعًا بحظ، والأصل في ذلك ما ذكر الخليل من قولهم: (</w:t>
      </w:r>
      <w:proofErr w:type="spellStart"/>
      <w:r w:rsidRPr="006A23EC">
        <w:rPr>
          <w:rFonts w:ascii="Tahoma" w:eastAsia="Times New Roman" w:hAnsi="Tahoma" w:cs="Tahoma"/>
          <w:color w:val="000080"/>
          <w:sz w:val="32"/>
          <w:szCs w:val="32"/>
          <w:rtl/>
          <w:lang w:eastAsia="fr-FR"/>
        </w:rPr>
        <w:t>حيعل</w:t>
      </w:r>
      <w:proofErr w:type="spellEnd"/>
      <w:r w:rsidRPr="006A23EC">
        <w:rPr>
          <w:rFonts w:ascii="Tahoma" w:eastAsia="Times New Roman" w:hAnsi="Tahoma" w:cs="Tahoma"/>
          <w:color w:val="000000"/>
          <w:sz w:val="32"/>
          <w:szCs w:val="32"/>
          <w:rtl/>
          <w:lang w:eastAsia="fr-FR"/>
        </w:rPr>
        <w:t>) الرجل إذا قال: (</w:t>
      </w:r>
      <w:r w:rsidRPr="006A23EC">
        <w:rPr>
          <w:rFonts w:ascii="Tahoma" w:eastAsia="Times New Roman" w:hAnsi="Tahoma" w:cs="Tahoma"/>
          <w:color w:val="000080"/>
          <w:sz w:val="32"/>
          <w:szCs w:val="32"/>
          <w:rtl/>
          <w:lang w:eastAsia="fr-FR"/>
        </w:rPr>
        <w:t>حي على</w:t>
      </w:r>
      <w:r w:rsidRPr="006A23EC">
        <w:rPr>
          <w:rFonts w:ascii="Tahoma" w:eastAsia="Times New Roman" w:hAnsi="Tahoma" w:cs="Tahoma"/>
          <w:color w:val="000000"/>
          <w:sz w:val="32"/>
          <w:szCs w:val="32"/>
          <w:rtl/>
          <w:lang w:eastAsia="fr-FR"/>
        </w:rPr>
        <w:t>)"</w:t>
      </w:r>
      <w:bookmarkStart w:id="16" w:name="_ftnref18"/>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"_ftn18</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[18]</w:t>
      </w:r>
      <w:r w:rsidR="00561594" w:rsidRPr="006A23EC">
        <w:rPr>
          <w:rFonts w:ascii="Tahoma" w:eastAsia="Times New Roman" w:hAnsi="Tahoma" w:cs="Tahoma"/>
          <w:color w:val="000000"/>
          <w:sz w:val="32"/>
          <w:szCs w:val="32"/>
          <w:rtl/>
          <w:lang w:eastAsia="fr-FR"/>
        </w:rPr>
        <w:fldChar w:fldCharType="end"/>
      </w:r>
      <w:bookmarkEnd w:id="16"/>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كما يقول ابن فارس في كتابه "</w:t>
      </w:r>
      <w:proofErr w:type="spellStart"/>
      <w:r w:rsidRPr="006A23EC">
        <w:rPr>
          <w:rFonts w:ascii="Tahoma" w:eastAsia="Times New Roman" w:hAnsi="Tahoma" w:cs="Tahoma"/>
          <w:color w:val="000080"/>
          <w:sz w:val="32"/>
          <w:szCs w:val="32"/>
          <w:rtl/>
          <w:lang w:eastAsia="fr-FR"/>
        </w:rPr>
        <w:t>الصاحبي</w:t>
      </w:r>
      <w:proofErr w:type="spellEnd"/>
      <w:r w:rsidRPr="006A23EC">
        <w:rPr>
          <w:rFonts w:ascii="Tahoma" w:eastAsia="Times New Roman" w:hAnsi="Tahoma" w:cs="Tahoma"/>
          <w:color w:val="000000"/>
          <w:sz w:val="32"/>
          <w:szCs w:val="32"/>
          <w:rtl/>
          <w:lang w:eastAsia="fr-FR"/>
        </w:rPr>
        <w:t>": "العرب تنحت من كلمتين كلمة واحدة، وهو جنس من الاختصار، وهذا مذهبنا في الأشياء الزائدة على ثلاثة أحرف، فأكثرها منحوت؛ مثل قول العرب للرجل الشديد: (</w:t>
      </w:r>
      <w:proofErr w:type="spellStart"/>
      <w:r w:rsidRPr="006A23EC">
        <w:rPr>
          <w:rFonts w:ascii="Tahoma" w:eastAsia="Times New Roman" w:hAnsi="Tahoma" w:cs="Tahoma"/>
          <w:color w:val="000080"/>
          <w:sz w:val="32"/>
          <w:szCs w:val="32"/>
          <w:rtl/>
          <w:lang w:eastAsia="fr-FR"/>
        </w:rPr>
        <w:t>ضبطر</w:t>
      </w:r>
      <w:proofErr w:type="spellEnd"/>
      <w:r w:rsidRPr="006A23EC">
        <w:rPr>
          <w:rFonts w:ascii="Tahoma" w:eastAsia="Times New Roman" w:hAnsi="Tahoma" w:cs="Tahoma"/>
          <w:color w:val="000000"/>
          <w:sz w:val="32"/>
          <w:szCs w:val="32"/>
          <w:rtl/>
          <w:lang w:eastAsia="fr-FR"/>
        </w:rPr>
        <w:t>)، من (</w:t>
      </w:r>
      <w:r w:rsidRPr="006A23EC">
        <w:rPr>
          <w:rFonts w:ascii="Tahoma" w:eastAsia="Times New Roman" w:hAnsi="Tahoma" w:cs="Tahoma"/>
          <w:color w:val="000080"/>
          <w:sz w:val="32"/>
          <w:szCs w:val="32"/>
          <w:rtl/>
          <w:lang w:eastAsia="fr-FR"/>
        </w:rPr>
        <w:t xml:space="preserve">ضبط </w:t>
      </w:r>
      <w:proofErr w:type="spellStart"/>
      <w:r w:rsidRPr="006A23EC">
        <w:rPr>
          <w:rFonts w:ascii="Tahoma" w:eastAsia="Times New Roman" w:hAnsi="Tahoma" w:cs="Tahoma"/>
          <w:color w:val="000080"/>
          <w:sz w:val="32"/>
          <w:szCs w:val="32"/>
          <w:rtl/>
          <w:lang w:eastAsia="fr-FR"/>
        </w:rPr>
        <w:t>وضبر</w:t>
      </w:r>
      <w:proofErr w:type="spellEnd"/>
      <w:r w:rsidRPr="006A23EC">
        <w:rPr>
          <w:rFonts w:ascii="Tahoma" w:eastAsia="Times New Roman" w:hAnsi="Tahoma" w:cs="Tahoma"/>
          <w:color w:val="000000"/>
          <w:sz w:val="32"/>
          <w:szCs w:val="32"/>
          <w:rtl/>
          <w:lang w:eastAsia="fr-FR"/>
        </w:rPr>
        <w:t>)</w:t>
      </w:r>
      <w:bookmarkStart w:id="17" w:name="_ftnref19"/>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"_ftn19</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[19]</w:t>
      </w:r>
      <w:r w:rsidR="00561594" w:rsidRPr="006A23EC">
        <w:rPr>
          <w:rFonts w:ascii="Tahoma" w:eastAsia="Times New Roman" w:hAnsi="Tahoma" w:cs="Tahoma"/>
          <w:color w:val="000000"/>
          <w:sz w:val="32"/>
          <w:szCs w:val="32"/>
          <w:rtl/>
          <w:lang w:eastAsia="fr-FR"/>
        </w:rPr>
        <w:fldChar w:fldCharType="end"/>
      </w:r>
      <w:bookmarkEnd w:id="17"/>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proofErr w:type="gramStart"/>
      <w:r w:rsidRPr="006A23EC">
        <w:rPr>
          <w:rFonts w:ascii="Tahoma" w:eastAsia="Times New Roman" w:hAnsi="Tahoma" w:cs="Tahoma"/>
          <w:color w:val="000000"/>
          <w:sz w:val="32"/>
          <w:szCs w:val="32"/>
          <w:rtl/>
          <w:lang w:eastAsia="fr-FR"/>
        </w:rPr>
        <w:t>ممَّا</w:t>
      </w:r>
      <w:proofErr w:type="gramEnd"/>
      <w:r w:rsidRPr="006A23EC">
        <w:rPr>
          <w:rFonts w:ascii="Tahoma" w:eastAsia="Times New Roman" w:hAnsi="Tahoma" w:cs="Tahoma"/>
          <w:color w:val="000000"/>
          <w:sz w:val="32"/>
          <w:szCs w:val="32"/>
          <w:rtl/>
          <w:lang w:eastAsia="fr-FR"/>
        </w:rPr>
        <w:t xml:space="preserve"> سبق نستنتج - كما استنتج أحد الباحثين من قبل</w:t>
      </w:r>
      <w:bookmarkStart w:id="18" w:name="_ftnref20"/>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"_ftn20</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[20]</w:t>
      </w:r>
      <w:r w:rsidR="00561594" w:rsidRPr="006A23EC">
        <w:rPr>
          <w:rFonts w:ascii="Tahoma" w:eastAsia="Times New Roman" w:hAnsi="Tahoma" w:cs="Tahoma"/>
          <w:color w:val="000000"/>
          <w:sz w:val="32"/>
          <w:szCs w:val="32"/>
          <w:rtl/>
          <w:lang w:eastAsia="fr-FR"/>
        </w:rPr>
        <w:fldChar w:fldCharType="end"/>
      </w:r>
      <w:bookmarkEnd w:id="18"/>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 بأن ابن فارس مسبوق في نظريته؛ حيث يتحتَّم من نصِّه في "</w:t>
      </w:r>
      <w:r w:rsidRPr="006A23EC">
        <w:rPr>
          <w:rFonts w:ascii="Tahoma" w:eastAsia="Times New Roman" w:hAnsi="Tahoma" w:cs="Tahoma"/>
          <w:color w:val="000080"/>
          <w:sz w:val="32"/>
          <w:szCs w:val="32"/>
          <w:rtl/>
          <w:lang w:eastAsia="fr-FR"/>
        </w:rPr>
        <w:t>المقاييس</w:t>
      </w:r>
      <w:r w:rsidRPr="006A23EC">
        <w:rPr>
          <w:rFonts w:ascii="Tahoma" w:eastAsia="Times New Roman" w:hAnsi="Tahoma" w:cs="Tahoma"/>
          <w:color w:val="000000"/>
          <w:sz w:val="32"/>
          <w:szCs w:val="32"/>
          <w:rtl/>
          <w:lang w:eastAsia="fr-FR"/>
        </w:rPr>
        <w:t>" بأن الخليل بن أحمد قد سبقه في مذهبه المذكور وأنه يسير على طريقته في ذلك.</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b/>
          <w:bCs/>
          <w:color w:val="008080"/>
          <w:szCs w:val="32"/>
          <w:rtl/>
          <w:lang w:eastAsia="fr-FR"/>
        </w:rPr>
        <w:t xml:space="preserve">و - موقف </w:t>
      </w:r>
      <w:proofErr w:type="gramStart"/>
      <w:r w:rsidRPr="006A23EC">
        <w:rPr>
          <w:rFonts w:ascii="Tahoma" w:eastAsia="Times New Roman" w:hAnsi="Tahoma" w:cs="Tahoma"/>
          <w:b/>
          <w:bCs/>
          <w:color w:val="008080"/>
          <w:szCs w:val="32"/>
          <w:rtl/>
          <w:lang w:eastAsia="fr-FR"/>
        </w:rPr>
        <w:t>المحدَثِين</w:t>
      </w:r>
      <w:proofErr w:type="gramEnd"/>
      <w:r w:rsidRPr="006A23EC">
        <w:rPr>
          <w:rFonts w:ascii="Tahoma" w:eastAsia="Times New Roman" w:hAnsi="Tahoma" w:cs="Tahoma"/>
          <w:b/>
          <w:bCs/>
          <w:color w:val="008080"/>
          <w:szCs w:val="32"/>
          <w:rtl/>
          <w:lang w:eastAsia="fr-FR"/>
        </w:rPr>
        <w:t xml:space="preserve"> من النحت:</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xml:space="preserve">يقول الدكتور صبحي </w:t>
      </w:r>
      <w:proofErr w:type="gramStart"/>
      <w:r w:rsidRPr="006A23EC">
        <w:rPr>
          <w:rFonts w:ascii="Tahoma" w:eastAsia="Times New Roman" w:hAnsi="Tahoma" w:cs="Tahoma"/>
          <w:color w:val="000000"/>
          <w:sz w:val="32"/>
          <w:szCs w:val="32"/>
          <w:rtl/>
          <w:lang w:eastAsia="fr-FR"/>
        </w:rPr>
        <w:t>الصالح</w:t>
      </w:r>
      <w:proofErr w:type="gramEnd"/>
      <w:r w:rsidRPr="006A23EC">
        <w:rPr>
          <w:rFonts w:ascii="Tahoma" w:eastAsia="Times New Roman" w:hAnsi="Tahoma" w:cs="Tahoma"/>
          <w:color w:val="000000"/>
          <w:sz w:val="32"/>
          <w:szCs w:val="32"/>
          <w:rtl/>
          <w:lang w:eastAsia="fr-FR"/>
        </w:rPr>
        <w:t>: "ولقد كان للنحت أنصار من أئمَّة اللغة في جميع العصور... وكلَّما امتدَّ الزمان بالناس ازداد شعورهم بالحاجة إلى التوسُّع في اللغة عن طريق هذا الاشتقاق الكبَّار، وانطلقوا يؤيِّدون شرعية ذلك التوسُّع اللغوي بما يحفظونه من الكلمات الفصيحات المنحوتات.</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xml:space="preserve">ولكن النحت ظلَّ - مع ذلك - قصة محكية، أو رواية مأثورة </w:t>
      </w:r>
      <w:proofErr w:type="spellStart"/>
      <w:r w:rsidRPr="006A23EC">
        <w:rPr>
          <w:rFonts w:ascii="Tahoma" w:eastAsia="Times New Roman" w:hAnsi="Tahoma" w:cs="Tahoma"/>
          <w:color w:val="000000"/>
          <w:sz w:val="32"/>
          <w:szCs w:val="32"/>
          <w:rtl/>
          <w:lang w:eastAsia="fr-FR"/>
        </w:rPr>
        <w:t>تتناقلها</w:t>
      </w:r>
      <w:proofErr w:type="spellEnd"/>
      <w:r w:rsidRPr="006A23EC">
        <w:rPr>
          <w:rFonts w:ascii="Tahoma" w:eastAsia="Times New Roman" w:hAnsi="Tahoma" w:cs="Tahoma"/>
          <w:color w:val="000000"/>
          <w:sz w:val="32"/>
          <w:szCs w:val="32"/>
          <w:rtl/>
          <w:lang w:eastAsia="fr-FR"/>
        </w:rPr>
        <w:t xml:space="preserve"> كتب اللغة بأمثلتها الشاسعة المحدودة، ولا يفكر العلماء تفكيرًا جديًّا في تجديد أصولها وضبط قواعدها، حتى كانت النهضة الأدبية واللغوية تميل إلى جواز النحت والنقل اللفظي الكامل للمصطلحات، وطائفة يمثِّلها </w:t>
      </w:r>
      <w:proofErr w:type="spellStart"/>
      <w:r w:rsidRPr="006A23EC">
        <w:rPr>
          <w:rFonts w:ascii="Tahoma" w:eastAsia="Times New Roman" w:hAnsi="Tahoma" w:cs="Tahoma"/>
          <w:color w:val="000000"/>
          <w:sz w:val="32"/>
          <w:szCs w:val="32"/>
          <w:rtl/>
          <w:lang w:eastAsia="fr-FR"/>
        </w:rPr>
        <w:t>الكرملي</w:t>
      </w:r>
      <w:proofErr w:type="spellEnd"/>
      <w:r w:rsidRPr="006A23EC">
        <w:rPr>
          <w:rFonts w:ascii="Tahoma" w:eastAsia="Times New Roman" w:hAnsi="Tahoma" w:cs="Tahoma"/>
          <w:color w:val="000000"/>
          <w:sz w:val="32"/>
          <w:szCs w:val="32"/>
          <w:rtl/>
          <w:lang w:eastAsia="fr-FR"/>
        </w:rPr>
        <w:t xml:space="preserve"> حيث يرى: "إن لغتنا ليست من اللغات التي تقبل النحت على وجه لغات أهل الغرب كما هو مدوَّن في مصنفاتها... والمنحوتات عندنا عشرات، أمَّا عندهم فمئات، بل فألوف؛ لأن تقديم المضاف إليه على المضاف معروفة عندهم، </w:t>
      </w:r>
      <w:proofErr w:type="spellStart"/>
      <w:r w:rsidRPr="006A23EC">
        <w:rPr>
          <w:rFonts w:ascii="Tahoma" w:eastAsia="Times New Roman" w:hAnsi="Tahoma" w:cs="Tahoma"/>
          <w:color w:val="000000"/>
          <w:sz w:val="32"/>
          <w:szCs w:val="32"/>
          <w:rtl/>
          <w:lang w:eastAsia="fr-FR"/>
        </w:rPr>
        <w:t>فساغ</w:t>
      </w:r>
      <w:proofErr w:type="spellEnd"/>
      <w:r w:rsidRPr="006A23EC">
        <w:rPr>
          <w:rFonts w:ascii="Tahoma" w:eastAsia="Times New Roman" w:hAnsi="Tahoma" w:cs="Tahoma"/>
          <w:color w:val="000000"/>
          <w:sz w:val="32"/>
          <w:szCs w:val="32"/>
          <w:rtl/>
          <w:lang w:eastAsia="fr-FR"/>
        </w:rPr>
        <w:t xml:space="preserve"> لهم النحت، أما عندنا فاللغة تأبَاه وتتبرَّأ منه"</w:t>
      </w:r>
      <w:bookmarkStart w:id="19" w:name="_ftnref21"/>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"_ftn21</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[21]</w:t>
      </w:r>
      <w:r w:rsidR="00561594" w:rsidRPr="006A23EC">
        <w:rPr>
          <w:rFonts w:ascii="Tahoma" w:eastAsia="Times New Roman" w:hAnsi="Tahoma" w:cs="Tahoma"/>
          <w:color w:val="000000"/>
          <w:sz w:val="32"/>
          <w:szCs w:val="32"/>
          <w:rtl/>
          <w:lang w:eastAsia="fr-FR"/>
        </w:rPr>
        <w:fldChar w:fldCharType="end"/>
      </w:r>
      <w:bookmarkEnd w:id="19"/>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xml:space="preserve">وقد وقف الدكتور صبحي الصالح من الطائفتين موقفًا وسطًا حيث يقول: "وكلتا الطائفتين مغالية فيما ذهبت إليه، فإن لكلِّ لغة طبيعتها وأساليبها في الاشتقاق والتوسُّع في التعبير، وما من ريب في أن القول بالنحت إطلاقًا يُفسِد أمر هذه اللغة، ولا ينسجم مع النسيج العربي للمفردات والتركيبات، وربما أبعد الكلمات المنحوتة عن أصلها العربي، وما أصوب الاستنتاج الذي ذهب إليه الدكتور مصطفى جواد </w:t>
      </w:r>
      <w:r w:rsidRPr="006A23EC">
        <w:rPr>
          <w:rFonts w:ascii="Tahoma" w:eastAsia="Times New Roman" w:hAnsi="Tahoma" w:cs="Tahoma"/>
          <w:color w:val="000000"/>
          <w:sz w:val="32"/>
          <w:szCs w:val="32"/>
          <w:rtl/>
          <w:lang w:eastAsia="fr-FR"/>
        </w:rPr>
        <w:lastRenderedPageBreak/>
        <w:t>حول ترجمة (الطب النفسي الجسمي</w:t>
      </w:r>
      <w:r w:rsidRPr="006A23EC">
        <w:rPr>
          <w:rFonts w:ascii="Tahoma" w:eastAsia="Times New Roman" w:hAnsi="Tahoma" w:cs="Tahoma"/>
          <w:color w:val="000000"/>
          <w:szCs w:val="32"/>
          <w:rtl/>
          <w:lang w:eastAsia="fr-FR"/>
        </w:rPr>
        <w:t> </w:t>
      </w:r>
      <w:proofErr w:type="spellStart"/>
      <w:r w:rsidRPr="006A23EC">
        <w:rPr>
          <w:rFonts w:ascii="Tahoma" w:eastAsia="Times New Roman" w:hAnsi="Tahoma" w:cs="Tahoma"/>
          <w:color w:val="0000FF"/>
          <w:sz w:val="27"/>
          <w:szCs w:val="27"/>
          <w:lang w:eastAsia="fr-FR"/>
        </w:rPr>
        <w:t>Psychosomatic</w:t>
      </w:r>
      <w:proofErr w:type="spellEnd"/>
      <w:r w:rsidRPr="006A23EC">
        <w:rPr>
          <w:rFonts w:ascii="Tahoma" w:eastAsia="Times New Roman" w:hAnsi="Tahoma" w:cs="Tahoma"/>
          <w:color w:val="000000"/>
          <w:sz w:val="32"/>
          <w:szCs w:val="32"/>
          <w:rtl/>
          <w:lang w:eastAsia="fr-FR"/>
        </w:rPr>
        <w:t>)، فإنه حكم بفساد النحت فيه "خشية التفريط في الاسم بإضاعة شيء من الاسم عن أصله؛ فيختلط بغيره وتذهب الفائدة المرتجاة منه"</w:t>
      </w:r>
      <w:bookmarkStart w:id="20" w:name="_ftnref22"/>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"_ftn22</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[22]</w:t>
      </w:r>
      <w:r w:rsidR="00561594" w:rsidRPr="006A23EC">
        <w:rPr>
          <w:rFonts w:ascii="Tahoma" w:eastAsia="Times New Roman" w:hAnsi="Tahoma" w:cs="Tahoma"/>
          <w:color w:val="000000"/>
          <w:sz w:val="32"/>
          <w:szCs w:val="32"/>
          <w:rtl/>
          <w:lang w:eastAsia="fr-FR"/>
        </w:rPr>
        <w:fldChar w:fldCharType="end"/>
      </w:r>
      <w:bookmarkEnd w:id="20"/>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b/>
          <w:bCs/>
          <w:color w:val="008080"/>
          <w:szCs w:val="32"/>
          <w:rtl/>
          <w:lang w:eastAsia="fr-FR"/>
        </w:rPr>
        <w:t>ز- صلة النحت بالاشتقاق:</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xml:space="preserve">لقد انقسم الباحثون من علماء اللغة إزاء نسبة النحت إلى الاشتقاق إلى أربعة </w:t>
      </w:r>
      <w:proofErr w:type="spellStart"/>
      <w:r w:rsidRPr="006A23EC">
        <w:rPr>
          <w:rFonts w:ascii="Tahoma" w:eastAsia="Times New Roman" w:hAnsi="Tahoma" w:cs="Tahoma"/>
          <w:color w:val="000000"/>
          <w:sz w:val="32"/>
          <w:szCs w:val="32"/>
          <w:rtl/>
          <w:lang w:eastAsia="fr-FR"/>
        </w:rPr>
        <w:t>فرقاء</w:t>
      </w:r>
      <w:proofErr w:type="spellEnd"/>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3366FF"/>
          <w:sz w:val="32"/>
          <w:szCs w:val="32"/>
          <w:rtl/>
          <w:lang w:eastAsia="fr-FR"/>
        </w:rPr>
        <w:t>الفريق الأول:</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ويرى "أن مراعاة معنى الاشتقاق تنصُر جعْل النحت نوعًا</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 xml:space="preserve"> منه؛ ففي كلٍّ منهما توليد شيء، وفي كلٍّ منهما فرع وأصل، ولا يتمثَّل الفرق بينهما إلا في اشتقاق كلمة من كلمتين أو أكثر على طريقة النحت واشتقاق كلمة من كلمة في قياس التصريف"</w:t>
      </w:r>
      <w:bookmarkStart w:id="21" w:name="_ftnref23"/>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"_ftn23</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[23]</w:t>
      </w:r>
      <w:r w:rsidR="00561594" w:rsidRPr="006A23EC">
        <w:rPr>
          <w:rFonts w:ascii="Tahoma" w:eastAsia="Times New Roman" w:hAnsi="Tahoma" w:cs="Tahoma"/>
          <w:color w:val="000000"/>
          <w:sz w:val="32"/>
          <w:szCs w:val="32"/>
          <w:rtl/>
          <w:lang w:eastAsia="fr-FR"/>
        </w:rPr>
        <w:fldChar w:fldCharType="end"/>
      </w:r>
      <w:bookmarkEnd w:id="21"/>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3366FF"/>
          <w:sz w:val="32"/>
          <w:szCs w:val="32"/>
          <w:rtl/>
          <w:lang w:eastAsia="fr-FR"/>
        </w:rPr>
        <w:t>الفريق الثاني:</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ويذهب إلى أن النحت غريب عن نظام اللغة العربية</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 xml:space="preserve"> الاشتقاقي؛ لذلك لا يصحُّ أن يُعَدَّ قسمًا من الاشتقاق فيها، وحجَّته أن لغويينا المتقدِّمين لم يعتبروه من ضروب الاشتقاق، وأنه يكون في نزع كلمة من كلمتين أو أكثر، بينما يكون الاشتقاق في نزع كلمة من كلمة، زد على ذلك أن غاية الاشتقاق استحضار معنى جديد، أمَّا غاية النحت فالاختصار ليس إلاَّ</w:t>
      </w:r>
      <w:bookmarkStart w:id="22" w:name="_ftnref24"/>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"_ftn24</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[24]</w:t>
      </w:r>
      <w:r w:rsidR="00561594" w:rsidRPr="006A23EC">
        <w:rPr>
          <w:rFonts w:ascii="Tahoma" w:eastAsia="Times New Roman" w:hAnsi="Tahoma" w:cs="Tahoma"/>
          <w:color w:val="000000"/>
          <w:sz w:val="32"/>
          <w:szCs w:val="32"/>
          <w:rtl/>
          <w:lang w:eastAsia="fr-FR"/>
        </w:rPr>
        <w:fldChar w:fldCharType="end"/>
      </w:r>
      <w:bookmarkEnd w:id="22"/>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3366FF"/>
          <w:sz w:val="32"/>
          <w:szCs w:val="32"/>
          <w:rtl/>
          <w:lang w:eastAsia="fr-FR"/>
        </w:rPr>
        <w:t>الفريق الثالث:</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 xml:space="preserve">ويمثِّله الشيخ </w:t>
      </w:r>
      <w:proofErr w:type="spellStart"/>
      <w:r w:rsidRPr="006A23EC">
        <w:rPr>
          <w:rFonts w:ascii="Tahoma" w:eastAsia="Times New Roman" w:hAnsi="Tahoma" w:cs="Tahoma"/>
          <w:color w:val="000000"/>
          <w:sz w:val="32"/>
          <w:szCs w:val="32"/>
          <w:rtl/>
          <w:lang w:eastAsia="fr-FR"/>
        </w:rPr>
        <w:t>عبدالقادر</w:t>
      </w:r>
      <w:proofErr w:type="spellEnd"/>
      <w:r w:rsidRPr="006A23EC">
        <w:rPr>
          <w:rFonts w:ascii="Tahoma" w:eastAsia="Times New Roman" w:hAnsi="Tahoma" w:cs="Tahoma"/>
          <w:color w:val="000000"/>
          <w:sz w:val="32"/>
          <w:szCs w:val="32"/>
          <w:rtl/>
          <w:lang w:eastAsia="fr-FR"/>
        </w:rPr>
        <w:t xml:space="preserve"> المغربي، وقد توسَّط بين الفريقين</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 xml:space="preserve"> السابقين فاعتبر النحت من قبيل الاشتقاق وليس اشتقاقًا بالفعل؛ لأن الاشتقاق أن تنزع من كلمة، والنحت أن تنزع من كلمتين أو أكثر، وتسمى الكلمة المنزوعة منحوتة</w:t>
      </w:r>
      <w:bookmarkStart w:id="23" w:name="_ftnref25"/>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"_ftn25</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[25]</w:t>
      </w:r>
      <w:r w:rsidR="00561594" w:rsidRPr="006A23EC">
        <w:rPr>
          <w:rFonts w:ascii="Tahoma" w:eastAsia="Times New Roman" w:hAnsi="Tahoma" w:cs="Tahoma"/>
          <w:color w:val="000000"/>
          <w:sz w:val="32"/>
          <w:szCs w:val="32"/>
          <w:rtl/>
          <w:lang w:eastAsia="fr-FR"/>
        </w:rPr>
        <w:fldChar w:fldCharType="end"/>
      </w:r>
      <w:bookmarkEnd w:id="23"/>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3366FF"/>
          <w:sz w:val="32"/>
          <w:szCs w:val="32"/>
          <w:rtl/>
          <w:lang w:eastAsia="fr-FR"/>
        </w:rPr>
        <w:t>الفريق الرابع:</w:t>
      </w:r>
      <w:r w:rsidRPr="006A23EC">
        <w:rPr>
          <w:rFonts w:ascii="Tahoma" w:eastAsia="Times New Roman" w:hAnsi="Tahoma" w:cs="Tahoma"/>
          <w:color w:val="3366FF"/>
          <w:szCs w:val="32"/>
          <w:rtl/>
          <w:lang w:eastAsia="fr-FR"/>
        </w:rPr>
        <w:t> </w:t>
      </w:r>
      <w:r w:rsidRPr="006A23EC">
        <w:rPr>
          <w:rFonts w:ascii="Tahoma" w:eastAsia="Times New Roman" w:hAnsi="Tahoma" w:cs="Tahoma"/>
          <w:color w:val="000000"/>
          <w:sz w:val="32"/>
          <w:szCs w:val="32"/>
          <w:rtl/>
          <w:lang w:eastAsia="fr-FR"/>
        </w:rPr>
        <w:t xml:space="preserve">وقد انفرد </w:t>
      </w:r>
      <w:proofErr w:type="spellStart"/>
      <w:r w:rsidRPr="006A23EC">
        <w:rPr>
          <w:rFonts w:ascii="Tahoma" w:eastAsia="Times New Roman" w:hAnsi="Tahoma" w:cs="Tahoma"/>
          <w:color w:val="000000"/>
          <w:sz w:val="32"/>
          <w:szCs w:val="32"/>
          <w:rtl/>
          <w:lang w:eastAsia="fr-FR"/>
        </w:rPr>
        <w:t>به</w:t>
      </w:r>
      <w:proofErr w:type="spellEnd"/>
      <w:r w:rsidRPr="006A23EC">
        <w:rPr>
          <w:rFonts w:ascii="Tahoma" w:eastAsia="Times New Roman" w:hAnsi="Tahoma" w:cs="Tahoma"/>
          <w:color w:val="000000"/>
          <w:sz w:val="32"/>
          <w:szCs w:val="32"/>
          <w:rtl/>
          <w:lang w:eastAsia="fr-FR"/>
        </w:rPr>
        <w:t xml:space="preserve"> العلامة محمود شكري </w:t>
      </w:r>
      <w:proofErr w:type="spellStart"/>
      <w:r w:rsidRPr="006A23EC">
        <w:rPr>
          <w:rFonts w:ascii="Tahoma" w:eastAsia="Times New Roman" w:hAnsi="Tahoma" w:cs="Tahoma"/>
          <w:color w:val="000000"/>
          <w:sz w:val="32"/>
          <w:szCs w:val="32"/>
          <w:rtl/>
          <w:lang w:eastAsia="fr-FR"/>
        </w:rPr>
        <w:t>الألوسي</w:t>
      </w:r>
      <w:proofErr w:type="spellEnd"/>
      <w:r w:rsidRPr="006A23EC">
        <w:rPr>
          <w:rFonts w:ascii="Tahoma" w:eastAsia="Times New Roman" w:hAnsi="Tahoma" w:cs="Tahoma"/>
          <w:color w:val="000000"/>
          <w:sz w:val="32"/>
          <w:szCs w:val="32"/>
          <w:rtl/>
          <w:lang w:eastAsia="fr-FR"/>
        </w:rPr>
        <w:t>، وقد أدرج النحت في باب الاشتقاق الأكبر! فيقول: "و(</w:t>
      </w:r>
      <w:r w:rsidRPr="006A23EC">
        <w:rPr>
          <w:rFonts w:ascii="Tahoma" w:eastAsia="Times New Roman" w:hAnsi="Tahoma" w:cs="Tahoma"/>
          <w:color w:val="000080"/>
          <w:sz w:val="32"/>
          <w:szCs w:val="32"/>
          <w:rtl/>
          <w:lang w:eastAsia="fr-FR"/>
        </w:rPr>
        <w:t>النحت</w:t>
      </w:r>
      <w:r w:rsidRPr="006A23EC">
        <w:rPr>
          <w:rFonts w:ascii="Tahoma" w:eastAsia="Times New Roman" w:hAnsi="Tahoma" w:cs="Tahoma"/>
          <w:color w:val="000000"/>
          <w:sz w:val="32"/>
          <w:szCs w:val="32"/>
          <w:rtl/>
          <w:lang w:eastAsia="fr-FR"/>
        </w:rPr>
        <w:t>) بأنواعه، من قسم (</w:t>
      </w:r>
      <w:r w:rsidRPr="006A23EC">
        <w:rPr>
          <w:rFonts w:ascii="Tahoma" w:eastAsia="Times New Roman" w:hAnsi="Tahoma" w:cs="Tahoma"/>
          <w:color w:val="000080"/>
          <w:sz w:val="32"/>
          <w:szCs w:val="32"/>
          <w:rtl/>
          <w:lang w:eastAsia="fr-FR"/>
        </w:rPr>
        <w:t>الاشتقاق الأكبر</w:t>
      </w:r>
      <w:r w:rsidRPr="006A23EC">
        <w:rPr>
          <w:rFonts w:ascii="Tahoma" w:eastAsia="Times New Roman" w:hAnsi="Tahoma" w:cs="Tahoma"/>
          <w:color w:val="000000"/>
          <w:sz w:val="32"/>
          <w:szCs w:val="32"/>
          <w:rtl/>
          <w:lang w:eastAsia="fr-FR"/>
        </w:rPr>
        <w:t>)"</w:t>
      </w:r>
      <w:bookmarkStart w:id="24" w:name="_ftnref26"/>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"_ftn26</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[26]</w:t>
      </w:r>
      <w:r w:rsidR="00561594" w:rsidRPr="006A23EC">
        <w:rPr>
          <w:rFonts w:ascii="Tahoma" w:eastAsia="Times New Roman" w:hAnsi="Tahoma" w:cs="Tahoma"/>
          <w:color w:val="000000"/>
          <w:sz w:val="32"/>
          <w:szCs w:val="32"/>
          <w:rtl/>
          <w:lang w:eastAsia="fr-FR"/>
        </w:rPr>
        <w:fldChar w:fldCharType="end"/>
      </w:r>
      <w:bookmarkEnd w:id="24"/>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xml:space="preserve">وعنده أن الاشتقاق الأكبر هو: "أن يُؤخَذ لفظ من لفظ، من غير أن تعتبر جميع الحروف الأصول للمأخوذ منه، ولا الترتيب فيها، بل </w:t>
      </w:r>
      <w:proofErr w:type="spellStart"/>
      <w:r w:rsidRPr="006A23EC">
        <w:rPr>
          <w:rFonts w:ascii="Tahoma" w:eastAsia="Times New Roman" w:hAnsi="Tahoma" w:cs="Tahoma"/>
          <w:color w:val="000000"/>
          <w:sz w:val="32"/>
          <w:szCs w:val="32"/>
          <w:rtl/>
          <w:lang w:eastAsia="fr-FR"/>
        </w:rPr>
        <w:t>يُكتَفى</w:t>
      </w:r>
      <w:proofErr w:type="spellEnd"/>
      <w:r w:rsidRPr="006A23EC">
        <w:rPr>
          <w:rFonts w:ascii="Tahoma" w:eastAsia="Times New Roman" w:hAnsi="Tahoma" w:cs="Tahoma"/>
          <w:color w:val="000000"/>
          <w:sz w:val="32"/>
          <w:szCs w:val="32"/>
          <w:rtl/>
          <w:lang w:eastAsia="fr-FR"/>
        </w:rPr>
        <w:t xml:space="preserve"> بمناسبة الحروف في المخرج، ومثَّلوه بمثل: نعق، من </w:t>
      </w:r>
      <w:proofErr w:type="spellStart"/>
      <w:r w:rsidRPr="006A23EC">
        <w:rPr>
          <w:rFonts w:ascii="Tahoma" w:eastAsia="Times New Roman" w:hAnsi="Tahoma" w:cs="Tahoma"/>
          <w:color w:val="000000"/>
          <w:sz w:val="32"/>
          <w:szCs w:val="32"/>
          <w:rtl/>
          <w:lang w:eastAsia="fr-FR"/>
        </w:rPr>
        <w:t>النهق</w:t>
      </w:r>
      <w:proofErr w:type="spellEnd"/>
      <w:r w:rsidRPr="006A23EC">
        <w:rPr>
          <w:rFonts w:ascii="Tahoma" w:eastAsia="Times New Roman" w:hAnsi="Tahoma" w:cs="Tahoma"/>
          <w:color w:val="000000"/>
          <w:sz w:val="32"/>
          <w:szCs w:val="32"/>
          <w:rtl/>
          <w:lang w:eastAsia="fr-FR"/>
        </w:rPr>
        <w:t xml:space="preserve">، والحوقلة من جملة: لا حول ولا قوة إلا بالله؛ للدلالة على التلفظ </w:t>
      </w:r>
      <w:proofErr w:type="spellStart"/>
      <w:r w:rsidRPr="006A23EC">
        <w:rPr>
          <w:rFonts w:ascii="Tahoma" w:eastAsia="Times New Roman" w:hAnsi="Tahoma" w:cs="Tahoma"/>
          <w:color w:val="000000"/>
          <w:sz w:val="32"/>
          <w:szCs w:val="32"/>
          <w:rtl/>
          <w:lang w:eastAsia="fr-FR"/>
        </w:rPr>
        <w:t>بها</w:t>
      </w:r>
      <w:proofErr w:type="spellEnd"/>
      <w:r w:rsidRPr="006A23EC">
        <w:rPr>
          <w:rFonts w:ascii="Tahoma" w:eastAsia="Times New Roman" w:hAnsi="Tahoma" w:cs="Tahoma"/>
          <w:color w:val="000000"/>
          <w:sz w:val="32"/>
          <w:szCs w:val="32"/>
          <w:rtl/>
          <w:lang w:eastAsia="fr-FR"/>
        </w:rPr>
        <w:t>"</w:t>
      </w:r>
      <w:bookmarkStart w:id="25" w:name="_ftnref27"/>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"_ftn27</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[27]</w:t>
      </w:r>
      <w:r w:rsidR="00561594" w:rsidRPr="006A23EC">
        <w:rPr>
          <w:rFonts w:ascii="Tahoma" w:eastAsia="Times New Roman" w:hAnsi="Tahoma" w:cs="Tahoma"/>
          <w:color w:val="000000"/>
          <w:sz w:val="32"/>
          <w:szCs w:val="32"/>
          <w:rtl/>
          <w:lang w:eastAsia="fr-FR"/>
        </w:rPr>
        <w:fldChar w:fldCharType="end"/>
      </w:r>
      <w:bookmarkEnd w:id="25"/>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800000"/>
          <w:sz w:val="32"/>
          <w:szCs w:val="32"/>
          <w:rtl/>
          <w:lang w:eastAsia="fr-FR"/>
        </w:rPr>
        <w:t>أقول:</w:t>
      </w:r>
      <w:r w:rsidRPr="006A23EC">
        <w:rPr>
          <w:rFonts w:ascii="Tahoma" w:eastAsia="Times New Roman" w:hAnsi="Tahoma" w:cs="Tahoma"/>
          <w:color w:val="800000"/>
          <w:szCs w:val="32"/>
          <w:rtl/>
          <w:lang w:eastAsia="fr-FR"/>
        </w:rPr>
        <w:t> </w:t>
      </w:r>
      <w:r w:rsidRPr="006A23EC">
        <w:rPr>
          <w:rFonts w:ascii="Tahoma" w:eastAsia="Times New Roman" w:hAnsi="Tahoma" w:cs="Tahoma"/>
          <w:color w:val="000000"/>
          <w:sz w:val="32"/>
          <w:szCs w:val="32"/>
          <w:rtl/>
          <w:lang w:eastAsia="fr-FR"/>
        </w:rPr>
        <w:t xml:space="preserve">وما ذكره العلامة </w:t>
      </w:r>
      <w:proofErr w:type="spellStart"/>
      <w:r w:rsidRPr="006A23EC">
        <w:rPr>
          <w:rFonts w:ascii="Tahoma" w:eastAsia="Times New Roman" w:hAnsi="Tahoma" w:cs="Tahoma"/>
          <w:color w:val="000000"/>
          <w:sz w:val="32"/>
          <w:szCs w:val="32"/>
          <w:rtl/>
          <w:lang w:eastAsia="fr-FR"/>
        </w:rPr>
        <w:t>الألوسي</w:t>
      </w:r>
      <w:proofErr w:type="spellEnd"/>
      <w:r w:rsidRPr="006A23EC">
        <w:rPr>
          <w:rFonts w:ascii="Tahoma" w:eastAsia="Times New Roman" w:hAnsi="Tahoma" w:cs="Tahoma"/>
          <w:color w:val="000000"/>
          <w:sz w:val="32"/>
          <w:szCs w:val="32"/>
          <w:rtl/>
          <w:lang w:eastAsia="fr-FR"/>
        </w:rPr>
        <w:t xml:space="preserve"> سلفًا أعتبره خلطًا غير مرضٍ؛ إذ النحت يتميَّز عن الاشتقاق الأكبر بتوليد جديد له بعض خواص الاشتقاق.</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lastRenderedPageBreak/>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800000"/>
          <w:sz w:val="32"/>
          <w:szCs w:val="32"/>
          <w:rtl/>
          <w:lang w:eastAsia="fr-FR"/>
        </w:rPr>
        <w:t>هذا</w:t>
      </w:r>
      <w:proofErr w:type="gramStart"/>
      <w:r w:rsidRPr="006A23EC">
        <w:rPr>
          <w:rFonts w:ascii="Tahoma" w:eastAsia="Times New Roman" w:hAnsi="Tahoma" w:cs="Tahoma"/>
          <w:color w:val="800000"/>
          <w:sz w:val="32"/>
          <w:szCs w:val="32"/>
          <w:rtl/>
          <w:lang w:eastAsia="fr-FR"/>
        </w:rPr>
        <w:t>،</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وإنني</w:t>
      </w:r>
      <w:proofErr w:type="gramEnd"/>
      <w:r w:rsidRPr="006A23EC">
        <w:rPr>
          <w:rFonts w:ascii="Tahoma" w:eastAsia="Times New Roman" w:hAnsi="Tahoma" w:cs="Tahoma"/>
          <w:color w:val="000000"/>
          <w:sz w:val="32"/>
          <w:szCs w:val="32"/>
          <w:rtl/>
          <w:lang w:eastAsia="fr-FR"/>
        </w:rPr>
        <w:t xml:space="preserve"> أعتبر النحت من قبيل الاشتقاق وليس اشتقاقًا بالفعل - كما</w:t>
      </w:r>
      <w:r w:rsidRPr="006A23EC">
        <w:rPr>
          <w:rFonts w:ascii="Tahoma" w:eastAsia="Times New Roman" w:hAnsi="Tahoma" w:cs="Tahoma"/>
          <w:color w:val="000000"/>
          <w:szCs w:val="32"/>
          <w:rtl/>
          <w:lang w:eastAsia="fr-FR"/>
        </w:rPr>
        <w:t> </w:t>
      </w:r>
      <w:r w:rsidRPr="006A23EC">
        <w:rPr>
          <w:rFonts w:ascii="Tahoma" w:eastAsia="Times New Roman" w:hAnsi="Tahoma" w:cs="Tahoma"/>
          <w:color w:val="000000"/>
          <w:sz w:val="32"/>
          <w:szCs w:val="32"/>
          <w:rtl/>
          <w:lang w:eastAsia="fr-FR"/>
        </w:rPr>
        <w:t xml:space="preserve"> قال الشيخ المغربي - حيث إن عنصر التوليد فيه ظاهر، والذي عليه مدار الاشتقاق وبينهما اختلاف غير يسير.</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b/>
          <w:bCs/>
          <w:color w:val="008080"/>
          <w:szCs w:val="32"/>
          <w:rtl/>
          <w:lang w:eastAsia="fr-FR"/>
        </w:rPr>
        <w:t>ح - النحت بين السماع والقياس:</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يقرِّر الدكتور إبراهيم نجا - رحمه الله - أن: "النحت سماعي، ليس له قاعدة يسير وفقها القائلون، إلاَّ في النسبة للمركب الإضافي، فلقد قال العلماء: إنه مبنيٌّ على تركيب كلمة من اللفظين على وزن (</w:t>
      </w:r>
      <w:r w:rsidRPr="006A23EC">
        <w:rPr>
          <w:rFonts w:ascii="Tahoma" w:eastAsia="Times New Roman" w:hAnsi="Tahoma" w:cs="Tahoma"/>
          <w:color w:val="000080"/>
          <w:sz w:val="32"/>
          <w:szCs w:val="32"/>
          <w:rtl/>
          <w:lang w:eastAsia="fr-FR"/>
        </w:rPr>
        <w:t>فعلل</w:t>
      </w:r>
      <w:r w:rsidRPr="006A23EC">
        <w:rPr>
          <w:rFonts w:ascii="Tahoma" w:eastAsia="Times New Roman" w:hAnsi="Tahoma" w:cs="Tahoma"/>
          <w:color w:val="000000"/>
          <w:sz w:val="32"/>
          <w:szCs w:val="32"/>
          <w:rtl/>
          <w:lang w:eastAsia="fr-FR"/>
        </w:rPr>
        <w:t xml:space="preserve">) بأخذ الفاء والعين من كل لفظ، ثم ينسب للفظ الجديد </w:t>
      </w:r>
      <w:proofErr w:type="spellStart"/>
      <w:r w:rsidRPr="006A23EC">
        <w:rPr>
          <w:rFonts w:ascii="Tahoma" w:eastAsia="Times New Roman" w:hAnsi="Tahoma" w:cs="Tahoma"/>
          <w:color w:val="000000"/>
          <w:sz w:val="32"/>
          <w:szCs w:val="32"/>
          <w:rtl/>
          <w:lang w:eastAsia="fr-FR"/>
        </w:rPr>
        <w:t>كـ</w:t>
      </w:r>
      <w:proofErr w:type="spellEnd"/>
      <w:r w:rsidRPr="006A23EC">
        <w:rPr>
          <w:rFonts w:ascii="Tahoma" w:eastAsia="Times New Roman" w:hAnsi="Tahoma" w:cs="Tahoma"/>
          <w:color w:val="000000"/>
          <w:sz w:val="32"/>
          <w:szCs w:val="32"/>
          <w:rtl/>
          <w:lang w:eastAsia="fr-FR"/>
        </w:rPr>
        <w:t>(</w:t>
      </w:r>
      <w:proofErr w:type="spellStart"/>
      <w:r w:rsidRPr="006A23EC">
        <w:rPr>
          <w:rFonts w:ascii="Tahoma" w:eastAsia="Times New Roman" w:hAnsi="Tahoma" w:cs="Tahoma"/>
          <w:color w:val="000080"/>
          <w:sz w:val="32"/>
          <w:szCs w:val="32"/>
          <w:rtl/>
          <w:lang w:eastAsia="fr-FR"/>
        </w:rPr>
        <w:t>عبشمي</w:t>
      </w:r>
      <w:proofErr w:type="spellEnd"/>
      <w:r w:rsidRPr="006A23EC">
        <w:rPr>
          <w:rFonts w:ascii="Tahoma" w:eastAsia="Times New Roman" w:hAnsi="Tahoma" w:cs="Tahoma"/>
          <w:color w:val="000000"/>
          <w:sz w:val="32"/>
          <w:szCs w:val="32"/>
          <w:rtl/>
          <w:lang w:eastAsia="fr-FR"/>
        </w:rPr>
        <w:t>) في عبد شمس، و(</w:t>
      </w:r>
      <w:proofErr w:type="spellStart"/>
      <w:r w:rsidRPr="006A23EC">
        <w:rPr>
          <w:rFonts w:ascii="Tahoma" w:eastAsia="Times New Roman" w:hAnsi="Tahoma" w:cs="Tahoma"/>
          <w:color w:val="000080"/>
          <w:sz w:val="32"/>
          <w:szCs w:val="32"/>
          <w:rtl/>
          <w:lang w:eastAsia="fr-FR"/>
        </w:rPr>
        <w:t>عبدري</w:t>
      </w:r>
      <w:proofErr w:type="spellEnd"/>
      <w:r w:rsidRPr="006A23EC">
        <w:rPr>
          <w:rFonts w:ascii="Tahoma" w:eastAsia="Times New Roman" w:hAnsi="Tahoma" w:cs="Tahoma"/>
          <w:color w:val="000000"/>
          <w:sz w:val="32"/>
          <w:szCs w:val="32"/>
          <w:rtl/>
          <w:lang w:eastAsia="fr-FR"/>
        </w:rPr>
        <w:t xml:space="preserve">) في </w:t>
      </w:r>
      <w:proofErr w:type="spellStart"/>
      <w:r w:rsidRPr="006A23EC">
        <w:rPr>
          <w:rFonts w:ascii="Tahoma" w:eastAsia="Times New Roman" w:hAnsi="Tahoma" w:cs="Tahoma"/>
          <w:color w:val="000000"/>
          <w:sz w:val="32"/>
          <w:szCs w:val="32"/>
          <w:rtl/>
          <w:lang w:eastAsia="fr-FR"/>
        </w:rPr>
        <w:t>عبدالدار</w:t>
      </w:r>
      <w:proofErr w:type="spellEnd"/>
      <w:r w:rsidRPr="006A23EC">
        <w:rPr>
          <w:rFonts w:ascii="Tahoma" w:eastAsia="Times New Roman" w:hAnsi="Tahoma" w:cs="Tahoma"/>
          <w:color w:val="000000"/>
          <w:sz w:val="32"/>
          <w:szCs w:val="32"/>
          <w:rtl/>
          <w:lang w:eastAsia="fr-FR"/>
        </w:rPr>
        <w:t>، و(</w:t>
      </w:r>
      <w:proofErr w:type="spellStart"/>
      <w:r w:rsidRPr="006A23EC">
        <w:rPr>
          <w:rFonts w:ascii="Tahoma" w:eastAsia="Times New Roman" w:hAnsi="Tahoma" w:cs="Tahoma"/>
          <w:color w:val="000080"/>
          <w:sz w:val="32"/>
          <w:szCs w:val="32"/>
          <w:rtl/>
          <w:lang w:eastAsia="fr-FR"/>
        </w:rPr>
        <w:t>تيملي</w:t>
      </w:r>
      <w:proofErr w:type="spellEnd"/>
      <w:r w:rsidRPr="006A23EC">
        <w:rPr>
          <w:rFonts w:ascii="Tahoma" w:eastAsia="Times New Roman" w:hAnsi="Tahoma" w:cs="Tahoma"/>
          <w:color w:val="000000"/>
          <w:sz w:val="32"/>
          <w:szCs w:val="32"/>
          <w:rtl/>
          <w:lang w:eastAsia="fr-FR"/>
        </w:rPr>
        <w:t>) في تيم اللات، وفي غير ذلك مبني على السماع والأخذ عن العرب"</w:t>
      </w:r>
      <w:bookmarkStart w:id="26" w:name="_ftnref28"/>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"_ftn28</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[28]</w:t>
      </w:r>
      <w:r w:rsidR="00561594" w:rsidRPr="006A23EC">
        <w:rPr>
          <w:rFonts w:ascii="Tahoma" w:eastAsia="Times New Roman" w:hAnsi="Tahoma" w:cs="Tahoma"/>
          <w:color w:val="000000"/>
          <w:sz w:val="32"/>
          <w:szCs w:val="32"/>
          <w:rtl/>
          <w:lang w:eastAsia="fr-FR"/>
        </w:rPr>
        <w:fldChar w:fldCharType="end"/>
      </w:r>
      <w:bookmarkEnd w:id="26"/>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proofErr w:type="gramStart"/>
      <w:r w:rsidRPr="006A23EC">
        <w:rPr>
          <w:rFonts w:ascii="Tahoma" w:eastAsia="Times New Roman" w:hAnsi="Tahoma" w:cs="Tahoma"/>
          <w:color w:val="000000"/>
          <w:sz w:val="32"/>
          <w:szCs w:val="32"/>
          <w:rtl/>
          <w:lang w:eastAsia="fr-FR"/>
        </w:rPr>
        <w:t>غير</w:t>
      </w:r>
      <w:proofErr w:type="gramEnd"/>
      <w:r w:rsidRPr="006A23EC">
        <w:rPr>
          <w:rFonts w:ascii="Tahoma" w:eastAsia="Times New Roman" w:hAnsi="Tahoma" w:cs="Tahoma"/>
          <w:color w:val="000000"/>
          <w:sz w:val="32"/>
          <w:szCs w:val="32"/>
          <w:rtl/>
          <w:lang w:eastAsia="fr-FR"/>
        </w:rPr>
        <w:t xml:space="preserve"> أن بعض الباحثين المتأخِّرين فهموا نص ابن فارس: "... </w:t>
      </w:r>
      <w:proofErr w:type="gramStart"/>
      <w:r w:rsidRPr="006A23EC">
        <w:rPr>
          <w:rFonts w:ascii="Tahoma" w:eastAsia="Times New Roman" w:hAnsi="Tahoma" w:cs="Tahoma"/>
          <w:color w:val="000000"/>
          <w:sz w:val="32"/>
          <w:szCs w:val="32"/>
          <w:rtl/>
          <w:lang w:eastAsia="fr-FR"/>
        </w:rPr>
        <w:t>وهذا</w:t>
      </w:r>
      <w:proofErr w:type="gramEnd"/>
      <w:r w:rsidRPr="006A23EC">
        <w:rPr>
          <w:rFonts w:ascii="Tahoma" w:eastAsia="Times New Roman" w:hAnsi="Tahoma" w:cs="Tahoma"/>
          <w:color w:val="000000"/>
          <w:sz w:val="32"/>
          <w:szCs w:val="32"/>
          <w:rtl/>
          <w:lang w:eastAsia="fr-FR"/>
        </w:rPr>
        <w:t xml:space="preserve"> مذهبنا في أن الأشياء الزائدة على ثلاثة أحرف فأكثرها منحوت"</w:t>
      </w:r>
      <w:bookmarkStart w:id="27" w:name="_ftnref29"/>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"_ftn29</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[29]</w:t>
      </w:r>
      <w:r w:rsidR="00561594" w:rsidRPr="006A23EC">
        <w:rPr>
          <w:rFonts w:ascii="Tahoma" w:eastAsia="Times New Roman" w:hAnsi="Tahoma" w:cs="Tahoma"/>
          <w:color w:val="000000"/>
          <w:sz w:val="32"/>
          <w:szCs w:val="32"/>
          <w:rtl/>
          <w:lang w:eastAsia="fr-FR"/>
        </w:rPr>
        <w:fldChar w:fldCharType="end"/>
      </w:r>
      <w:bookmarkEnd w:id="27"/>
      <w:r w:rsidRPr="006A23EC">
        <w:rPr>
          <w:rFonts w:ascii="Tahoma" w:eastAsia="Times New Roman" w:hAnsi="Tahoma" w:cs="Tahoma"/>
          <w:color w:val="000000"/>
          <w:sz w:val="32"/>
          <w:szCs w:val="32"/>
          <w:rtl/>
          <w:lang w:eastAsia="fr-FR"/>
        </w:rPr>
        <w:t>، فهموه فهمًا مختلفًا؛ فقد استنتج بعضهم من هذا النص أن ابن فارس يرى أن النحت قياسي.</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يقول الدكتور إبراهيم أنيس: "ومع وفرة ما رُوِي من أمثلة النحت تحرَّج معظم اللغويين في شأنه واعتبروه من السماع، فلم يبيحوا لنا نحن المولَّدين أن ننهج نهجه أو أن ننسج على منواله، ومع هذا فقد اعتبره ابن فارس قياسيًّا، وعدَّه ابن مالك في كتابه "</w:t>
      </w:r>
      <w:r w:rsidRPr="006A23EC">
        <w:rPr>
          <w:rFonts w:ascii="Tahoma" w:eastAsia="Times New Roman" w:hAnsi="Tahoma" w:cs="Tahoma"/>
          <w:color w:val="000080"/>
          <w:sz w:val="32"/>
          <w:szCs w:val="32"/>
          <w:rtl/>
          <w:lang w:eastAsia="fr-FR"/>
        </w:rPr>
        <w:t>التسهيل</w:t>
      </w:r>
      <w:r w:rsidRPr="006A23EC">
        <w:rPr>
          <w:rFonts w:ascii="Tahoma" w:eastAsia="Times New Roman" w:hAnsi="Tahoma" w:cs="Tahoma"/>
          <w:color w:val="000000"/>
          <w:sz w:val="32"/>
          <w:szCs w:val="32"/>
          <w:rtl/>
          <w:lang w:eastAsia="fr-FR"/>
        </w:rPr>
        <w:t>" قياسيًّا كذلك"</w:t>
      </w:r>
      <w:bookmarkStart w:id="28" w:name="_ftnref30"/>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"_ftn30</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[30]</w:t>
      </w:r>
      <w:r w:rsidR="00561594" w:rsidRPr="006A23EC">
        <w:rPr>
          <w:rFonts w:ascii="Tahoma" w:eastAsia="Times New Roman" w:hAnsi="Tahoma" w:cs="Tahoma"/>
          <w:color w:val="000000"/>
          <w:sz w:val="32"/>
          <w:szCs w:val="32"/>
          <w:rtl/>
          <w:lang w:eastAsia="fr-FR"/>
        </w:rPr>
        <w:fldChar w:fldCharType="end"/>
      </w:r>
      <w:bookmarkEnd w:id="28"/>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حيث يقول ابن مالك في "</w:t>
      </w:r>
      <w:r w:rsidRPr="006A23EC">
        <w:rPr>
          <w:rFonts w:ascii="Tahoma" w:eastAsia="Times New Roman" w:hAnsi="Tahoma" w:cs="Tahoma"/>
          <w:color w:val="000080"/>
          <w:sz w:val="32"/>
          <w:szCs w:val="32"/>
          <w:rtl/>
          <w:lang w:eastAsia="fr-FR"/>
        </w:rPr>
        <w:t>التسهيل</w:t>
      </w:r>
      <w:r w:rsidRPr="006A23EC">
        <w:rPr>
          <w:rFonts w:ascii="Tahoma" w:eastAsia="Times New Roman" w:hAnsi="Tahoma" w:cs="Tahoma"/>
          <w:color w:val="000000"/>
          <w:sz w:val="32"/>
          <w:szCs w:val="32"/>
          <w:rtl/>
          <w:lang w:eastAsia="fr-FR"/>
        </w:rPr>
        <w:t>": "قد يُبنَى من أي المركب فعلل بفاء كل منهما وعينه، فإن اعتلَّت عين الثاني كمل البناء بلامه أو بلام الأول ونسب إليه".</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وقال أبو حيان في "</w:t>
      </w:r>
      <w:r w:rsidRPr="006A23EC">
        <w:rPr>
          <w:rFonts w:ascii="Tahoma" w:eastAsia="Times New Roman" w:hAnsi="Tahoma" w:cs="Tahoma"/>
          <w:color w:val="000080"/>
          <w:sz w:val="32"/>
          <w:szCs w:val="32"/>
          <w:rtl/>
          <w:lang w:eastAsia="fr-FR"/>
        </w:rPr>
        <w:t>شرحه</w:t>
      </w:r>
      <w:r w:rsidRPr="006A23EC">
        <w:rPr>
          <w:rFonts w:ascii="Tahoma" w:eastAsia="Times New Roman" w:hAnsi="Tahoma" w:cs="Tahoma"/>
          <w:color w:val="000000"/>
          <w:sz w:val="32"/>
          <w:szCs w:val="32"/>
          <w:rtl/>
          <w:lang w:eastAsia="fr-FR"/>
        </w:rPr>
        <w:t>": وهذا الحكم لا يطَّرد؛ وإنما يُقال منه ما قالته العرب، والمحفوظ (</w:t>
      </w:r>
      <w:proofErr w:type="spellStart"/>
      <w:r w:rsidRPr="006A23EC">
        <w:rPr>
          <w:rFonts w:ascii="Tahoma" w:eastAsia="Times New Roman" w:hAnsi="Tahoma" w:cs="Tahoma"/>
          <w:color w:val="000080"/>
          <w:sz w:val="32"/>
          <w:szCs w:val="32"/>
          <w:rtl/>
          <w:lang w:eastAsia="fr-FR"/>
        </w:rPr>
        <w:t>عبشمي</w:t>
      </w:r>
      <w:proofErr w:type="spellEnd"/>
      <w:r w:rsidRPr="006A23EC">
        <w:rPr>
          <w:rFonts w:ascii="Tahoma" w:eastAsia="Times New Roman" w:hAnsi="Tahoma" w:cs="Tahoma"/>
          <w:color w:val="000000"/>
          <w:sz w:val="32"/>
          <w:szCs w:val="32"/>
          <w:rtl/>
          <w:lang w:eastAsia="fr-FR"/>
        </w:rPr>
        <w:t>) في عبد شمس، و(</w:t>
      </w:r>
      <w:proofErr w:type="spellStart"/>
      <w:r w:rsidRPr="006A23EC">
        <w:rPr>
          <w:rFonts w:ascii="Tahoma" w:eastAsia="Times New Roman" w:hAnsi="Tahoma" w:cs="Tahoma"/>
          <w:color w:val="000080"/>
          <w:sz w:val="32"/>
          <w:szCs w:val="32"/>
          <w:rtl/>
          <w:lang w:eastAsia="fr-FR"/>
        </w:rPr>
        <w:t>عبدري</w:t>
      </w:r>
      <w:proofErr w:type="spellEnd"/>
      <w:r w:rsidRPr="006A23EC">
        <w:rPr>
          <w:rFonts w:ascii="Tahoma" w:eastAsia="Times New Roman" w:hAnsi="Tahoma" w:cs="Tahoma"/>
          <w:color w:val="000000"/>
          <w:sz w:val="32"/>
          <w:szCs w:val="32"/>
          <w:rtl/>
          <w:lang w:eastAsia="fr-FR"/>
        </w:rPr>
        <w:t>) في عبد الدار، و(</w:t>
      </w:r>
      <w:proofErr w:type="spellStart"/>
      <w:r w:rsidRPr="006A23EC">
        <w:rPr>
          <w:rFonts w:ascii="Tahoma" w:eastAsia="Times New Roman" w:hAnsi="Tahoma" w:cs="Tahoma"/>
          <w:color w:val="000080"/>
          <w:sz w:val="32"/>
          <w:szCs w:val="32"/>
          <w:rtl/>
          <w:lang w:eastAsia="fr-FR"/>
        </w:rPr>
        <w:t>مرقسي</w:t>
      </w:r>
      <w:proofErr w:type="spellEnd"/>
      <w:r w:rsidRPr="006A23EC">
        <w:rPr>
          <w:rFonts w:ascii="Tahoma" w:eastAsia="Times New Roman" w:hAnsi="Tahoma" w:cs="Tahoma"/>
          <w:color w:val="000000"/>
          <w:sz w:val="32"/>
          <w:szCs w:val="32"/>
          <w:rtl/>
          <w:lang w:eastAsia="fr-FR"/>
        </w:rPr>
        <w:t xml:space="preserve">) في امرئ </w:t>
      </w:r>
      <w:proofErr w:type="spellStart"/>
      <w:r w:rsidRPr="006A23EC">
        <w:rPr>
          <w:rFonts w:ascii="Tahoma" w:eastAsia="Times New Roman" w:hAnsi="Tahoma" w:cs="Tahoma"/>
          <w:color w:val="000000"/>
          <w:sz w:val="32"/>
          <w:szCs w:val="32"/>
          <w:rtl/>
          <w:lang w:eastAsia="fr-FR"/>
        </w:rPr>
        <w:t>القيس</w:t>
      </w:r>
      <w:proofErr w:type="spellEnd"/>
      <w:r w:rsidRPr="006A23EC">
        <w:rPr>
          <w:rFonts w:ascii="Tahoma" w:eastAsia="Times New Roman" w:hAnsi="Tahoma" w:cs="Tahoma"/>
          <w:color w:val="000000"/>
          <w:sz w:val="32"/>
          <w:szCs w:val="32"/>
          <w:rtl/>
          <w:lang w:eastAsia="fr-FR"/>
        </w:rPr>
        <w:t>، و(</w:t>
      </w:r>
      <w:proofErr w:type="spellStart"/>
      <w:r w:rsidRPr="006A23EC">
        <w:rPr>
          <w:rFonts w:ascii="Tahoma" w:eastAsia="Times New Roman" w:hAnsi="Tahoma" w:cs="Tahoma"/>
          <w:color w:val="000080"/>
          <w:sz w:val="32"/>
          <w:szCs w:val="32"/>
          <w:rtl/>
          <w:lang w:eastAsia="fr-FR"/>
        </w:rPr>
        <w:t>عبقسي</w:t>
      </w:r>
      <w:proofErr w:type="spellEnd"/>
      <w:r w:rsidRPr="006A23EC">
        <w:rPr>
          <w:rFonts w:ascii="Tahoma" w:eastAsia="Times New Roman" w:hAnsi="Tahoma" w:cs="Tahoma"/>
          <w:color w:val="000000"/>
          <w:sz w:val="32"/>
          <w:szCs w:val="32"/>
          <w:rtl/>
          <w:lang w:eastAsia="fr-FR"/>
        </w:rPr>
        <w:t xml:space="preserve">) في عبد </w:t>
      </w:r>
      <w:proofErr w:type="spellStart"/>
      <w:r w:rsidRPr="006A23EC">
        <w:rPr>
          <w:rFonts w:ascii="Tahoma" w:eastAsia="Times New Roman" w:hAnsi="Tahoma" w:cs="Tahoma"/>
          <w:color w:val="000000"/>
          <w:sz w:val="32"/>
          <w:szCs w:val="32"/>
          <w:rtl/>
          <w:lang w:eastAsia="fr-FR"/>
        </w:rPr>
        <w:t>القيس</w:t>
      </w:r>
      <w:proofErr w:type="spellEnd"/>
      <w:r w:rsidRPr="006A23EC">
        <w:rPr>
          <w:rFonts w:ascii="Tahoma" w:eastAsia="Times New Roman" w:hAnsi="Tahoma" w:cs="Tahoma"/>
          <w:color w:val="000000"/>
          <w:sz w:val="32"/>
          <w:szCs w:val="32"/>
          <w:rtl/>
          <w:lang w:eastAsia="fr-FR"/>
        </w:rPr>
        <w:t>، و(</w:t>
      </w:r>
      <w:proofErr w:type="spellStart"/>
      <w:r w:rsidRPr="006A23EC">
        <w:rPr>
          <w:rFonts w:ascii="Tahoma" w:eastAsia="Times New Roman" w:hAnsi="Tahoma" w:cs="Tahoma"/>
          <w:color w:val="000080"/>
          <w:sz w:val="32"/>
          <w:szCs w:val="32"/>
          <w:rtl/>
          <w:lang w:eastAsia="fr-FR"/>
        </w:rPr>
        <w:t>تيملي</w:t>
      </w:r>
      <w:proofErr w:type="spellEnd"/>
      <w:r w:rsidRPr="006A23EC">
        <w:rPr>
          <w:rFonts w:ascii="Tahoma" w:eastAsia="Times New Roman" w:hAnsi="Tahoma" w:cs="Tahoma"/>
          <w:color w:val="000000"/>
          <w:sz w:val="32"/>
          <w:szCs w:val="32"/>
          <w:rtl/>
          <w:lang w:eastAsia="fr-FR"/>
        </w:rPr>
        <w:t>) في تيم الله"، انتهى</w:t>
      </w:r>
      <w:bookmarkStart w:id="29" w:name="_ftnref31"/>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"_ftn31</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[31]</w:t>
      </w:r>
      <w:r w:rsidR="00561594" w:rsidRPr="006A23EC">
        <w:rPr>
          <w:rFonts w:ascii="Tahoma" w:eastAsia="Times New Roman" w:hAnsi="Tahoma" w:cs="Tahoma"/>
          <w:color w:val="000000"/>
          <w:sz w:val="32"/>
          <w:szCs w:val="32"/>
          <w:rtl/>
          <w:lang w:eastAsia="fr-FR"/>
        </w:rPr>
        <w:fldChar w:fldCharType="end"/>
      </w:r>
      <w:bookmarkEnd w:id="29"/>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xml:space="preserve">وقد علقت لجنة النحت بمجمع اللغة العربية في القاهرة على هذا الاختلاف بالقول: "... </w:t>
      </w:r>
      <w:proofErr w:type="gramStart"/>
      <w:r w:rsidRPr="006A23EC">
        <w:rPr>
          <w:rFonts w:ascii="Tahoma" w:eastAsia="Times New Roman" w:hAnsi="Tahoma" w:cs="Tahoma"/>
          <w:color w:val="000000"/>
          <w:sz w:val="32"/>
          <w:szCs w:val="32"/>
          <w:rtl/>
          <w:lang w:eastAsia="fr-FR"/>
        </w:rPr>
        <w:t>وقد</w:t>
      </w:r>
      <w:proofErr w:type="gramEnd"/>
      <w:r w:rsidRPr="006A23EC">
        <w:rPr>
          <w:rFonts w:ascii="Tahoma" w:eastAsia="Times New Roman" w:hAnsi="Tahoma" w:cs="Tahoma"/>
          <w:color w:val="000000"/>
          <w:sz w:val="32"/>
          <w:szCs w:val="32"/>
          <w:rtl/>
          <w:lang w:eastAsia="fr-FR"/>
        </w:rPr>
        <w:t xml:space="preserve"> نقلنا فيما تقدَّم عبارة ابن فارس في "</w:t>
      </w:r>
      <w:r w:rsidRPr="006A23EC">
        <w:rPr>
          <w:rFonts w:ascii="Tahoma" w:eastAsia="Times New Roman" w:hAnsi="Tahoma" w:cs="Tahoma"/>
          <w:color w:val="000080"/>
          <w:sz w:val="32"/>
          <w:szCs w:val="32"/>
          <w:rtl/>
          <w:lang w:eastAsia="fr-FR"/>
        </w:rPr>
        <w:t>فقه اللغة</w:t>
      </w:r>
      <w:r w:rsidRPr="006A23EC">
        <w:rPr>
          <w:rFonts w:ascii="Tahoma" w:eastAsia="Times New Roman" w:hAnsi="Tahoma" w:cs="Tahoma"/>
          <w:color w:val="000000"/>
          <w:sz w:val="32"/>
          <w:szCs w:val="32"/>
          <w:rtl/>
          <w:lang w:eastAsia="fr-FR"/>
        </w:rPr>
        <w:t xml:space="preserve">"، وهي لا تفيد القياسية إلا إذا نظر إلى أن ابن فارس ادَّعى </w:t>
      </w:r>
      <w:r w:rsidRPr="006A23EC">
        <w:rPr>
          <w:rFonts w:ascii="Tahoma" w:eastAsia="Times New Roman" w:hAnsi="Tahoma" w:cs="Tahoma"/>
          <w:color w:val="000000"/>
          <w:sz w:val="32"/>
          <w:szCs w:val="32"/>
          <w:rtl/>
          <w:lang w:eastAsia="fr-FR"/>
        </w:rPr>
        <w:lastRenderedPageBreak/>
        <w:t>أكثريَّة النحت فيما زاد عن ثلاثة، ومع الكثرة تصحُّ القياسية والاتِّساع"</w:t>
      </w:r>
      <w:bookmarkStart w:id="30" w:name="_ftnref32"/>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"_ftn32</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[32]</w:t>
      </w:r>
      <w:r w:rsidR="00561594" w:rsidRPr="006A23EC">
        <w:rPr>
          <w:rFonts w:ascii="Tahoma" w:eastAsia="Times New Roman" w:hAnsi="Tahoma" w:cs="Tahoma"/>
          <w:color w:val="000000"/>
          <w:sz w:val="32"/>
          <w:szCs w:val="32"/>
          <w:rtl/>
          <w:lang w:eastAsia="fr-FR"/>
        </w:rPr>
        <w:fldChar w:fldCharType="end"/>
      </w:r>
      <w:bookmarkEnd w:id="30"/>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xml:space="preserve">وهكذا ظلَّ النحت بين قياس وسماع بين اللغويين، ووقف مجمع اللغة العربية من ظاهرة النحت موقف المتردِّد في قبول </w:t>
      </w:r>
      <w:proofErr w:type="spellStart"/>
      <w:r w:rsidRPr="006A23EC">
        <w:rPr>
          <w:rFonts w:ascii="Tahoma" w:eastAsia="Times New Roman" w:hAnsi="Tahoma" w:cs="Tahoma"/>
          <w:color w:val="000000"/>
          <w:sz w:val="32"/>
          <w:szCs w:val="32"/>
          <w:rtl/>
          <w:lang w:eastAsia="fr-FR"/>
        </w:rPr>
        <w:t>قياسيَّته</w:t>
      </w:r>
      <w:proofErr w:type="spellEnd"/>
      <w:r w:rsidRPr="006A23EC">
        <w:rPr>
          <w:rFonts w:ascii="Tahoma" w:eastAsia="Times New Roman" w:hAnsi="Tahoma" w:cs="Tahoma"/>
          <w:color w:val="000000"/>
          <w:sz w:val="32"/>
          <w:szCs w:val="32"/>
          <w:rtl/>
          <w:lang w:eastAsia="fr-FR"/>
        </w:rPr>
        <w:t xml:space="preserve"> حتى "تجدَّد البحث أخيرًا حول إباحته أو منعه؛ فرأى رجال الطب والصيدلة والعلوم الكيماوية والحيوانية والنباتية في إباحته وسيلة من خير الوسائل التي تساعدهم عند ترجمة المصطلحات الأجنبية إلى اللغة العربية"</w:t>
      </w:r>
      <w:bookmarkStart w:id="31" w:name="_ftnref33"/>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"_ftn33</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[33]</w:t>
      </w:r>
      <w:r w:rsidR="00561594" w:rsidRPr="006A23EC">
        <w:rPr>
          <w:rFonts w:ascii="Tahoma" w:eastAsia="Times New Roman" w:hAnsi="Tahoma" w:cs="Tahoma"/>
          <w:color w:val="000000"/>
          <w:sz w:val="32"/>
          <w:szCs w:val="32"/>
          <w:rtl/>
          <w:lang w:eastAsia="fr-FR"/>
        </w:rPr>
        <w:fldChar w:fldCharType="end"/>
      </w:r>
      <w:bookmarkEnd w:id="31"/>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ومن هنا انتهى مجمع اللغة العربية بالقاهرة إلى قرار سنة 1948م يفيد: "</w:t>
      </w:r>
      <w:r w:rsidRPr="006A23EC">
        <w:rPr>
          <w:rFonts w:ascii="Tahoma" w:eastAsia="Times New Roman" w:hAnsi="Tahoma" w:cs="Tahoma"/>
          <w:color w:val="000080"/>
          <w:sz w:val="32"/>
          <w:szCs w:val="32"/>
          <w:rtl/>
          <w:lang w:eastAsia="fr-FR"/>
        </w:rPr>
        <w:t>جواز النحت في العلوم والفنون للحاجة الملحَّة إلى التعبير عن معانيها بألفاظ عربية موجزة</w:t>
      </w:r>
      <w:r w:rsidRPr="006A23EC">
        <w:rPr>
          <w:rFonts w:ascii="Tahoma" w:eastAsia="Times New Roman" w:hAnsi="Tahoma" w:cs="Tahoma"/>
          <w:color w:val="000000"/>
          <w:sz w:val="32"/>
          <w:szCs w:val="32"/>
          <w:rtl/>
          <w:lang w:eastAsia="fr-FR"/>
        </w:rPr>
        <w:t>"</w:t>
      </w:r>
      <w:bookmarkStart w:id="32" w:name="_ftnref34"/>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"_ftn34</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[34]</w:t>
      </w:r>
      <w:r w:rsidR="00561594" w:rsidRPr="006A23EC">
        <w:rPr>
          <w:rFonts w:ascii="Tahoma" w:eastAsia="Times New Roman" w:hAnsi="Tahoma" w:cs="Tahoma"/>
          <w:color w:val="000000"/>
          <w:sz w:val="32"/>
          <w:szCs w:val="32"/>
          <w:rtl/>
          <w:lang w:eastAsia="fr-FR"/>
        </w:rPr>
        <w:fldChar w:fldCharType="end"/>
      </w:r>
      <w:bookmarkEnd w:id="32"/>
      <w:r w:rsidRPr="006A23EC">
        <w:rPr>
          <w:rFonts w:ascii="Tahoma" w:eastAsia="Times New Roman" w:hAnsi="Tahoma" w:cs="Tahoma"/>
          <w:color w:val="000000"/>
          <w:sz w:val="32"/>
          <w:szCs w:val="32"/>
          <w:rtl/>
          <w:lang w:eastAsia="fr-FR"/>
        </w:rPr>
        <w:t>، ولكن بشرط انسجام الحروف عند تأليفها في الكلمة المنحوتة، وتنزيل هذه الكلمة على أحكام العربية، وصياغتها على وزن من أوزانها.</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w:t>
      </w:r>
    </w:p>
    <w:p w:rsidR="006A23EC" w:rsidRDefault="006A23EC" w:rsidP="006A23EC">
      <w:pPr>
        <w:shd w:val="clear" w:color="auto" w:fill="F7F6F6"/>
        <w:bidi/>
        <w:spacing w:after="0" w:line="240" w:lineRule="auto"/>
        <w:jc w:val="both"/>
        <w:rPr>
          <w:rFonts w:ascii="Tahoma" w:eastAsia="Times New Roman" w:hAnsi="Tahoma" w:cs="Tahoma"/>
          <w:color w:val="000000"/>
          <w:sz w:val="32"/>
          <w:szCs w:val="32"/>
          <w:lang w:eastAsia="fr-FR"/>
        </w:rPr>
      </w:pPr>
      <w:proofErr w:type="gramStart"/>
      <w:r w:rsidRPr="006A23EC">
        <w:rPr>
          <w:rFonts w:ascii="Tahoma" w:eastAsia="Times New Roman" w:hAnsi="Tahoma" w:cs="Tahoma"/>
          <w:color w:val="000000"/>
          <w:sz w:val="32"/>
          <w:szCs w:val="32"/>
          <w:rtl/>
          <w:lang w:eastAsia="fr-FR"/>
        </w:rPr>
        <w:t>وبتحقيق</w:t>
      </w:r>
      <w:proofErr w:type="gramEnd"/>
      <w:r w:rsidRPr="006A23EC">
        <w:rPr>
          <w:rFonts w:ascii="Tahoma" w:eastAsia="Times New Roman" w:hAnsi="Tahoma" w:cs="Tahoma"/>
          <w:color w:val="000000"/>
          <w:sz w:val="32"/>
          <w:szCs w:val="32"/>
          <w:rtl/>
          <w:lang w:eastAsia="fr-FR"/>
        </w:rPr>
        <w:t xml:space="preserve"> هذه الشروط يكون النحت - كجميع أنواع الاشتقاق - وسيلة رائعة لتنمية هذه اللغة وتجديد أساليبها في التعبير والبيان من غير تحيُّف لطبيعتها، أو عدوان على نسيجها المحكم المتين</w:t>
      </w:r>
      <w:bookmarkStart w:id="33" w:name="_ftnref35"/>
      <w:r w:rsidR="00561594" w:rsidRPr="006A23EC">
        <w:rPr>
          <w:rFonts w:ascii="Tahoma" w:eastAsia="Times New Roman" w:hAnsi="Tahoma" w:cs="Tahoma"/>
          <w:color w:val="000000"/>
          <w:sz w:val="32"/>
          <w:szCs w:val="32"/>
          <w:rtl/>
          <w:lang w:eastAsia="fr-FR"/>
        </w:rPr>
        <w:fldChar w:fldCharType="begin"/>
      </w:r>
      <w:r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lang w:eastAsia="fr-FR"/>
        </w:rPr>
        <w:instrText>HYPERLINK "http://www.alukah.net/literature_language/0/26515/" \l "_ftn35</w:instrText>
      </w:r>
      <w:r w:rsidRPr="006A23EC">
        <w:rPr>
          <w:rFonts w:ascii="Tahoma" w:eastAsia="Times New Roman" w:hAnsi="Tahoma" w:cs="Tahoma"/>
          <w:color w:val="000000"/>
          <w:sz w:val="32"/>
          <w:szCs w:val="32"/>
          <w:rtl/>
          <w:lang w:eastAsia="fr-FR"/>
        </w:rPr>
        <w:instrText xml:space="preserve">" </w:instrText>
      </w:r>
      <w:r w:rsidR="00561594" w:rsidRPr="006A23EC">
        <w:rPr>
          <w:rFonts w:ascii="Tahoma" w:eastAsia="Times New Roman" w:hAnsi="Tahoma" w:cs="Tahoma"/>
          <w:color w:val="000000"/>
          <w:sz w:val="32"/>
          <w:szCs w:val="32"/>
          <w:rtl/>
          <w:lang w:eastAsia="fr-FR"/>
        </w:rPr>
        <w:fldChar w:fldCharType="separate"/>
      </w:r>
      <w:r w:rsidRPr="006A23EC">
        <w:rPr>
          <w:rFonts w:ascii="Tahoma" w:eastAsia="Times New Roman" w:hAnsi="Tahoma" w:cs="Tahoma"/>
          <w:color w:val="08731F"/>
          <w:szCs w:val="32"/>
          <w:rtl/>
          <w:lang w:eastAsia="fr-FR"/>
        </w:rPr>
        <w:t>[35]</w:t>
      </w:r>
      <w:r w:rsidR="00561594" w:rsidRPr="006A23EC">
        <w:rPr>
          <w:rFonts w:ascii="Tahoma" w:eastAsia="Times New Roman" w:hAnsi="Tahoma" w:cs="Tahoma"/>
          <w:color w:val="000000"/>
          <w:sz w:val="32"/>
          <w:szCs w:val="32"/>
          <w:rtl/>
          <w:lang w:eastAsia="fr-FR"/>
        </w:rPr>
        <w:fldChar w:fldCharType="end"/>
      </w:r>
      <w:bookmarkEnd w:id="33"/>
      <w:r w:rsidRPr="006A23EC">
        <w:rPr>
          <w:rFonts w:ascii="Tahoma" w:eastAsia="Times New Roman" w:hAnsi="Tahoma" w:cs="Tahoma"/>
          <w:color w:val="000000"/>
          <w:sz w:val="32"/>
          <w:szCs w:val="32"/>
          <w:rtl/>
          <w:lang w:eastAsia="fr-FR"/>
        </w:rPr>
        <w:t>.</w:t>
      </w:r>
    </w:p>
    <w:p w:rsidR="00933CF0" w:rsidRDefault="00933CF0" w:rsidP="00933CF0">
      <w:pPr>
        <w:shd w:val="clear" w:color="auto" w:fill="F7F6F6"/>
        <w:bidi/>
        <w:spacing w:after="0" w:line="240" w:lineRule="auto"/>
        <w:jc w:val="both"/>
        <w:rPr>
          <w:rFonts w:ascii="Tahoma" w:eastAsia="Times New Roman" w:hAnsi="Tahoma" w:cs="Tahoma"/>
          <w:color w:val="000000"/>
          <w:sz w:val="32"/>
          <w:szCs w:val="32"/>
          <w:lang w:eastAsia="fr-FR"/>
        </w:rPr>
      </w:pPr>
    </w:p>
    <w:p w:rsidR="00933CF0" w:rsidRDefault="00933CF0" w:rsidP="00933CF0">
      <w:pPr>
        <w:shd w:val="clear" w:color="auto" w:fill="F7F6F6"/>
        <w:bidi/>
        <w:spacing w:after="0" w:line="240" w:lineRule="auto"/>
        <w:jc w:val="both"/>
        <w:rPr>
          <w:rFonts w:ascii="Tahoma" w:eastAsia="Times New Roman" w:hAnsi="Tahoma" w:cs="Tahoma"/>
          <w:color w:val="000000"/>
          <w:sz w:val="32"/>
          <w:szCs w:val="32"/>
          <w:lang w:eastAsia="fr-FR"/>
        </w:rPr>
      </w:pPr>
    </w:p>
    <w:p w:rsidR="00933CF0" w:rsidRDefault="00933CF0" w:rsidP="00933CF0">
      <w:pPr>
        <w:shd w:val="clear" w:color="auto" w:fill="F7F6F6"/>
        <w:bidi/>
        <w:spacing w:after="0" w:line="240" w:lineRule="auto"/>
        <w:jc w:val="both"/>
        <w:rPr>
          <w:rFonts w:ascii="Tahoma" w:eastAsia="Times New Roman" w:hAnsi="Tahoma" w:cs="Tahoma"/>
          <w:color w:val="000000"/>
          <w:sz w:val="32"/>
          <w:szCs w:val="32"/>
          <w:lang w:eastAsia="fr-FR"/>
        </w:rPr>
      </w:pPr>
    </w:p>
    <w:p w:rsidR="00933CF0" w:rsidRDefault="00933CF0" w:rsidP="00933CF0">
      <w:pPr>
        <w:shd w:val="clear" w:color="auto" w:fill="F7F6F6"/>
        <w:bidi/>
        <w:spacing w:after="0" w:line="240" w:lineRule="auto"/>
        <w:jc w:val="both"/>
        <w:rPr>
          <w:rFonts w:ascii="Tahoma" w:eastAsia="Times New Roman" w:hAnsi="Tahoma" w:cs="Tahoma"/>
          <w:color w:val="000000"/>
          <w:sz w:val="32"/>
          <w:szCs w:val="32"/>
          <w:lang w:eastAsia="fr-FR"/>
        </w:rPr>
      </w:pPr>
    </w:p>
    <w:p w:rsidR="00933CF0" w:rsidRDefault="00933CF0" w:rsidP="00933CF0">
      <w:pPr>
        <w:shd w:val="clear" w:color="auto" w:fill="F7F6F6"/>
        <w:bidi/>
        <w:spacing w:after="0" w:line="240" w:lineRule="auto"/>
        <w:jc w:val="both"/>
        <w:rPr>
          <w:rFonts w:ascii="Tahoma" w:eastAsia="Times New Roman" w:hAnsi="Tahoma" w:cs="Tahoma"/>
          <w:color w:val="000000"/>
          <w:sz w:val="32"/>
          <w:szCs w:val="32"/>
          <w:lang w:eastAsia="fr-FR"/>
        </w:rPr>
      </w:pPr>
    </w:p>
    <w:p w:rsidR="00933CF0" w:rsidRDefault="00933CF0" w:rsidP="00933CF0">
      <w:pPr>
        <w:shd w:val="clear" w:color="auto" w:fill="F7F6F6"/>
        <w:bidi/>
        <w:spacing w:after="0" w:line="240" w:lineRule="auto"/>
        <w:jc w:val="both"/>
        <w:rPr>
          <w:rFonts w:ascii="Tahoma" w:eastAsia="Times New Roman" w:hAnsi="Tahoma" w:cs="Tahoma"/>
          <w:color w:val="000000"/>
          <w:sz w:val="32"/>
          <w:szCs w:val="32"/>
          <w:lang w:eastAsia="fr-FR"/>
        </w:rPr>
      </w:pPr>
    </w:p>
    <w:p w:rsidR="00933CF0" w:rsidRDefault="00933CF0" w:rsidP="00933CF0">
      <w:pPr>
        <w:shd w:val="clear" w:color="auto" w:fill="F7F6F6"/>
        <w:bidi/>
        <w:spacing w:after="0" w:line="240" w:lineRule="auto"/>
        <w:jc w:val="both"/>
        <w:rPr>
          <w:rFonts w:ascii="Tahoma" w:eastAsia="Times New Roman" w:hAnsi="Tahoma" w:cs="Tahoma"/>
          <w:color w:val="000000"/>
          <w:sz w:val="32"/>
          <w:szCs w:val="32"/>
          <w:lang w:eastAsia="fr-FR"/>
        </w:rPr>
      </w:pPr>
    </w:p>
    <w:p w:rsidR="00933CF0" w:rsidRDefault="00933CF0" w:rsidP="00933CF0">
      <w:pPr>
        <w:shd w:val="clear" w:color="auto" w:fill="F7F6F6"/>
        <w:bidi/>
        <w:spacing w:after="0" w:line="240" w:lineRule="auto"/>
        <w:jc w:val="both"/>
        <w:rPr>
          <w:rFonts w:ascii="Tahoma" w:eastAsia="Times New Roman" w:hAnsi="Tahoma" w:cs="Tahoma"/>
          <w:color w:val="000000"/>
          <w:sz w:val="32"/>
          <w:szCs w:val="32"/>
          <w:lang w:eastAsia="fr-FR"/>
        </w:rPr>
      </w:pPr>
    </w:p>
    <w:p w:rsidR="00933CF0" w:rsidRDefault="00933CF0" w:rsidP="00933CF0">
      <w:pPr>
        <w:shd w:val="clear" w:color="auto" w:fill="F7F6F6"/>
        <w:bidi/>
        <w:spacing w:after="0" w:line="240" w:lineRule="auto"/>
        <w:jc w:val="both"/>
        <w:rPr>
          <w:rFonts w:ascii="Tahoma" w:eastAsia="Times New Roman" w:hAnsi="Tahoma" w:cs="Tahoma"/>
          <w:color w:val="000000"/>
          <w:sz w:val="32"/>
          <w:szCs w:val="32"/>
          <w:lang w:eastAsia="fr-FR"/>
        </w:rPr>
      </w:pPr>
    </w:p>
    <w:p w:rsidR="00933CF0" w:rsidRDefault="00933CF0" w:rsidP="00933CF0">
      <w:pPr>
        <w:shd w:val="clear" w:color="auto" w:fill="F7F6F6"/>
        <w:bidi/>
        <w:spacing w:after="0" w:line="240" w:lineRule="auto"/>
        <w:jc w:val="both"/>
        <w:rPr>
          <w:rFonts w:ascii="Tahoma" w:eastAsia="Times New Roman" w:hAnsi="Tahoma" w:cs="Tahoma"/>
          <w:color w:val="000000"/>
          <w:sz w:val="32"/>
          <w:szCs w:val="32"/>
          <w:lang w:eastAsia="fr-FR"/>
        </w:rPr>
      </w:pPr>
    </w:p>
    <w:p w:rsidR="00933CF0" w:rsidRDefault="00933CF0" w:rsidP="00933CF0">
      <w:pPr>
        <w:shd w:val="clear" w:color="auto" w:fill="F7F6F6"/>
        <w:bidi/>
        <w:spacing w:after="0" w:line="240" w:lineRule="auto"/>
        <w:jc w:val="both"/>
        <w:rPr>
          <w:rFonts w:ascii="Tahoma" w:eastAsia="Times New Roman" w:hAnsi="Tahoma" w:cs="Tahoma"/>
          <w:color w:val="000000"/>
          <w:sz w:val="32"/>
          <w:szCs w:val="32"/>
          <w:lang w:eastAsia="fr-FR"/>
        </w:rPr>
      </w:pPr>
    </w:p>
    <w:p w:rsidR="00933CF0" w:rsidRDefault="00933CF0" w:rsidP="00933CF0">
      <w:pPr>
        <w:shd w:val="clear" w:color="auto" w:fill="F7F6F6"/>
        <w:bidi/>
        <w:spacing w:after="0" w:line="240" w:lineRule="auto"/>
        <w:jc w:val="both"/>
        <w:rPr>
          <w:rFonts w:ascii="Tahoma" w:eastAsia="Times New Roman" w:hAnsi="Tahoma" w:cs="Tahoma"/>
          <w:color w:val="000000"/>
          <w:sz w:val="32"/>
          <w:szCs w:val="32"/>
          <w:lang w:eastAsia="fr-FR"/>
        </w:rPr>
      </w:pPr>
    </w:p>
    <w:p w:rsidR="00933CF0" w:rsidRDefault="00933CF0" w:rsidP="00933CF0">
      <w:pPr>
        <w:shd w:val="clear" w:color="auto" w:fill="F7F6F6"/>
        <w:bidi/>
        <w:spacing w:after="0" w:line="240" w:lineRule="auto"/>
        <w:jc w:val="both"/>
        <w:rPr>
          <w:rFonts w:ascii="Tahoma" w:eastAsia="Times New Roman" w:hAnsi="Tahoma" w:cs="Tahoma"/>
          <w:color w:val="000000"/>
          <w:sz w:val="32"/>
          <w:szCs w:val="32"/>
          <w:lang w:eastAsia="fr-FR"/>
        </w:rPr>
      </w:pPr>
    </w:p>
    <w:p w:rsidR="00933CF0" w:rsidRDefault="00933CF0" w:rsidP="00933CF0">
      <w:pPr>
        <w:shd w:val="clear" w:color="auto" w:fill="F7F6F6"/>
        <w:bidi/>
        <w:spacing w:after="0" w:line="240" w:lineRule="auto"/>
        <w:jc w:val="both"/>
        <w:rPr>
          <w:rFonts w:ascii="Tahoma" w:eastAsia="Times New Roman" w:hAnsi="Tahoma" w:cs="Tahoma"/>
          <w:color w:val="000000"/>
          <w:sz w:val="32"/>
          <w:szCs w:val="32"/>
          <w:lang w:eastAsia="fr-FR"/>
        </w:rPr>
      </w:pPr>
    </w:p>
    <w:p w:rsidR="00933CF0" w:rsidRDefault="00933CF0" w:rsidP="00933CF0">
      <w:pPr>
        <w:shd w:val="clear" w:color="auto" w:fill="F7F6F6"/>
        <w:bidi/>
        <w:spacing w:after="0" w:line="240" w:lineRule="auto"/>
        <w:jc w:val="both"/>
        <w:rPr>
          <w:rFonts w:ascii="Tahoma" w:eastAsia="Times New Roman" w:hAnsi="Tahoma" w:cs="Tahoma"/>
          <w:color w:val="000000"/>
          <w:sz w:val="32"/>
          <w:szCs w:val="32"/>
          <w:lang w:eastAsia="fr-FR"/>
        </w:rPr>
      </w:pPr>
    </w:p>
    <w:p w:rsidR="00933CF0" w:rsidRDefault="00933CF0" w:rsidP="00933CF0">
      <w:pPr>
        <w:shd w:val="clear" w:color="auto" w:fill="F7F6F6"/>
        <w:bidi/>
        <w:spacing w:after="0" w:line="240" w:lineRule="auto"/>
        <w:jc w:val="both"/>
        <w:rPr>
          <w:rFonts w:ascii="Tahoma" w:eastAsia="Times New Roman" w:hAnsi="Tahoma" w:cs="Tahoma"/>
          <w:color w:val="000000"/>
          <w:sz w:val="32"/>
          <w:szCs w:val="32"/>
          <w:lang w:eastAsia="fr-FR"/>
        </w:rPr>
      </w:pPr>
    </w:p>
    <w:p w:rsidR="00933CF0" w:rsidRPr="006A23EC" w:rsidRDefault="00933CF0" w:rsidP="00933CF0">
      <w:pPr>
        <w:shd w:val="clear" w:color="auto" w:fill="F7F6F6"/>
        <w:bidi/>
        <w:spacing w:after="0" w:line="240" w:lineRule="auto"/>
        <w:jc w:val="both"/>
        <w:rPr>
          <w:rFonts w:ascii="Tahoma" w:eastAsia="Times New Roman" w:hAnsi="Tahoma" w:cs="Tahoma"/>
          <w:color w:val="000000"/>
          <w:sz w:val="32"/>
          <w:szCs w:val="32"/>
          <w:rtl/>
          <w:lang w:eastAsia="fr-FR"/>
        </w:rPr>
      </w:pPr>
    </w:p>
    <w:p w:rsidR="006A23EC" w:rsidRPr="006A23EC" w:rsidRDefault="006A23EC" w:rsidP="006A23EC">
      <w:pPr>
        <w:shd w:val="clear" w:color="auto" w:fill="F7F6F6"/>
        <w:spacing w:after="0" w:line="240" w:lineRule="auto"/>
        <w:jc w:val="both"/>
        <w:rPr>
          <w:rFonts w:ascii="Tahoma" w:eastAsia="Times New Roman" w:hAnsi="Tahoma" w:cs="Tahoma"/>
          <w:color w:val="000000"/>
          <w:sz w:val="32"/>
          <w:szCs w:val="32"/>
          <w:rtl/>
          <w:lang w:eastAsia="fr-FR"/>
        </w:rPr>
      </w:pPr>
    </w:p>
    <w:p w:rsidR="006A23EC" w:rsidRPr="006A23EC" w:rsidRDefault="00561594" w:rsidP="006A23EC">
      <w:pPr>
        <w:shd w:val="clear" w:color="auto" w:fill="F7F6F6"/>
        <w:spacing w:after="0" w:line="240" w:lineRule="auto"/>
        <w:jc w:val="both"/>
        <w:rPr>
          <w:rFonts w:ascii="Tahoma" w:eastAsia="Times New Roman" w:hAnsi="Tahoma" w:cs="Tahoma"/>
          <w:color w:val="000000"/>
          <w:sz w:val="32"/>
          <w:szCs w:val="32"/>
          <w:lang w:eastAsia="fr-FR"/>
        </w:rPr>
      </w:pPr>
      <w:r w:rsidRPr="00561594">
        <w:rPr>
          <w:rFonts w:ascii="Tahoma" w:eastAsia="Times New Roman" w:hAnsi="Tahoma" w:cs="Tahoma"/>
          <w:color w:val="000000"/>
          <w:sz w:val="32"/>
          <w:szCs w:val="32"/>
          <w:lang w:eastAsia="fr-FR"/>
        </w:rPr>
        <w:lastRenderedPageBreak/>
        <w:pict>
          <v:rect id="_x0000_i1025" style="width:0;height:1pt" o:hralign="center" o:hrstd="t" o:hrnoshade="t" o:hr="t" fillcolor="green" stroked="f"/>
        </w:pict>
      </w:r>
    </w:p>
    <w:bookmarkStart w:id="34" w:name="_ftn1"/>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"_ftnref1</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[1]</w:t>
      </w:r>
      <w:r w:rsidRPr="006A23EC">
        <w:rPr>
          <w:rFonts w:ascii="Tahoma" w:eastAsia="Times New Roman" w:hAnsi="Tahoma" w:cs="Tahoma"/>
          <w:color w:val="000000"/>
          <w:sz w:val="32"/>
          <w:szCs w:val="32"/>
          <w:rtl/>
          <w:lang w:eastAsia="fr-FR"/>
        </w:rPr>
        <w:fldChar w:fldCharType="end"/>
      </w:r>
      <w:bookmarkEnd w:id="34"/>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حول هذا الموضوع راجع: "المزهر"؛ للسيوطي: 1/482 - 485، وكتاب</w:t>
      </w:r>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 "النحت وبيان حقيقته ونبذة من قواعده"؛ للعلامة السيد محمود شكري </w:t>
      </w:r>
      <w:proofErr w:type="spellStart"/>
      <w:r w:rsidR="006A23EC" w:rsidRPr="006A23EC">
        <w:rPr>
          <w:rFonts w:ascii="Tahoma" w:eastAsia="Times New Roman" w:hAnsi="Tahoma" w:cs="Tahoma"/>
          <w:color w:val="000000"/>
          <w:sz w:val="32"/>
          <w:szCs w:val="32"/>
          <w:rtl/>
          <w:lang w:eastAsia="fr-FR"/>
        </w:rPr>
        <w:t>الألوسي</w:t>
      </w:r>
      <w:proofErr w:type="spellEnd"/>
      <w:r w:rsidR="006A23EC" w:rsidRPr="006A23EC">
        <w:rPr>
          <w:rFonts w:ascii="Tahoma" w:eastAsia="Times New Roman" w:hAnsi="Tahoma" w:cs="Tahoma"/>
          <w:color w:val="000000"/>
          <w:sz w:val="32"/>
          <w:szCs w:val="32"/>
          <w:rtl/>
          <w:lang w:eastAsia="fr-FR"/>
        </w:rPr>
        <w:t xml:space="preserve">؛ تحقيق وشرح محمد بهجة الأثري، ط مطبعة المجمع العلمي العراقي سنة 1409هـ، و"الاشتقاق"؛ للأستاذ </w:t>
      </w:r>
      <w:proofErr w:type="spellStart"/>
      <w:r w:rsidR="006A23EC" w:rsidRPr="006A23EC">
        <w:rPr>
          <w:rFonts w:ascii="Tahoma" w:eastAsia="Times New Roman" w:hAnsi="Tahoma" w:cs="Tahoma"/>
          <w:color w:val="000000"/>
          <w:sz w:val="32"/>
          <w:szCs w:val="32"/>
          <w:rtl/>
          <w:lang w:eastAsia="fr-FR"/>
        </w:rPr>
        <w:t>عبدالله</w:t>
      </w:r>
      <w:proofErr w:type="spellEnd"/>
      <w:r w:rsidR="006A23EC" w:rsidRPr="006A23EC">
        <w:rPr>
          <w:rFonts w:ascii="Tahoma" w:eastAsia="Times New Roman" w:hAnsi="Tahoma" w:cs="Tahoma"/>
          <w:color w:val="000000"/>
          <w:sz w:val="32"/>
          <w:szCs w:val="32"/>
          <w:rtl/>
          <w:lang w:eastAsia="fr-FR"/>
        </w:rPr>
        <w:t xml:space="preserve"> أمين: ص389 وما بعدها، و"من أسرار اللغة"؛ للدكتور إبراهيم أنيس: ص71 وما بعدها، وكتاب "النحت في اللغة العربية"؛ للدكتور نهاد الموسى، ط1، دار العلوم للطباعة والنشر سنة 1405هـ.</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xml:space="preserve">و"دراسات في فقه اللغة"؛ للدكتور صبحي الصالح: ص243 وما بعدها، و"فقه اللغة العربية"؛ للدكتور إبراهيم محمد نجا: ص55 وما بعدها، و"الاشتقاق وأثره في النمو اللغوي"؛ للدكتور </w:t>
      </w:r>
      <w:proofErr w:type="spellStart"/>
      <w:r w:rsidRPr="006A23EC">
        <w:rPr>
          <w:rFonts w:ascii="Tahoma" w:eastAsia="Times New Roman" w:hAnsi="Tahoma" w:cs="Tahoma"/>
          <w:color w:val="000000"/>
          <w:sz w:val="32"/>
          <w:szCs w:val="32"/>
          <w:rtl/>
          <w:lang w:eastAsia="fr-FR"/>
        </w:rPr>
        <w:t>عبدالحميد</w:t>
      </w:r>
      <w:proofErr w:type="spellEnd"/>
      <w:r w:rsidRPr="006A23EC">
        <w:rPr>
          <w:rFonts w:ascii="Tahoma" w:eastAsia="Times New Roman" w:hAnsi="Tahoma" w:cs="Tahoma"/>
          <w:color w:val="000000"/>
          <w:sz w:val="32"/>
          <w:szCs w:val="32"/>
          <w:rtl/>
          <w:lang w:eastAsia="fr-FR"/>
        </w:rPr>
        <w:t xml:space="preserve"> محمد أبو سكين: ص122 وما بعدها، ط مطبعة الأمانة سنة 1404هـ، و"الاشتقاق والتعريب"؛ للشيخ </w:t>
      </w:r>
      <w:proofErr w:type="spellStart"/>
      <w:r w:rsidRPr="006A23EC">
        <w:rPr>
          <w:rFonts w:ascii="Tahoma" w:eastAsia="Times New Roman" w:hAnsi="Tahoma" w:cs="Tahoma"/>
          <w:color w:val="000000"/>
          <w:sz w:val="32"/>
          <w:szCs w:val="32"/>
          <w:rtl/>
          <w:lang w:eastAsia="fr-FR"/>
        </w:rPr>
        <w:t>عبدالقادر</w:t>
      </w:r>
      <w:proofErr w:type="spellEnd"/>
      <w:r w:rsidRPr="006A23EC">
        <w:rPr>
          <w:rFonts w:ascii="Tahoma" w:eastAsia="Times New Roman" w:hAnsi="Tahoma" w:cs="Tahoma"/>
          <w:color w:val="000000"/>
          <w:sz w:val="32"/>
          <w:szCs w:val="32"/>
          <w:rtl/>
          <w:lang w:eastAsia="fr-FR"/>
        </w:rPr>
        <w:t xml:space="preserve"> بن مصطفى المغربي: ص13 وما بعدها، و"فقه اللغة العربية وخصائصها"؛ للدكتور إميل بديع يعقوب: ص208 وما بعدها، و"الاشتقاق عند اللغويين"؛ للدكتور فتحي أنور </w:t>
      </w:r>
      <w:proofErr w:type="spellStart"/>
      <w:r w:rsidRPr="006A23EC">
        <w:rPr>
          <w:rFonts w:ascii="Tahoma" w:eastAsia="Times New Roman" w:hAnsi="Tahoma" w:cs="Tahoma"/>
          <w:color w:val="000000"/>
          <w:sz w:val="32"/>
          <w:szCs w:val="32"/>
          <w:rtl/>
          <w:lang w:eastAsia="fr-FR"/>
        </w:rPr>
        <w:t>الدابولي</w:t>
      </w:r>
      <w:proofErr w:type="spellEnd"/>
      <w:r w:rsidRPr="006A23EC">
        <w:rPr>
          <w:rFonts w:ascii="Tahoma" w:eastAsia="Times New Roman" w:hAnsi="Tahoma" w:cs="Tahoma"/>
          <w:color w:val="000000"/>
          <w:sz w:val="32"/>
          <w:szCs w:val="32"/>
          <w:rtl/>
          <w:lang w:eastAsia="fr-FR"/>
        </w:rPr>
        <w:t>: ص369 وما بعدها، (مقال منشور بمجلة كلية اللغة العربية بالزقازيق: العدد الخامس سنة 1406هـ).</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xml:space="preserve">و"النحت في العربية"؛ للدكتور رمسيس </w:t>
      </w:r>
      <w:proofErr w:type="spellStart"/>
      <w:r w:rsidRPr="006A23EC">
        <w:rPr>
          <w:rFonts w:ascii="Tahoma" w:eastAsia="Times New Roman" w:hAnsi="Tahoma" w:cs="Tahoma"/>
          <w:color w:val="000000"/>
          <w:sz w:val="32"/>
          <w:szCs w:val="32"/>
          <w:rtl/>
          <w:lang w:eastAsia="fr-FR"/>
        </w:rPr>
        <w:t>جرجيس</w:t>
      </w:r>
      <w:proofErr w:type="spellEnd"/>
      <w:r w:rsidRPr="006A23EC">
        <w:rPr>
          <w:rFonts w:ascii="Tahoma" w:eastAsia="Times New Roman" w:hAnsi="Tahoma" w:cs="Tahoma"/>
          <w:color w:val="000000"/>
          <w:sz w:val="32"/>
          <w:szCs w:val="32"/>
          <w:rtl/>
          <w:lang w:eastAsia="fr-FR"/>
        </w:rPr>
        <w:t xml:space="preserve">، (بحث منشور بمجلة مجمع اللغة العربية بالقاهرة: العدد 13، مايو 1961م، ص61 -76)، و"النحت في العربية"؛ </w:t>
      </w:r>
      <w:proofErr w:type="spellStart"/>
      <w:r w:rsidRPr="006A23EC">
        <w:rPr>
          <w:rFonts w:ascii="Tahoma" w:eastAsia="Times New Roman" w:hAnsi="Tahoma" w:cs="Tahoma"/>
          <w:color w:val="000000"/>
          <w:sz w:val="32"/>
          <w:szCs w:val="32"/>
          <w:rtl/>
          <w:lang w:eastAsia="fr-FR"/>
        </w:rPr>
        <w:t>عبدالكريم</w:t>
      </w:r>
      <w:proofErr w:type="spellEnd"/>
      <w:r w:rsidRPr="006A23EC">
        <w:rPr>
          <w:rFonts w:ascii="Tahoma" w:eastAsia="Times New Roman" w:hAnsi="Tahoma" w:cs="Tahoma"/>
          <w:color w:val="000000"/>
          <w:sz w:val="32"/>
          <w:szCs w:val="32"/>
          <w:rtl/>
          <w:lang w:eastAsia="fr-FR"/>
        </w:rPr>
        <w:t xml:space="preserve"> مجاهد (مقال منشور بمجلة الفيصل، العدد 56، صفر 1402هـ، ص63 - 66)، و"النحت قديمًا وحديثًا"؛ للأستاذ </w:t>
      </w:r>
      <w:proofErr w:type="spellStart"/>
      <w:r w:rsidRPr="006A23EC">
        <w:rPr>
          <w:rFonts w:ascii="Tahoma" w:eastAsia="Times New Roman" w:hAnsi="Tahoma" w:cs="Tahoma"/>
          <w:color w:val="000000"/>
          <w:sz w:val="32"/>
          <w:szCs w:val="32"/>
          <w:rtl/>
          <w:lang w:eastAsia="fr-FR"/>
        </w:rPr>
        <w:t>كيفورك</w:t>
      </w:r>
      <w:proofErr w:type="spellEnd"/>
      <w:r w:rsidRPr="006A23EC">
        <w:rPr>
          <w:rFonts w:ascii="Tahoma" w:eastAsia="Times New Roman" w:hAnsi="Tahoma" w:cs="Tahoma"/>
          <w:color w:val="000000"/>
          <w:sz w:val="32"/>
          <w:szCs w:val="32"/>
          <w:rtl/>
          <w:lang w:eastAsia="fr-FR"/>
        </w:rPr>
        <w:t xml:space="preserve"> مينا </w:t>
      </w:r>
      <w:proofErr w:type="spellStart"/>
      <w:r w:rsidRPr="006A23EC">
        <w:rPr>
          <w:rFonts w:ascii="Tahoma" w:eastAsia="Times New Roman" w:hAnsi="Tahoma" w:cs="Tahoma"/>
          <w:color w:val="000000"/>
          <w:sz w:val="32"/>
          <w:szCs w:val="32"/>
          <w:rtl/>
          <w:lang w:eastAsia="fr-FR"/>
        </w:rPr>
        <w:t>جيان</w:t>
      </w:r>
      <w:proofErr w:type="spellEnd"/>
      <w:r w:rsidRPr="006A23EC">
        <w:rPr>
          <w:rFonts w:ascii="Tahoma" w:eastAsia="Times New Roman" w:hAnsi="Tahoma" w:cs="Tahoma"/>
          <w:color w:val="000000"/>
          <w:sz w:val="32"/>
          <w:szCs w:val="32"/>
          <w:rtl/>
          <w:lang w:eastAsia="fr-FR"/>
        </w:rPr>
        <w:t>، (بحث منشور بمجلة اللسان العربي: العدد التاسع. الجزء الأول، ص162 وما بعدها)، و"النحت بين مؤيديه ومعارضيه"؛ للدكتور فارس فندي البطانية (بحث منشور بمجلة اللسان العربي: العدد 34، 121 وما بعدها).</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و"</w:t>
      </w:r>
      <w:proofErr w:type="gramStart"/>
      <w:r w:rsidRPr="006A23EC">
        <w:rPr>
          <w:rFonts w:ascii="Tahoma" w:eastAsia="Times New Roman" w:hAnsi="Tahoma" w:cs="Tahoma"/>
          <w:color w:val="000000"/>
          <w:sz w:val="32"/>
          <w:szCs w:val="32"/>
          <w:rtl/>
          <w:lang w:eastAsia="fr-FR"/>
        </w:rPr>
        <w:t>الاشتقاق</w:t>
      </w:r>
      <w:proofErr w:type="gramEnd"/>
      <w:r w:rsidRPr="006A23EC">
        <w:rPr>
          <w:rFonts w:ascii="Tahoma" w:eastAsia="Times New Roman" w:hAnsi="Tahoma" w:cs="Tahoma"/>
          <w:color w:val="000000"/>
          <w:sz w:val="32"/>
          <w:szCs w:val="32"/>
          <w:rtl/>
          <w:lang w:eastAsia="fr-FR"/>
        </w:rPr>
        <w:t>"؛ للدكتور فؤاد ترزي: ص351 وما بعدها، و"تجديد العربية بحيث تصبح وافية بمطالب العلوم والفنون"؛ للأستاذ إسماعيل مظهر: ص14 وما بعدها، ط شركة فن الطباعة بالقاهرة، الناشر مكتبة النهضة المصرية، د. ت.</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xml:space="preserve">و"فقه اللغة"؛ د. علي </w:t>
      </w:r>
      <w:proofErr w:type="spellStart"/>
      <w:r w:rsidRPr="006A23EC">
        <w:rPr>
          <w:rFonts w:ascii="Tahoma" w:eastAsia="Times New Roman" w:hAnsi="Tahoma" w:cs="Tahoma"/>
          <w:color w:val="000000"/>
          <w:sz w:val="32"/>
          <w:szCs w:val="32"/>
          <w:rtl/>
          <w:lang w:eastAsia="fr-FR"/>
        </w:rPr>
        <w:t>عبدالواحد</w:t>
      </w:r>
      <w:proofErr w:type="spellEnd"/>
      <w:r w:rsidRPr="006A23EC">
        <w:rPr>
          <w:rFonts w:ascii="Tahoma" w:eastAsia="Times New Roman" w:hAnsi="Tahoma" w:cs="Tahoma"/>
          <w:color w:val="000000"/>
          <w:sz w:val="32"/>
          <w:szCs w:val="32"/>
          <w:rtl/>
          <w:lang w:eastAsia="fr-FR"/>
        </w:rPr>
        <w:t xml:space="preserve"> وافي: ص186 وما بعدها، و"</w:t>
      </w:r>
      <w:proofErr w:type="spellStart"/>
      <w:r w:rsidRPr="006A23EC">
        <w:rPr>
          <w:rFonts w:ascii="Tahoma" w:eastAsia="Times New Roman" w:hAnsi="Tahoma" w:cs="Tahoma"/>
          <w:color w:val="000000"/>
          <w:sz w:val="32"/>
          <w:szCs w:val="32"/>
          <w:rtl/>
          <w:lang w:eastAsia="fr-FR"/>
        </w:rPr>
        <w:t>الصاحبي</w:t>
      </w:r>
      <w:proofErr w:type="spellEnd"/>
      <w:r w:rsidRPr="006A23EC">
        <w:rPr>
          <w:rFonts w:ascii="Tahoma" w:eastAsia="Times New Roman" w:hAnsi="Tahoma" w:cs="Tahoma"/>
          <w:color w:val="000000"/>
          <w:sz w:val="32"/>
          <w:szCs w:val="32"/>
          <w:rtl/>
          <w:lang w:eastAsia="fr-FR"/>
        </w:rPr>
        <w:t>"؛ لابن فارس: ص227 وما بعدها، ط المكتبة السلفية بالقاهرة سنة 1328هـ.</w:t>
      </w:r>
    </w:p>
    <w:bookmarkStart w:id="35" w:name="_ftn2"/>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"_ftnref2</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[2]</w:t>
      </w:r>
      <w:r w:rsidRPr="006A23EC">
        <w:rPr>
          <w:rFonts w:ascii="Tahoma" w:eastAsia="Times New Roman" w:hAnsi="Tahoma" w:cs="Tahoma"/>
          <w:color w:val="000000"/>
          <w:sz w:val="32"/>
          <w:szCs w:val="32"/>
          <w:rtl/>
          <w:lang w:eastAsia="fr-FR"/>
        </w:rPr>
        <w:fldChar w:fldCharType="end"/>
      </w:r>
      <w:bookmarkEnd w:id="35"/>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بكالوريوس في اللغة العربية، جامعة الأزهر 1984م.</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ماجستير عام 1993م من الجامعة نفسها.</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xml:space="preserve">- عضو رابطة الأدب </w:t>
      </w:r>
      <w:proofErr w:type="gramStart"/>
      <w:r w:rsidRPr="006A23EC">
        <w:rPr>
          <w:rFonts w:ascii="Tahoma" w:eastAsia="Times New Roman" w:hAnsi="Tahoma" w:cs="Tahoma"/>
          <w:color w:val="000000"/>
          <w:sz w:val="32"/>
          <w:szCs w:val="32"/>
          <w:rtl/>
          <w:lang w:eastAsia="fr-FR"/>
        </w:rPr>
        <w:t>الإسلامي</w:t>
      </w:r>
      <w:proofErr w:type="gramEnd"/>
      <w:r w:rsidRPr="006A23EC">
        <w:rPr>
          <w:rFonts w:ascii="Tahoma" w:eastAsia="Times New Roman" w:hAnsi="Tahoma" w:cs="Tahoma"/>
          <w:color w:val="000000"/>
          <w:sz w:val="32"/>
          <w:szCs w:val="32"/>
          <w:rtl/>
          <w:lang w:eastAsia="fr-FR"/>
        </w:rPr>
        <w:t xml:space="preserve"> العالمية بالهند.</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xml:space="preserve">- عضو اتحاد كتَّاب مصر، وخبير دولي بمنظمة </w:t>
      </w:r>
      <w:proofErr w:type="spellStart"/>
      <w:r w:rsidRPr="006A23EC">
        <w:rPr>
          <w:rFonts w:ascii="Tahoma" w:eastAsia="Times New Roman" w:hAnsi="Tahoma" w:cs="Tahoma"/>
          <w:color w:val="000000"/>
          <w:sz w:val="32"/>
          <w:szCs w:val="32"/>
          <w:rtl/>
          <w:lang w:eastAsia="fr-FR"/>
        </w:rPr>
        <w:t>الإيسيسكو</w:t>
      </w:r>
      <w:proofErr w:type="spellEnd"/>
      <w:r w:rsidRPr="006A23EC">
        <w:rPr>
          <w:rFonts w:ascii="Tahoma" w:eastAsia="Times New Roman" w:hAnsi="Tahoma" w:cs="Tahoma"/>
          <w:color w:val="000000"/>
          <w:sz w:val="32"/>
          <w:szCs w:val="32"/>
          <w:rtl/>
          <w:lang w:eastAsia="fr-FR"/>
        </w:rPr>
        <w:t>.</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lastRenderedPageBreak/>
        <w:t>- له العديد من المؤلفات، كما فاز بالعديد من الجوائز.</w:t>
      </w:r>
    </w:p>
    <w:p w:rsidR="006A23EC" w:rsidRPr="006A23EC" w:rsidRDefault="006A23EC"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t xml:space="preserve">- عمل </w:t>
      </w:r>
      <w:proofErr w:type="gramStart"/>
      <w:r w:rsidRPr="006A23EC">
        <w:rPr>
          <w:rFonts w:ascii="Tahoma" w:eastAsia="Times New Roman" w:hAnsi="Tahoma" w:cs="Tahoma"/>
          <w:color w:val="000000"/>
          <w:sz w:val="32"/>
          <w:szCs w:val="32"/>
          <w:rtl/>
          <w:lang w:eastAsia="fr-FR"/>
        </w:rPr>
        <w:t>أستاذًا</w:t>
      </w:r>
      <w:proofErr w:type="gramEnd"/>
      <w:r w:rsidRPr="006A23EC">
        <w:rPr>
          <w:rFonts w:ascii="Tahoma" w:eastAsia="Times New Roman" w:hAnsi="Tahoma" w:cs="Tahoma"/>
          <w:color w:val="000000"/>
          <w:sz w:val="32"/>
          <w:szCs w:val="32"/>
          <w:rtl/>
          <w:lang w:eastAsia="fr-FR"/>
        </w:rPr>
        <w:t xml:space="preserve"> مشاركًا في الكلية التي تخرَّج فيها.</w:t>
      </w:r>
    </w:p>
    <w:bookmarkStart w:id="36" w:name="_ftn3"/>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"_ftnref3</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[3]</w:t>
      </w:r>
      <w:r w:rsidRPr="006A23EC">
        <w:rPr>
          <w:rFonts w:ascii="Tahoma" w:eastAsia="Times New Roman" w:hAnsi="Tahoma" w:cs="Tahoma"/>
          <w:color w:val="000000"/>
          <w:sz w:val="32"/>
          <w:szCs w:val="32"/>
          <w:rtl/>
          <w:lang w:eastAsia="fr-FR"/>
        </w:rPr>
        <w:fldChar w:fldCharType="end"/>
      </w:r>
      <w:bookmarkEnd w:id="36"/>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يعد </w:t>
      </w:r>
      <w:proofErr w:type="spellStart"/>
      <w:r w:rsidR="006A23EC" w:rsidRPr="006A23EC">
        <w:rPr>
          <w:rFonts w:ascii="Tahoma" w:eastAsia="Times New Roman" w:hAnsi="Tahoma" w:cs="Tahoma"/>
          <w:color w:val="000000"/>
          <w:sz w:val="32"/>
          <w:szCs w:val="32"/>
          <w:rtl/>
          <w:lang w:eastAsia="fr-FR"/>
        </w:rPr>
        <w:t>عبدالله</w:t>
      </w:r>
      <w:proofErr w:type="spellEnd"/>
      <w:r w:rsidR="006A23EC" w:rsidRPr="006A23EC">
        <w:rPr>
          <w:rFonts w:ascii="Tahoma" w:eastAsia="Times New Roman" w:hAnsi="Tahoma" w:cs="Tahoma"/>
          <w:color w:val="000000"/>
          <w:sz w:val="32"/>
          <w:szCs w:val="32"/>
          <w:rtl/>
          <w:lang w:eastAsia="fr-FR"/>
        </w:rPr>
        <w:t xml:space="preserve"> أمين هو أوَّل مَن أطلق هذه التسمية على النحت؛ فيقول:</w:t>
      </w:r>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 "وقد أسميته الكبَّار بالثقيل؛ لأن الكبَّار أكبر من الكبَار بالتخفيف، والنحت أكبر أقسام الاشتقاق السابقة" ("الاشتقاق": ص391)، وقد تابعه بعض المحدَثِين في هذه التسمية، ومنهم الدكتور صبحي الصالح ("دراسات في فقه اللغة": ص243)، هذا في الوقت الذي نلاحظ فيه أن جمهور العلماء يطلقون عليه النحت، انظر على سبيل المثال: "</w:t>
      </w:r>
      <w:proofErr w:type="spellStart"/>
      <w:r w:rsidR="006A23EC" w:rsidRPr="006A23EC">
        <w:rPr>
          <w:rFonts w:ascii="Tahoma" w:eastAsia="Times New Roman" w:hAnsi="Tahoma" w:cs="Tahoma"/>
          <w:color w:val="000000"/>
          <w:sz w:val="32"/>
          <w:szCs w:val="32"/>
          <w:rtl/>
          <w:lang w:eastAsia="fr-FR"/>
        </w:rPr>
        <w:t>الصاحبي</w:t>
      </w:r>
      <w:proofErr w:type="spellEnd"/>
      <w:r w:rsidR="006A23EC" w:rsidRPr="006A23EC">
        <w:rPr>
          <w:rFonts w:ascii="Tahoma" w:eastAsia="Times New Roman" w:hAnsi="Tahoma" w:cs="Tahoma"/>
          <w:color w:val="000000"/>
          <w:sz w:val="32"/>
          <w:szCs w:val="32"/>
          <w:rtl/>
          <w:lang w:eastAsia="fr-FR"/>
        </w:rPr>
        <w:t xml:space="preserve">": ص227، و"المزهر": 1/482، و"الاشتقاق والتعريب": ص13، و"فقه اللغة"؛ د. وافي: ص186)، ولكني أرى أنه إذا دُرِس النحت منفصلاً يبقى على تسميته، أمَّا إذا درس كلَوْنٍ من ألوان الاشتقاق يسمى - كما سمَّاه الأستاذ </w:t>
      </w:r>
      <w:proofErr w:type="spellStart"/>
      <w:r w:rsidR="006A23EC" w:rsidRPr="006A23EC">
        <w:rPr>
          <w:rFonts w:ascii="Tahoma" w:eastAsia="Times New Roman" w:hAnsi="Tahoma" w:cs="Tahoma"/>
          <w:color w:val="000000"/>
          <w:sz w:val="32"/>
          <w:szCs w:val="32"/>
          <w:rtl/>
          <w:lang w:eastAsia="fr-FR"/>
        </w:rPr>
        <w:t>عبدالله</w:t>
      </w:r>
      <w:proofErr w:type="spellEnd"/>
      <w:r w:rsidR="006A23EC" w:rsidRPr="006A23EC">
        <w:rPr>
          <w:rFonts w:ascii="Tahoma" w:eastAsia="Times New Roman" w:hAnsi="Tahoma" w:cs="Tahoma"/>
          <w:color w:val="000000"/>
          <w:sz w:val="32"/>
          <w:szCs w:val="32"/>
          <w:rtl/>
          <w:lang w:eastAsia="fr-FR"/>
        </w:rPr>
        <w:t xml:space="preserve"> أمين - </w:t>
      </w:r>
      <w:proofErr w:type="spellStart"/>
      <w:r w:rsidR="006A23EC" w:rsidRPr="006A23EC">
        <w:rPr>
          <w:rFonts w:ascii="Tahoma" w:eastAsia="Times New Roman" w:hAnsi="Tahoma" w:cs="Tahoma"/>
          <w:color w:val="000000"/>
          <w:sz w:val="32"/>
          <w:szCs w:val="32"/>
          <w:rtl/>
          <w:lang w:eastAsia="fr-FR"/>
        </w:rPr>
        <w:t>بـ</w:t>
      </w:r>
      <w:proofErr w:type="spellEnd"/>
      <w:r w:rsidR="006A23EC" w:rsidRPr="006A23EC">
        <w:rPr>
          <w:rFonts w:ascii="Tahoma" w:eastAsia="Times New Roman" w:hAnsi="Tahoma" w:cs="Tahoma"/>
          <w:color w:val="000000"/>
          <w:sz w:val="32"/>
          <w:szCs w:val="32"/>
          <w:rtl/>
          <w:lang w:eastAsia="fr-FR"/>
        </w:rPr>
        <w:t>(الكبار)؛ تمشِّيًا مع سنة الترقِّي في مباحث الاشتقاق.</w:t>
      </w:r>
    </w:p>
    <w:bookmarkStart w:id="37" w:name="_ftn4"/>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"_ftnref4</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[4]</w:t>
      </w:r>
      <w:r w:rsidRPr="006A23EC">
        <w:rPr>
          <w:rFonts w:ascii="Tahoma" w:eastAsia="Times New Roman" w:hAnsi="Tahoma" w:cs="Tahoma"/>
          <w:color w:val="000000"/>
          <w:sz w:val="32"/>
          <w:szCs w:val="32"/>
          <w:rtl/>
          <w:lang w:eastAsia="fr-FR"/>
        </w:rPr>
        <w:fldChar w:fldCharType="end"/>
      </w:r>
      <w:bookmarkEnd w:id="37"/>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انظر مثلاً: "لسان العرب" و"تاج العروس" </w:t>
      </w:r>
      <w:proofErr w:type="gramStart"/>
      <w:r w:rsidR="006A23EC" w:rsidRPr="006A23EC">
        <w:rPr>
          <w:rFonts w:ascii="Tahoma" w:eastAsia="Times New Roman" w:hAnsi="Tahoma" w:cs="Tahoma"/>
          <w:color w:val="000000"/>
          <w:sz w:val="32"/>
          <w:szCs w:val="32"/>
          <w:rtl/>
          <w:lang w:eastAsia="fr-FR"/>
        </w:rPr>
        <w:t>مادة</w:t>
      </w:r>
      <w:proofErr w:type="gramEnd"/>
      <w:r w:rsidR="006A23EC" w:rsidRPr="006A23EC">
        <w:rPr>
          <w:rFonts w:ascii="Tahoma" w:eastAsia="Times New Roman" w:hAnsi="Tahoma" w:cs="Tahoma"/>
          <w:color w:val="000000"/>
          <w:sz w:val="32"/>
          <w:szCs w:val="32"/>
          <w:rtl/>
          <w:lang w:eastAsia="fr-FR"/>
        </w:rPr>
        <w:t xml:space="preserve"> (ن ح ت).</w:t>
      </w:r>
    </w:p>
    <w:bookmarkStart w:id="38" w:name="_ftn5"/>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"_ftnref5</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[5]</w:t>
      </w:r>
      <w:r w:rsidRPr="006A23EC">
        <w:rPr>
          <w:rFonts w:ascii="Tahoma" w:eastAsia="Times New Roman" w:hAnsi="Tahoma" w:cs="Tahoma"/>
          <w:color w:val="000000"/>
          <w:sz w:val="32"/>
          <w:szCs w:val="32"/>
          <w:rtl/>
          <w:lang w:eastAsia="fr-FR"/>
        </w:rPr>
        <w:fldChar w:fldCharType="end"/>
      </w:r>
      <w:bookmarkEnd w:id="38"/>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"الاشتقاق والتعريب"؛ للأستاذ </w:t>
      </w:r>
      <w:proofErr w:type="spellStart"/>
      <w:r w:rsidR="006A23EC" w:rsidRPr="006A23EC">
        <w:rPr>
          <w:rFonts w:ascii="Tahoma" w:eastAsia="Times New Roman" w:hAnsi="Tahoma" w:cs="Tahoma"/>
          <w:color w:val="000000"/>
          <w:sz w:val="32"/>
          <w:szCs w:val="32"/>
          <w:rtl/>
          <w:lang w:eastAsia="fr-FR"/>
        </w:rPr>
        <w:t>عبدالقادر</w:t>
      </w:r>
      <w:proofErr w:type="spellEnd"/>
      <w:r w:rsidR="006A23EC" w:rsidRPr="006A23EC">
        <w:rPr>
          <w:rFonts w:ascii="Tahoma" w:eastAsia="Times New Roman" w:hAnsi="Tahoma" w:cs="Tahoma"/>
          <w:color w:val="000000"/>
          <w:sz w:val="32"/>
          <w:szCs w:val="32"/>
          <w:rtl/>
          <w:lang w:eastAsia="fr-FR"/>
        </w:rPr>
        <w:t xml:space="preserve"> المغربي: ص13 بتصرف.</w:t>
      </w:r>
    </w:p>
    <w:bookmarkStart w:id="39" w:name="_ftn6"/>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"_ftnref6</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[6]</w:t>
      </w:r>
      <w:r w:rsidRPr="006A23EC">
        <w:rPr>
          <w:rFonts w:ascii="Tahoma" w:eastAsia="Times New Roman" w:hAnsi="Tahoma" w:cs="Tahoma"/>
          <w:color w:val="000000"/>
          <w:sz w:val="32"/>
          <w:szCs w:val="32"/>
          <w:rtl/>
          <w:lang w:eastAsia="fr-FR"/>
        </w:rPr>
        <w:fldChar w:fldCharType="end"/>
      </w:r>
      <w:bookmarkEnd w:id="39"/>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انظر: "العين"؛ للخليل بن أحمد؛ تحقيق الدكتور مهدي المخزومي والدكتور إبراهيم السامرائي: 1/60، ط دار الرشيد ببغداد، سنة 19800م.</w:t>
      </w:r>
    </w:p>
    <w:bookmarkStart w:id="40" w:name="_ftn7"/>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"_ftnref7</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[7]</w:t>
      </w:r>
      <w:r w:rsidRPr="006A23EC">
        <w:rPr>
          <w:rFonts w:ascii="Tahoma" w:eastAsia="Times New Roman" w:hAnsi="Tahoma" w:cs="Tahoma"/>
          <w:color w:val="000000"/>
          <w:sz w:val="32"/>
          <w:szCs w:val="32"/>
          <w:rtl/>
          <w:lang w:eastAsia="fr-FR"/>
        </w:rPr>
        <w:fldChar w:fldCharType="end"/>
      </w:r>
      <w:bookmarkEnd w:id="40"/>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المصدر السابق: 1/60، وانظر: "النحت بين مؤيديه ومعارضيه"؛ للدكتور فارس فندي البطانية، ص1222، (بحث منشور بمجلة "اللسان العربي": العدد 34 سنة 1990م، وهي دورية متخصِّصة سنوية تصدر عن مكتب تنسيق التعريب بالمملكة المغربية).</w:t>
      </w:r>
    </w:p>
    <w:bookmarkStart w:id="41" w:name="_ftn8"/>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"_ftnref8</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[8]</w:t>
      </w:r>
      <w:r w:rsidRPr="006A23EC">
        <w:rPr>
          <w:rFonts w:ascii="Tahoma" w:eastAsia="Times New Roman" w:hAnsi="Tahoma" w:cs="Tahoma"/>
          <w:color w:val="000000"/>
          <w:sz w:val="32"/>
          <w:szCs w:val="32"/>
          <w:rtl/>
          <w:lang w:eastAsia="fr-FR"/>
        </w:rPr>
        <w:fldChar w:fldCharType="end"/>
      </w:r>
      <w:bookmarkEnd w:id="41"/>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"النحت في اللغة العربية"؛ د. </w:t>
      </w:r>
      <w:proofErr w:type="gramStart"/>
      <w:r w:rsidR="006A23EC" w:rsidRPr="006A23EC">
        <w:rPr>
          <w:rFonts w:ascii="Tahoma" w:eastAsia="Times New Roman" w:hAnsi="Tahoma" w:cs="Tahoma"/>
          <w:color w:val="000000"/>
          <w:sz w:val="32"/>
          <w:szCs w:val="32"/>
          <w:rtl/>
          <w:lang w:eastAsia="fr-FR"/>
        </w:rPr>
        <w:t>نهاد</w:t>
      </w:r>
      <w:proofErr w:type="gramEnd"/>
      <w:r w:rsidR="006A23EC" w:rsidRPr="006A23EC">
        <w:rPr>
          <w:rFonts w:ascii="Tahoma" w:eastAsia="Times New Roman" w:hAnsi="Tahoma" w:cs="Tahoma"/>
          <w:color w:val="000000"/>
          <w:sz w:val="32"/>
          <w:szCs w:val="32"/>
          <w:rtl/>
          <w:lang w:eastAsia="fr-FR"/>
        </w:rPr>
        <w:t xml:space="preserve"> الموسى: ص67.</w:t>
      </w:r>
    </w:p>
    <w:bookmarkStart w:id="42" w:name="_ftn9"/>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"_ftnref9</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[9]</w:t>
      </w:r>
      <w:r w:rsidRPr="006A23EC">
        <w:rPr>
          <w:rFonts w:ascii="Tahoma" w:eastAsia="Times New Roman" w:hAnsi="Tahoma" w:cs="Tahoma"/>
          <w:color w:val="000000"/>
          <w:sz w:val="32"/>
          <w:szCs w:val="32"/>
          <w:rtl/>
          <w:lang w:eastAsia="fr-FR"/>
        </w:rPr>
        <w:fldChar w:fldCharType="end"/>
      </w:r>
      <w:bookmarkEnd w:id="42"/>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"فقه اللغة العربية"؛ د. إبراهيم محمد نجا: ص56، وقارن </w:t>
      </w:r>
      <w:proofErr w:type="spellStart"/>
      <w:r w:rsidR="006A23EC" w:rsidRPr="006A23EC">
        <w:rPr>
          <w:rFonts w:ascii="Tahoma" w:eastAsia="Times New Roman" w:hAnsi="Tahoma" w:cs="Tahoma"/>
          <w:color w:val="000000"/>
          <w:sz w:val="32"/>
          <w:szCs w:val="32"/>
          <w:rtl/>
          <w:lang w:eastAsia="fr-FR"/>
        </w:rPr>
        <w:t>بـ</w:t>
      </w:r>
      <w:proofErr w:type="spellEnd"/>
      <w:r w:rsidR="006A23EC" w:rsidRPr="006A23EC">
        <w:rPr>
          <w:rFonts w:ascii="Tahoma" w:eastAsia="Times New Roman" w:hAnsi="Tahoma" w:cs="Tahoma"/>
          <w:color w:val="000000"/>
          <w:sz w:val="32"/>
          <w:szCs w:val="32"/>
          <w:rtl/>
          <w:lang w:eastAsia="fr-FR"/>
        </w:rPr>
        <w:t xml:space="preserve">"فقه اللغة"؛ د. علي </w:t>
      </w:r>
      <w:proofErr w:type="spellStart"/>
      <w:r w:rsidR="006A23EC" w:rsidRPr="006A23EC">
        <w:rPr>
          <w:rFonts w:ascii="Tahoma" w:eastAsia="Times New Roman" w:hAnsi="Tahoma" w:cs="Tahoma"/>
          <w:color w:val="000000"/>
          <w:sz w:val="32"/>
          <w:szCs w:val="32"/>
          <w:rtl/>
          <w:lang w:eastAsia="fr-FR"/>
        </w:rPr>
        <w:t>عبدالواحد</w:t>
      </w:r>
      <w:proofErr w:type="spellEnd"/>
      <w:r w:rsidR="006A23EC" w:rsidRPr="006A23EC">
        <w:rPr>
          <w:rFonts w:ascii="Tahoma" w:eastAsia="Times New Roman" w:hAnsi="Tahoma" w:cs="Tahoma"/>
          <w:color w:val="000000"/>
          <w:sz w:val="32"/>
          <w:szCs w:val="32"/>
          <w:rtl/>
          <w:lang w:eastAsia="fr-FR"/>
        </w:rPr>
        <w:t xml:space="preserve"> وافي: ص1866 وما بعدها، و"الاشتقاق"؛ د. </w:t>
      </w:r>
      <w:proofErr w:type="gramStart"/>
      <w:r w:rsidR="006A23EC" w:rsidRPr="006A23EC">
        <w:rPr>
          <w:rFonts w:ascii="Tahoma" w:eastAsia="Times New Roman" w:hAnsi="Tahoma" w:cs="Tahoma"/>
          <w:color w:val="000000"/>
          <w:sz w:val="32"/>
          <w:szCs w:val="32"/>
          <w:rtl/>
          <w:lang w:eastAsia="fr-FR"/>
        </w:rPr>
        <w:t>فؤاد</w:t>
      </w:r>
      <w:proofErr w:type="gramEnd"/>
      <w:r w:rsidR="006A23EC" w:rsidRPr="006A23EC">
        <w:rPr>
          <w:rFonts w:ascii="Tahoma" w:eastAsia="Times New Roman" w:hAnsi="Tahoma" w:cs="Tahoma"/>
          <w:color w:val="000000"/>
          <w:sz w:val="32"/>
          <w:szCs w:val="32"/>
          <w:rtl/>
          <w:lang w:eastAsia="fr-FR"/>
        </w:rPr>
        <w:t xml:space="preserve"> ترزي، ص358 - 359.</w:t>
      </w:r>
    </w:p>
    <w:bookmarkStart w:id="43" w:name="_ftn10"/>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"_ftnref10</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[10]</w:t>
      </w:r>
      <w:r w:rsidRPr="006A23EC">
        <w:rPr>
          <w:rFonts w:ascii="Tahoma" w:eastAsia="Times New Roman" w:hAnsi="Tahoma" w:cs="Tahoma"/>
          <w:color w:val="000000"/>
          <w:sz w:val="32"/>
          <w:szCs w:val="32"/>
          <w:rtl/>
          <w:lang w:eastAsia="fr-FR"/>
        </w:rPr>
        <w:fldChar w:fldCharType="end"/>
      </w:r>
      <w:bookmarkEnd w:id="43"/>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انظر: "الاشتقاق"؛ للأستاذ </w:t>
      </w:r>
      <w:proofErr w:type="spellStart"/>
      <w:r w:rsidR="006A23EC" w:rsidRPr="006A23EC">
        <w:rPr>
          <w:rFonts w:ascii="Tahoma" w:eastAsia="Times New Roman" w:hAnsi="Tahoma" w:cs="Tahoma"/>
          <w:color w:val="000000"/>
          <w:sz w:val="32"/>
          <w:szCs w:val="32"/>
          <w:rtl/>
          <w:lang w:eastAsia="fr-FR"/>
        </w:rPr>
        <w:t>عبدالله</w:t>
      </w:r>
      <w:proofErr w:type="spellEnd"/>
      <w:r w:rsidR="006A23EC" w:rsidRPr="006A23EC">
        <w:rPr>
          <w:rFonts w:ascii="Tahoma" w:eastAsia="Times New Roman" w:hAnsi="Tahoma" w:cs="Tahoma"/>
          <w:color w:val="000000"/>
          <w:sz w:val="32"/>
          <w:szCs w:val="32"/>
          <w:rtl/>
          <w:lang w:eastAsia="fr-FR"/>
        </w:rPr>
        <w:t xml:space="preserve"> أمين: ص392، و"فقه اللغة"؛ للدكتور إبراهيم أبو سكين: ص222، و"الاشتقاق عند اللغويين"؛ د. فتحي أنور </w:t>
      </w:r>
      <w:proofErr w:type="spellStart"/>
      <w:r w:rsidR="006A23EC" w:rsidRPr="006A23EC">
        <w:rPr>
          <w:rFonts w:ascii="Tahoma" w:eastAsia="Times New Roman" w:hAnsi="Tahoma" w:cs="Tahoma"/>
          <w:color w:val="000000"/>
          <w:sz w:val="32"/>
          <w:szCs w:val="32"/>
          <w:rtl/>
          <w:lang w:eastAsia="fr-FR"/>
        </w:rPr>
        <w:t>الدابولي</w:t>
      </w:r>
      <w:proofErr w:type="spellEnd"/>
      <w:r w:rsidR="006A23EC" w:rsidRPr="006A23EC">
        <w:rPr>
          <w:rFonts w:ascii="Tahoma" w:eastAsia="Times New Roman" w:hAnsi="Tahoma" w:cs="Tahoma"/>
          <w:color w:val="000000"/>
          <w:sz w:val="32"/>
          <w:szCs w:val="32"/>
          <w:rtl/>
          <w:lang w:eastAsia="fr-FR"/>
        </w:rPr>
        <w:t>: ص370.</w:t>
      </w:r>
    </w:p>
    <w:bookmarkStart w:id="44" w:name="_ftn11"/>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"_ftnref11</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[11]</w:t>
      </w:r>
      <w:r w:rsidRPr="006A23EC">
        <w:rPr>
          <w:rFonts w:ascii="Tahoma" w:eastAsia="Times New Roman" w:hAnsi="Tahoma" w:cs="Tahoma"/>
          <w:color w:val="000000"/>
          <w:sz w:val="32"/>
          <w:szCs w:val="32"/>
          <w:rtl/>
          <w:lang w:eastAsia="fr-FR"/>
        </w:rPr>
        <w:fldChar w:fldCharType="end"/>
      </w:r>
      <w:bookmarkEnd w:id="44"/>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w:t>
      </w:r>
      <w:proofErr w:type="spellStart"/>
      <w:r w:rsidR="006A23EC" w:rsidRPr="006A23EC">
        <w:rPr>
          <w:rFonts w:ascii="Tahoma" w:eastAsia="Times New Roman" w:hAnsi="Tahoma" w:cs="Tahoma"/>
          <w:color w:val="000000"/>
          <w:sz w:val="32"/>
          <w:szCs w:val="32"/>
          <w:rtl/>
          <w:lang w:eastAsia="fr-FR"/>
        </w:rPr>
        <w:t>الصاحبي</w:t>
      </w:r>
      <w:proofErr w:type="spellEnd"/>
      <w:r w:rsidR="006A23EC" w:rsidRPr="006A23EC">
        <w:rPr>
          <w:rFonts w:ascii="Tahoma" w:eastAsia="Times New Roman" w:hAnsi="Tahoma" w:cs="Tahoma"/>
          <w:color w:val="000000"/>
          <w:sz w:val="32"/>
          <w:szCs w:val="32"/>
          <w:rtl/>
          <w:lang w:eastAsia="fr-FR"/>
        </w:rPr>
        <w:t>"؛ لابن فارس: ص227.</w:t>
      </w:r>
    </w:p>
    <w:bookmarkStart w:id="45" w:name="_ftn12"/>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"_ftnref12</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[12]</w:t>
      </w:r>
      <w:r w:rsidRPr="006A23EC">
        <w:rPr>
          <w:rFonts w:ascii="Tahoma" w:eastAsia="Times New Roman" w:hAnsi="Tahoma" w:cs="Tahoma"/>
          <w:color w:val="000000"/>
          <w:sz w:val="32"/>
          <w:szCs w:val="32"/>
          <w:rtl/>
          <w:lang w:eastAsia="fr-FR"/>
        </w:rPr>
        <w:fldChar w:fldCharType="end"/>
      </w:r>
      <w:bookmarkEnd w:id="45"/>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راجع: "الاشتقاق والتعريب"؛ للأستاذ المغربي: ص13 وما بعدها، و"النحت بين مؤيديه ومعارضيه"؛ للدكتور فارس فندي البطانية: ص1222، 123، و"الاشتقاق"؛ للدكتور فؤاد ترزي: ص357، 358. و"دراسات في فقه اللغة"؛ للدكتور صبحي الصالح: ص249، و"فقه اللغة"؛ للدكتور إبراهيم أبو سكين: ص22، 23، و"الاشتقاق عند </w:t>
      </w:r>
      <w:r w:rsidR="006A23EC" w:rsidRPr="006A23EC">
        <w:rPr>
          <w:rFonts w:ascii="Tahoma" w:eastAsia="Times New Roman" w:hAnsi="Tahoma" w:cs="Tahoma"/>
          <w:color w:val="000000"/>
          <w:sz w:val="32"/>
          <w:szCs w:val="32"/>
          <w:rtl/>
          <w:lang w:eastAsia="fr-FR"/>
        </w:rPr>
        <w:lastRenderedPageBreak/>
        <w:t xml:space="preserve">اللغويين"؛ للدكتور فتحي </w:t>
      </w:r>
      <w:proofErr w:type="spellStart"/>
      <w:r w:rsidR="006A23EC" w:rsidRPr="006A23EC">
        <w:rPr>
          <w:rFonts w:ascii="Tahoma" w:eastAsia="Times New Roman" w:hAnsi="Tahoma" w:cs="Tahoma"/>
          <w:color w:val="000000"/>
          <w:sz w:val="32"/>
          <w:szCs w:val="32"/>
          <w:rtl/>
          <w:lang w:eastAsia="fr-FR"/>
        </w:rPr>
        <w:t>الدابولي</w:t>
      </w:r>
      <w:proofErr w:type="spellEnd"/>
      <w:r w:rsidR="006A23EC" w:rsidRPr="006A23EC">
        <w:rPr>
          <w:rFonts w:ascii="Tahoma" w:eastAsia="Times New Roman" w:hAnsi="Tahoma" w:cs="Tahoma"/>
          <w:color w:val="000000"/>
          <w:sz w:val="32"/>
          <w:szCs w:val="32"/>
          <w:rtl/>
          <w:lang w:eastAsia="fr-FR"/>
        </w:rPr>
        <w:t>: ص371، 372، و"فقه اللغة العربية وخصائصها"؛ للدكتور إميل بديع يعقوب: ص210، 211.</w:t>
      </w:r>
    </w:p>
    <w:bookmarkStart w:id="46" w:name="_ftn13"/>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"_ftnref13</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[13]</w:t>
      </w:r>
      <w:r w:rsidRPr="006A23EC">
        <w:rPr>
          <w:rFonts w:ascii="Tahoma" w:eastAsia="Times New Roman" w:hAnsi="Tahoma" w:cs="Tahoma"/>
          <w:color w:val="000000"/>
          <w:sz w:val="32"/>
          <w:szCs w:val="32"/>
          <w:rtl/>
          <w:lang w:eastAsia="fr-FR"/>
        </w:rPr>
        <w:fldChar w:fldCharType="end"/>
      </w:r>
      <w:bookmarkEnd w:id="46"/>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انظر: "النحت: بين مؤيديه ومعارضيه"؛ للدكتور فارس البطانية: ص1222، نقلاً عن: "شرح المفصل"؛ لابن يعيش.</w:t>
      </w:r>
    </w:p>
    <w:bookmarkStart w:id="47" w:name="_ftn14"/>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"_ftnref14</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[14]</w:t>
      </w:r>
      <w:r w:rsidRPr="006A23EC">
        <w:rPr>
          <w:rFonts w:ascii="Tahoma" w:eastAsia="Times New Roman" w:hAnsi="Tahoma" w:cs="Tahoma"/>
          <w:color w:val="000000"/>
          <w:sz w:val="32"/>
          <w:szCs w:val="32"/>
          <w:rtl/>
          <w:lang w:eastAsia="fr-FR"/>
        </w:rPr>
        <w:fldChar w:fldCharType="end"/>
      </w:r>
      <w:bookmarkEnd w:id="47"/>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"فقه اللغة"؛ د. إبراهيم أبو سكين: ص23، بتصرف يسير.</w:t>
      </w:r>
    </w:p>
    <w:bookmarkStart w:id="48" w:name="_ftn15"/>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"_ftnref15</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[15]</w:t>
      </w:r>
      <w:r w:rsidRPr="006A23EC">
        <w:rPr>
          <w:rFonts w:ascii="Tahoma" w:eastAsia="Times New Roman" w:hAnsi="Tahoma" w:cs="Tahoma"/>
          <w:color w:val="000000"/>
          <w:sz w:val="32"/>
          <w:szCs w:val="32"/>
          <w:rtl/>
          <w:lang w:eastAsia="fr-FR"/>
        </w:rPr>
        <w:fldChar w:fldCharType="end"/>
      </w:r>
      <w:bookmarkEnd w:id="48"/>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"البخلاء"؛ للجاحظ؛ تحقيق طه </w:t>
      </w:r>
      <w:proofErr w:type="spellStart"/>
      <w:r w:rsidR="006A23EC" w:rsidRPr="006A23EC">
        <w:rPr>
          <w:rFonts w:ascii="Tahoma" w:eastAsia="Times New Roman" w:hAnsi="Tahoma" w:cs="Tahoma"/>
          <w:color w:val="000000"/>
          <w:sz w:val="32"/>
          <w:szCs w:val="32"/>
          <w:rtl/>
          <w:lang w:eastAsia="fr-FR"/>
        </w:rPr>
        <w:t>الحاجري</w:t>
      </w:r>
      <w:proofErr w:type="spellEnd"/>
      <w:r w:rsidR="006A23EC" w:rsidRPr="006A23EC">
        <w:rPr>
          <w:rFonts w:ascii="Tahoma" w:eastAsia="Times New Roman" w:hAnsi="Tahoma" w:cs="Tahoma"/>
          <w:color w:val="000000"/>
          <w:sz w:val="32"/>
          <w:szCs w:val="32"/>
          <w:rtl/>
          <w:lang w:eastAsia="fr-FR"/>
        </w:rPr>
        <w:t>: ص106، ط دار المعارف بمصر، سنة 19588م.</w:t>
      </w:r>
    </w:p>
    <w:bookmarkStart w:id="49" w:name="_ftn16"/>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"_ftnref16</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[16]</w:t>
      </w:r>
      <w:r w:rsidRPr="006A23EC">
        <w:rPr>
          <w:rFonts w:ascii="Tahoma" w:eastAsia="Times New Roman" w:hAnsi="Tahoma" w:cs="Tahoma"/>
          <w:color w:val="000000"/>
          <w:sz w:val="32"/>
          <w:szCs w:val="32"/>
          <w:rtl/>
          <w:lang w:eastAsia="fr-FR"/>
        </w:rPr>
        <w:fldChar w:fldCharType="end"/>
      </w:r>
      <w:bookmarkEnd w:id="49"/>
      <w:r w:rsidR="006A23EC" w:rsidRPr="006A23EC">
        <w:rPr>
          <w:rFonts w:ascii="Tahoma" w:eastAsia="Times New Roman" w:hAnsi="Tahoma" w:cs="Tahoma"/>
          <w:color w:val="000000"/>
          <w:szCs w:val="32"/>
          <w:rtl/>
          <w:lang w:eastAsia="fr-FR"/>
        </w:rPr>
        <w:t> </w:t>
      </w:r>
      <w:proofErr w:type="gramStart"/>
      <w:r w:rsidR="006A23EC" w:rsidRPr="006A23EC">
        <w:rPr>
          <w:rFonts w:ascii="Tahoma" w:eastAsia="Times New Roman" w:hAnsi="Tahoma" w:cs="Tahoma"/>
          <w:color w:val="000000"/>
          <w:sz w:val="32"/>
          <w:szCs w:val="32"/>
          <w:rtl/>
          <w:lang w:eastAsia="fr-FR"/>
        </w:rPr>
        <w:t>المصدر</w:t>
      </w:r>
      <w:proofErr w:type="gramEnd"/>
      <w:r w:rsidR="006A23EC" w:rsidRPr="006A23EC">
        <w:rPr>
          <w:rFonts w:ascii="Tahoma" w:eastAsia="Times New Roman" w:hAnsi="Tahoma" w:cs="Tahoma"/>
          <w:color w:val="000000"/>
          <w:sz w:val="32"/>
          <w:szCs w:val="32"/>
          <w:rtl/>
          <w:lang w:eastAsia="fr-FR"/>
        </w:rPr>
        <w:t xml:space="preserve"> السابق: ص106.</w:t>
      </w:r>
    </w:p>
    <w:bookmarkStart w:id="50" w:name="_ftn17"/>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"_ftnref17</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[17]</w:t>
      </w:r>
      <w:r w:rsidRPr="006A23EC">
        <w:rPr>
          <w:rFonts w:ascii="Tahoma" w:eastAsia="Times New Roman" w:hAnsi="Tahoma" w:cs="Tahoma"/>
          <w:color w:val="000000"/>
          <w:sz w:val="32"/>
          <w:szCs w:val="32"/>
          <w:rtl/>
          <w:lang w:eastAsia="fr-FR"/>
        </w:rPr>
        <w:fldChar w:fldCharType="end"/>
      </w:r>
      <w:bookmarkEnd w:id="50"/>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"من أسرار اللغة"؛ للدكتور إبراهيم أنيس: ص72.</w:t>
      </w:r>
    </w:p>
    <w:bookmarkStart w:id="51" w:name="_ftn18"/>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"_ftnref18</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[18]</w:t>
      </w:r>
      <w:r w:rsidRPr="006A23EC">
        <w:rPr>
          <w:rFonts w:ascii="Tahoma" w:eastAsia="Times New Roman" w:hAnsi="Tahoma" w:cs="Tahoma"/>
          <w:color w:val="000000"/>
          <w:sz w:val="32"/>
          <w:szCs w:val="32"/>
          <w:rtl/>
          <w:lang w:eastAsia="fr-FR"/>
        </w:rPr>
        <w:fldChar w:fldCharType="end"/>
      </w:r>
      <w:bookmarkEnd w:id="51"/>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"مقاييس اللغة"؛ لابن فارس؛ </w:t>
      </w:r>
      <w:proofErr w:type="gramStart"/>
      <w:r w:rsidR="006A23EC" w:rsidRPr="006A23EC">
        <w:rPr>
          <w:rFonts w:ascii="Tahoma" w:eastAsia="Times New Roman" w:hAnsi="Tahoma" w:cs="Tahoma"/>
          <w:color w:val="000000"/>
          <w:sz w:val="32"/>
          <w:szCs w:val="32"/>
          <w:rtl/>
          <w:lang w:eastAsia="fr-FR"/>
        </w:rPr>
        <w:t>تحقيق</w:t>
      </w:r>
      <w:proofErr w:type="gramEnd"/>
      <w:r w:rsidR="006A23EC" w:rsidRPr="006A23EC">
        <w:rPr>
          <w:rFonts w:ascii="Tahoma" w:eastAsia="Times New Roman" w:hAnsi="Tahoma" w:cs="Tahoma"/>
          <w:color w:val="000000"/>
          <w:sz w:val="32"/>
          <w:szCs w:val="32"/>
          <w:rtl/>
          <w:lang w:eastAsia="fr-FR"/>
        </w:rPr>
        <w:t xml:space="preserve"> عبد</w:t>
      </w:r>
      <w:r w:rsidR="00933CF0">
        <w:rPr>
          <w:rFonts w:ascii="Tahoma" w:eastAsia="Times New Roman" w:hAnsi="Tahoma" w:cs="Tahoma"/>
          <w:color w:val="000000"/>
          <w:sz w:val="32"/>
          <w:szCs w:val="32"/>
          <w:lang w:eastAsia="fr-FR"/>
        </w:rPr>
        <w:t xml:space="preserve"> </w:t>
      </w:r>
      <w:r w:rsidR="006A23EC" w:rsidRPr="006A23EC">
        <w:rPr>
          <w:rFonts w:ascii="Tahoma" w:eastAsia="Times New Roman" w:hAnsi="Tahoma" w:cs="Tahoma"/>
          <w:color w:val="000000"/>
          <w:sz w:val="32"/>
          <w:szCs w:val="32"/>
          <w:rtl/>
          <w:lang w:eastAsia="fr-FR"/>
        </w:rPr>
        <w:t>السلام هارون: 1/328، 329، ط دار إحياء الكتب العربية سنة 13666هـ.</w:t>
      </w:r>
    </w:p>
    <w:bookmarkStart w:id="52" w:name="_ftn19"/>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"_ftnref19</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[19]</w:t>
      </w:r>
      <w:r w:rsidRPr="006A23EC">
        <w:rPr>
          <w:rFonts w:ascii="Tahoma" w:eastAsia="Times New Roman" w:hAnsi="Tahoma" w:cs="Tahoma"/>
          <w:color w:val="000000"/>
          <w:sz w:val="32"/>
          <w:szCs w:val="32"/>
          <w:rtl/>
          <w:lang w:eastAsia="fr-FR"/>
        </w:rPr>
        <w:fldChar w:fldCharType="end"/>
      </w:r>
      <w:bookmarkEnd w:id="52"/>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w:t>
      </w:r>
      <w:proofErr w:type="spellStart"/>
      <w:r w:rsidR="006A23EC" w:rsidRPr="006A23EC">
        <w:rPr>
          <w:rFonts w:ascii="Tahoma" w:eastAsia="Times New Roman" w:hAnsi="Tahoma" w:cs="Tahoma"/>
          <w:color w:val="000000"/>
          <w:sz w:val="32"/>
          <w:szCs w:val="32"/>
          <w:rtl/>
          <w:lang w:eastAsia="fr-FR"/>
        </w:rPr>
        <w:t>الصاحبي</w:t>
      </w:r>
      <w:proofErr w:type="spellEnd"/>
      <w:r w:rsidR="006A23EC" w:rsidRPr="006A23EC">
        <w:rPr>
          <w:rFonts w:ascii="Tahoma" w:eastAsia="Times New Roman" w:hAnsi="Tahoma" w:cs="Tahoma"/>
          <w:color w:val="000000"/>
          <w:sz w:val="32"/>
          <w:szCs w:val="32"/>
          <w:rtl/>
          <w:lang w:eastAsia="fr-FR"/>
        </w:rPr>
        <w:t>"؛ لابن فارس، 271.</w:t>
      </w:r>
    </w:p>
    <w:bookmarkStart w:id="53" w:name="_ftn20"/>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"_ftnref20</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[20]</w:t>
      </w:r>
      <w:r w:rsidRPr="006A23EC">
        <w:rPr>
          <w:rFonts w:ascii="Tahoma" w:eastAsia="Times New Roman" w:hAnsi="Tahoma" w:cs="Tahoma"/>
          <w:color w:val="000000"/>
          <w:sz w:val="32"/>
          <w:szCs w:val="32"/>
          <w:rtl/>
          <w:lang w:eastAsia="fr-FR"/>
        </w:rPr>
        <w:fldChar w:fldCharType="end"/>
      </w:r>
      <w:bookmarkEnd w:id="53"/>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وهو أستاذنا الدكتور إبراهيم </w:t>
      </w:r>
      <w:proofErr w:type="gramStart"/>
      <w:r w:rsidR="006A23EC" w:rsidRPr="006A23EC">
        <w:rPr>
          <w:rFonts w:ascii="Tahoma" w:eastAsia="Times New Roman" w:hAnsi="Tahoma" w:cs="Tahoma"/>
          <w:color w:val="000000"/>
          <w:sz w:val="32"/>
          <w:szCs w:val="32"/>
          <w:rtl/>
          <w:lang w:eastAsia="fr-FR"/>
        </w:rPr>
        <w:t>أبو</w:t>
      </w:r>
      <w:proofErr w:type="gramEnd"/>
      <w:r w:rsidR="006A23EC" w:rsidRPr="006A23EC">
        <w:rPr>
          <w:rFonts w:ascii="Tahoma" w:eastAsia="Times New Roman" w:hAnsi="Tahoma" w:cs="Tahoma"/>
          <w:color w:val="000000"/>
          <w:sz w:val="32"/>
          <w:szCs w:val="32"/>
          <w:rtl/>
          <w:lang w:eastAsia="fr-FR"/>
        </w:rPr>
        <w:t xml:space="preserve"> سكين في كتابه: "فقه اللغة": ص244.</w:t>
      </w:r>
    </w:p>
    <w:bookmarkStart w:id="54" w:name="_ftn21"/>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"_ftnref21</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[21]</w:t>
      </w:r>
      <w:r w:rsidRPr="006A23EC">
        <w:rPr>
          <w:rFonts w:ascii="Tahoma" w:eastAsia="Times New Roman" w:hAnsi="Tahoma" w:cs="Tahoma"/>
          <w:color w:val="000000"/>
          <w:sz w:val="32"/>
          <w:szCs w:val="32"/>
          <w:rtl/>
          <w:lang w:eastAsia="fr-FR"/>
        </w:rPr>
        <w:fldChar w:fldCharType="end"/>
      </w:r>
      <w:bookmarkEnd w:id="54"/>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"دراسات في فقه اللغة": ص264 - 266، بتصرف يسير.</w:t>
      </w:r>
    </w:p>
    <w:bookmarkStart w:id="55" w:name="_ftn22"/>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"_ftnref22</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[22]</w:t>
      </w:r>
      <w:r w:rsidRPr="006A23EC">
        <w:rPr>
          <w:rFonts w:ascii="Tahoma" w:eastAsia="Times New Roman" w:hAnsi="Tahoma" w:cs="Tahoma"/>
          <w:color w:val="000000"/>
          <w:sz w:val="32"/>
          <w:szCs w:val="32"/>
          <w:rtl/>
          <w:lang w:eastAsia="fr-FR"/>
        </w:rPr>
        <w:fldChar w:fldCharType="end"/>
      </w:r>
      <w:bookmarkEnd w:id="55"/>
      <w:r w:rsidR="006A23EC" w:rsidRPr="006A23EC">
        <w:rPr>
          <w:rFonts w:ascii="Tahoma" w:eastAsia="Times New Roman" w:hAnsi="Tahoma" w:cs="Tahoma"/>
          <w:color w:val="000000"/>
          <w:szCs w:val="32"/>
          <w:rtl/>
          <w:lang w:eastAsia="fr-FR"/>
        </w:rPr>
        <w:t> </w:t>
      </w:r>
      <w:proofErr w:type="gramStart"/>
      <w:r w:rsidR="006A23EC" w:rsidRPr="006A23EC">
        <w:rPr>
          <w:rFonts w:ascii="Tahoma" w:eastAsia="Times New Roman" w:hAnsi="Tahoma" w:cs="Tahoma"/>
          <w:color w:val="000000"/>
          <w:sz w:val="32"/>
          <w:szCs w:val="32"/>
          <w:rtl/>
          <w:lang w:eastAsia="fr-FR"/>
        </w:rPr>
        <w:t>المرجع</w:t>
      </w:r>
      <w:proofErr w:type="gramEnd"/>
      <w:r w:rsidR="006A23EC" w:rsidRPr="006A23EC">
        <w:rPr>
          <w:rFonts w:ascii="Tahoma" w:eastAsia="Times New Roman" w:hAnsi="Tahoma" w:cs="Tahoma"/>
          <w:color w:val="000000"/>
          <w:sz w:val="32"/>
          <w:szCs w:val="32"/>
          <w:rtl/>
          <w:lang w:eastAsia="fr-FR"/>
        </w:rPr>
        <w:t xml:space="preserve"> السابق: ص266، وانظر هامشها وما بعدها من صفحات تجد</w:t>
      </w:r>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 تفصيلاً.</w:t>
      </w:r>
    </w:p>
    <w:bookmarkStart w:id="56" w:name="_ftn23"/>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"_ftnref23</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[23]</w:t>
      </w:r>
      <w:r w:rsidRPr="006A23EC">
        <w:rPr>
          <w:rFonts w:ascii="Tahoma" w:eastAsia="Times New Roman" w:hAnsi="Tahoma" w:cs="Tahoma"/>
          <w:color w:val="000000"/>
          <w:sz w:val="32"/>
          <w:szCs w:val="32"/>
          <w:rtl/>
          <w:lang w:eastAsia="fr-FR"/>
        </w:rPr>
        <w:fldChar w:fldCharType="end"/>
      </w:r>
      <w:bookmarkEnd w:id="56"/>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"دراسات في فقه اللغة"؛ د. </w:t>
      </w:r>
      <w:proofErr w:type="gramStart"/>
      <w:r w:rsidR="006A23EC" w:rsidRPr="006A23EC">
        <w:rPr>
          <w:rFonts w:ascii="Tahoma" w:eastAsia="Times New Roman" w:hAnsi="Tahoma" w:cs="Tahoma"/>
          <w:color w:val="000000"/>
          <w:sz w:val="32"/>
          <w:szCs w:val="32"/>
          <w:rtl/>
          <w:lang w:eastAsia="fr-FR"/>
        </w:rPr>
        <w:t>صبحي</w:t>
      </w:r>
      <w:proofErr w:type="gramEnd"/>
      <w:r w:rsidR="006A23EC" w:rsidRPr="006A23EC">
        <w:rPr>
          <w:rFonts w:ascii="Tahoma" w:eastAsia="Times New Roman" w:hAnsi="Tahoma" w:cs="Tahoma"/>
          <w:color w:val="000000"/>
          <w:sz w:val="32"/>
          <w:szCs w:val="32"/>
          <w:rtl/>
          <w:lang w:eastAsia="fr-FR"/>
        </w:rPr>
        <w:t xml:space="preserve"> الصالح: ص243 - 244.</w:t>
      </w:r>
    </w:p>
    <w:bookmarkStart w:id="57" w:name="_ftn24"/>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"_ftnref24</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[24]</w:t>
      </w:r>
      <w:r w:rsidRPr="006A23EC">
        <w:rPr>
          <w:rFonts w:ascii="Tahoma" w:eastAsia="Times New Roman" w:hAnsi="Tahoma" w:cs="Tahoma"/>
          <w:color w:val="000000"/>
          <w:sz w:val="32"/>
          <w:szCs w:val="32"/>
          <w:rtl/>
          <w:lang w:eastAsia="fr-FR"/>
        </w:rPr>
        <w:fldChar w:fldCharType="end"/>
      </w:r>
      <w:bookmarkEnd w:id="57"/>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"الاشتقاق"؛ للدكتور فؤاد ترزي: ص363، وراجع: "فقه اللغة وخصائص العربية"؛ لمحمد المبارك: ص148، 1499، و"فقه اللغة العربية وخصائصها"؛ للدكتور إميل يعقوب: ص 209 وهامشه.</w:t>
      </w:r>
    </w:p>
    <w:bookmarkStart w:id="58" w:name="_ftn25"/>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"_ftnref25</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[25]</w:t>
      </w:r>
      <w:r w:rsidRPr="006A23EC">
        <w:rPr>
          <w:rFonts w:ascii="Tahoma" w:eastAsia="Times New Roman" w:hAnsi="Tahoma" w:cs="Tahoma"/>
          <w:color w:val="000000"/>
          <w:sz w:val="32"/>
          <w:szCs w:val="32"/>
          <w:rtl/>
          <w:lang w:eastAsia="fr-FR"/>
        </w:rPr>
        <w:fldChar w:fldCharType="end"/>
      </w:r>
      <w:bookmarkEnd w:id="58"/>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w:t>
      </w:r>
      <w:proofErr w:type="gramStart"/>
      <w:r w:rsidR="006A23EC" w:rsidRPr="006A23EC">
        <w:rPr>
          <w:rFonts w:ascii="Tahoma" w:eastAsia="Times New Roman" w:hAnsi="Tahoma" w:cs="Tahoma"/>
          <w:color w:val="000000"/>
          <w:sz w:val="32"/>
          <w:szCs w:val="32"/>
          <w:rtl/>
          <w:lang w:eastAsia="fr-FR"/>
        </w:rPr>
        <w:t>الاشتقاق</w:t>
      </w:r>
      <w:proofErr w:type="gramEnd"/>
      <w:r w:rsidR="006A23EC" w:rsidRPr="006A23EC">
        <w:rPr>
          <w:rFonts w:ascii="Tahoma" w:eastAsia="Times New Roman" w:hAnsi="Tahoma" w:cs="Tahoma"/>
          <w:color w:val="000000"/>
          <w:sz w:val="32"/>
          <w:szCs w:val="32"/>
          <w:rtl/>
          <w:lang w:eastAsia="fr-FR"/>
        </w:rPr>
        <w:t xml:space="preserve"> والتعريب"؛ للشيخ المغربي: ص 13.</w:t>
      </w:r>
    </w:p>
    <w:bookmarkStart w:id="59" w:name="_ftn26"/>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"_ftnref26</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[26]</w:t>
      </w:r>
      <w:r w:rsidRPr="006A23EC">
        <w:rPr>
          <w:rFonts w:ascii="Tahoma" w:eastAsia="Times New Roman" w:hAnsi="Tahoma" w:cs="Tahoma"/>
          <w:color w:val="000000"/>
          <w:sz w:val="32"/>
          <w:szCs w:val="32"/>
          <w:rtl/>
          <w:lang w:eastAsia="fr-FR"/>
        </w:rPr>
        <w:fldChar w:fldCharType="end"/>
      </w:r>
      <w:bookmarkEnd w:id="59"/>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w:t>
      </w:r>
      <w:proofErr w:type="gramStart"/>
      <w:r w:rsidR="006A23EC" w:rsidRPr="006A23EC">
        <w:rPr>
          <w:rFonts w:ascii="Tahoma" w:eastAsia="Times New Roman" w:hAnsi="Tahoma" w:cs="Tahoma"/>
          <w:color w:val="000000"/>
          <w:sz w:val="32"/>
          <w:szCs w:val="32"/>
          <w:rtl/>
          <w:lang w:eastAsia="fr-FR"/>
        </w:rPr>
        <w:t>الاشتقاق</w:t>
      </w:r>
      <w:proofErr w:type="gramEnd"/>
      <w:r w:rsidR="006A23EC" w:rsidRPr="006A23EC">
        <w:rPr>
          <w:rFonts w:ascii="Tahoma" w:eastAsia="Times New Roman" w:hAnsi="Tahoma" w:cs="Tahoma"/>
          <w:color w:val="000000"/>
          <w:sz w:val="32"/>
          <w:szCs w:val="32"/>
          <w:rtl/>
          <w:lang w:eastAsia="fr-FR"/>
        </w:rPr>
        <w:t xml:space="preserve"> والتعريب"؛ للشيخ المغربي: ص 13.</w:t>
      </w:r>
    </w:p>
    <w:bookmarkStart w:id="60" w:name="_ftn27"/>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"_ftnref27</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[27]</w:t>
      </w:r>
      <w:r w:rsidRPr="006A23EC">
        <w:rPr>
          <w:rFonts w:ascii="Tahoma" w:eastAsia="Times New Roman" w:hAnsi="Tahoma" w:cs="Tahoma"/>
          <w:color w:val="000000"/>
          <w:sz w:val="32"/>
          <w:szCs w:val="32"/>
          <w:rtl/>
          <w:lang w:eastAsia="fr-FR"/>
        </w:rPr>
        <w:fldChar w:fldCharType="end"/>
      </w:r>
      <w:bookmarkEnd w:id="60"/>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كتاب "النحت وبيان حقيقته ونبذة من قواعده"؛ للعلامة السيد محمود شكري الألوسي؛ تحقيق وشرح محمد بهجة الأثري: ص399، ط المجمع العلمي العراقي، سنة 1409هـ.</w:t>
      </w:r>
    </w:p>
    <w:bookmarkStart w:id="61" w:name="_ftn28"/>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"_ftnref28</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[28]</w:t>
      </w:r>
      <w:r w:rsidRPr="006A23EC">
        <w:rPr>
          <w:rFonts w:ascii="Tahoma" w:eastAsia="Times New Roman" w:hAnsi="Tahoma" w:cs="Tahoma"/>
          <w:color w:val="000000"/>
          <w:sz w:val="32"/>
          <w:szCs w:val="32"/>
          <w:rtl/>
          <w:lang w:eastAsia="fr-FR"/>
        </w:rPr>
        <w:fldChar w:fldCharType="end"/>
      </w:r>
      <w:bookmarkEnd w:id="61"/>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"فقه اللغة العربية"؛ للدكتور</w:t>
      </w:r>
      <w:r w:rsidR="00933CF0">
        <w:rPr>
          <w:rFonts w:ascii="Tahoma" w:eastAsia="Times New Roman" w:hAnsi="Tahoma" w:cs="Tahoma"/>
          <w:color w:val="000000"/>
          <w:sz w:val="32"/>
          <w:szCs w:val="32"/>
          <w:lang w:eastAsia="fr-FR"/>
        </w:rPr>
        <w:t xml:space="preserve"> </w:t>
      </w:r>
      <w:r w:rsidR="006A23EC" w:rsidRPr="006A23EC">
        <w:rPr>
          <w:rFonts w:ascii="Tahoma" w:eastAsia="Times New Roman" w:hAnsi="Tahoma" w:cs="Tahoma"/>
          <w:color w:val="000000"/>
          <w:sz w:val="32"/>
          <w:szCs w:val="32"/>
          <w:rtl/>
          <w:lang w:eastAsia="fr-FR"/>
        </w:rPr>
        <w:t xml:space="preserve">إبراهيم محمد نجا: ص56، وقارن </w:t>
      </w:r>
      <w:proofErr w:type="spellStart"/>
      <w:r w:rsidR="006A23EC" w:rsidRPr="006A23EC">
        <w:rPr>
          <w:rFonts w:ascii="Tahoma" w:eastAsia="Times New Roman" w:hAnsi="Tahoma" w:cs="Tahoma"/>
          <w:color w:val="000000"/>
          <w:sz w:val="32"/>
          <w:szCs w:val="32"/>
          <w:rtl/>
          <w:lang w:eastAsia="fr-FR"/>
        </w:rPr>
        <w:t>بـ</w:t>
      </w:r>
      <w:proofErr w:type="spellEnd"/>
      <w:r w:rsidR="006A23EC" w:rsidRPr="006A23EC">
        <w:rPr>
          <w:rFonts w:ascii="Tahoma" w:eastAsia="Times New Roman" w:hAnsi="Tahoma" w:cs="Tahoma"/>
          <w:color w:val="000000"/>
          <w:sz w:val="32"/>
          <w:szCs w:val="32"/>
          <w:rtl/>
          <w:lang w:eastAsia="fr-FR"/>
        </w:rPr>
        <w:t>"فقه اللغة"؛ للدكتور إبراهيم أبو سكين: 255.</w:t>
      </w:r>
    </w:p>
    <w:bookmarkStart w:id="62" w:name="_ftn29"/>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"_ftnref29</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[29]</w:t>
      </w:r>
      <w:r w:rsidRPr="006A23EC">
        <w:rPr>
          <w:rFonts w:ascii="Tahoma" w:eastAsia="Times New Roman" w:hAnsi="Tahoma" w:cs="Tahoma"/>
          <w:color w:val="000000"/>
          <w:sz w:val="32"/>
          <w:szCs w:val="32"/>
          <w:rtl/>
          <w:lang w:eastAsia="fr-FR"/>
        </w:rPr>
        <w:fldChar w:fldCharType="end"/>
      </w:r>
      <w:bookmarkEnd w:id="62"/>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w:t>
      </w:r>
      <w:proofErr w:type="spellStart"/>
      <w:r w:rsidR="006A23EC" w:rsidRPr="006A23EC">
        <w:rPr>
          <w:rFonts w:ascii="Tahoma" w:eastAsia="Times New Roman" w:hAnsi="Tahoma" w:cs="Tahoma"/>
          <w:color w:val="000000"/>
          <w:sz w:val="32"/>
          <w:szCs w:val="32"/>
          <w:rtl/>
          <w:lang w:eastAsia="fr-FR"/>
        </w:rPr>
        <w:t>الصاحبي</w:t>
      </w:r>
      <w:proofErr w:type="spellEnd"/>
      <w:r w:rsidR="006A23EC" w:rsidRPr="006A23EC">
        <w:rPr>
          <w:rFonts w:ascii="Tahoma" w:eastAsia="Times New Roman" w:hAnsi="Tahoma" w:cs="Tahoma"/>
          <w:color w:val="000000"/>
          <w:sz w:val="32"/>
          <w:szCs w:val="32"/>
          <w:rtl/>
          <w:lang w:eastAsia="fr-FR"/>
        </w:rPr>
        <w:t>"؛ لابن فارس: ص271.</w:t>
      </w:r>
    </w:p>
    <w:bookmarkStart w:id="63" w:name="_ftn30"/>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"_ftnref30</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[30]</w:t>
      </w:r>
      <w:r w:rsidRPr="006A23EC">
        <w:rPr>
          <w:rFonts w:ascii="Tahoma" w:eastAsia="Times New Roman" w:hAnsi="Tahoma" w:cs="Tahoma"/>
          <w:color w:val="000000"/>
          <w:sz w:val="32"/>
          <w:szCs w:val="32"/>
          <w:rtl/>
          <w:lang w:eastAsia="fr-FR"/>
        </w:rPr>
        <w:fldChar w:fldCharType="end"/>
      </w:r>
      <w:bookmarkEnd w:id="63"/>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"من أسرار اللغة"؛ د. إبراهيم أنيس، ص72.</w:t>
      </w:r>
    </w:p>
    <w:bookmarkStart w:id="64" w:name="_ftn31"/>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"_ftnref31</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[31]</w:t>
      </w:r>
      <w:r w:rsidRPr="006A23EC">
        <w:rPr>
          <w:rFonts w:ascii="Tahoma" w:eastAsia="Times New Roman" w:hAnsi="Tahoma" w:cs="Tahoma"/>
          <w:color w:val="000000"/>
          <w:sz w:val="32"/>
          <w:szCs w:val="32"/>
          <w:rtl/>
          <w:lang w:eastAsia="fr-FR"/>
        </w:rPr>
        <w:fldChar w:fldCharType="end"/>
      </w:r>
      <w:bookmarkEnd w:id="64"/>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انظر: "المزهر"؛ للسيوطي، 1/485.</w:t>
      </w:r>
    </w:p>
    <w:bookmarkStart w:id="65" w:name="_ftn32"/>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"_ftnref32</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[32]</w:t>
      </w:r>
      <w:r w:rsidRPr="006A23EC">
        <w:rPr>
          <w:rFonts w:ascii="Tahoma" w:eastAsia="Times New Roman" w:hAnsi="Tahoma" w:cs="Tahoma"/>
          <w:color w:val="000000"/>
          <w:sz w:val="32"/>
          <w:szCs w:val="32"/>
          <w:rtl/>
          <w:lang w:eastAsia="fr-FR"/>
        </w:rPr>
        <w:fldChar w:fldCharType="end"/>
      </w:r>
      <w:bookmarkEnd w:id="65"/>
      <w:r w:rsidR="006A23EC" w:rsidRPr="006A23EC">
        <w:rPr>
          <w:rFonts w:ascii="Tahoma" w:eastAsia="Times New Roman" w:hAnsi="Tahoma" w:cs="Tahoma"/>
          <w:color w:val="000000"/>
          <w:szCs w:val="32"/>
          <w:rtl/>
          <w:lang w:eastAsia="fr-FR"/>
        </w:rPr>
        <w:t> </w:t>
      </w:r>
      <w:proofErr w:type="gramStart"/>
      <w:r w:rsidR="006A23EC" w:rsidRPr="006A23EC">
        <w:rPr>
          <w:rFonts w:ascii="Tahoma" w:eastAsia="Times New Roman" w:hAnsi="Tahoma" w:cs="Tahoma"/>
          <w:color w:val="000000"/>
          <w:sz w:val="32"/>
          <w:szCs w:val="32"/>
          <w:rtl/>
          <w:lang w:eastAsia="fr-FR"/>
        </w:rPr>
        <w:t>انظر</w:t>
      </w:r>
      <w:proofErr w:type="gramEnd"/>
      <w:r w:rsidR="006A23EC" w:rsidRPr="006A23EC">
        <w:rPr>
          <w:rFonts w:ascii="Tahoma" w:eastAsia="Times New Roman" w:hAnsi="Tahoma" w:cs="Tahoma"/>
          <w:color w:val="000000"/>
          <w:sz w:val="32"/>
          <w:szCs w:val="32"/>
          <w:rtl/>
          <w:lang w:eastAsia="fr-FR"/>
        </w:rPr>
        <w:t>: "مجلة المجتمع": 7/202، 203، وراجع: "النحت في اللغة العربية"؛ للدكتور نهاد الموسى: ص2844 وما بعدها؛ تجد مزيدًا من التفصيل.</w:t>
      </w:r>
    </w:p>
    <w:bookmarkStart w:id="66" w:name="_ftn33"/>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"_ftnref33</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[33]</w:t>
      </w:r>
      <w:r w:rsidRPr="006A23EC">
        <w:rPr>
          <w:rFonts w:ascii="Tahoma" w:eastAsia="Times New Roman" w:hAnsi="Tahoma" w:cs="Tahoma"/>
          <w:color w:val="000000"/>
          <w:sz w:val="32"/>
          <w:szCs w:val="32"/>
          <w:rtl/>
          <w:lang w:eastAsia="fr-FR"/>
        </w:rPr>
        <w:fldChar w:fldCharType="end"/>
      </w:r>
      <w:bookmarkEnd w:id="66"/>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w:t>
      </w:r>
      <w:proofErr w:type="gramStart"/>
      <w:r w:rsidR="006A23EC" w:rsidRPr="006A23EC">
        <w:rPr>
          <w:rFonts w:ascii="Tahoma" w:eastAsia="Times New Roman" w:hAnsi="Tahoma" w:cs="Tahoma"/>
          <w:color w:val="000000"/>
          <w:sz w:val="32"/>
          <w:szCs w:val="32"/>
          <w:rtl/>
          <w:lang w:eastAsia="fr-FR"/>
        </w:rPr>
        <w:t>اللغة</w:t>
      </w:r>
      <w:proofErr w:type="gramEnd"/>
      <w:r w:rsidR="006A23EC" w:rsidRPr="006A23EC">
        <w:rPr>
          <w:rFonts w:ascii="Tahoma" w:eastAsia="Times New Roman" w:hAnsi="Tahoma" w:cs="Tahoma"/>
          <w:color w:val="000000"/>
          <w:sz w:val="32"/>
          <w:szCs w:val="32"/>
          <w:rtl/>
          <w:lang w:eastAsia="fr-FR"/>
        </w:rPr>
        <w:t xml:space="preserve"> والنحو"؛ عباس حسن: ص245، ط دار المعارف بمصر سنة 1966م، وراجع: "من أسرار اللغة"؛ د. إبراهيم أنيس: ص74، 755.</w:t>
      </w:r>
    </w:p>
    <w:bookmarkStart w:id="67" w:name="_ftn34"/>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lastRenderedPageBreak/>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"_ftnref34</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[34]</w:t>
      </w:r>
      <w:r w:rsidRPr="006A23EC">
        <w:rPr>
          <w:rFonts w:ascii="Tahoma" w:eastAsia="Times New Roman" w:hAnsi="Tahoma" w:cs="Tahoma"/>
          <w:color w:val="000000"/>
          <w:sz w:val="32"/>
          <w:szCs w:val="32"/>
          <w:rtl/>
          <w:lang w:eastAsia="fr-FR"/>
        </w:rPr>
        <w:fldChar w:fldCharType="end"/>
      </w:r>
      <w:bookmarkEnd w:id="67"/>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"مجلة المجتمع": 7/203. </w:t>
      </w:r>
      <w:proofErr w:type="gramStart"/>
      <w:r w:rsidR="006A23EC" w:rsidRPr="006A23EC">
        <w:rPr>
          <w:rFonts w:ascii="Tahoma" w:eastAsia="Times New Roman" w:hAnsi="Tahoma" w:cs="Tahoma"/>
          <w:color w:val="000000"/>
          <w:sz w:val="32"/>
          <w:szCs w:val="32"/>
          <w:rtl/>
          <w:lang w:eastAsia="fr-FR"/>
        </w:rPr>
        <w:t>وانظر</w:t>
      </w:r>
      <w:proofErr w:type="gramEnd"/>
      <w:r w:rsidR="006A23EC" w:rsidRPr="006A23EC">
        <w:rPr>
          <w:rFonts w:ascii="Tahoma" w:eastAsia="Times New Roman" w:hAnsi="Tahoma" w:cs="Tahoma"/>
          <w:color w:val="000000"/>
          <w:sz w:val="32"/>
          <w:szCs w:val="32"/>
          <w:rtl/>
          <w:lang w:eastAsia="fr-FR"/>
        </w:rPr>
        <w:t>: ص158 من نفس العدد من المجلة</w:t>
      </w:r>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 تجد مزيدًا من التفصيل.</w:t>
      </w:r>
    </w:p>
    <w:bookmarkStart w:id="68" w:name="_ftn35"/>
    <w:p w:rsidR="006A23EC" w:rsidRPr="006A23EC" w:rsidRDefault="00561594" w:rsidP="006A23EC">
      <w:pPr>
        <w:shd w:val="clear" w:color="auto" w:fill="F7F6F6"/>
        <w:bidi/>
        <w:spacing w:after="0" w:line="240" w:lineRule="auto"/>
        <w:jc w:val="both"/>
        <w:rPr>
          <w:rFonts w:ascii="Tahoma" w:eastAsia="Times New Roman" w:hAnsi="Tahoma" w:cs="Tahoma"/>
          <w:color w:val="000000"/>
          <w:sz w:val="32"/>
          <w:szCs w:val="32"/>
          <w:rtl/>
          <w:lang w:eastAsia="fr-FR"/>
        </w:rPr>
      </w:pPr>
      <w:r w:rsidRPr="006A23EC">
        <w:rPr>
          <w:rFonts w:ascii="Tahoma" w:eastAsia="Times New Roman" w:hAnsi="Tahoma" w:cs="Tahoma"/>
          <w:color w:val="000000"/>
          <w:sz w:val="32"/>
          <w:szCs w:val="32"/>
          <w:rtl/>
          <w:lang w:eastAsia="fr-FR"/>
        </w:rPr>
        <w:fldChar w:fldCharType="begin"/>
      </w:r>
      <w:r w:rsidR="006A23EC" w:rsidRPr="006A23EC">
        <w:rPr>
          <w:rFonts w:ascii="Tahoma" w:eastAsia="Times New Roman" w:hAnsi="Tahoma" w:cs="Tahoma"/>
          <w:color w:val="000000"/>
          <w:sz w:val="32"/>
          <w:szCs w:val="32"/>
          <w:rtl/>
          <w:lang w:eastAsia="fr-FR"/>
        </w:rPr>
        <w:instrText xml:space="preserve"> </w:instrText>
      </w:r>
      <w:r w:rsidR="006A23EC" w:rsidRPr="006A23EC">
        <w:rPr>
          <w:rFonts w:ascii="Tahoma" w:eastAsia="Times New Roman" w:hAnsi="Tahoma" w:cs="Tahoma"/>
          <w:color w:val="000000"/>
          <w:sz w:val="32"/>
          <w:szCs w:val="32"/>
          <w:lang w:eastAsia="fr-FR"/>
        </w:rPr>
        <w:instrText>HYPERLINK "http://www.alukah.net/literature_language/0/26515/" \l "_ftnref35</w:instrText>
      </w:r>
      <w:r w:rsidR="006A23EC" w:rsidRPr="006A23EC">
        <w:rPr>
          <w:rFonts w:ascii="Tahoma" w:eastAsia="Times New Roman" w:hAnsi="Tahoma" w:cs="Tahoma"/>
          <w:color w:val="000000"/>
          <w:sz w:val="32"/>
          <w:szCs w:val="32"/>
          <w:rtl/>
          <w:lang w:eastAsia="fr-FR"/>
        </w:rPr>
        <w:instrText xml:space="preserve">" </w:instrText>
      </w:r>
      <w:r w:rsidRPr="006A23EC">
        <w:rPr>
          <w:rFonts w:ascii="Tahoma" w:eastAsia="Times New Roman" w:hAnsi="Tahoma" w:cs="Tahoma"/>
          <w:color w:val="000000"/>
          <w:sz w:val="32"/>
          <w:szCs w:val="32"/>
          <w:rtl/>
          <w:lang w:eastAsia="fr-FR"/>
        </w:rPr>
        <w:fldChar w:fldCharType="separate"/>
      </w:r>
      <w:r w:rsidR="006A23EC" w:rsidRPr="006A23EC">
        <w:rPr>
          <w:rFonts w:ascii="Tahoma" w:eastAsia="Times New Roman" w:hAnsi="Tahoma" w:cs="Tahoma"/>
          <w:color w:val="08731F"/>
          <w:szCs w:val="32"/>
          <w:rtl/>
          <w:lang w:eastAsia="fr-FR"/>
        </w:rPr>
        <w:t>[35]</w:t>
      </w:r>
      <w:r w:rsidRPr="006A23EC">
        <w:rPr>
          <w:rFonts w:ascii="Tahoma" w:eastAsia="Times New Roman" w:hAnsi="Tahoma" w:cs="Tahoma"/>
          <w:color w:val="000000"/>
          <w:sz w:val="32"/>
          <w:szCs w:val="32"/>
          <w:rtl/>
          <w:lang w:eastAsia="fr-FR"/>
        </w:rPr>
        <w:fldChar w:fldCharType="end"/>
      </w:r>
      <w:bookmarkEnd w:id="68"/>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"دراسات في فقه اللغة"؛ للدكتور </w:t>
      </w:r>
      <w:proofErr w:type="gramStart"/>
      <w:r w:rsidR="006A23EC" w:rsidRPr="006A23EC">
        <w:rPr>
          <w:rFonts w:ascii="Tahoma" w:eastAsia="Times New Roman" w:hAnsi="Tahoma" w:cs="Tahoma"/>
          <w:color w:val="000000"/>
          <w:sz w:val="32"/>
          <w:szCs w:val="32"/>
          <w:rtl/>
          <w:lang w:eastAsia="fr-FR"/>
        </w:rPr>
        <w:t>صبحي</w:t>
      </w:r>
      <w:proofErr w:type="gramEnd"/>
      <w:r w:rsidR="006A23EC" w:rsidRPr="006A23EC">
        <w:rPr>
          <w:rFonts w:ascii="Tahoma" w:eastAsia="Times New Roman" w:hAnsi="Tahoma" w:cs="Tahoma"/>
          <w:color w:val="000000"/>
          <w:sz w:val="32"/>
          <w:szCs w:val="32"/>
          <w:rtl/>
          <w:lang w:eastAsia="fr-FR"/>
        </w:rPr>
        <w:t xml:space="preserve"> الصالح: ص274، بتصرف</w:t>
      </w:r>
      <w:r w:rsidR="006A23EC" w:rsidRPr="006A23EC">
        <w:rPr>
          <w:rFonts w:ascii="Tahoma" w:eastAsia="Times New Roman" w:hAnsi="Tahoma" w:cs="Tahoma"/>
          <w:color w:val="000000"/>
          <w:szCs w:val="32"/>
          <w:rtl/>
          <w:lang w:eastAsia="fr-FR"/>
        </w:rPr>
        <w:t> </w:t>
      </w:r>
      <w:r w:rsidR="006A23EC" w:rsidRPr="006A23EC">
        <w:rPr>
          <w:rFonts w:ascii="Tahoma" w:eastAsia="Times New Roman" w:hAnsi="Tahoma" w:cs="Tahoma"/>
          <w:color w:val="000000"/>
          <w:sz w:val="32"/>
          <w:szCs w:val="32"/>
          <w:rtl/>
          <w:lang w:eastAsia="fr-FR"/>
        </w:rPr>
        <w:t xml:space="preserve"> يسير.</w:t>
      </w:r>
    </w:p>
    <w:p w:rsidR="00FC0243" w:rsidRPr="006A23EC" w:rsidRDefault="006A23EC" w:rsidP="00933CF0">
      <w:pPr>
        <w:bidi/>
        <w:rPr>
          <w:sz w:val="32"/>
          <w:szCs w:val="32"/>
        </w:rPr>
      </w:pPr>
      <w:r w:rsidRPr="006A23EC">
        <w:rPr>
          <w:rFonts w:ascii="Tahoma" w:eastAsia="Times New Roman" w:hAnsi="Tahoma" w:cs="Tahoma"/>
          <w:color w:val="000000"/>
          <w:sz w:val="28"/>
          <w:szCs w:val="28"/>
          <w:lang w:eastAsia="fr-FR"/>
        </w:rPr>
        <w:br/>
      </w:r>
      <w:r w:rsidRPr="006A23EC">
        <w:rPr>
          <w:rFonts w:ascii="Tahoma" w:eastAsia="Times New Roman" w:hAnsi="Tahoma" w:cs="Tahoma"/>
          <w:color w:val="000000"/>
          <w:sz w:val="28"/>
          <w:szCs w:val="28"/>
          <w:lang w:eastAsia="fr-FR"/>
        </w:rPr>
        <w:br/>
      </w:r>
    </w:p>
    <w:sectPr w:rsidR="00FC0243" w:rsidRPr="006A23EC" w:rsidSect="00FC024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B01" w:rsidRDefault="00222B01" w:rsidP="00222B01">
      <w:pPr>
        <w:spacing w:after="0" w:line="240" w:lineRule="auto"/>
      </w:pPr>
      <w:r>
        <w:separator/>
      </w:r>
    </w:p>
  </w:endnote>
  <w:endnote w:type="continuationSeparator" w:id="1">
    <w:p w:rsidR="00222B01" w:rsidRDefault="00222B01" w:rsidP="00222B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2534"/>
      <w:docPartObj>
        <w:docPartGallery w:val="Page Numbers (Bottom of Page)"/>
        <w:docPartUnique/>
      </w:docPartObj>
    </w:sdtPr>
    <w:sdtContent>
      <w:p w:rsidR="00222B01" w:rsidRDefault="00222B01">
        <w:pPr>
          <w:pStyle w:val="Pieddepage"/>
          <w:jc w:val="center"/>
        </w:pPr>
        <w:fldSimple w:instr=" PAGE   \* MERGEFORMAT ">
          <w:r>
            <w:rPr>
              <w:noProof/>
            </w:rPr>
            <w:t>12</w:t>
          </w:r>
        </w:fldSimple>
      </w:p>
    </w:sdtContent>
  </w:sdt>
  <w:p w:rsidR="00222B01" w:rsidRDefault="00222B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B01" w:rsidRDefault="00222B01" w:rsidP="00222B01">
      <w:pPr>
        <w:spacing w:after="0" w:line="240" w:lineRule="auto"/>
      </w:pPr>
      <w:r>
        <w:separator/>
      </w:r>
    </w:p>
  </w:footnote>
  <w:footnote w:type="continuationSeparator" w:id="1">
    <w:p w:rsidR="00222B01" w:rsidRDefault="00222B01" w:rsidP="00222B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footnotePr>
    <w:footnote w:id="0"/>
    <w:footnote w:id="1"/>
  </w:footnotePr>
  <w:endnotePr>
    <w:endnote w:id="0"/>
    <w:endnote w:id="1"/>
  </w:endnotePr>
  <w:compat/>
  <w:rsids>
    <w:rsidRoot w:val="006A23EC"/>
    <w:rsid w:val="00222B01"/>
    <w:rsid w:val="00561594"/>
    <w:rsid w:val="006A23EC"/>
    <w:rsid w:val="00933CF0"/>
    <w:rsid w:val="00DB737C"/>
    <w:rsid w:val="00FC024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243"/>
  </w:style>
  <w:style w:type="paragraph" w:styleId="Titre2">
    <w:name w:val="heading 2"/>
    <w:basedOn w:val="Normal"/>
    <w:link w:val="Titre2Car"/>
    <w:uiPriority w:val="9"/>
    <w:qFormat/>
    <w:rsid w:val="006A23E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A23EC"/>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6A23EC"/>
    <w:rPr>
      <w:b/>
      <w:bCs/>
    </w:rPr>
  </w:style>
  <w:style w:type="character" w:styleId="Lienhypertexte">
    <w:name w:val="Hyperlink"/>
    <w:basedOn w:val="Policepardfaut"/>
    <w:uiPriority w:val="99"/>
    <w:semiHidden/>
    <w:unhideWhenUsed/>
    <w:rsid w:val="006A23EC"/>
    <w:rPr>
      <w:color w:val="0000FF"/>
      <w:u w:val="single"/>
    </w:rPr>
  </w:style>
  <w:style w:type="paragraph" w:styleId="NormalWeb">
    <w:name w:val="Normal (Web)"/>
    <w:basedOn w:val="Normal"/>
    <w:uiPriority w:val="99"/>
    <w:semiHidden/>
    <w:unhideWhenUsed/>
    <w:rsid w:val="006A23E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6A23EC"/>
  </w:style>
  <w:style w:type="paragraph" w:styleId="Textedebulles">
    <w:name w:val="Balloon Text"/>
    <w:basedOn w:val="Normal"/>
    <w:link w:val="TextedebullesCar"/>
    <w:uiPriority w:val="99"/>
    <w:semiHidden/>
    <w:unhideWhenUsed/>
    <w:rsid w:val="006A23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23EC"/>
    <w:rPr>
      <w:rFonts w:ascii="Tahoma" w:hAnsi="Tahoma" w:cs="Tahoma"/>
      <w:sz w:val="16"/>
      <w:szCs w:val="16"/>
    </w:rPr>
  </w:style>
  <w:style w:type="paragraph" w:styleId="En-tte">
    <w:name w:val="header"/>
    <w:basedOn w:val="Normal"/>
    <w:link w:val="En-tteCar"/>
    <w:uiPriority w:val="99"/>
    <w:semiHidden/>
    <w:unhideWhenUsed/>
    <w:rsid w:val="00222B0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22B01"/>
  </w:style>
  <w:style w:type="paragraph" w:styleId="Pieddepage">
    <w:name w:val="footer"/>
    <w:basedOn w:val="Normal"/>
    <w:link w:val="PieddepageCar"/>
    <w:uiPriority w:val="99"/>
    <w:unhideWhenUsed/>
    <w:rsid w:val="00222B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2B01"/>
  </w:style>
</w:styles>
</file>

<file path=word/webSettings.xml><?xml version="1.0" encoding="utf-8"?>
<w:webSettings xmlns:r="http://schemas.openxmlformats.org/officeDocument/2006/relationships" xmlns:w="http://schemas.openxmlformats.org/wordprocessingml/2006/main">
  <w:divs>
    <w:div w:id="2033189054">
      <w:bodyDiv w:val="1"/>
      <w:marLeft w:val="0"/>
      <w:marRight w:val="0"/>
      <w:marTop w:val="0"/>
      <w:marBottom w:val="0"/>
      <w:divBdr>
        <w:top w:val="none" w:sz="0" w:space="0" w:color="auto"/>
        <w:left w:val="none" w:sz="0" w:space="0" w:color="auto"/>
        <w:bottom w:val="none" w:sz="0" w:space="0" w:color="auto"/>
        <w:right w:val="none" w:sz="0" w:space="0" w:color="auto"/>
      </w:divBdr>
      <w:divsChild>
        <w:div w:id="364452265">
          <w:marLeft w:val="0"/>
          <w:marRight w:val="0"/>
          <w:marTop w:val="0"/>
          <w:marBottom w:val="0"/>
          <w:divBdr>
            <w:top w:val="none" w:sz="0" w:space="0" w:color="auto"/>
            <w:left w:val="none" w:sz="0" w:space="0" w:color="auto"/>
            <w:bottom w:val="none" w:sz="0" w:space="0" w:color="auto"/>
            <w:right w:val="none" w:sz="0" w:space="0" w:color="auto"/>
          </w:divBdr>
          <w:divsChild>
            <w:div w:id="2042247079">
              <w:marLeft w:val="0"/>
              <w:marRight w:val="0"/>
              <w:marTop w:val="0"/>
              <w:marBottom w:val="0"/>
              <w:divBdr>
                <w:top w:val="none" w:sz="0" w:space="0" w:color="auto"/>
                <w:left w:val="none" w:sz="0" w:space="0" w:color="auto"/>
                <w:bottom w:val="none" w:sz="0" w:space="0" w:color="auto"/>
                <w:right w:val="none" w:sz="0" w:space="0" w:color="auto"/>
              </w:divBdr>
              <w:divsChild>
                <w:div w:id="922690791">
                  <w:marLeft w:val="0"/>
                  <w:marRight w:val="0"/>
                  <w:marTop w:val="0"/>
                  <w:marBottom w:val="0"/>
                  <w:divBdr>
                    <w:top w:val="none" w:sz="0" w:space="0" w:color="auto"/>
                    <w:left w:val="none" w:sz="0" w:space="0" w:color="auto"/>
                    <w:bottom w:val="none" w:sz="0" w:space="0" w:color="auto"/>
                    <w:right w:val="none" w:sz="0" w:space="0" w:color="auto"/>
                  </w:divBdr>
                  <w:divsChild>
                    <w:div w:id="1653827606">
                      <w:marLeft w:val="0"/>
                      <w:marRight w:val="0"/>
                      <w:marTop w:val="0"/>
                      <w:marBottom w:val="0"/>
                      <w:divBdr>
                        <w:top w:val="none" w:sz="0" w:space="0" w:color="auto"/>
                        <w:left w:val="none" w:sz="0" w:space="0" w:color="auto"/>
                        <w:bottom w:val="none" w:sz="0" w:space="0" w:color="auto"/>
                        <w:right w:val="none" w:sz="0" w:space="0" w:color="auto"/>
                      </w:divBdr>
                    </w:div>
                  </w:divsChild>
                </w:div>
                <w:div w:id="868682259">
                  <w:marLeft w:val="0"/>
                  <w:marRight w:val="0"/>
                  <w:marTop w:val="0"/>
                  <w:marBottom w:val="0"/>
                  <w:divBdr>
                    <w:top w:val="none" w:sz="0" w:space="0" w:color="auto"/>
                    <w:left w:val="none" w:sz="0" w:space="0" w:color="auto"/>
                    <w:bottom w:val="none" w:sz="0" w:space="0" w:color="auto"/>
                    <w:right w:val="none" w:sz="0" w:space="0" w:color="auto"/>
                  </w:divBdr>
                  <w:divsChild>
                    <w:div w:id="1431048131">
                      <w:marLeft w:val="0"/>
                      <w:marRight w:val="0"/>
                      <w:marTop w:val="0"/>
                      <w:marBottom w:val="0"/>
                      <w:divBdr>
                        <w:top w:val="none" w:sz="0" w:space="0" w:color="auto"/>
                        <w:left w:val="none" w:sz="0" w:space="0" w:color="auto"/>
                        <w:bottom w:val="none" w:sz="0" w:space="0" w:color="auto"/>
                        <w:right w:val="none" w:sz="0" w:space="0" w:color="auto"/>
                      </w:divBdr>
                    </w:div>
                  </w:divsChild>
                </w:div>
                <w:div w:id="82145354">
                  <w:marLeft w:val="0"/>
                  <w:marRight w:val="0"/>
                  <w:marTop w:val="0"/>
                  <w:marBottom w:val="0"/>
                  <w:divBdr>
                    <w:top w:val="none" w:sz="0" w:space="0" w:color="auto"/>
                    <w:left w:val="none" w:sz="0" w:space="0" w:color="auto"/>
                    <w:bottom w:val="none" w:sz="0" w:space="0" w:color="auto"/>
                    <w:right w:val="none" w:sz="0" w:space="0" w:color="auto"/>
                  </w:divBdr>
                </w:div>
                <w:div w:id="2085373351">
                  <w:marLeft w:val="0"/>
                  <w:marRight w:val="0"/>
                  <w:marTop w:val="0"/>
                  <w:marBottom w:val="0"/>
                  <w:divBdr>
                    <w:top w:val="none" w:sz="0" w:space="0" w:color="auto"/>
                    <w:left w:val="none" w:sz="0" w:space="0" w:color="auto"/>
                    <w:bottom w:val="none" w:sz="0" w:space="0" w:color="auto"/>
                    <w:right w:val="none" w:sz="0" w:space="0" w:color="auto"/>
                  </w:divBdr>
                </w:div>
                <w:div w:id="1070928230">
                  <w:marLeft w:val="0"/>
                  <w:marRight w:val="0"/>
                  <w:marTop w:val="0"/>
                  <w:marBottom w:val="0"/>
                  <w:divBdr>
                    <w:top w:val="none" w:sz="0" w:space="0" w:color="auto"/>
                    <w:left w:val="none" w:sz="0" w:space="0" w:color="auto"/>
                    <w:bottom w:val="none" w:sz="0" w:space="0" w:color="auto"/>
                    <w:right w:val="none" w:sz="0" w:space="0" w:color="auto"/>
                  </w:divBdr>
                </w:div>
                <w:div w:id="1886335828">
                  <w:marLeft w:val="0"/>
                  <w:marRight w:val="0"/>
                  <w:marTop w:val="0"/>
                  <w:marBottom w:val="0"/>
                  <w:divBdr>
                    <w:top w:val="none" w:sz="0" w:space="0" w:color="auto"/>
                    <w:left w:val="none" w:sz="0" w:space="0" w:color="auto"/>
                    <w:bottom w:val="none" w:sz="0" w:space="0" w:color="auto"/>
                    <w:right w:val="none" w:sz="0" w:space="0" w:color="auto"/>
                  </w:divBdr>
                </w:div>
                <w:div w:id="910693659">
                  <w:marLeft w:val="0"/>
                  <w:marRight w:val="0"/>
                  <w:marTop w:val="0"/>
                  <w:marBottom w:val="0"/>
                  <w:divBdr>
                    <w:top w:val="none" w:sz="0" w:space="0" w:color="auto"/>
                    <w:left w:val="none" w:sz="0" w:space="0" w:color="auto"/>
                    <w:bottom w:val="none" w:sz="0" w:space="0" w:color="auto"/>
                    <w:right w:val="none" w:sz="0" w:space="0" w:color="auto"/>
                  </w:divBdr>
                </w:div>
                <w:div w:id="893389045">
                  <w:marLeft w:val="0"/>
                  <w:marRight w:val="0"/>
                  <w:marTop w:val="0"/>
                  <w:marBottom w:val="0"/>
                  <w:divBdr>
                    <w:top w:val="none" w:sz="0" w:space="0" w:color="auto"/>
                    <w:left w:val="none" w:sz="0" w:space="0" w:color="auto"/>
                    <w:bottom w:val="none" w:sz="0" w:space="0" w:color="auto"/>
                    <w:right w:val="none" w:sz="0" w:space="0" w:color="auto"/>
                  </w:divBdr>
                </w:div>
                <w:div w:id="993413301">
                  <w:marLeft w:val="0"/>
                  <w:marRight w:val="0"/>
                  <w:marTop w:val="0"/>
                  <w:marBottom w:val="0"/>
                  <w:divBdr>
                    <w:top w:val="none" w:sz="0" w:space="0" w:color="auto"/>
                    <w:left w:val="none" w:sz="0" w:space="0" w:color="auto"/>
                    <w:bottom w:val="none" w:sz="0" w:space="0" w:color="auto"/>
                    <w:right w:val="none" w:sz="0" w:space="0" w:color="auto"/>
                  </w:divBdr>
                </w:div>
                <w:div w:id="1954822797">
                  <w:marLeft w:val="0"/>
                  <w:marRight w:val="0"/>
                  <w:marTop w:val="0"/>
                  <w:marBottom w:val="0"/>
                  <w:divBdr>
                    <w:top w:val="none" w:sz="0" w:space="0" w:color="auto"/>
                    <w:left w:val="none" w:sz="0" w:space="0" w:color="auto"/>
                    <w:bottom w:val="none" w:sz="0" w:space="0" w:color="auto"/>
                    <w:right w:val="none" w:sz="0" w:space="0" w:color="auto"/>
                  </w:divBdr>
                </w:div>
                <w:div w:id="1236554090">
                  <w:marLeft w:val="0"/>
                  <w:marRight w:val="0"/>
                  <w:marTop w:val="0"/>
                  <w:marBottom w:val="0"/>
                  <w:divBdr>
                    <w:top w:val="none" w:sz="0" w:space="0" w:color="auto"/>
                    <w:left w:val="none" w:sz="0" w:space="0" w:color="auto"/>
                    <w:bottom w:val="none" w:sz="0" w:space="0" w:color="auto"/>
                    <w:right w:val="none" w:sz="0" w:space="0" w:color="auto"/>
                  </w:divBdr>
                </w:div>
                <w:div w:id="2115322624">
                  <w:marLeft w:val="0"/>
                  <w:marRight w:val="0"/>
                  <w:marTop w:val="0"/>
                  <w:marBottom w:val="0"/>
                  <w:divBdr>
                    <w:top w:val="none" w:sz="0" w:space="0" w:color="auto"/>
                    <w:left w:val="none" w:sz="0" w:space="0" w:color="auto"/>
                    <w:bottom w:val="none" w:sz="0" w:space="0" w:color="auto"/>
                    <w:right w:val="none" w:sz="0" w:space="0" w:color="auto"/>
                  </w:divBdr>
                </w:div>
                <w:div w:id="1993479659">
                  <w:marLeft w:val="0"/>
                  <w:marRight w:val="0"/>
                  <w:marTop w:val="0"/>
                  <w:marBottom w:val="0"/>
                  <w:divBdr>
                    <w:top w:val="none" w:sz="0" w:space="0" w:color="auto"/>
                    <w:left w:val="none" w:sz="0" w:space="0" w:color="auto"/>
                    <w:bottom w:val="none" w:sz="0" w:space="0" w:color="auto"/>
                    <w:right w:val="none" w:sz="0" w:space="0" w:color="auto"/>
                  </w:divBdr>
                </w:div>
                <w:div w:id="1953706827">
                  <w:marLeft w:val="0"/>
                  <w:marRight w:val="0"/>
                  <w:marTop w:val="0"/>
                  <w:marBottom w:val="0"/>
                  <w:divBdr>
                    <w:top w:val="none" w:sz="0" w:space="0" w:color="auto"/>
                    <w:left w:val="none" w:sz="0" w:space="0" w:color="auto"/>
                    <w:bottom w:val="none" w:sz="0" w:space="0" w:color="auto"/>
                    <w:right w:val="none" w:sz="0" w:space="0" w:color="auto"/>
                  </w:divBdr>
                </w:div>
                <w:div w:id="1686059524">
                  <w:marLeft w:val="0"/>
                  <w:marRight w:val="0"/>
                  <w:marTop w:val="0"/>
                  <w:marBottom w:val="0"/>
                  <w:divBdr>
                    <w:top w:val="none" w:sz="0" w:space="0" w:color="auto"/>
                    <w:left w:val="none" w:sz="0" w:space="0" w:color="auto"/>
                    <w:bottom w:val="none" w:sz="0" w:space="0" w:color="auto"/>
                    <w:right w:val="none" w:sz="0" w:space="0" w:color="auto"/>
                  </w:divBdr>
                </w:div>
                <w:div w:id="1058281948">
                  <w:marLeft w:val="0"/>
                  <w:marRight w:val="0"/>
                  <w:marTop w:val="0"/>
                  <w:marBottom w:val="0"/>
                  <w:divBdr>
                    <w:top w:val="none" w:sz="0" w:space="0" w:color="auto"/>
                    <w:left w:val="none" w:sz="0" w:space="0" w:color="auto"/>
                    <w:bottom w:val="none" w:sz="0" w:space="0" w:color="auto"/>
                    <w:right w:val="none" w:sz="0" w:space="0" w:color="auto"/>
                  </w:divBdr>
                </w:div>
                <w:div w:id="474840503">
                  <w:marLeft w:val="0"/>
                  <w:marRight w:val="0"/>
                  <w:marTop w:val="0"/>
                  <w:marBottom w:val="0"/>
                  <w:divBdr>
                    <w:top w:val="none" w:sz="0" w:space="0" w:color="auto"/>
                    <w:left w:val="none" w:sz="0" w:space="0" w:color="auto"/>
                    <w:bottom w:val="none" w:sz="0" w:space="0" w:color="auto"/>
                    <w:right w:val="none" w:sz="0" w:space="0" w:color="auto"/>
                  </w:divBdr>
                </w:div>
                <w:div w:id="304315212">
                  <w:marLeft w:val="0"/>
                  <w:marRight w:val="0"/>
                  <w:marTop w:val="0"/>
                  <w:marBottom w:val="0"/>
                  <w:divBdr>
                    <w:top w:val="none" w:sz="0" w:space="0" w:color="auto"/>
                    <w:left w:val="none" w:sz="0" w:space="0" w:color="auto"/>
                    <w:bottom w:val="none" w:sz="0" w:space="0" w:color="auto"/>
                    <w:right w:val="none" w:sz="0" w:space="0" w:color="auto"/>
                  </w:divBdr>
                </w:div>
                <w:div w:id="1130712541">
                  <w:marLeft w:val="0"/>
                  <w:marRight w:val="0"/>
                  <w:marTop w:val="0"/>
                  <w:marBottom w:val="0"/>
                  <w:divBdr>
                    <w:top w:val="none" w:sz="0" w:space="0" w:color="auto"/>
                    <w:left w:val="none" w:sz="0" w:space="0" w:color="auto"/>
                    <w:bottom w:val="none" w:sz="0" w:space="0" w:color="auto"/>
                    <w:right w:val="none" w:sz="0" w:space="0" w:color="auto"/>
                  </w:divBdr>
                </w:div>
                <w:div w:id="1153369019">
                  <w:marLeft w:val="0"/>
                  <w:marRight w:val="0"/>
                  <w:marTop w:val="0"/>
                  <w:marBottom w:val="0"/>
                  <w:divBdr>
                    <w:top w:val="none" w:sz="0" w:space="0" w:color="auto"/>
                    <w:left w:val="none" w:sz="0" w:space="0" w:color="auto"/>
                    <w:bottom w:val="none" w:sz="0" w:space="0" w:color="auto"/>
                    <w:right w:val="none" w:sz="0" w:space="0" w:color="auto"/>
                  </w:divBdr>
                </w:div>
                <w:div w:id="723019667">
                  <w:marLeft w:val="0"/>
                  <w:marRight w:val="0"/>
                  <w:marTop w:val="0"/>
                  <w:marBottom w:val="0"/>
                  <w:divBdr>
                    <w:top w:val="none" w:sz="0" w:space="0" w:color="auto"/>
                    <w:left w:val="none" w:sz="0" w:space="0" w:color="auto"/>
                    <w:bottom w:val="none" w:sz="0" w:space="0" w:color="auto"/>
                    <w:right w:val="none" w:sz="0" w:space="0" w:color="auto"/>
                  </w:divBdr>
                </w:div>
                <w:div w:id="120389875">
                  <w:marLeft w:val="0"/>
                  <w:marRight w:val="0"/>
                  <w:marTop w:val="0"/>
                  <w:marBottom w:val="0"/>
                  <w:divBdr>
                    <w:top w:val="none" w:sz="0" w:space="0" w:color="auto"/>
                    <w:left w:val="none" w:sz="0" w:space="0" w:color="auto"/>
                    <w:bottom w:val="none" w:sz="0" w:space="0" w:color="auto"/>
                    <w:right w:val="none" w:sz="0" w:space="0" w:color="auto"/>
                  </w:divBdr>
                </w:div>
                <w:div w:id="1675568651">
                  <w:marLeft w:val="0"/>
                  <w:marRight w:val="0"/>
                  <w:marTop w:val="0"/>
                  <w:marBottom w:val="0"/>
                  <w:divBdr>
                    <w:top w:val="none" w:sz="0" w:space="0" w:color="auto"/>
                    <w:left w:val="none" w:sz="0" w:space="0" w:color="auto"/>
                    <w:bottom w:val="none" w:sz="0" w:space="0" w:color="auto"/>
                    <w:right w:val="none" w:sz="0" w:space="0" w:color="auto"/>
                  </w:divBdr>
                </w:div>
                <w:div w:id="119883870">
                  <w:marLeft w:val="0"/>
                  <w:marRight w:val="0"/>
                  <w:marTop w:val="0"/>
                  <w:marBottom w:val="0"/>
                  <w:divBdr>
                    <w:top w:val="none" w:sz="0" w:space="0" w:color="auto"/>
                    <w:left w:val="none" w:sz="0" w:space="0" w:color="auto"/>
                    <w:bottom w:val="none" w:sz="0" w:space="0" w:color="auto"/>
                    <w:right w:val="none" w:sz="0" w:space="0" w:color="auto"/>
                  </w:divBdr>
                </w:div>
                <w:div w:id="1349940444">
                  <w:marLeft w:val="0"/>
                  <w:marRight w:val="0"/>
                  <w:marTop w:val="0"/>
                  <w:marBottom w:val="0"/>
                  <w:divBdr>
                    <w:top w:val="none" w:sz="0" w:space="0" w:color="auto"/>
                    <w:left w:val="none" w:sz="0" w:space="0" w:color="auto"/>
                    <w:bottom w:val="none" w:sz="0" w:space="0" w:color="auto"/>
                    <w:right w:val="none" w:sz="0" w:space="0" w:color="auto"/>
                  </w:divBdr>
                </w:div>
                <w:div w:id="1374189057">
                  <w:marLeft w:val="0"/>
                  <w:marRight w:val="0"/>
                  <w:marTop w:val="0"/>
                  <w:marBottom w:val="0"/>
                  <w:divBdr>
                    <w:top w:val="none" w:sz="0" w:space="0" w:color="auto"/>
                    <w:left w:val="none" w:sz="0" w:space="0" w:color="auto"/>
                    <w:bottom w:val="none" w:sz="0" w:space="0" w:color="auto"/>
                    <w:right w:val="none" w:sz="0" w:space="0" w:color="auto"/>
                  </w:divBdr>
                </w:div>
                <w:div w:id="527380012">
                  <w:marLeft w:val="0"/>
                  <w:marRight w:val="0"/>
                  <w:marTop w:val="0"/>
                  <w:marBottom w:val="0"/>
                  <w:divBdr>
                    <w:top w:val="none" w:sz="0" w:space="0" w:color="auto"/>
                    <w:left w:val="none" w:sz="0" w:space="0" w:color="auto"/>
                    <w:bottom w:val="none" w:sz="0" w:space="0" w:color="auto"/>
                    <w:right w:val="none" w:sz="0" w:space="0" w:color="auto"/>
                  </w:divBdr>
                </w:div>
                <w:div w:id="1793086281">
                  <w:marLeft w:val="0"/>
                  <w:marRight w:val="0"/>
                  <w:marTop w:val="0"/>
                  <w:marBottom w:val="0"/>
                  <w:divBdr>
                    <w:top w:val="none" w:sz="0" w:space="0" w:color="auto"/>
                    <w:left w:val="none" w:sz="0" w:space="0" w:color="auto"/>
                    <w:bottom w:val="none" w:sz="0" w:space="0" w:color="auto"/>
                    <w:right w:val="none" w:sz="0" w:space="0" w:color="auto"/>
                  </w:divBdr>
                </w:div>
                <w:div w:id="1257515877">
                  <w:marLeft w:val="0"/>
                  <w:marRight w:val="0"/>
                  <w:marTop w:val="0"/>
                  <w:marBottom w:val="0"/>
                  <w:divBdr>
                    <w:top w:val="none" w:sz="0" w:space="0" w:color="auto"/>
                    <w:left w:val="none" w:sz="0" w:space="0" w:color="auto"/>
                    <w:bottom w:val="none" w:sz="0" w:space="0" w:color="auto"/>
                    <w:right w:val="none" w:sz="0" w:space="0" w:color="auto"/>
                  </w:divBdr>
                </w:div>
                <w:div w:id="1468204998">
                  <w:marLeft w:val="0"/>
                  <w:marRight w:val="0"/>
                  <w:marTop w:val="0"/>
                  <w:marBottom w:val="0"/>
                  <w:divBdr>
                    <w:top w:val="none" w:sz="0" w:space="0" w:color="auto"/>
                    <w:left w:val="none" w:sz="0" w:space="0" w:color="auto"/>
                    <w:bottom w:val="none" w:sz="0" w:space="0" w:color="auto"/>
                    <w:right w:val="none" w:sz="0" w:space="0" w:color="auto"/>
                  </w:divBdr>
                </w:div>
                <w:div w:id="1089042236">
                  <w:marLeft w:val="0"/>
                  <w:marRight w:val="0"/>
                  <w:marTop w:val="0"/>
                  <w:marBottom w:val="0"/>
                  <w:divBdr>
                    <w:top w:val="none" w:sz="0" w:space="0" w:color="auto"/>
                    <w:left w:val="none" w:sz="0" w:space="0" w:color="auto"/>
                    <w:bottom w:val="none" w:sz="0" w:space="0" w:color="auto"/>
                    <w:right w:val="none" w:sz="0" w:space="0" w:color="auto"/>
                  </w:divBdr>
                </w:div>
                <w:div w:id="1878739586">
                  <w:marLeft w:val="0"/>
                  <w:marRight w:val="0"/>
                  <w:marTop w:val="0"/>
                  <w:marBottom w:val="0"/>
                  <w:divBdr>
                    <w:top w:val="none" w:sz="0" w:space="0" w:color="auto"/>
                    <w:left w:val="none" w:sz="0" w:space="0" w:color="auto"/>
                    <w:bottom w:val="none" w:sz="0" w:space="0" w:color="auto"/>
                    <w:right w:val="none" w:sz="0" w:space="0" w:color="auto"/>
                  </w:divBdr>
                </w:div>
                <w:div w:id="1791437501">
                  <w:marLeft w:val="0"/>
                  <w:marRight w:val="0"/>
                  <w:marTop w:val="0"/>
                  <w:marBottom w:val="0"/>
                  <w:divBdr>
                    <w:top w:val="none" w:sz="0" w:space="0" w:color="auto"/>
                    <w:left w:val="none" w:sz="0" w:space="0" w:color="auto"/>
                    <w:bottom w:val="none" w:sz="0" w:space="0" w:color="auto"/>
                    <w:right w:val="none" w:sz="0" w:space="0" w:color="auto"/>
                  </w:divBdr>
                </w:div>
                <w:div w:id="466093139">
                  <w:marLeft w:val="0"/>
                  <w:marRight w:val="0"/>
                  <w:marTop w:val="0"/>
                  <w:marBottom w:val="0"/>
                  <w:divBdr>
                    <w:top w:val="none" w:sz="0" w:space="0" w:color="auto"/>
                    <w:left w:val="none" w:sz="0" w:space="0" w:color="auto"/>
                    <w:bottom w:val="none" w:sz="0" w:space="0" w:color="auto"/>
                    <w:right w:val="none" w:sz="0" w:space="0" w:color="auto"/>
                  </w:divBdr>
                </w:div>
                <w:div w:id="1573269420">
                  <w:marLeft w:val="0"/>
                  <w:marRight w:val="0"/>
                  <w:marTop w:val="0"/>
                  <w:marBottom w:val="0"/>
                  <w:divBdr>
                    <w:top w:val="none" w:sz="0" w:space="0" w:color="auto"/>
                    <w:left w:val="none" w:sz="0" w:space="0" w:color="auto"/>
                    <w:bottom w:val="none" w:sz="0" w:space="0" w:color="auto"/>
                    <w:right w:val="none" w:sz="0" w:space="0" w:color="auto"/>
                  </w:divBdr>
                </w:div>
                <w:div w:id="1958288852">
                  <w:marLeft w:val="0"/>
                  <w:marRight w:val="0"/>
                  <w:marTop w:val="0"/>
                  <w:marBottom w:val="0"/>
                  <w:divBdr>
                    <w:top w:val="none" w:sz="0" w:space="0" w:color="auto"/>
                    <w:left w:val="none" w:sz="0" w:space="0" w:color="auto"/>
                    <w:bottom w:val="none" w:sz="0" w:space="0" w:color="auto"/>
                    <w:right w:val="none" w:sz="0" w:space="0" w:color="auto"/>
                  </w:divBdr>
                </w:div>
                <w:div w:id="14890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3526</Words>
  <Characters>19393</Characters>
  <Application>Microsoft Office Word</Application>
  <DocSecurity>0</DocSecurity>
  <Lines>161</Lines>
  <Paragraphs>45</Paragraphs>
  <ScaleCrop>false</ScaleCrop>
  <Company/>
  <LinksUpToDate>false</LinksUpToDate>
  <CharactersWithSpaces>22874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2017-04-12T20:38:00Z</cp:lastPrinted>
  <dcterms:created xsi:type="dcterms:W3CDTF">2020-05-16T19:47:00Z</dcterms:created>
  <dcterms:modified xsi:type="dcterms:W3CDTF">2020-05-16T19:47:00Z</dcterms:modified>
</cp:coreProperties>
</file>