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D7B" w:rsidRDefault="00880D7B" w:rsidP="00880D7B">
      <w:pPr>
        <w:bidi/>
        <w:spacing w:line="240" w:lineRule="auto"/>
        <w:jc w:val="both"/>
        <w:rPr>
          <w:rFonts w:asciiTheme="majorBidi" w:hAnsiTheme="majorBidi" w:cs="Traditional Arabic"/>
          <w:color w:val="FF0000"/>
          <w:sz w:val="36"/>
          <w:szCs w:val="36"/>
          <w:lang w:bidi="ar-DZ"/>
        </w:rPr>
      </w:pPr>
    </w:p>
    <w:p w:rsidR="00880D7B" w:rsidRPr="00465F90" w:rsidRDefault="00465F90" w:rsidP="00465F90">
      <w:pPr>
        <w:bidi/>
        <w:spacing w:line="240" w:lineRule="auto"/>
        <w:rPr>
          <w:rFonts w:asciiTheme="majorBidi" w:hAnsiTheme="majorBidi" w:cs="Traditional Arabic"/>
          <w:b/>
          <w:bCs/>
          <w:sz w:val="36"/>
          <w:szCs w:val="36"/>
          <w:u w:val="single"/>
          <w:rtl/>
          <w:lang w:bidi="ar-DZ"/>
        </w:rPr>
      </w:pPr>
      <w:r w:rsidRPr="00465F90">
        <w:rPr>
          <w:rFonts w:asciiTheme="majorBidi" w:hAnsiTheme="majorBidi" w:cs="Traditional Arabic" w:hint="cs"/>
          <w:b/>
          <w:bCs/>
          <w:sz w:val="36"/>
          <w:szCs w:val="36"/>
          <w:u w:val="single"/>
          <w:rtl/>
          <w:lang w:bidi="ar-DZ"/>
        </w:rPr>
        <w:t>الإرسال الثالث</w:t>
      </w:r>
      <w:r>
        <w:rPr>
          <w:rFonts w:asciiTheme="majorBidi" w:hAnsiTheme="majorBidi" w:cs="Traditional Arabic" w:hint="cs"/>
          <w:b/>
          <w:bCs/>
          <w:sz w:val="36"/>
          <w:szCs w:val="36"/>
          <w:u w:val="single"/>
          <w:rtl/>
          <w:lang w:bidi="ar-DZ"/>
        </w:rPr>
        <w:t>:</w:t>
      </w:r>
    </w:p>
    <w:p w:rsidR="00880D7B" w:rsidRDefault="00880D7B" w:rsidP="00880D7B">
      <w:pPr>
        <w:bidi/>
        <w:spacing w:line="240" w:lineRule="auto"/>
        <w:jc w:val="center"/>
        <w:rPr>
          <w:rFonts w:asciiTheme="majorBidi" w:hAnsiTheme="majorBidi" w:cs="Traditional Arabic"/>
          <w:b/>
          <w:bCs/>
          <w:sz w:val="36"/>
          <w:szCs w:val="36"/>
          <w:u w:val="single"/>
          <w:rtl/>
          <w:lang w:bidi="ar-DZ"/>
        </w:rPr>
      </w:pPr>
      <w:r>
        <w:rPr>
          <w:rFonts w:asciiTheme="majorBidi" w:hAnsiTheme="majorBidi" w:cs="Traditional Arabic" w:hint="cs"/>
          <w:b/>
          <w:bCs/>
          <w:sz w:val="36"/>
          <w:szCs w:val="36"/>
          <w:u w:val="single"/>
          <w:rtl/>
          <w:lang w:bidi="ar-DZ"/>
        </w:rPr>
        <w:t>المحاضرة الثالثة عشرة</w:t>
      </w:r>
    </w:p>
    <w:p w:rsidR="00880D7B" w:rsidRDefault="00880D7B" w:rsidP="00880D7B">
      <w:pPr>
        <w:bidi/>
        <w:spacing w:line="240" w:lineRule="auto"/>
        <w:jc w:val="both"/>
        <w:rPr>
          <w:rFonts w:asciiTheme="majorBidi" w:hAnsiTheme="majorBidi" w:cs="Traditional Arabic"/>
          <w:b/>
          <w:bCs/>
          <w:sz w:val="36"/>
          <w:szCs w:val="36"/>
          <w:u w:val="single"/>
          <w:rtl/>
          <w:lang w:bidi="ar-DZ"/>
        </w:rPr>
      </w:pPr>
      <w:r>
        <w:rPr>
          <w:rFonts w:asciiTheme="majorBidi" w:hAnsiTheme="majorBidi" w:cs="Traditional Arabic" w:hint="cs"/>
          <w:b/>
          <w:bCs/>
          <w:sz w:val="36"/>
          <w:szCs w:val="36"/>
          <w:u w:val="single"/>
          <w:rtl/>
          <w:lang w:bidi="ar-DZ"/>
        </w:rPr>
        <w:t>التطور التاريخي للتحضر(التمدن):</w:t>
      </w:r>
    </w:p>
    <w:p w:rsidR="00880D7B" w:rsidRDefault="00880D7B" w:rsidP="00880D7B">
      <w:pPr>
        <w:bidi/>
        <w:spacing w:line="240" w:lineRule="auto"/>
        <w:ind w:firstLine="708"/>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في الغالب يكون التمدن ماديا، أي استخدام أدوات المدنية الحديثة التي نتجت عن تطور العلم والتكنولوجيا واقتصاد السوق(الصناعية).</w:t>
      </w:r>
    </w:p>
    <w:p w:rsidR="00880D7B" w:rsidRDefault="00880D7B" w:rsidP="00880D7B">
      <w:pPr>
        <w:bidi/>
        <w:spacing w:line="240" w:lineRule="auto"/>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w:t>
      </w:r>
      <w:proofErr w:type="gramStart"/>
      <w:r>
        <w:rPr>
          <w:rFonts w:asciiTheme="majorBidi" w:hAnsiTheme="majorBidi" w:cs="Traditional Arabic" w:hint="cs"/>
          <w:b/>
          <w:bCs/>
          <w:sz w:val="36"/>
          <w:szCs w:val="36"/>
          <w:rtl/>
          <w:lang w:bidi="ar-DZ"/>
        </w:rPr>
        <w:t>التحضر</w:t>
      </w:r>
      <w:proofErr w:type="gramEnd"/>
      <w:r>
        <w:rPr>
          <w:rFonts w:asciiTheme="majorBidi" w:hAnsiTheme="majorBidi" w:cs="Traditional Arabic" w:hint="cs"/>
          <w:b/>
          <w:bCs/>
          <w:sz w:val="36"/>
          <w:szCs w:val="36"/>
          <w:rtl/>
          <w:lang w:bidi="ar-DZ"/>
        </w:rPr>
        <w:t xml:space="preserve">: </w:t>
      </w:r>
    </w:p>
    <w:p w:rsidR="00880D7B" w:rsidRDefault="00880D7B" w:rsidP="00880D7B">
      <w:pPr>
        <w:bidi/>
        <w:spacing w:line="240" w:lineRule="auto"/>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ab/>
        <w:t xml:space="preserve">ظهر مفهوم التحضر في خضم التحولات التي </w:t>
      </w:r>
      <w:proofErr w:type="spellStart"/>
      <w:r>
        <w:rPr>
          <w:rFonts w:asciiTheme="majorBidi" w:hAnsiTheme="majorBidi" w:cs="Traditional Arabic" w:hint="cs"/>
          <w:sz w:val="36"/>
          <w:szCs w:val="36"/>
          <w:rtl/>
          <w:lang w:bidi="ar-DZ"/>
        </w:rPr>
        <w:t>شهدتها</w:t>
      </w:r>
      <w:proofErr w:type="spellEnd"/>
      <w:r>
        <w:rPr>
          <w:rFonts w:asciiTheme="majorBidi" w:hAnsiTheme="majorBidi" w:cs="Traditional Arabic" w:hint="cs"/>
          <w:sz w:val="36"/>
          <w:szCs w:val="36"/>
          <w:rtl/>
          <w:lang w:bidi="ar-DZ"/>
        </w:rPr>
        <w:t xml:space="preserve"> مجتمعات أوروبا الغربية بفعل ما أحدثته الثورة الصناعية من تغيرات في أنماط الحياة والتفكير، وما جاءت </w:t>
      </w:r>
      <w:proofErr w:type="spellStart"/>
      <w:r>
        <w:rPr>
          <w:rFonts w:asciiTheme="majorBidi" w:hAnsiTheme="majorBidi" w:cs="Traditional Arabic" w:hint="cs"/>
          <w:sz w:val="36"/>
          <w:szCs w:val="36"/>
          <w:rtl/>
          <w:lang w:bidi="ar-DZ"/>
        </w:rPr>
        <w:t>به</w:t>
      </w:r>
      <w:proofErr w:type="spellEnd"/>
      <w:r>
        <w:rPr>
          <w:rFonts w:asciiTheme="majorBidi" w:hAnsiTheme="majorBidi" w:cs="Traditional Arabic" w:hint="cs"/>
          <w:sz w:val="36"/>
          <w:szCs w:val="36"/>
          <w:rtl/>
          <w:lang w:bidi="ar-DZ"/>
        </w:rPr>
        <w:t xml:space="preserve"> من تنظيمات وقواعد في العمل، أدى ذلك إلى تحول الاهتمام من العمل الزراعي في الريف إلى العمل الصناعي في المدينة، ومند ذلك أصبحت المدينة مركز النشاط الصناعي ونتج عن ذلك جملة من </w:t>
      </w:r>
      <w:proofErr w:type="spellStart"/>
      <w:r>
        <w:rPr>
          <w:rFonts w:asciiTheme="majorBidi" w:hAnsiTheme="majorBidi" w:cs="Traditional Arabic" w:hint="cs"/>
          <w:sz w:val="36"/>
          <w:szCs w:val="36"/>
          <w:rtl/>
          <w:lang w:bidi="ar-DZ"/>
        </w:rPr>
        <w:t>النتاقضات</w:t>
      </w:r>
      <w:proofErr w:type="spellEnd"/>
      <w:r>
        <w:rPr>
          <w:rFonts w:asciiTheme="majorBidi" w:hAnsiTheme="majorBidi" w:cs="Traditional Arabic" w:hint="cs"/>
          <w:sz w:val="36"/>
          <w:szCs w:val="36"/>
          <w:rtl/>
          <w:lang w:bidi="ar-DZ"/>
        </w:rPr>
        <w:t xml:space="preserve"> والصراعات بين الأفراد والطبقات الاجتماعية المختلفة. بينما المدينة في مجتمعات العالم الثالث عرفت التحضر الفوضوي بسبب عدم مسايرة قواعد التصنيع وأنماطه، لأنه مستورد من المستعمرات القديمة لها، مما أحدث اضطرابا في الهياكل التقليدية لهذه المجتمعات، أدى إلى تداخل كبير بين الريف والمدينة. </w:t>
      </w:r>
    </w:p>
    <w:p w:rsidR="00880D7B" w:rsidRDefault="00880D7B" w:rsidP="00880D7B">
      <w:pPr>
        <w:bidi/>
        <w:spacing w:line="240" w:lineRule="auto"/>
        <w:ind w:firstLine="708"/>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 xml:space="preserve">فالتمدن هو منهج تفكير وقناعات وما ينتج عنهما من ممارسات وتصرفات، مثال: ذلك الراعي الذي لبس ألبسة جديدة، واستعمل هاتف وسيارة متطورة، وتسوق من الأسواق الفاخرة، هو في الواقع متمدن لكنه غير متحضر في ممارساته وتفكيره. </w:t>
      </w:r>
      <w:proofErr w:type="gramStart"/>
      <w:r>
        <w:rPr>
          <w:rFonts w:asciiTheme="majorBidi" w:hAnsiTheme="majorBidi" w:cs="Traditional Arabic" w:hint="cs"/>
          <w:sz w:val="36"/>
          <w:szCs w:val="36"/>
          <w:rtl/>
          <w:lang w:bidi="ar-DZ"/>
        </w:rPr>
        <w:t>والعكس</w:t>
      </w:r>
      <w:proofErr w:type="gramEnd"/>
      <w:r>
        <w:rPr>
          <w:rFonts w:asciiTheme="majorBidi" w:hAnsiTheme="majorBidi" w:cs="Traditional Arabic" w:hint="cs"/>
          <w:sz w:val="36"/>
          <w:szCs w:val="36"/>
          <w:rtl/>
          <w:lang w:bidi="ar-DZ"/>
        </w:rPr>
        <w:t xml:space="preserve"> صحيح عندما تجد من هو فقير الحال في أدواته ووسائل عيشه لكنه بالمقابل متحضر في قيمه وأفكاره. أي متمدن في </w:t>
      </w:r>
      <w:proofErr w:type="gramStart"/>
      <w:r>
        <w:rPr>
          <w:rFonts w:asciiTheme="majorBidi" w:hAnsiTheme="majorBidi" w:cs="Traditional Arabic" w:hint="cs"/>
          <w:sz w:val="36"/>
          <w:szCs w:val="36"/>
          <w:rtl/>
          <w:lang w:bidi="ar-DZ"/>
        </w:rPr>
        <w:t>الظاهر(المادة) ،</w:t>
      </w:r>
      <w:proofErr w:type="gramEnd"/>
      <w:r>
        <w:rPr>
          <w:rFonts w:asciiTheme="majorBidi" w:hAnsiTheme="majorBidi" w:cs="Traditional Arabic" w:hint="cs"/>
          <w:sz w:val="36"/>
          <w:szCs w:val="36"/>
          <w:rtl/>
          <w:lang w:bidi="ar-DZ"/>
        </w:rPr>
        <w:t xml:space="preserve"> لكنه غير متحضر في الباطن(الفكر).</w:t>
      </w:r>
    </w:p>
    <w:p w:rsidR="00880D7B" w:rsidRDefault="00880D7B" w:rsidP="00880D7B">
      <w:pPr>
        <w:bidi/>
        <w:spacing w:line="240" w:lineRule="auto"/>
        <w:jc w:val="both"/>
        <w:rPr>
          <w:rFonts w:asciiTheme="majorBidi" w:hAnsiTheme="majorBidi" w:cs="Traditional Arabic"/>
          <w:b/>
          <w:bCs/>
          <w:sz w:val="36"/>
          <w:szCs w:val="36"/>
          <w:u w:val="single"/>
          <w:rtl/>
          <w:lang w:bidi="ar-DZ"/>
        </w:rPr>
      </w:pPr>
      <w:proofErr w:type="gramStart"/>
      <w:r>
        <w:rPr>
          <w:rFonts w:asciiTheme="majorBidi" w:hAnsiTheme="majorBidi" w:cs="Traditional Arabic" w:hint="cs"/>
          <w:b/>
          <w:bCs/>
          <w:sz w:val="36"/>
          <w:szCs w:val="36"/>
          <w:u w:val="single"/>
          <w:rtl/>
          <w:lang w:bidi="ar-DZ"/>
        </w:rPr>
        <w:t>فيما</w:t>
      </w:r>
      <w:proofErr w:type="gramEnd"/>
      <w:r>
        <w:rPr>
          <w:rFonts w:asciiTheme="majorBidi" w:hAnsiTheme="majorBidi" w:cs="Traditional Arabic" w:hint="cs"/>
          <w:b/>
          <w:bCs/>
          <w:sz w:val="36"/>
          <w:szCs w:val="36"/>
          <w:u w:val="single"/>
          <w:rtl/>
          <w:lang w:bidi="ar-DZ"/>
        </w:rPr>
        <w:t xml:space="preserve"> يخص المدينة الجزائرية:</w:t>
      </w:r>
    </w:p>
    <w:p w:rsidR="00880D7B" w:rsidRDefault="00880D7B" w:rsidP="00880D7B">
      <w:pPr>
        <w:bidi/>
        <w:spacing w:line="240" w:lineRule="auto"/>
        <w:ind w:firstLine="708"/>
        <w:jc w:val="both"/>
        <w:rPr>
          <w:rFonts w:asciiTheme="majorBidi" w:hAnsiTheme="majorBidi" w:cs="Traditional Arabic"/>
          <w:color w:val="FF0000"/>
          <w:sz w:val="36"/>
          <w:szCs w:val="36"/>
          <w:rtl/>
          <w:lang w:bidi="ar-DZ"/>
        </w:rPr>
      </w:pPr>
      <w:proofErr w:type="gramStart"/>
      <w:r>
        <w:rPr>
          <w:rFonts w:asciiTheme="majorBidi" w:hAnsiTheme="majorBidi" w:cs="Traditional Arabic" w:hint="cs"/>
          <w:sz w:val="36"/>
          <w:szCs w:val="36"/>
          <w:rtl/>
          <w:lang w:bidi="ar-DZ"/>
        </w:rPr>
        <w:t>تطورت</w:t>
      </w:r>
      <w:proofErr w:type="gramEnd"/>
      <w:r>
        <w:rPr>
          <w:rFonts w:asciiTheme="majorBidi" w:hAnsiTheme="majorBidi" w:cs="Traditional Arabic" w:hint="cs"/>
          <w:sz w:val="36"/>
          <w:szCs w:val="36"/>
          <w:rtl/>
          <w:lang w:bidi="ar-DZ"/>
        </w:rPr>
        <w:t xml:space="preserve"> المدينة الجزائرية مثل باقي المدن في بعض الدول العربية وفق نموذج التحديث الغربي، الذي يحمل نمطا ثقافيا مغايرا للبيئة العربية. وفي ضوء هذه العلاقة جاءت المدينة في صورة </w:t>
      </w:r>
      <w:r>
        <w:rPr>
          <w:rFonts w:asciiTheme="majorBidi" w:hAnsiTheme="majorBidi" w:cs="Traditional Arabic" w:hint="cs"/>
          <w:sz w:val="36"/>
          <w:szCs w:val="36"/>
          <w:rtl/>
          <w:lang w:bidi="ar-DZ"/>
        </w:rPr>
        <w:lastRenderedPageBreak/>
        <w:t xml:space="preserve">هياكل(بنايات) بدون روح ثقافية، وتحولت إلى سوق عشوائي، وأصبح المجتمع لا يمثل سوى حشد من الأفراد لا تربط بينهم رابطة بالمعنى السوسيولوجي. </w:t>
      </w:r>
      <w:r>
        <w:rPr>
          <w:rFonts w:asciiTheme="majorBidi" w:hAnsiTheme="majorBidi" w:cs="Traditional Arabic" w:hint="cs"/>
          <w:b/>
          <w:bCs/>
          <w:sz w:val="36"/>
          <w:szCs w:val="36"/>
          <w:u w:val="single"/>
          <w:rtl/>
          <w:lang w:bidi="ar-DZ"/>
        </w:rPr>
        <w:t xml:space="preserve">(علي </w:t>
      </w:r>
      <w:proofErr w:type="spellStart"/>
      <w:r>
        <w:rPr>
          <w:rFonts w:asciiTheme="majorBidi" w:hAnsiTheme="majorBidi" w:cs="Traditional Arabic" w:hint="cs"/>
          <w:b/>
          <w:bCs/>
          <w:sz w:val="36"/>
          <w:szCs w:val="36"/>
          <w:u w:val="single"/>
          <w:rtl/>
          <w:lang w:bidi="ar-DZ"/>
        </w:rPr>
        <w:t>بوعناقة</w:t>
      </w:r>
      <w:proofErr w:type="spellEnd"/>
      <w:r>
        <w:rPr>
          <w:rFonts w:asciiTheme="majorBidi" w:hAnsiTheme="majorBidi" w:cs="Traditional Arabic" w:hint="cs"/>
          <w:b/>
          <w:bCs/>
          <w:sz w:val="36"/>
          <w:szCs w:val="36"/>
          <w:u w:val="single"/>
          <w:rtl/>
          <w:lang w:bidi="ar-DZ"/>
        </w:rPr>
        <w:t>، 2000، ص11.)</w:t>
      </w:r>
    </w:p>
    <w:p w:rsidR="00880D7B" w:rsidRDefault="00880D7B" w:rsidP="00880D7B">
      <w:pPr>
        <w:bidi/>
        <w:spacing w:line="240" w:lineRule="auto"/>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لقد عرفت المدينة تحولات عميقة ليس فقط في الجانب المادي الملموس، بل في مجالات عديدة، كالأذواق في الغذاء واللباس، علاوة على التجديد المستمر في أساليب الإنتاج والتوزيع، أدى ذلك إلى تغيرات فكرية وطبقية، وظهور مراكز وقوى سياسية.</w:t>
      </w:r>
    </w:p>
    <w:p w:rsidR="00880D7B" w:rsidRDefault="00880D7B" w:rsidP="00880D7B">
      <w:pPr>
        <w:bidi/>
        <w:spacing w:line="240" w:lineRule="auto"/>
        <w:jc w:val="both"/>
        <w:rPr>
          <w:rFonts w:asciiTheme="majorBidi" w:hAnsiTheme="majorBidi" w:cs="Traditional Arabic"/>
          <w:sz w:val="36"/>
          <w:szCs w:val="36"/>
          <w:rtl/>
          <w:lang w:bidi="ar-DZ"/>
        </w:rPr>
      </w:pPr>
      <w:r>
        <w:rPr>
          <w:rFonts w:asciiTheme="majorBidi" w:hAnsiTheme="majorBidi" w:cs="Traditional Arabic" w:hint="cs"/>
          <w:b/>
          <w:bCs/>
          <w:sz w:val="36"/>
          <w:szCs w:val="36"/>
          <w:rtl/>
          <w:lang w:bidi="ar-DZ"/>
        </w:rPr>
        <w:t>-</w:t>
      </w:r>
      <w:proofErr w:type="gramStart"/>
      <w:r>
        <w:rPr>
          <w:rFonts w:asciiTheme="majorBidi" w:hAnsiTheme="majorBidi" w:cs="Traditional Arabic" w:hint="cs"/>
          <w:b/>
          <w:bCs/>
          <w:sz w:val="36"/>
          <w:szCs w:val="36"/>
          <w:rtl/>
          <w:lang w:bidi="ar-DZ"/>
        </w:rPr>
        <w:t>مفهوم</w:t>
      </w:r>
      <w:proofErr w:type="gramEnd"/>
      <w:r>
        <w:rPr>
          <w:rFonts w:asciiTheme="majorBidi" w:hAnsiTheme="majorBidi" w:cs="Traditional Arabic" w:hint="cs"/>
          <w:b/>
          <w:bCs/>
          <w:sz w:val="36"/>
          <w:szCs w:val="36"/>
          <w:rtl/>
          <w:lang w:bidi="ar-DZ"/>
        </w:rPr>
        <w:t xml:space="preserve"> التحضر</w:t>
      </w:r>
      <w:r>
        <w:rPr>
          <w:rFonts w:asciiTheme="majorBidi" w:hAnsiTheme="majorBidi" w:cs="Traditional Arabic" w:hint="cs"/>
          <w:sz w:val="36"/>
          <w:szCs w:val="36"/>
          <w:rtl/>
          <w:lang w:bidi="ar-DZ"/>
        </w:rPr>
        <w:t xml:space="preserve">: </w:t>
      </w:r>
      <w:r>
        <w:rPr>
          <w:rFonts w:asciiTheme="majorBidi" w:hAnsiTheme="majorBidi" w:cs="Traditional Arabic"/>
          <w:sz w:val="36"/>
          <w:szCs w:val="36"/>
          <w:lang w:bidi="ar-DZ"/>
        </w:rPr>
        <w:t xml:space="preserve"> Urbanisation/ </w:t>
      </w:r>
      <w:proofErr w:type="spellStart"/>
      <w:r>
        <w:rPr>
          <w:rFonts w:asciiTheme="majorBidi" w:hAnsiTheme="majorBidi" w:cs="Traditional Arabic"/>
          <w:sz w:val="36"/>
          <w:szCs w:val="36"/>
          <w:lang w:bidi="ar-DZ"/>
        </w:rPr>
        <w:t>Urbanization</w:t>
      </w:r>
      <w:proofErr w:type="spellEnd"/>
    </w:p>
    <w:p w:rsidR="00880D7B" w:rsidRDefault="00880D7B" w:rsidP="00880D7B">
      <w:pPr>
        <w:bidi/>
        <w:spacing w:line="240" w:lineRule="auto"/>
        <w:ind w:firstLine="708"/>
        <w:jc w:val="both"/>
        <w:rPr>
          <w:rFonts w:asciiTheme="majorBidi" w:hAnsiTheme="majorBidi" w:cs="Traditional Arabic"/>
          <w:sz w:val="36"/>
          <w:szCs w:val="36"/>
          <w:rtl/>
          <w:lang w:bidi="ar-DZ"/>
        </w:rPr>
      </w:pPr>
      <w:proofErr w:type="gramStart"/>
      <w:r>
        <w:rPr>
          <w:rFonts w:asciiTheme="majorBidi" w:hAnsiTheme="majorBidi" w:cs="Traditional Arabic" w:hint="cs"/>
          <w:sz w:val="36"/>
          <w:szCs w:val="36"/>
          <w:rtl/>
          <w:lang w:bidi="ar-DZ"/>
        </w:rPr>
        <w:t>التحضر</w:t>
      </w:r>
      <w:proofErr w:type="gramEnd"/>
      <w:r>
        <w:rPr>
          <w:rFonts w:asciiTheme="majorBidi" w:hAnsiTheme="majorBidi" w:cs="Traditional Arabic" w:hint="cs"/>
          <w:sz w:val="36"/>
          <w:szCs w:val="36"/>
          <w:rtl/>
          <w:lang w:bidi="ar-DZ"/>
        </w:rPr>
        <w:t xml:space="preserve"> يأخذ عدة معان في كتب اللغة، قد يعني الإقامة في المدينة، وقد يعني التثقيف من الخارج. وقد يعني انتقال مكان الإقامة من الريف إلى المدينة والاستقرار فيها، وما يترتب عن ذلك من تغير في العادات الاجتماعية والثقافية ونمط العيش، والمهن، واللباس، </w:t>
      </w:r>
      <w:proofErr w:type="gramStart"/>
      <w:r>
        <w:rPr>
          <w:rFonts w:asciiTheme="majorBidi" w:hAnsiTheme="majorBidi" w:cs="Traditional Arabic" w:hint="cs"/>
          <w:sz w:val="36"/>
          <w:szCs w:val="36"/>
          <w:rtl/>
          <w:lang w:bidi="ar-DZ"/>
        </w:rPr>
        <w:t>والاستهلاك .</w:t>
      </w:r>
      <w:proofErr w:type="gramEnd"/>
      <w:r>
        <w:rPr>
          <w:rFonts w:asciiTheme="majorBidi" w:hAnsiTheme="majorBidi" w:cs="Traditional Arabic" w:hint="cs"/>
          <w:sz w:val="36"/>
          <w:szCs w:val="36"/>
          <w:rtl/>
          <w:lang w:bidi="ar-DZ"/>
        </w:rPr>
        <w:t>..</w:t>
      </w:r>
      <w:proofErr w:type="spellStart"/>
      <w:r>
        <w:rPr>
          <w:rFonts w:asciiTheme="majorBidi" w:hAnsiTheme="majorBidi" w:cs="Traditional Arabic" w:hint="cs"/>
          <w:sz w:val="36"/>
          <w:szCs w:val="36"/>
          <w:rtl/>
          <w:lang w:bidi="ar-DZ"/>
        </w:rPr>
        <w:t>إلخ</w:t>
      </w:r>
      <w:proofErr w:type="spellEnd"/>
      <w:r>
        <w:rPr>
          <w:rFonts w:asciiTheme="majorBidi" w:hAnsiTheme="majorBidi" w:cs="Traditional Arabic" w:hint="cs"/>
          <w:sz w:val="36"/>
          <w:szCs w:val="36"/>
          <w:rtl/>
          <w:lang w:bidi="ar-DZ"/>
        </w:rPr>
        <w:t>. وبذلك يصبح للتحضر عدة أبعاد اجتماعية واقتصادية وثقافية وجغرافية.</w:t>
      </w:r>
    </w:p>
    <w:p w:rsidR="00880D7B" w:rsidRDefault="00880D7B" w:rsidP="00880D7B">
      <w:pPr>
        <w:bidi/>
        <w:spacing w:line="240" w:lineRule="auto"/>
        <w:ind w:firstLine="708"/>
        <w:jc w:val="both"/>
        <w:rPr>
          <w:rFonts w:asciiTheme="majorBidi" w:hAnsiTheme="majorBidi" w:cs="Traditional Arabic"/>
          <w:sz w:val="36"/>
          <w:szCs w:val="36"/>
          <w:rtl/>
          <w:lang w:bidi="ar-DZ"/>
        </w:rPr>
      </w:pPr>
      <w:proofErr w:type="gramStart"/>
      <w:r>
        <w:rPr>
          <w:rFonts w:asciiTheme="majorBidi" w:hAnsiTheme="majorBidi" w:cs="Traditional Arabic" w:hint="cs"/>
          <w:sz w:val="36"/>
          <w:szCs w:val="36"/>
          <w:rtl/>
          <w:lang w:bidi="ar-DZ"/>
        </w:rPr>
        <w:t>كما</w:t>
      </w:r>
      <w:proofErr w:type="gramEnd"/>
      <w:r>
        <w:rPr>
          <w:rFonts w:asciiTheme="majorBidi" w:hAnsiTheme="majorBidi" w:cs="Traditional Arabic" w:hint="cs"/>
          <w:sz w:val="36"/>
          <w:szCs w:val="36"/>
          <w:rtl/>
          <w:lang w:bidi="ar-DZ"/>
        </w:rPr>
        <w:t xml:space="preserve"> يطلق مفهوم التحضر على عملية النمو الحضري السريع التي يمكن مشاهدتها في مظهرها الكمي البحث.(الجانب المادي الإحصائي) بغض النظر عما كانت هذه العملية ناتجة عن النمو السكاني الطبيعي، أو عن الهجرة الداخلية/النزوح الريفي.</w:t>
      </w:r>
    </w:p>
    <w:p w:rsidR="00880D7B" w:rsidRDefault="00880D7B" w:rsidP="00880D7B">
      <w:pPr>
        <w:bidi/>
        <w:spacing w:line="240" w:lineRule="auto"/>
        <w:ind w:firstLine="708"/>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 xml:space="preserve">ومهما يحصل يعد التحضر وجها للتغير الاجتماعي، حيث يتم عن انتقال أهل الريف والبوادي للعيش في المدن، وما علينا </w:t>
      </w:r>
      <w:proofErr w:type="spellStart"/>
      <w:r>
        <w:rPr>
          <w:rFonts w:asciiTheme="majorBidi" w:hAnsiTheme="majorBidi" w:cs="Traditional Arabic" w:hint="cs"/>
          <w:sz w:val="36"/>
          <w:szCs w:val="36"/>
          <w:rtl/>
          <w:lang w:bidi="ar-DZ"/>
        </w:rPr>
        <w:t>كأنثروبولوجيين</w:t>
      </w:r>
      <w:proofErr w:type="spellEnd"/>
      <w:r>
        <w:rPr>
          <w:rFonts w:asciiTheme="majorBidi" w:hAnsiTheme="majorBidi" w:cs="Traditional Arabic" w:hint="cs"/>
          <w:sz w:val="36"/>
          <w:szCs w:val="36"/>
          <w:rtl/>
          <w:lang w:bidi="ar-DZ"/>
        </w:rPr>
        <w:t xml:space="preserve"> إلا أن نقرأ ما يترتب عن هذا الانتقال من تحول ثقافي واجتماعي إذا كان تحضرا حقيقيا، أم أنه يبقى مجرد تحضرا ماديا وليس </w:t>
      </w:r>
      <w:proofErr w:type="spellStart"/>
      <w:r>
        <w:rPr>
          <w:rFonts w:asciiTheme="majorBidi" w:hAnsiTheme="majorBidi" w:cs="Traditional Arabic" w:hint="cs"/>
          <w:sz w:val="36"/>
          <w:szCs w:val="36"/>
          <w:rtl/>
          <w:lang w:bidi="ar-DZ"/>
        </w:rPr>
        <w:t>قيميا</w:t>
      </w:r>
      <w:proofErr w:type="spellEnd"/>
      <w:r>
        <w:rPr>
          <w:rFonts w:asciiTheme="majorBidi" w:hAnsiTheme="majorBidi" w:cs="Traditional Arabic" w:hint="cs"/>
          <w:sz w:val="36"/>
          <w:szCs w:val="36"/>
          <w:rtl/>
          <w:lang w:bidi="ar-DZ"/>
        </w:rPr>
        <w:t xml:space="preserve">. أي زيادة عدد مراكز التجمعات السكانية والعمرانية بسبب تغير في العوامل الاقتصادية </w:t>
      </w:r>
      <w:proofErr w:type="spellStart"/>
      <w:r>
        <w:rPr>
          <w:rFonts w:asciiTheme="majorBidi" w:hAnsiTheme="majorBidi" w:cs="Traditional Arabic" w:hint="cs"/>
          <w:sz w:val="36"/>
          <w:szCs w:val="36"/>
          <w:rtl/>
          <w:lang w:bidi="ar-DZ"/>
        </w:rPr>
        <w:t>والديمغرافية</w:t>
      </w:r>
      <w:proofErr w:type="spellEnd"/>
      <w:r>
        <w:rPr>
          <w:rFonts w:asciiTheme="majorBidi" w:hAnsiTheme="majorBidi" w:cs="Traditional Arabic" w:hint="cs"/>
          <w:sz w:val="36"/>
          <w:szCs w:val="36"/>
          <w:rtl/>
          <w:lang w:bidi="ar-DZ"/>
        </w:rPr>
        <w:t>.</w:t>
      </w:r>
    </w:p>
    <w:p w:rsidR="00880D7B" w:rsidRDefault="00880D7B" w:rsidP="00880D7B">
      <w:pPr>
        <w:bidi/>
        <w:spacing w:line="240" w:lineRule="auto"/>
        <w:ind w:firstLine="708"/>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 xml:space="preserve">إن التحضر الحقيقي يعني </w:t>
      </w:r>
      <w:proofErr w:type="gramStart"/>
      <w:r>
        <w:rPr>
          <w:rFonts w:asciiTheme="majorBidi" w:hAnsiTheme="majorBidi" w:cs="Traditional Arabic" w:hint="cs"/>
          <w:sz w:val="36"/>
          <w:szCs w:val="36"/>
          <w:rtl/>
          <w:lang w:bidi="ar-DZ"/>
        </w:rPr>
        <w:t>انتشار</w:t>
      </w:r>
      <w:proofErr w:type="gramEnd"/>
      <w:r>
        <w:rPr>
          <w:rFonts w:asciiTheme="majorBidi" w:hAnsiTheme="majorBidi" w:cs="Traditional Arabic" w:hint="cs"/>
          <w:sz w:val="36"/>
          <w:szCs w:val="36"/>
          <w:rtl/>
          <w:lang w:bidi="ar-DZ"/>
        </w:rPr>
        <w:t xml:space="preserve"> القيم والسلوك والتنظيمات الحضرية في مجال جغرافي معين، وتتم بواسطة:</w:t>
      </w:r>
    </w:p>
    <w:p w:rsidR="00880D7B" w:rsidRDefault="00880D7B" w:rsidP="00880D7B">
      <w:pPr>
        <w:bidi/>
        <w:spacing w:line="240" w:lineRule="auto"/>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-زيادة عدد أماكن التجمعات السكانية.</w:t>
      </w:r>
    </w:p>
    <w:p w:rsidR="00880D7B" w:rsidRDefault="00880D7B" w:rsidP="00880D7B">
      <w:pPr>
        <w:bidi/>
        <w:spacing w:line="240" w:lineRule="auto"/>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w:t>
      </w:r>
      <w:proofErr w:type="gramStart"/>
      <w:r>
        <w:rPr>
          <w:rFonts w:asciiTheme="majorBidi" w:hAnsiTheme="majorBidi" w:cs="Traditional Arabic" w:hint="cs"/>
          <w:sz w:val="36"/>
          <w:szCs w:val="36"/>
          <w:rtl/>
          <w:lang w:bidi="ar-DZ"/>
        </w:rPr>
        <w:t>نمو</w:t>
      </w:r>
      <w:proofErr w:type="gramEnd"/>
      <w:r>
        <w:rPr>
          <w:rFonts w:asciiTheme="majorBidi" w:hAnsiTheme="majorBidi" w:cs="Traditional Arabic" w:hint="cs"/>
          <w:sz w:val="36"/>
          <w:szCs w:val="36"/>
          <w:rtl/>
          <w:lang w:bidi="ar-DZ"/>
        </w:rPr>
        <w:t xml:space="preserve"> حجم التجمعات السكانية.</w:t>
      </w:r>
    </w:p>
    <w:p w:rsidR="00880D7B" w:rsidRDefault="00880D7B" w:rsidP="00880D7B">
      <w:pPr>
        <w:bidi/>
        <w:spacing w:line="240" w:lineRule="auto"/>
        <w:jc w:val="both"/>
        <w:rPr>
          <w:rFonts w:asciiTheme="majorBidi" w:hAnsiTheme="majorBidi" w:cs="Traditional Arabic"/>
          <w:b/>
          <w:bCs/>
          <w:sz w:val="36"/>
          <w:szCs w:val="36"/>
          <w:rtl/>
          <w:lang w:bidi="ar-DZ"/>
        </w:rPr>
      </w:pPr>
      <w:r>
        <w:rPr>
          <w:rFonts w:asciiTheme="majorBidi" w:hAnsiTheme="majorBidi" w:cs="Traditional Arabic" w:hint="cs"/>
          <w:sz w:val="36"/>
          <w:szCs w:val="36"/>
          <w:rtl/>
          <w:lang w:bidi="ar-DZ"/>
        </w:rPr>
        <w:lastRenderedPageBreak/>
        <w:t xml:space="preserve">لقد حاول </w:t>
      </w:r>
      <w:proofErr w:type="spellStart"/>
      <w:r>
        <w:rPr>
          <w:rFonts w:asciiTheme="majorBidi" w:hAnsiTheme="majorBidi" w:cs="Traditional Arabic" w:hint="cs"/>
          <w:sz w:val="36"/>
          <w:szCs w:val="36"/>
          <w:rtl/>
          <w:lang w:bidi="ar-DZ"/>
        </w:rPr>
        <w:t>الأنثروبولوجي</w:t>
      </w:r>
      <w:proofErr w:type="spellEnd"/>
      <w:r>
        <w:rPr>
          <w:rFonts w:asciiTheme="majorBidi" w:hAnsiTheme="majorBidi" w:cs="Traditional Arabic" w:hint="cs"/>
          <w:sz w:val="36"/>
          <w:szCs w:val="36"/>
          <w:rtl/>
          <w:lang w:bidi="ar-DZ"/>
        </w:rPr>
        <w:t xml:space="preserve"> </w:t>
      </w:r>
      <w:proofErr w:type="spellStart"/>
      <w:r>
        <w:rPr>
          <w:rFonts w:asciiTheme="majorBidi" w:hAnsiTheme="majorBidi" w:cs="Traditional Arabic" w:hint="cs"/>
          <w:sz w:val="36"/>
          <w:szCs w:val="36"/>
          <w:rtl/>
          <w:lang w:bidi="ar-DZ"/>
        </w:rPr>
        <w:t>كلايد</w:t>
      </w:r>
      <w:proofErr w:type="spellEnd"/>
      <w:r>
        <w:rPr>
          <w:rFonts w:asciiTheme="majorBidi" w:hAnsiTheme="majorBidi" w:cs="Traditional Arabic" w:hint="cs"/>
          <w:sz w:val="36"/>
          <w:szCs w:val="36"/>
          <w:rtl/>
          <w:lang w:bidi="ar-DZ"/>
        </w:rPr>
        <w:t xml:space="preserve"> ميتشل </w:t>
      </w:r>
      <w:proofErr w:type="spellStart"/>
      <w:r>
        <w:rPr>
          <w:rFonts w:asciiTheme="majorBidi" w:hAnsiTheme="majorBidi" w:cs="Traditional Arabic"/>
          <w:sz w:val="36"/>
          <w:szCs w:val="36"/>
          <w:lang w:bidi="ar-DZ"/>
        </w:rPr>
        <w:t>G.Mitchel</w:t>
      </w:r>
      <w:proofErr w:type="spellEnd"/>
      <w:r>
        <w:rPr>
          <w:rFonts w:asciiTheme="majorBidi" w:hAnsiTheme="majorBidi" w:cs="Traditional Arabic"/>
          <w:sz w:val="36"/>
          <w:szCs w:val="36"/>
          <w:lang w:bidi="ar-DZ"/>
        </w:rPr>
        <w:t xml:space="preserve"> </w:t>
      </w:r>
      <w:r>
        <w:rPr>
          <w:rFonts w:asciiTheme="majorBidi" w:hAnsiTheme="majorBidi" w:cs="Traditional Arabic" w:hint="cs"/>
          <w:sz w:val="36"/>
          <w:szCs w:val="36"/>
          <w:rtl/>
          <w:lang w:bidi="ar-DZ"/>
        </w:rPr>
        <w:t xml:space="preserve"> التفريق بين التحضر والحضرية بقوله: مفهوم التحضر هو عملية التحول إلى حضري من خلال حركة الناس إلى المناطق الحضرية، أما الحضرية فتعني الزيادة السكانية والعمليات الاجتماعية التي تدفع إلى حراك سكاني تجاه المدن  يرافقه تغير من الزراعة  إلى الأعمال الأخرى التي تمارس في المدن، والتي سوف تؤدي إلى تغير في أنماط السلوك نتيجة العيش في المدن. (</w:t>
      </w:r>
      <w:r>
        <w:rPr>
          <w:rFonts w:asciiTheme="majorBidi" w:hAnsiTheme="majorBidi" w:cs="Traditional Arabic" w:hint="cs"/>
          <w:b/>
          <w:bCs/>
          <w:sz w:val="36"/>
          <w:szCs w:val="36"/>
          <w:rtl/>
          <w:lang w:bidi="ar-DZ"/>
        </w:rPr>
        <w:t xml:space="preserve">شاكر مصطفى، قاموس </w:t>
      </w:r>
      <w:proofErr w:type="spellStart"/>
      <w:r>
        <w:rPr>
          <w:rFonts w:asciiTheme="majorBidi" w:hAnsiTheme="majorBidi" w:cs="Traditional Arabic" w:hint="cs"/>
          <w:b/>
          <w:bCs/>
          <w:sz w:val="36"/>
          <w:szCs w:val="36"/>
          <w:rtl/>
          <w:lang w:bidi="ar-DZ"/>
        </w:rPr>
        <w:t>الانثروبولوجيا</w:t>
      </w:r>
      <w:proofErr w:type="spellEnd"/>
      <w:r>
        <w:rPr>
          <w:rFonts w:asciiTheme="majorBidi" w:hAnsiTheme="majorBidi" w:cs="Traditional Arabic" w:hint="cs"/>
          <w:b/>
          <w:bCs/>
          <w:sz w:val="36"/>
          <w:szCs w:val="36"/>
          <w:rtl/>
          <w:lang w:bidi="ar-DZ"/>
        </w:rPr>
        <w:t>، ط1، جامعة الكويت 1981، ص 1009.)</w:t>
      </w:r>
    </w:p>
    <w:p w:rsidR="00880D7B" w:rsidRDefault="00880D7B" w:rsidP="00880D7B">
      <w:pPr>
        <w:bidi/>
        <w:spacing w:line="240" w:lineRule="auto"/>
        <w:jc w:val="both"/>
        <w:rPr>
          <w:rFonts w:asciiTheme="majorBidi" w:hAnsiTheme="majorBidi" w:cs="Traditional Arabic"/>
          <w:sz w:val="36"/>
          <w:szCs w:val="36"/>
          <w:rtl/>
          <w:lang w:bidi="ar-DZ"/>
        </w:rPr>
      </w:pPr>
      <w:r>
        <w:rPr>
          <w:rFonts w:asciiTheme="majorBidi" w:hAnsiTheme="majorBidi" w:cs="Traditional Arabic" w:hint="cs"/>
          <w:b/>
          <w:bCs/>
          <w:sz w:val="36"/>
          <w:szCs w:val="36"/>
          <w:rtl/>
          <w:lang w:bidi="ar-DZ"/>
        </w:rPr>
        <w:t>-مفهوم مستوى التحضر</w:t>
      </w:r>
      <w:r>
        <w:rPr>
          <w:rFonts w:asciiTheme="majorBidi" w:hAnsiTheme="majorBidi" w:cs="Traditional Arabic" w:hint="cs"/>
          <w:sz w:val="36"/>
          <w:szCs w:val="36"/>
          <w:rtl/>
          <w:lang w:bidi="ar-DZ"/>
        </w:rPr>
        <w:t xml:space="preserve">: </w:t>
      </w:r>
      <w:proofErr w:type="spellStart"/>
      <w:r>
        <w:rPr>
          <w:rFonts w:asciiTheme="majorBidi" w:hAnsiTheme="majorBidi" w:cs="Traditional Arabic"/>
          <w:sz w:val="36"/>
          <w:szCs w:val="36"/>
          <w:lang w:bidi="ar-DZ"/>
        </w:rPr>
        <w:t>Level</w:t>
      </w:r>
      <w:proofErr w:type="spellEnd"/>
      <w:r>
        <w:rPr>
          <w:rFonts w:asciiTheme="majorBidi" w:hAnsiTheme="majorBidi" w:cs="Traditional Arabic"/>
          <w:sz w:val="36"/>
          <w:szCs w:val="36"/>
          <w:lang w:bidi="ar-DZ"/>
        </w:rPr>
        <w:t xml:space="preserve"> of </w:t>
      </w:r>
      <w:proofErr w:type="spellStart"/>
      <w:r>
        <w:rPr>
          <w:rFonts w:asciiTheme="majorBidi" w:hAnsiTheme="majorBidi" w:cs="Traditional Arabic"/>
          <w:sz w:val="36"/>
          <w:szCs w:val="36"/>
          <w:lang w:bidi="ar-DZ"/>
        </w:rPr>
        <w:t>Urbanization</w:t>
      </w:r>
      <w:proofErr w:type="spellEnd"/>
    </w:p>
    <w:p w:rsidR="00880D7B" w:rsidRDefault="00880D7B" w:rsidP="00880D7B">
      <w:pPr>
        <w:bidi/>
        <w:spacing w:line="240" w:lineRule="auto"/>
        <w:ind w:firstLine="708"/>
        <w:jc w:val="both"/>
        <w:rPr>
          <w:rFonts w:asciiTheme="majorBidi" w:hAnsiTheme="majorBidi" w:cs="Traditional Arabic"/>
          <w:sz w:val="36"/>
          <w:szCs w:val="36"/>
          <w:rtl/>
          <w:lang w:bidi="ar-DZ"/>
        </w:rPr>
      </w:pPr>
      <w:proofErr w:type="gramStart"/>
      <w:r>
        <w:rPr>
          <w:rFonts w:asciiTheme="majorBidi" w:hAnsiTheme="majorBidi" w:cs="Traditional Arabic" w:hint="cs"/>
          <w:sz w:val="36"/>
          <w:szCs w:val="36"/>
          <w:rtl/>
          <w:lang w:bidi="ar-DZ"/>
        </w:rPr>
        <w:t>هو</w:t>
      </w:r>
      <w:proofErr w:type="gramEnd"/>
      <w:r>
        <w:rPr>
          <w:rFonts w:asciiTheme="majorBidi" w:hAnsiTheme="majorBidi" w:cs="Traditional Arabic" w:hint="cs"/>
          <w:sz w:val="36"/>
          <w:szCs w:val="36"/>
          <w:rtl/>
          <w:lang w:bidi="ar-DZ"/>
        </w:rPr>
        <w:t xml:space="preserve"> عبارة عن النسبة المئوية للسكان المقيمين في المدن من إجمالي سكان الدولة عند زمن معين. </w:t>
      </w:r>
      <w:proofErr w:type="gramStart"/>
      <w:r>
        <w:rPr>
          <w:rFonts w:asciiTheme="majorBidi" w:hAnsiTheme="majorBidi" w:cs="Traditional Arabic" w:hint="cs"/>
          <w:sz w:val="36"/>
          <w:szCs w:val="36"/>
          <w:rtl/>
          <w:lang w:bidi="ar-DZ"/>
        </w:rPr>
        <w:t>حيث</w:t>
      </w:r>
      <w:proofErr w:type="gramEnd"/>
      <w:r>
        <w:rPr>
          <w:rFonts w:asciiTheme="majorBidi" w:hAnsiTheme="majorBidi" w:cs="Traditional Arabic" w:hint="cs"/>
          <w:sz w:val="36"/>
          <w:szCs w:val="36"/>
          <w:rtl/>
          <w:lang w:bidi="ar-DZ"/>
        </w:rPr>
        <w:t xml:space="preserve"> يستخدم الباحثون في العلوم الاجتماعية مفهوم التحضر للدلالة على نسبة سكان المدن إلى إجمالي السكان في المجتمع، فيقال حينئذ نسبة التحضر. </w:t>
      </w:r>
      <w:proofErr w:type="gramStart"/>
      <w:r>
        <w:rPr>
          <w:rFonts w:asciiTheme="majorBidi" w:hAnsiTheme="majorBidi" w:cs="Traditional Arabic" w:hint="cs"/>
          <w:sz w:val="36"/>
          <w:szCs w:val="36"/>
          <w:rtl/>
          <w:lang w:bidi="ar-DZ"/>
        </w:rPr>
        <w:t>فمثلا</w:t>
      </w:r>
      <w:proofErr w:type="gramEnd"/>
      <w:r>
        <w:rPr>
          <w:rFonts w:asciiTheme="majorBidi" w:hAnsiTheme="majorBidi" w:cs="Traditional Arabic" w:hint="cs"/>
          <w:sz w:val="36"/>
          <w:szCs w:val="36"/>
          <w:rtl/>
          <w:lang w:bidi="ar-DZ"/>
        </w:rPr>
        <w:t xml:space="preserve"> نسبة السكان الحضر في الجزائر بعد الاستقلال كانت في حدود 35</w:t>
      </w:r>
      <w:r>
        <w:rPr>
          <w:rFonts w:asciiTheme="majorBidi" w:hAnsiTheme="majorBidi" w:cs="Traditional Arabic"/>
          <w:sz w:val="36"/>
          <w:szCs w:val="36"/>
          <w:lang w:bidi="ar-DZ"/>
        </w:rPr>
        <w:t>%</w:t>
      </w:r>
      <w:r>
        <w:rPr>
          <w:rFonts w:asciiTheme="majorBidi" w:hAnsiTheme="majorBidi" w:cs="Traditional Arabic" w:hint="cs"/>
          <w:sz w:val="36"/>
          <w:szCs w:val="36"/>
          <w:rtl/>
          <w:lang w:bidi="ar-DZ"/>
        </w:rPr>
        <w:t>، بينما ارتفعت خلال عام 2008 إلى 64</w:t>
      </w:r>
      <w:r>
        <w:rPr>
          <w:rFonts w:asciiTheme="majorBidi" w:hAnsiTheme="majorBidi" w:cs="Traditional Arabic"/>
          <w:sz w:val="36"/>
          <w:szCs w:val="36"/>
          <w:lang w:bidi="ar-DZ"/>
        </w:rPr>
        <w:t>%</w:t>
      </w:r>
      <w:r>
        <w:rPr>
          <w:rFonts w:asciiTheme="majorBidi" w:hAnsiTheme="majorBidi" w:cs="Traditional Arabic" w:hint="cs"/>
          <w:sz w:val="36"/>
          <w:szCs w:val="36"/>
          <w:rtl/>
          <w:lang w:bidi="ar-DZ"/>
        </w:rPr>
        <w:t xml:space="preserve"> من إجمالي السكان. </w:t>
      </w:r>
      <w:proofErr w:type="gramStart"/>
      <w:r>
        <w:rPr>
          <w:rFonts w:asciiTheme="majorBidi" w:hAnsiTheme="majorBidi" w:cs="Traditional Arabic" w:hint="cs"/>
          <w:sz w:val="36"/>
          <w:szCs w:val="36"/>
          <w:rtl/>
          <w:lang w:bidi="ar-DZ"/>
        </w:rPr>
        <w:t>وبهذا</w:t>
      </w:r>
      <w:proofErr w:type="gramEnd"/>
      <w:r>
        <w:rPr>
          <w:rFonts w:asciiTheme="majorBidi" w:hAnsiTheme="majorBidi" w:cs="Traditional Arabic" w:hint="cs"/>
          <w:sz w:val="36"/>
          <w:szCs w:val="36"/>
          <w:rtl/>
          <w:lang w:bidi="ar-DZ"/>
        </w:rPr>
        <w:t xml:space="preserve"> تكون الجزائر قد عرفت تطور في التجمعات السكانية الحضرية، ونسميه تجمعا سكانيا إذا زاد عدده عن 2000 نسمة حسب التقديرات الوطنية. وقد وصل سكان الجزائري حسب الإحصائيات الحديثة (جانفي2020) إلى حوالي 44 مليون نسمة. وبالتحديد 43,9م نسمة</w:t>
      </w:r>
    </w:p>
    <w:p w:rsidR="00880D7B" w:rsidRDefault="00880D7B" w:rsidP="00880D7B">
      <w:pPr>
        <w:bidi/>
        <w:spacing w:line="240" w:lineRule="auto"/>
        <w:ind w:firstLine="708"/>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نستخلص أن نسبة التحضر = عدد سكان الحضر/ إجمالي السكان</w:t>
      </w:r>
      <w:r>
        <w:rPr>
          <w:rFonts w:asciiTheme="majorBidi" w:hAnsiTheme="majorBidi" w:cs="Traditional Arabic"/>
          <w:sz w:val="36"/>
          <w:szCs w:val="36"/>
          <w:lang w:bidi="ar-DZ"/>
        </w:rPr>
        <w:t>x</w:t>
      </w:r>
      <w:r>
        <w:rPr>
          <w:rFonts w:asciiTheme="majorBidi" w:hAnsiTheme="majorBidi" w:cs="Traditional Arabic" w:hint="cs"/>
          <w:sz w:val="36"/>
          <w:szCs w:val="36"/>
          <w:rtl/>
          <w:lang w:bidi="ar-DZ"/>
        </w:rPr>
        <w:t xml:space="preserve"> </w:t>
      </w:r>
      <w:r>
        <w:rPr>
          <w:rFonts w:asciiTheme="majorBidi" w:hAnsiTheme="majorBidi" w:cs="Traditional Arabic"/>
          <w:sz w:val="36"/>
          <w:szCs w:val="36"/>
          <w:lang w:bidi="ar-DZ"/>
        </w:rPr>
        <w:t>100</w:t>
      </w:r>
    </w:p>
    <w:p w:rsidR="00880D7B" w:rsidRDefault="00880D7B" w:rsidP="00880D7B">
      <w:pPr>
        <w:bidi/>
        <w:spacing w:line="240" w:lineRule="auto"/>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 xml:space="preserve">مثلا: عدد سكان الجزائر حاليا هو 44 </w:t>
      </w:r>
      <w:proofErr w:type="gramStart"/>
      <w:r>
        <w:rPr>
          <w:rFonts w:asciiTheme="majorBidi" w:hAnsiTheme="majorBidi" w:cs="Traditional Arabic" w:hint="cs"/>
          <w:sz w:val="36"/>
          <w:szCs w:val="36"/>
          <w:rtl/>
          <w:lang w:bidi="ar-DZ"/>
        </w:rPr>
        <w:t>مليون</w:t>
      </w:r>
      <w:proofErr w:type="gramEnd"/>
    </w:p>
    <w:p w:rsidR="00880D7B" w:rsidRDefault="00880D7B" w:rsidP="00880D7B">
      <w:pPr>
        <w:bidi/>
        <w:spacing w:line="240" w:lineRule="auto"/>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عدد سكان المدن(</w:t>
      </w:r>
      <w:proofErr w:type="gramStart"/>
      <w:r>
        <w:rPr>
          <w:rFonts w:asciiTheme="majorBidi" w:hAnsiTheme="majorBidi" w:cs="Traditional Arabic" w:hint="cs"/>
          <w:sz w:val="36"/>
          <w:szCs w:val="36"/>
          <w:rtl/>
          <w:lang w:bidi="ar-DZ"/>
        </w:rPr>
        <w:t>الحضر</w:t>
      </w:r>
      <w:proofErr w:type="gramEnd"/>
      <w:r>
        <w:rPr>
          <w:rFonts w:asciiTheme="majorBidi" w:hAnsiTheme="majorBidi" w:cs="Traditional Arabic" w:hint="cs"/>
          <w:sz w:val="36"/>
          <w:szCs w:val="36"/>
          <w:rtl/>
          <w:lang w:bidi="ar-DZ"/>
        </w:rPr>
        <w:t>) حوالي 30مليون</w:t>
      </w:r>
    </w:p>
    <w:p w:rsidR="00880D7B" w:rsidRDefault="00880D7B" w:rsidP="00880D7B">
      <w:pPr>
        <w:bidi/>
        <w:spacing w:line="240" w:lineRule="auto"/>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 xml:space="preserve">نسبة التحضر = 30/44 </w:t>
      </w:r>
      <w:r>
        <w:rPr>
          <w:rFonts w:asciiTheme="majorBidi" w:hAnsiTheme="majorBidi" w:cs="Traditional Arabic"/>
          <w:sz w:val="36"/>
          <w:szCs w:val="36"/>
          <w:lang w:bidi="ar-DZ"/>
        </w:rPr>
        <w:t>x</w:t>
      </w:r>
      <w:r>
        <w:rPr>
          <w:rFonts w:asciiTheme="majorBidi" w:hAnsiTheme="majorBidi" w:cs="Traditional Arabic" w:hint="cs"/>
          <w:sz w:val="36"/>
          <w:szCs w:val="36"/>
          <w:rtl/>
          <w:lang w:bidi="ar-DZ"/>
        </w:rPr>
        <w:t xml:space="preserve"> 100 = 68</w:t>
      </w:r>
      <w:proofErr w:type="gramStart"/>
      <w:r>
        <w:rPr>
          <w:rFonts w:asciiTheme="majorBidi" w:hAnsiTheme="majorBidi" w:cs="Traditional Arabic" w:hint="cs"/>
          <w:sz w:val="36"/>
          <w:szCs w:val="36"/>
          <w:rtl/>
          <w:lang w:bidi="ar-DZ"/>
        </w:rPr>
        <w:t>,18</w:t>
      </w:r>
      <w:r>
        <w:rPr>
          <w:rFonts w:asciiTheme="majorBidi" w:hAnsiTheme="majorBidi" w:cs="Traditional Arabic"/>
          <w:sz w:val="36"/>
          <w:szCs w:val="36"/>
          <w:lang w:bidi="ar-DZ"/>
        </w:rPr>
        <w:t>%</w:t>
      </w:r>
      <w:proofErr w:type="gramEnd"/>
    </w:p>
    <w:p w:rsidR="00880D7B" w:rsidRDefault="00880D7B" w:rsidP="00880D7B">
      <w:pPr>
        <w:bidi/>
        <w:spacing w:line="240" w:lineRule="auto"/>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 xml:space="preserve">طبعا هذه النسبة ساهمت فيها العديد من العوامل ومن أهمها العامل الاقتصادي، والخدمات الاجتماعية(التعليم والصحة والنقل والترفيه) المتاح للسكان في المدن، مما أدى إلى النزوح  الريفي نحو المدن بحثا عن حياة أفضل. </w:t>
      </w:r>
      <w:proofErr w:type="gramStart"/>
      <w:r>
        <w:rPr>
          <w:rFonts w:asciiTheme="majorBidi" w:hAnsiTheme="majorBidi" w:cs="Traditional Arabic" w:hint="cs"/>
          <w:sz w:val="36"/>
          <w:szCs w:val="36"/>
          <w:rtl/>
          <w:lang w:bidi="ar-DZ"/>
        </w:rPr>
        <w:t>هذا</w:t>
      </w:r>
      <w:proofErr w:type="gramEnd"/>
      <w:r>
        <w:rPr>
          <w:rFonts w:asciiTheme="majorBidi" w:hAnsiTheme="majorBidi" w:cs="Traditional Arabic" w:hint="cs"/>
          <w:sz w:val="36"/>
          <w:szCs w:val="36"/>
          <w:rtl/>
          <w:lang w:bidi="ar-DZ"/>
        </w:rPr>
        <w:t xml:space="preserve"> إضافة إلى تأثير العامل السياسي(الأمني) خلال المرحلة التي </w:t>
      </w:r>
      <w:r>
        <w:rPr>
          <w:rFonts w:asciiTheme="majorBidi" w:hAnsiTheme="majorBidi" w:cs="Traditional Arabic" w:hint="cs"/>
          <w:sz w:val="36"/>
          <w:szCs w:val="36"/>
          <w:rtl/>
          <w:lang w:bidi="ar-DZ"/>
        </w:rPr>
        <w:lastRenderedPageBreak/>
        <w:t xml:space="preserve">مرت </w:t>
      </w:r>
      <w:proofErr w:type="spellStart"/>
      <w:r>
        <w:rPr>
          <w:rFonts w:asciiTheme="majorBidi" w:hAnsiTheme="majorBidi" w:cs="Traditional Arabic" w:hint="cs"/>
          <w:sz w:val="36"/>
          <w:szCs w:val="36"/>
          <w:rtl/>
          <w:lang w:bidi="ar-DZ"/>
        </w:rPr>
        <w:t>بها</w:t>
      </w:r>
      <w:proofErr w:type="spellEnd"/>
      <w:r>
        <w:rPr>
          <w:rFonts w:asciiTheme="majorBidi" w:hAnsiTheme="majorBidi" w:cs="Traditional Arabic" w:hint="cs"/>
          <w:sz w:val="36"/>
          <w:szCs w:val="36"/>
          <w:rtl/>
          <w:lang w:bidi="ar-DZ"/>
        </w:rPr>
        <w:t xml:space="preserve"> الجزائر(العشرية السوداء في التسعينات)، حيث لم تستطع العديد من الأسر العودة إلى الأرياف مند ذلك التاريخ وخاصة عندما تأقلمت مع العيش في المناطق الحضرية. </w:t>
      </w:r>
    </w:p>
    <w:p w:rsidR="00880D7B" w:rsidRDefault="00880D7B" w:rsidP="00880D7B">
      <w:pPr>
        <w:bidi/>
        <w:spacing w:line="240" w:lineRule="auto"/>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 xml:space="preserve">وكان </w:t>
      </w:r>
      <w:proofErr w:type="gramStart"/>
      <w:r>
        <w:rPr>
          <w:rFonts w:asciiTheme="majorBidi" w:hAnsiTheme="majorBidi" w:cs="Traditional Arabic" w:hint="cs"/>
          <w:sz w:val="36"/>
          <w:szCs w:val="36"/>
          <w:rtl/>
          <w:lang w:bidi="ar-DZ"/>
        </w:rPr>
        <w:t>عدد</w:t>
      </w:r>
      <w:proofErr w:type="gramEnd"/>
      <w:r>
        <w:rPr>
          <w:rFonts w:asciiTheme="majorBidi" w:hAnsiTheme="majorBidi" w:cs="Traditional Arabic" w:hint="cs"/>
          <w:sz w:val="36"/>
          <w:szCs w:val="36"/>
          <w:rtl/>
          <w:lang w:bidi="ar-DZ"/>
        </w:rPr>
        <w:t xml:space="preserve"> سكان الجزائر قد تطور مند 1990 حسب الديوان الوطني للإحصائيات كما يلي:</w:t>
      </w:r>
    </w:p>
    <w:tbl>
      <w:tblPr>
        <w:tblStyle w:val="Grilledutableau"/>
        <w:bidiVisual/>
        <w:tblW w:w="0" w:type="auto"/>
        <w:tblLook w:val="04A0"/>
      </w:tblPr>
      <w:tblGrid>
        <w:gridCol w:w="1842"/>
        <w:gridCol w:w="1842"/>
        <w:gridCol w:w="1842"/>
        <w:gridCol w:w="1843"/>
      </w:tblGrid>
      <w:tr w:rsidR="00880D7B" w:rsidTr="009B2386">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1990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2007</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2018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2020</w:t>
            </w:r>
          </w:p>
        </w:tc>
      </w:tr>
      <w:tr w:rsidR="00880D7B" w:rsidTr="009B2386">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 xml:space="preserve">25 </w:t>
            </w:r>
            <w:proofErr w:type="gramStart"/>
            <w:r>
              <w:rPr>
                <w:rFonts w:asciiTheme="majorBidi" w:hAnsiTheme="majorBidi" w:cs="Traditional Arabic" w:hint="cs"/>
                <w:sz w:val="36"/>
                <w:szCs w:val="36"/>
                <w:rtl/>
                <w:lang w:bidi="ar-DZ"/>
              </w:rPr>
              <w:t>مليون</w:t>
            </w:r>
            <w:proofErr w:type="gramEnd"/>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34,1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42,2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43,9</w:t>
            </w:r>
          </w:p>
        </w:tc>
      </w:tr>
    </w:tbl>
    <w:p w:rsidR="00880D7B" w:rsidRDefault="00880D7B" w:rsidP="00880D7B">
      <w:pPr>
        <w:bidi/>
        <w:spacing w:line="240" w:lineRule="auto"/>
        <w:jc w:val="both"/>
        <w:rPr>
          <w:rFonts w:ascii="Helvetica" w:hAnsi="Helvetica" w:cs="Traditional Arabic"/>
          <w:color w:val="282828"/>
          <w:sz w:val="36"/>
          <w:szCs w:val="36"/>
          <w:shd w:val="clear" w:color="auto" w:fill="FFFFFF"/>
          <w:rtl/>
        </w:rPr>
      </w:pPr>
    </w:p>
    <w:p w:rsidR="00880D7B" w:rsidRDefault="00880D7B" w:rsidP="00880D7B">
      <w:pPr>
        <w:bidi/>
        <w:spacing w:line="240" w:lineRule="auto"/>
        <w:jc w:val="both"/>
        <w:rPr>
          <w:rFonts w:asciiTheme="majorBidi" w:hAnsiTheme="majorBidi" w:cs="Traditional Arabic"/>
          <w:sz w:val="36"/>
          <w:szCs w:val="36"/>
          <w:rtl/>
          <w:lang w:bidi="ar-DZ"/>
        </w:rPr>
      </w:pPr>
      <w:r>
        <w:rPr>
          <w:rFonts w:asciiTheme="majorBidi" w:hAnsiTheme="majorBidi" w:cs="Traditional Arabic" w:hint="cs"/>
          <w:b/>
          <w:bCs/>
          <w:sz w:val="36"/>
          <w:szCs w:val="36"/>
          <w:rtl/>
          <w:lang w:bidi="ar-DZ"/>
        </w:rPr>
        <w:t xml:space="preserve">-التحضر </w:t>
      </w:r>
      <w:proofErr w:type="spellStart"/>
      <w:r>
        <w:rPr>
          <w:rFonts w:asciiTheme="majorBidi" w:hAnsiTheme="majorBidi" w:cs="Traditional Arabic" w:hint="cs"/>
          <w:b/>
          <w:bCs/>
          <w:sz w:val="36"/>
          <w:szCs w:val="36"/>
          <w:rtl/>
          <w:lang w:bidi="ar-DZ"/>
        </w:rPr>
        <w:t>الديمغرافي</w:t>
      </w:r>
      <w:proofErr w:type="spellEnd"/>
      <w:r>
        <w:rPr>
          <w:rFonts w:asciiTheme="majorBidi" w:hAnsiTheme="majorBidi" w:cs="Traditional Arabic" w:hint="cs"/>
          <w:b/>
          <w:bCs/>
          <w:sz w:val="36"/>
          <w:szCs w:val="36"/>
          <w:rtl/>
          <w:lang w:bidi="ar-DZ"/>
        </w:rPr>
        <w:t>:</w:t>
      </w:r>
      <w:r>
        <w:rPr>
          <w:rFonts w:asciiTheme="majorBidi" w:hAnsiTheme="majorBidi" w:cs="Traditional Arabic" w:hint="cs"/>
          <w:sz w:val="36"/>
          <w:szCs w:val="36"/>
          <w:rtl/>
          <w:lang w:bidi="ar-DZ"/>
        </w:rPr>
        <w:t xml:space="preserve"> هو عملية التزايد في نسبة السكان المقيمين في المناطق الحضرية من جملة سكان الدولة.</w:t>
      </w:r>
    </w:p>
    <w:p w:rsidR="00880D7B" w:rsidRDefault="00880D7B" w:rsidP="00880D7B">
      <w:pPr>
        <w:bidi/>
        <w:spacing w:line="240" w:lineRule="auto"/>
        <w:jc w:val="both"/>
        <w:rPr>
          <w:rFonts w:asciiTheme="majorBidi" w:hAnsiTheme="majorBidi" w:cs="Traditional Arabic"/>
          <w:sz w:val="36"/>
          <w:szCs w:val="36"/>
          <w:rtl/>
          <w:lang w:bidi="ar-DZ"/>
        </w:rPr>
      </w:pPr>
      <w:r>
        <w:rPr>
          <w:rFonts w:asciiTheme="majorBidi" w:hAnsiTheme="majorBidi" w:cs="Traditional Arabic" w:hint="cs"/>
          <w:b/>
          <w:bCs/>
          <w:sz w:val="36"/>
          <w:szCs w:val="36"/>
          <w:rtl/>
          <w:lang w:bidi="ar-DZ"/>
        </w:rPr>
        <w:t>-</w:t>
      </w:r>
      <w:proofErr w:type="gramStart"/>
      <w:r>
        <w:rPr>
          <w:rFonts w:asciiTheme="majorBidi" w:hAnsiTheme="majorBidi" w:cs="Traditional Arabic" w:hint="cs"/>
          <w:b/>
          <w:bCs/>
          <w:sz w:val="36"/>
          <w:szCs w:val="36"/>
          <w:rtl/>
          <w:lang w:bidi="ar-DZ"/>
        </w:rPr>
        <w:t>النمو</w:t>
      </w:r>
      <w:proofErr w:type="gramEnd"/>
      <w:r>
        <w:rPr>
          <w:rFonts w:asciiTheme="majorBidi" w:hAnsiTheme="majorBidi" w:cs="Traditional Arabic" w:hint="cs"/>
          <w:b/>
          <w:bCs/>
          <w:sz w:val="36"/>
          <w:szCs w:val="36"/>
          <w:rtl/>
          <w:lang w:bidi="ar-DZ"/>
        </w:rPr>
        <w:t xml:space="preserve"> الحضري</w:t>
      </w:r>
      <w:r>
        <w:rPr>
          <w:rFonts w:asciiTheme="majorBidi" w:hAnsiTheme="majorBidi" w:cs="Traditional Arabic" w:hint="cs"/>
          <w:sz w:val="36"/>
          <w:szCs w:val="36"/>
          <w:rtl/>
          <w:lang w:bidi="ar-DZ"/>
        </w:rPr>
        <w:t>: لا يعني نمو المدن، لأنه يمكن أن تنمو المدن دون ارتفاع في درجة التحضر، ويحدث هذا النمو عندما ينمو عدد سكان الريف بمعدل مساو أو أكبر من معدل نمو سكان الحضر في فترة ما.</w:t>
      </w:r>
    </w:p>
    <w:p w:rsidR="00880D7B" w:rsidRDefault="00880D7B" w:rsidP="00880D7B">
      <w:pPr>
        <w:bidi/>
        <w:spacing w:line="240" w:lineRule="auto"/>
        <w:jc w:val="both"/>
        <w:rPr>
          <w:rFonts w:asciiTheme="majorBidi" w:hAnsiTheme="majorBidi" w:cs="Traditional Arabic"/>
          <w:sz w:val="36"/>
          <w:szCs w:val="36"/>
          <w:lang w:bidi="ar-DZ"/>
        </w:rPr>
      </w:pPr>
      <w:r>
        <w:rPr>
          <w:rFonts w:asciiTheme="majorBidi" w:hAnsiTheme="majorBidi" w:cs="Traditional Arabic" w:hint="cs"/>
          <w:b/>
          <w:bCs/>
          <w:sz w:val="36"/>
          <w:szCs w:val="36"/>
          <w:rtl/>
          <w:lang w:bidi="ar-DZ"/>
        </w:rPr>
        <w:t xml:space="preserve">-النمو الحضري </w:t>
      </w:r>
      <w:proofErr w:type="spellStart"/>
      <w:r>
        <w:rPr>
          <w:rFonts w:asciiTheme="majorBidi" w:hAnsiTheme="majorBidi" w:cs="Traditional Arabic" w:hint="cs"/>
          <w:b/>
          <w:bCs/>
          <w:sz w:val="36"/>
          <w:szCs w:val="36"/>
          <w:rtl/>
          <w:lang w:bidi="ar-DZ"/>
        </w:rPr>
        <w:t>الديمغرافي</w:t>
      </w:r>
      <w:proofErr w:type="spellEnd"/>
      <w:r>
        <w:rPr>
          <w:rFonts w:asciiTheme="majorBidi" w:hAnsiTheme="majorBidi" w:cs="Traditional Arabic" w:hint="cs"/>
          <w:b/>
          <w:bCs/>
          <w:sz w:val="36"/>
          <w:szCs w:val="36"/>
          <w:rtl/>
          <w:lang w:bidi="ar-DZ"/>
        </w:rPr>
        <w:t>:</w:t>
      </w:r>
      <w:r>
        <w:rPr>
          <w:rFonts w:asciiTheme="majorBidi" w:hAnsiTheme="majorBidi" w:cs="Traditional Arabic" w:hint="cs"/>
          <w:sz w:val="36"/>
          <w:szCs w:val="36"/>
          <w:rtl/>
          <w:lang w:bidi="ar-DZ"/>
        </w:rPr>
        <w:t xml:space="preserve"> هو النمو السكاني للقطاع الحضري دون الأخذ بعين الاعتبار النمو السكاني في القطاع الريفي.</w:t>
      </w:r>
    </w:p>
    <w:p w:rsidR="00880D7B" w:rsidRDefault="00880D7B" w:rsidP="00880D7B">
      <w:pPr>
        <w:bidi/>
        <w:spacing w:line="240" w:lineRule="auto"/>
        <w:jc w:val="both"/>
        <w:rPr>
          <w:rFonts w:asciiTheme="majorBidi" w:hAnsiTheme="majorBidi" w:cs="Traditional Arabic"/>
          <w:sz w:val="36"/>
          <w:szCs w:val="36"/>
          <w:rtl/>
          <w:lang w:bidi="ar-DZ"/>
        </w:rPr>
      </w:pPr>
      <w:r>
        <w:rPr>
          <w:rFonts w:asciiTheme="majorBidi" w:hAnsiTheme="majorBidi" w:cs="Traditional Arabic" w:hint="cs"/>
          <w:b/>
          <w:bCs/>
          <w:sz w:val="36"/>
          <w:szCs w:val="36"/>
          <w:rtl/>
          <w:lang w:bidi="ar-DZ"/>
        </w:rPr>
        <w:t>-</w:t>
      </w:r>
      <w:proofErr w:type="gramStart"/>
      <w:r>
        <w:rPr>
          <w:rFonts w:asciiTheme="majorBidi" w:hAnsiTheme="majorBidi" w:cs="Traditional Arabic" w:hint="cs"/>
          <w:b/>
          <w:bCs/>
          <w:sz w:val="36"/>
          <w:szCs w:val="36"/>
          <w:rtl/>
          <w:lang w:bidi="ar-DZ"/>
        </w:rPr>
        <w:t>النمو</w:t>
      </w:r>
      <w:proofErr w:type="gramEnd"/>
      <w:r>
        <w:rPr>
          <w:rFonts w:asciiTheme="majorBidi" w:hAnsiTheme="majorBidi" w:cs="Traditional Arabic" w:hint="cs"/>
          <w:b/>
          <w:bCs/>
          <w:sz w:val="36"/>
          <w:szCs w:val="36"/>
          <w:rtl/>
          <w:lang w:bidi="ar-DZ"/>
        </w:rPr>
        <w:t xml:space="preserve"> الحضري العمراني:</w:t>
      </w:r>
      <w:r>
        <w:rPr>
          <w:rFonts w:asciiTheme="majorBidi" w:hAnsiTheme="majorBidi" w:cs="Traditional Arabic" w:hint="cs"/>
          <w:sz w:val="36"/>
          <w:szCs w:val="36"/>
          <w:rtl/>
          <w:lang w:bidi="ar-DZ"/>
        </w:rPr>
        <w:t xml:space="preserve"> هو التوسع والامتداد العمراني(العمران) للقطاعات الحضرية بصفة عامة والمدن بصفة خاصة.</w:t>
      </w:r>
    </w:p>
    <w:p w:rsidR="00880D7B" w:rsidRDefault="00880D7B" w:rsidP="00880D7B">
      <w:pPr>
        <w:bidi/>
        <w:spacing w:line="240" w:lineRule="auto"/>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 xml:space="preserve">ويمكن القول: إذا تساوى أو قل معدل نمو سكان الحضر عن معدل النمو الإجمالي لسكان الدولة، فإن هذه الدولة تعرف نموا حضريا بالمعنى </w:t>
      </w:r>
      <w:proofErr w:type="spellStart"/>
      <w:r>
        <w:rPr>
          <w:rFonts w:asciiTheme="majorBidi" w:hAnsiTheme="majorBidi" w:cs="Traditional Arabic" w:hint="cs"/>
          <w:sz w:val="36"/>
          <w:szCs w:val="36"/>
          <w:rtl/>
          <w:lang w:bidi="ar-DZ"/>
        </w:rPr>
        <w:t>الديمغرافي</w:t>
      </w:r>
      <w:proofErr w:type="spellEnd"/>
      <w:r>
        <w:rPr>
          <w:rFonts w:asciiTheme="majorBidi" w:hAnsiTheme="majorBidi" w:cs="Traditional Arabic" w:hint="cs"/>
          <w:sz w:val="36"/>
          <w:szCs w:val="36"/>
          <w:rtl/>
          <w:lang w:bidi="ar-DZ"/>
        </w:rPr>
        <w:t>. (ويزداد النمو الحضري بازدياد المصانع وتطور العلوم ومنتجاتها والأعمال الإدارية).</w:t>
      </w:r>
    </w:p>
    <w:p w:rsidR="00880D7B" w:rsidRDefault="00880D7B" w:rsidP="00880D7B">
      <w:pPr>
        <w:bidi/>
        <w:spacing w:line="240" w:lineRule="auto"/>
        <w:jc w:val="both"/>
        <w:rPr>
          <w:rFonts w:asciiTheme="majorBidi" w:hAnsiTheme="majorBidi" w:cs="Traditional Arabic"/>
          <w:sz w:val="36"/>
          <w:szCs w:val="36"/>
          <w:rtl/>
          <w:lang w:bidi="ar-DZ"/>
        </w:rPr>
      </w:pPr>
      <w:proofErr w:type="gramStart"/>
      <w:r>
        <w:rPr>
          <w:rFonts w:asciiTheme="majorBidi" w:hAnsiTheme="majorBidi" w:cs="Traditional Arabic" w:hint="cs"/>
          <w:sz w:val="36"/>
          <w:szCs w:val="36"/>
          <w:rtl/>
          <w:lang w:bidi="ar-DZ"/>
        </w:rPr>
        <w:t>أما</w:t>
      </w:r>
      <w:proofErr w:type="gramEnd"/>
      <w:r>
        <w:rPr>
          <w:rFonts w:asciiTheme="majorBidi" w:hAnsiTheme="majorBidi" w:cs="Traditional Arabic" w:hint="cs"/>
          <w:sz w:val="36"/>
          <w:szCs w:val="36"/>
          <w:rtl/>
          <w:lang w:bidi="ar-DZ"/>
        </w:rPr>
        <w:t xml:space="preserve"> إذا ارتفع نمو سكان الحضر عن المعدل الإجمالي لسكان الدولة، فإن الدولة تشهد ارتفاعا في معدلات تحضرها.</w:t>
      </w:r>
    </w:p>
    <w:p w:rsidR="00880D7B" w:rsidRDefault="00880D7B" w:rsidP="00880D7B">
      <w:pPr>
        <w:bidi/>
        <w:spacing w:line="240" w:lineRule="auto"/>
        <w:ind w:firstLine="708"/>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 xml:space="preserve">لكن من الزاوية </w:t>
      </w:r>
      <w:proofErr w:type="spellStart"/>
      <w:r>
        <w:rPr>
          <w:rFonts w:asciiTheme="majorBidi" w:hAnsiTheme="majorBidi" w:cs="Traditional Arabic" w:hint="cs"/>
          <w:sz w:val="36"/>
          <w:szCs w:val="36"/>
          <w:rtl/>
          <w:lang w:bidi="ar-DZ"/>
        </w:rPr>
        <w:t>الأنثروبولوجية</w:t>
      </w:r>
      <w:proofErr w:type="spellEnd"/>
      <w:r>
        <w:rPr>
          <w:rFonts w:asciiTheme="majorBidi" w:hAnsiTheme="majorBidi" w:cs="Traditional Arabic" w:hint="cs"/>
          <w:sz w:val="36"/>
          <w:szCs w:val="36"/>
          <w:rtl/>
          <w:lang w:bidi="ar-DZ"/>
        </w:rPr>
        <w:t xml:space="preserve"> نقول أن المدنية/ الحضرية ليست مسألة عدد(كم) أو مؤشرات إحصائية ومهنية، بل الحضرية بالمعنى </w:t>
      </w:r>
      <w:proofErr w:type="spellStart"/>
      <w:r>
        <w:rPr>
          <w:rFonts w:asciiTheme="majorBidi" w:hAnsiTheme="majorBidi" w:cs="Traditional Arabic" w:hint="cs"/>
          <w:sz w:val="36"/>
          <w:szCs w:val="36"/>
          <w:rtl/>
          <w:lang w:bidi="ar-DZ"/>
        </w:rPr>
        <w:t>الأنثروبولوجي</w:t>
      </w:r>
      <w:proofErr w:type="spellEnd"/>
      <w:r>
        <w:rPr>
          <w:rFonts w:asciiTheme="majorBidi" w:hAnsiTheme="majorBidi" w:cs="Traditional Arabic" w:hint="cs"/>
          <w:sz w:val="36"/>
          <w:szCs w:val="36"/>
          <w:rtl/>
          <w:lang w:bidi="ar-DZ"/>
        </w:rPr>
        <w:t xml:space="preserve"> الواسع هي الرقي الثقافي والتغير في </w:t>
      </w:r>
      <w:r>
        <w:rPr>
          <w:rFonts w:asciiTheme="majorBidi" w:hAnsiTheme="majorBidi" w:cs="Traditional Arabic" w:hint="cs"/>
          <w:sz w:val="36"/>
          <w:szCs w:val="36"/>
          <w:rtl/>
          <w:lang w:bidi="ar-DZ"/>
        </w:rPr>
        <w:lastRenderedPageBreak/>
        <w:t>القيم وعلاقات الناس، بما يتضمن العلم والاحترام، والديمقراطية، وتقبل الرأي الآخر والآخرين، والتعايش الحضاري والثقافي بسلام.</w:t>
      </w:r>
    </w:p>
    <w:p w:rsidR="00880D7B" w:rsidRDefault="00880D7B" w:rsidP="00880D7B">
      <w:pPr>
        <w:bidi/>
        <w:spacing w:line="240" w:lineRule="auto"/>
        <w:jc w:val="both"/>
        <w:rPr>
          <w:rFonts w:asciiTheme="majorBidi" w:hAnsiTheme="majorBidi" w:cs="Traditional Arabic"/>
          <w:sz w:val="36"/>
          <w:szCs w:val="36"/>
          <w:rtl/>
          <w:lang w:bidi="ar-DZ"/>
        </w:rPr>
      </w:pPr>
      <w:proofErr w:type="gramStart"/>
      <w:r>
        <w:rPr>
          <w:rFonts w:asciiTheme="majorBidi" w:hAnsiTheme="majorBidi" w:cs="Traditional Arabic" w:hint="cs"/>
          <w:sz w:val="36"/>
          <w:szCs w:val="36"/>
          <w:rtl/>
          <w:lang w:bidi="ar-DZ"/>
        </w:rPr>
        <w:t>أحيانا</w:t>
      </w:r>
      <w:proofErr w:type="gramEnd"/>
      <w:r>
        <w:rPr>
          <w:rFonts w:asciiTheme="majorBidi" w:hAnsiTheme="majorBidi" w:cs="Traditional Arabic" w:hint="cs"/>
          <w:sz w:val="36"/>
          <w:szCs w:val="36"/>
          <w:rtl/>
          <w:lang w:bidi="ar-DZ"/>
        </w:rPr>
        <w:t xml:space="preserve"> يكون تأثير الحياة الحضرية على المقيمين الجدد في المدن من الريفيين النازحين، قد يطول مداه، لأن الرواسب الريفية صعبة التبدل والتغير في فترة زمنية وجيزة، بينما قد تأخذ في التناقص والاحتفاء كلما تقادمت الأجيال.</w:t>
      </w:r>
    </w:p>
    <w:p w:rsidR="00880D7B" w:rsidRDefault="00880D7B" w:rsidP="00880D7B">
      <w:pPr>
        <w:bidi/>
        <w:spacing w:line="240" w:lineRule="auto"/>
        <w:ind w:firstLine="708"/>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 xml:space="preserve">إن </w:t>
      </w:r>
      <w:proofErr w:type="gramStart"/>
      <w:r>
        <w:rPr>
          <w:rFonts w:asciiTheme="majorBidi" w:hAnsiTheme="majorBidi" w:cs="Traditional Arabic" w:hint="cs"/>
          <w:sz w:val="36"/>
          <w:szCs w:val="36"/>
          <w:rtl/>
          <w:lang w:bidi="ar-DZ"/>
        </w:rPr>
        <w:t>التحضر</w:t>
      </w:r>
      <w:proofErr w:type="gramEnd"/>
      <w:r>
        <w:rPr>
          <w:rFonts w:asciiTheme="majorBidi" w:hAnsiTheme="majorBidi" w:cs="Traditional Arabic" w:hint="cs"/>
          <w:sz w:val="36"/>
          <w:szCs w:val="36"/>
          <w:rtl/>
          <w:lang w:bidi="ar-DZ"/>
        </w:rPr>
        <w:t xml:space="preserve"> هو ظاهرة عالمية تعني الاتجاه المتزايد لدى سكان الريف للإقامة في المدن(يصبحون من الحضر). </w:t>
      </w:r>
      <w:proofErr w:type="gramStart"/>
      <w:r>
        <w:rPr>
          <w:rFonts w:asciiTheme="majorBidi" w:hAnsiTheme="majorBidi" w:cs="Traditional Arabic" w:hint="cs"/>
          <w:sz w:val="36"/>
          <w:szCs w:val="36"/>
          <w:rtl/>
          <w:lang w:bidi="ar-DZ"/>
        </w:rPr>
        <w:t>إن</w:t>
      </w:r>
      <w:proofErr w:type="gramEnd"/>
      <w:r>
        <w:rPr>
          <w:rFonts w:asciiTheme="majorBidi" w:hAnsiTheme="majorBidi" w:cs="Traditional Arabic" w:hint="cs"/>
          <w:sz w:val="36"/>
          <w:szCs w:val="36"/>
          <w:rtl/>
          <w:lang w:bidi="ar-DZ"/>
        </w:rPr>
        <w:t xml:space="preserve"> هذه الظاهرة ترتبط بظاهرة الهجرة من الريف إلى المدينة، في محاولة لاكتسابهم القيم الحضرية، أما مجرد انتقالهم للمدن لا يعني التحضر بمعناه اكتساب قيم المدينة والتخلص من قيم الريف.</w:t>
      </w:r>
    </w:p>
    <w:p w:rsidR="00880D7B" w:rsidRDefault="00880D7B" w:rsidP="00880D7B">
      <w:pPr>
        <w:bidi/>
        <w:spacing w:line="240" w:lineRule="auto"/>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 xml:space="preserve">أما </w:t>
      </w:r>
      <w:r>
        <w:rPr>
          <w:rFonts w:asciiTheme="majorBidi" w:hAnsiTheme="majorBidi" w:cs="Traditional Arabic" w:hint="cs"/>
          <w:b/>
          <w:bCs/>
          <w:sz w:val="36"/>
          <w:szCs w:val="36"/>
          <w:rtl/>
          <w:lang w:bidi="ar-DZ"/>
        </w:rPr>
        <w:t xml:space="preserve">الحضرية </w:t>
      </w:r>
      <w:proofErr w:type="spellStart"/>
      <w:r>
        <w:rPr>
          <w:rFonts w:asciiTheme="majorBidi" w:hAnsiTheme="majorBidi" w:cs="Traditional Arabic"/>
          <w:b/>
          <w:bCs/>
          <w:sz w:val="36"/>
          <w:szCs w:val="36"/>
          <w:lang w:bidi="ar-DZ"/>
        </w:rPr>
        <w:t>Urbanism</w:t>
      </w:r>
      <w:proofErr w:type="spellEnd"/>
      <w:r>
        <w:rPr>
          <w:rFonts w:asciiTheme="majorBidi" w:hAnsiTheme="majorBidi" w:cs="Traditional Arabic" w:hint="cs"/>
          <w:sz w:val="36"/>
          <w:szCs w:val="36"/>
          <w:rtl/>
          <w:lang w:bidi="ar-DZ"/>
        </w:rPr>
        <w:t xml:space="preserve"> تعني اكتساب الأفراد الريفيين قيم الحضر وأساليب عيشهم دون الانتقال إلى </w:t>
      </w:r>
      <w:proofErr w:type="gramStart"/>
      <w:r>
        <w:rPr>
          <w:rFonts w:asciiTheme="majorBidi" w:hAnsiTheme="majorBidi" w:cs="Traditional Arabic" w:hint="cs"/>
          <w:sz w:val="36"/>
          <w:szCs w:val="36"/>
          <w:rtl/>
          <w:lang w:bidi="ar-DZ"/>
        </w:rPr>
        <w:t>المدن</w:t>
      </w:r>
      <w:proofErr w:type="gramEnd"/>
      <w:r>
        <w:rPr>
          <w:rFonts w:asciiTheme="majorBidi" w:hAnsiTheme="majorBidi" w:cs="Traditional Arabic" w:hint="cs"/>
          <w:sz w:val="36"/>
          <w:szCs w:val="36"/>
          <w:rtl/>
          <w:lang w:bidi="ar-DZ"/>
        </w:rPr>
        <w:t>.</w:t>
      </w:r>
    </w:p>
    <w:p w:rsidR="00880D7B" w:rsidRDefault="00880D7B" w:rsidP="00880D7B">
      <w:pPr>
        <w:bidi/>
        <w:spacing w:line="240" w:lineRule="auto"/>
        <w:jc w:val="both"/>
        <w:rPr>
          <w:rFonts w:asciiTheme="majorBidi" w:hAnsiTheme="majorBidi" w:cs="Traditional Arabic"/>
          <w:sz w:val="36"/>
          <w:szCs w:val="36"/>
          <w:rtl/>
          <w:lang w:bidi="ar-DZ"/>
        </w:rPr>
      </w:pPr>
    </w:p>
    <w:p w:rsidR="00880D7B" w:rsidRDefault="00880D7B" w:rsidP="00880D7B">
      <w:pPr>
        <w:bidi/>
        <w:spacing w:line="240" w:lineRule="auto"/>
        <w:jc w:val="both"/>
        <w:rPr>
          <w:rFonts w:asciiTheme="majorBidi" w:hAnsiTheme="majorBidi" w:cs="Traditional Arabic"/>
          <w:sz w:val="36"/>
          <w:szCs w:val="36"/>
          <w:rtl/>
          <w:lang w:bidi="ar-DZ"/>
        </w:rPr>
      </w:pPr>
    </w:p>
    <w:p w:rsidR="00880D7B" w:rsidRDefault="00880D7B" w:rsidP="00880D7B">
      <w:pPr>
        <w:bidi/>
        <w:spacing w:line="240" w:lineRule="auto"/>
        <w:jc w:val="center"/>
        <w:rPr>
          <w:rFonts w:asciiTheme="majorBidi" w:hAnsiTheme="majorBidi" w:cs="Traditional Arabic"/>
          <w:b/>
          <w:bCs/>
          <w:sz w:val="36"/>
          <w:szCs w:val="36"/>
          <w:u w:val="single"/>
          <w:lang w:bidi="ar-DZ"/>
        </w:rPr>
      </w:pPr>
      <w:r>
        <w:rPr>
          <w:rFonts w:asciiTheme="majorBidi" w:hAnsiTheme="majorBidi" w:cs="Traditional Arabic" w:hint="cs"/>
          <w:b/>
          <w:bCs/>
          <w:sz w:val="36"/>
          <w:szCs w:val="36"/>
          <w:u w:val="single"/>
          <w:rtl/>
          <w:lang w:bidi="ar-DZ"/>
        </w:rPr>
        <w:t>المحاضرة الرابعة عشرة</w:t>
      </w:r>
    </w:p>
    <w:p w:rsidR="00880D7B" w:rsidRDefault="00880D7B" w:rsidP="00880D7B">
      <w:pPr>
        <w:bidi/>
        <w:spacing w:line="240" w:lineRule="auto"/>
        <w:rPr>
          <w:rFonts w:asciiTheme="majorBidi" w:hAnsiTheme="majorBidi" w:cs="Traditional Arabic"/>
          <w:b/>
          <w:bCs/>
          <w:sz w:val="36"/>
          <w:szCs w:val="36"/>
          <w:u w:val="single"/>
          <w:rtl/>
          <w:lang w:bidi="ar-DZ"/>
        </w:rPr>
      </w:pPr>
      <w:proofErr w:type="gramStart"/>
      <w:r>
        <w:rPr>
          <w:rFonts w:asciiTheme="majorBidi" w:hAnsiTheme="majorBidi" w:cs="Traditional Arabic" w:hint="cs"/>
          <w:b/>
          <w:bCs/>
          <w:sz w:val="36"/>
          <w:szCs w:val="36"/>
          <w:u w:val="single"/>
          <w:rtl/>
          <w:lang w:bidi="ar-DZ"/>
        </w:rPr>
        <w:t>مفاهيم</w:t>
      </w:r>
      <w:proofErr w:type="gramEnd"/>
      <w:r>
        <w:rPr>
          <w:rFonts w:asciiTheme="majorBidi" w:hAnsiTheme="majorBidi" w:cs="Traditional Arabic" w:hint="cs"/>
          <w:b/>
          <w:bCs/>
          <w:sz w:val="36"/>
          <w:szCs w:val="36"/>
          <w:u w:val="single"/>
          <w:rtl/>
          <w:lang w:bidi="ar-DZ"/>
        </w:rPr>
        <w:t>:</w:t>
      </w:r>
    </w:p>
    <w:p w:rsidR="00880D7B" w:rsidRDefault="00880D7B" w:rsidP="00880D7B">
      <w:pPr>
        <w:bidi/>
        <w:spacing w:line="240" w:lineRule="auto"/>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w:t>
      </w:r>
      <w:proofErr w:type="spellStart"/>
      <w:r>
        <w:rPr>
          <w:rFonts w:asciiTheme="majorBidi" w:hAnsiTheme="majorBidi" w:cs="Traditional Arabic" w:hint="cs"/>
          <w:b/>
          <w:bCs/>
          <w:sz w:val="36"/>
          <w:szCs w:val="36"/>
          <w:rtl/>
          <w:lang w:bidi="ar-DZ"/>
        </w:rPr>
        <w:t>الترييف</w:t>
      </w:r>
      <w:proofErr w:type="spellEnd"/>
      <w:r>
        <w:rPr>
          <w:rFonts w:asciiTheme="majorBidi" w:hAnsiTheme="majorBidi" w:cs="Traditional Arabic" w:hint="cs"/>
          <w:b/>
          <w:bCs/>
          <w:sz w:val="36"/>
          <w:szCs w:val="36"/>
          <w:rtl/>
          <w:lang w:bidi="ar-DZ"/>
        </w:rPr>
        <w:t xml:space="preserve"> الحضري:</w:t>
      </w:r>
    </w:p>
    <w:p w:rsidR="00880D7B" w:rsidRDefault="00880D7B" w:rsidP="00880D7B">
      <w:pPr>
        <w:bidi/>
        <w:spacing w:line="240" w:lineRule="auto"/>
        <w:ind w:firstLine="708"/>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 xml:space="preserve">هو منح المدينة صور الريف، بمعنى تصبح المدينة فضاء لإعادة </w:t>
      </w:r>
      <w:proofErr w:type="gramStart"/>
      <w:r>
        <w:rPr>
          <w:rFonts w:asciiTheme="majorBidi" w:hAnsiTheme="majorBidi" w:cs="Traditional Arabic" w:hint="cs"/>
          <w:sz w:val="36"/>
          <w:szCs w:val="36"/>
          <w:rtl/>
          <w:lang w:bidi="ar-DZ"/>
        </w:rPr>
        <w:t>إنتاج</w:t>
      </w:r>
      <w:proofErr w:type="gramEnd"/>
      <w:r>
        <w:rPr>
          <w:rFonts w:asciiTheme="majorBidi" w:hAnsiTheme="majorBidi" w:cs="Traditional Arabic" w:hint="cs"/>
          <w:sz w:val="36"/>
          <w:szCs w:val="36"/>
          <w:rtl/>
          <w:lang w:bidi="ar-DZ"/>
        </w:rPr>
        <w:t xml:space="preserve"> العلاقات والممارسات القروية والريفية. مثال: سريان قطعان الغنم في الشوارع، وتربيتها في </w:t>
      </w:r>
      <w:proofErr w:type="spellStart"/>
      <w:r>
        <w:rPr>
          <w:rFonts w:asciiTheme="majorBidi" w:hAnsiTheme="majorBidi" w:cs="Traditional Arabic" w:hint="cs"/>
          <w:sz w:val="36"/>
          <w:szCs w:val="36"/>
          <w:rtl/>
          <w:lang w:bidi="ar-DZ"/>
        </w:rPr>
        <w:t>الكاراجات</w:t>
      </w:r>
      <w:proofErr w:type="spellEnd"/>
      <w:r>
        <w:rPr>
          <w:rFonts w:asciiTheme="majorBidi" w:hAnsiTheme="majorBidi" w:cs="Traditional Arabic" w:hint="cs"/>
          <w:sz w:val="36"/>
          <w:szCs w:val="36"/>
          <w:rtl/>
          <w:lang w:bidi="ar-DZ"/>
        </w:rPr>
        <w:t xml:space="preserve">، كذلك تربية الأرانب والدجاج في سطوح المنازل والعمارات. هذه الصور المادية تعيد </w:t>
      </w:r>
      <w:proofErr w:type="gramStart"/>
      <w:r>
        <w:rPr>
          <w:rFonts w:asciiTheme="majorBidi" w:hAnsiTheme="majorBidi" w:cs="Traditional Arabic" w:hint="cs"/>
          <w:sz w:val="36"/>
          <w:szCs w:val="36"/>
          <w:rtl/>
          <w:lang w:bidi="ar-DZ"/>
        </w:rPr>
        <w:t>إنتاج</w:t>
      </w:r>
      <w:proofErr w:type="gramEnd"/>
      <w:r>
        <w:rPr>
          <w:rFonts w:asciiTheme="majorBidi" w:hAnsiTheme="majorBidi" w:cs="Traditional Arabic" w:hint="cs"/>
          <w:sz w:val="36"/>
          <w:szCs w:val="36"/>
          <w:rtl/>
          <w:lang w:bidi="ar-DZ"/>
        </w:rPr>
        <w:t xml:space="preserve"> بالضرورة الممارسات والعادات الريفية داخل المدينة.</w:t>
      </w:r>
    </w:p>
    <w:p w:rsidR="00880D7B" w:rsidRDefault="00880D7B" w:rsidP="00880D7B">
      <w:pPr>
        <w:bidi/>
        <w:spacing w:line="240" w:lineRule="auto"/>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w:t>
      </w:r>
      <w:proofErr w:type="gramStart"/>
      <w:r>
        <w:rPr>
          <w:rFonts w:asciiTheme="majorBidi" w:hAnsiTheme="majorBidi" w:cs="Traditional Arabic" w:hint="cs"/>
          <w:b/>
          <w:bCs/>
          <w:sz w:val="36"/>
          <w:szCs w:val="36"/>
          <w:rtl/>
          <w:lang w:bidi="ar-DZ"/>
        </w:rPr>
        <w:t>القرى</w:t>
      </w:r>
      <w:proofErr w:type="gramEnd"/>
      <w:r>
        <w:rPr>
          <w:rFonts w:asciiTheme="majorBidi" w:hAnsiTheme="majorBidi" w:cs="Traditional Arabic" w:hint="cs"/>
          <w:b/>
          <w:bCs/>
          <w:sz w:val="36"/>
          <w:szCs w:val="36"/>
          <w:rtl/>
          <w:lang w:bidi="ar-DZ"/>
        </w:rPr>
        <w:t xml:space="preserve"> النموذجية: </w:t>
      </w:r>
    </w:p>
    <w:p w:rsidR="00880D7B" w:rsidRDefault="00880D7B" w:rsidP="00880D7B">
      <w:pPr>
        <w:bidi/>
        <w:spacing w:line="240" w:lineRule="auto"/>
        <w:ind w:firstLine="708"/>
        <w:jc w:val="both"/>
        <w:rPr>
          <w:rFonts w:asciiTheme="majorBidi" w:hAnsiTheme="majorBidi" w:cs="Traditional Arabic"/>
          <w:sz w:val="36"/>
          <w:szCs w:val="36"/>
          <w:rtl/>
          <w:lang w:bidi="ar-DZ"/>
        </w:rPr>
      </w:pPr>
      <w:proofErr w:type="gramStart"/>
      <w:r>
        <w:rPr>
          <w:rFonts w:asciiTheme="majorBidi" w:hAnsiTheme="majorBidi" w:cs="Traditional Arabic" w:hint="cs"/>
          <w:sz w:val="36"/>
          <w:szCs w:val="36"/>
          <w:rtl/>
          <w:lang w:bidi="ar-DZ"/>
        </w:rPr>
        <w:lastRenderedPageBreak/>
        <w:t>ظهرت</w:t>
      </w:r>
      <w:proofErr w:type="gramEnd"/>
      <w:r>
        <w:rPr>
          <w:rFonts w:asciiTheme="majorBidi" w:hAnsiTheme="majorBidi" w:cs="Traditional Arabic" w:hint="cs"/>
          <w:sz w:val="36"/>
          <w:szCs w:val="36"/>
          <w:rtl/>
          <w:lang w:bidi="ar-DZ"/>
        </w:rPr>
        <w:t xml:space="preserve"> في الجزائر في مرحلة ما بعد الاستقلال، خلال المخططات التنموية وكانت تعبر عن قرى عصرية تتمتع بنفس الخدمات الموجودة في المدن(التعليم والصحة، الكهرباء والماء والمواصلات)، كان الغرض من تخطيطها في تلك المرحلة توقيف النزوح الريفي إلى المدن. وتساير النموذج الاشتراكي ومنه جاءت تسمية القرى الاشتراكية في عهد الرئيس </w:t>
      </w:r>
      <w:proofErr w:type="spellStart"/>
      <w:r>
        <w:rPr>
          <w:rFonts w:asciiTheme="majorBidi" w:hAnsiTheme="majorBidi" w:cs="Traditional Arabic" w:hint="cs"/>
          <w:sz w:val="36"/>
          <w:szCs w:val="36"/>
          <w:rtl/>
          <w:lang w:bidi="ar-DZ"/>
        </w:rPr>
        <w:t>هواري</w:t>
      </w:r>
      <w:proofErr w:type="spellEnd"/>
      <w:r>
        <w:rPr>
          <w:rFonts w:asciiTheme="majorBidi" w:hAnsiTheme="majorBidi" w:cs="Traditional Arabic" w:hint="cs"/>
          <w:sz w:val="36"/>
          <w:szCs w:val="36"/>
          <w:rtl/>
          <w:lang w:bidi="ar-DZ"/>
        </w:rPr>
        <w:t xml:space="preserve"> بومدين.</w:t>
      </w:r>
    </w:p>
    <w:p w:rsidR="00880D7B" w:rsidRDefault="00880D7B" w:rsidP="00880D7B">
      <w:pPr>
        <w:bidi/>
        <w:spacing w:line="240" w:lineRule="auto"/>
        <w:ind w:firstLine="708"/>
        <w:jc w:val="both"/>
        <w:rPr>
          <w:rFonts w:asciiTheme="majorBidi" w:hAnsiTheme="majorBidi" w:cs="Traditional Arabic"/>
          <w:sz w:val="36"/>
          <w:szCs w:val="36"/>
          <w:rtl/>
          <w:lang w:bidi="ar-DZ"/>
        </w:rPr>
      </w:pPr>
      <w:proofErr w:type="gramStart"/>
      <w:r>
        <w:rPr>
          <w:rFonts w:asciiTheme="majorBidi" w:hAnsiTheme="majorBidi" w:cs="Traditional Arabic" w:hint="cs"/>
          <w:sz w:val="36"/>
          <w:szCs w:val="36"/>
          <w:rtl/>
          <w:lang w:bidi="ar-DZ"/>
        </w:rPr>
        <w:t>كما</w:t>
      </w:r>
      <w:proofErr w:type="gramEnd"/>
      <w:r>
        <w:rPr>
          <w:rFonts w:asciiTheme="majorBidi" w:hAnsiTheme="majorBidi" w:cs="Traditional Arabic" w:hint="cs"/>
          <w:sz w:val="36"/>
          <w:szCs w:val="36"/>
          <w:rtl/>
          <w:lang w:bidi="ar-DZ"/>
        </w:rPr>
        <w:t xml:space="preserve"> أن القرى النموذجية ينبغي أن تعطي صورة مثل المدينة من حيث النظافة، والمحافظة على البيئة، وتعلم التعامل مع المؤسسات.</w:t>
      </w:r>
    </w:p>
    <w:p w:rsidR="00880D7B" w:rsidRDefault="00880D7B" w:rsidP="00880D7B">
      <w:pPr>
        <w:bidi/>
        <w:spacing w:line="240" w:lineRule="auto"/>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w:t>
      </w:r>
      <w:proofErr w:type="gramStart"/>
      <w:r>
        <w:rPr>
          <w:rFonts w:asciiTheme="majorBidi" w:hAnsiTheme="majorBidi" w:cs="Traditional Arabic" w:hint="cs"/>
          <w:b/>
          <w:bCs/>
          <w:sz w:val="36"/>
          <w:szCs w:val="36"/>
          <w:rtl/>
          <w:lang w:bidi="ar-DZ"/>
        </w:rPr>
        <w:t>المدن</w:t>
      </w:r>
      <w:proofErr w:type="gramEnd"/>
      <w:r>
        <w:rPr>
          <w:rFonts w:asciiTheme="majorBidi" w:hAnsiTheme="majorBidi" w:cs="Traditional Arabic" w:hint="cs"/>
          <w:b/>
          <w:bCs/>
          <w:sz w:val="36"/>
          <w:szCs w:val="36"/>
          <w:rtl/>
          <w:lang w:bidi="ar-DZ"/>
        </w:rPr>
        <w:t xml:space="preserve"> النموذجية:</w:t>
      </w:r>
    </w:p>
    <w:p w:rsidR="00880D7B" w:rsidRDefault="00880D7B" w:rsidP="00880D7B">
      <w:pPr>
        <w:bidi/>
        <w:spacing w:line="240" w:lineRule="auto"/>
        <w:ind w:firstLine="708"/>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يرى ماكس فيبر،</w:t>
      </w:r>
      <w:r>
        <w:rPr>
          <w:rFonts w:asciiTheme="majorBidi" w:hAnsiTheme="majorBidi" w:cs="Traditional Arabic" w:hint="cs"/>
          <w:b/>
          <w:bCs/>
          <w:sz w:val="36"/>
          <w:szCs w:val="36"/>
          <w:rtl/>
          <w:lang w:bidi="ar-DZ"/>
        </w:rPr>
        <w:t xml:space="preserve"> </w:t>
      </w:r>
      <w:r>
        <w:rPr>
          <w:rFonts w:asciiTheme="majorBidi" w:hAnsiTheme="majorBidi" w:cs="Traditional Arabic" w:hint="cs"/>
          <w:sz w:val="36"/>
          <w:szCs w:val="36"/>
          <w:rtl/>
          <w:lang w:bidi="ar-DZ"/>
        </w:rPr>
        <w:t xml:space="preserve">أن النموذج المثالي للمدينة يجب أن يتوفر على سوق وعلى ميدان، وتشريع وقوانين مستقلة جزئيا، وشكل متميز للاجتماع، وتتوفر على جهاز إداري منتخب يعبر السكان من خلاله على مشاركتهم. </w:t>
      </w:r>
      <w:proofErr w:type="spellStart"/>
      <w:r>
        <w:rPr>
          <w:rFonts w:asciiTheme="majorBidi" w:hAnsiTheme="majorBidi" w:cs="Traditional Arabic"/>
          <w:sz w:val="36"/>
          <w:szCs w:val="36"/>
          <w:lang w:bidi="ar-DZ"/>
        </w:rPr>
        <w:t>Castells</w:t>
      </w:r>
      <w:proofErr w:type="gramStart"/>
      <w:r>
        <w:rPr>
          <w:rFonts w:asciiTheme="majorBidi" w:hAnsiTheme="majorBidi" w:cs="Traditional Arabic"/>
          <w:sz w:val="36"/>
          <w:szCs w:val="36"/>
          <w:lang w:bidi="ar-DZ"/>
        </w:rPr>
        <w:t>,S</w:t>
      </w:r>
      <w:proofErr w:type="spellEnd"/>
      <w:proofErr w:type="gramEnd"/>
      <w:r>
        <w:rPr>
          <w:rFonts w:asciiTheme="majorBidi" w:hAnsiTheme="majorBidi" w:cs="Traditional Arabic"/>
          <w:sz w:val="36"/>
          <w:szCs w:val="36"/>
          <w:lang w:bidi="ar-DZ"/>
        </w:rPr>
        <w:t xml:space="preserve"> ;1970, la question urbaine, </w:t>
      </w:r>
      <w:proofErr w:type="spellStart"/>
      <w:r>
        <w:rPr>
          <w:rFonts w:asciiTheme="majorBidi" w:hAnsiTheme="majorBidi" w:cs="Traditional Arabic"/>
          <w:sz w:val="36"/>
          <w:szCs w:val="36"/>
          <w:lang w:bidi="ar-DZ"/>
        </w:rPr>
        <w:t>Gallimard,p19</w:t>
      </w:r>
      <w:proofErr w:type="spellEnd"/>
      <w:r>
        <w:rPr>
          <w:rFonts w:asciiTheme="majorBidi" w:hAnsiTheme="majorBidi" w:cs="Traditional Arabic"/>
          <w:sz w:val="36"/>
          <w:szCs w:val="36"/>
          <w:lang w:bidi="ar-DZ"/>
        </w:rPr>
        <w:t>.</w:t>
      </w:r>
    </w:p>
    <w:p w:rsidR="00880D7B" w:rsidRDefault="00880D7B" w:rsidP="00880D7B">
      <w:pPr>
        <w:bidi/>
        <w:spacing w:line="240" w:lineRule="auto"/>
        <w:jc w:val="both"/>
        <w:rPr>
          <w:rFonts w:asciiTheme="majorBidi" w:hAnsiTheme="majorBidi" w:cs="Traditional Arabic"/>
          <w:sz w:val="36"/>
          <w:szCs w:val="36"/>
          <w:rtl/>
          <w:lang w:bidi="ar-DZ"/>
        </w:rPr>
      </w:pPr>
      <w:r>
        <w:rPr>
          <w:rFonts w:asciiTheme="majorBidi" w:hAnsiTheme="majorBidi" w:cs="Traditional Arabic" w:hint="cs"/>
          <w:b/>
          <w:bCs/>
          <w:sz w:val="36"/>
          <w:szCs w:val="36"/>
          <w:rtl/>
          <w:lang w:bidi="ar-DZ"/>
        </w:rPr>
        <w:t>-</w:t>
      </w:r>
      <w:proofErr w:type="gramStart"/>
      <w:r>
        <w:rPr>
          <w:rFonts w:asciiTheme="majorBidi" w:hAnsiTheme="majorBidi" w:cs="Traditional Arabic" w:hint="cs"/>
          <w:b/>
          <w:bCs/>
          <w:sz w:val="36"/>
          <w:szCs w:val="36"/>
          <w:rtl/>
          <w:lang w:bidi="ar-DZ"/>
        </w:rPr>
        <w:t>المدن</w:t>
      </w:r>
      <w:proofErr w:type="gramEnd"/>
      <w:r>
        <w:rPr>
          <w:rFonts w:asciiTheme="majorBidi" w:hAnsiTheme="majorBidi" w:cs="Traditional Arabic" w:hint="cs"/>
          <w:b/>
          <w:bCs/>
          <w:sz w:val="36"/>
          <w:szCs w:val="36"/>
          <w:rtl/>
          <w:lang w:bidi="ar-DZ"/>
        </w:rPr>
        <w:t xml:space="preserve"> الذكية:</w:t>
      </w:r>
      <w:r>
        <w:rPr>
          <w:rFonts w:asciiTheme="majorBidi" w:hAnsiTheme="majorBidi" w:cs="Traditional Arabic" w:hint="cs"/>
          <w:sz w:val="36"/>
          <w:szCs w:val="36"/>
          <w:rtl/>
          <w:lang w:bidi="ar-DZ"/>
        </w:rPr>
        <w:t xml:space="preserve"> </w:t>
      </w:r>
    </w:p>
    <w:p w:rsidR="00880D7B" w:rsidRDefault="00880D7B" w:rsidP="00880D7B">
      <w:pPr>
        <w:bidi/>
        <w:spacing w:line="240" w:lineRule="auto"/>
        <w:ind w:firstLine="708"/>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 xml:space="preserve">مثل مدينة سيدي عبد الله التي تم تخطيطها على مساحة 700هكتار، تضم 05 بلديات من بينها </w:t>
      </w:r>
      <w:proofErr w:type="spellStart"/>
      <w:r>
        <w:rPr>
          <w:rFonts w:asciiTheme="majorBidi" w:hAnsiTheme="majorBidi" w:cs="Traditional Arabic" w:hint="cs"/>
          <w:sz w:val="36"/>
          <w:szCs w:val="36"/>
          <w:rtl/>
          <w:lang w:bidi="ar-DZ"/>
        </w:rPr>
        <w:t>زرالدة</w:t>
      </w:r>
      <w:proofErr w:type="spellEnd"/>
      <w:r>
        <w:rPr>
          <w:rFonts w:asciiTheme="majorBidi" w:hAnsiTheme="majorBidi" w:cs="Traditional Arabic" w:hint="cs"/>
          <w:sz w:val="36"/>
          <w:szCs w:val="36"/>
          <w:rtl/>
          <w:lang w:bidi="ar-DZ"/>
        </w:rPr>
        <w:t xml:space="preserve">، 47000 وحدة سكنية بكل الصيغ، عماراتها من 5-9 طبقات، أحياؤها مساحاتها خضراء وتضم مرافق عامة قطب جامعي، قطب صحي، قطب صيدلي، مقاهي وفنادق، </w:t>
      </w:r>
      <w:proofErr w:type="spellStart"/>
      <w:r>
        <w:rPr>
          <w:rFonts w:asciiTheme="majorBidi" w:hAnsiTheme="majorBidi" w:cs="Traditional Arabic" w:hint="cs"/>
          <w:sz w:val="36"/>
          <w:szCs w:val="36"/>
          <w:rtl/>
          <w:lang w:bidi="ar-DZ"/>
        </w:rPr>
        <w:t>وفضاءات</w:t>
      </w:r>
      <w:proofErr w:type="spellEnd"/>
      <w:r>
        <w:rPr>
          <w:rFonts w:asciiTheme="majorBidi" w:hAnsiTheme="majorBidi" w:cs="Traditional Arabic" w:hint="cs"/>
          <w:sz w:val="36"/>
          <w:szCs w:val="36"/>
          <w:rtl/>
          <w:lang w:bidi="ar-DZ"/>
        </w:rPr>
        <w:t xml:space="preserve"> تجارية عديدة على شاكلة </w:t>
      </w:r>
      <w:proofErr w:type="spellStart"/>
      <w:r>
        <w:rPr>
          <w:rFonts w:asciiTheme="majorBidi" w:hAnsiTheme="majorBidi" w:cs="Traditional Arabic" w:hint="cs"/>
          <w:sz w:val="36"/>
          <w:szCs w:val="36"/>
          <w:rtl/>
          <w:lang w:bidi="ar-DZ"/>
        </w:rPr>
        <w:t>الفضاءات</w:t>
      </w:r>
      <w:proofErr w:type="spellEnd"/>
      <w:r>
        <w:rPr>
          <w:rFonts w:asciiTheme="majorBidi" w:hAnsiTheme="majorBidi" w:cs="Traditional Arabic" w:hint="cs"/>
          <w:sz w:val="36"/>
          <w:szCs w:val="36"/>
          <w:rtl/>
          <w:lang w:bidi="ar-DZ"/>
        </w:rPr>
        <w:t xml:space="preserve"> الموجودة في الدول المتقدمة من حيث نوعية الخدمات الراقية كخدمة التسوق والدفع.</w:t>
      </w:r>
    </w:p>
    <w:p w:rsidR="00880D7B" w:rsidRDefault="00880D7B" w:rsidP="00880D7B">
      <w:pPr>
        <w:bidi/>
        <w:spacing w:line="240" w:lineRule="auto"/>
        <w:ind w:firstLine="708"/>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 xml:space="preserve">غير أن خصوصية المدينة بالمقاييس </w:t>
      </w:r>
      <w:proofErr w:type="spellStart"/>
      <w:r>
        <w:rPr>
          <w:rFonts w:asciiTheme="majorBidi" w:hAnsiTheme="majorBidi" w:cs="Traditional Arabic" w:hint="cs"/>
          <w:sz w:val="36"/>
          <w:szCs w:val="36"/>
          <w:rtl/>
          <w:lang w:bidi="ar-DZ"/>
        </w:rPr>
        <w:t>الديمغرافية</w:t>
      </w:r>
      <w:proofErr w:type="spellEnd"/>
      <w:r>
        <w:rPr>
          <w:rFonts w:asciiTheme="majorBidi" w:hAnsiTheme="majorBidi" w:cs="Traditional Arabic" w:hint="cs"/>
          <w:sz w:val="36"/>
          <w:szCs w:val="36"/>
          <w:rtl/>
          <w:lang w:bidi="ar-DZ"/>
        </w:rPr>
        <w:t xml:space="preserve"> والجغرافية  يحول دون فهم عملية التحضر كإشعاع المدينة عن القرية، إذ ليس من الضروري أن يؤدي انتشار الثقافة الحضرية إلى محو الفوارق الثقافية بين المدينة والقرية.</w:t>
      </w:r>
    </w:p>
    <w:p w:rsidR="00880D7B" w:rsidRDefault="00880D7B" w:rsidP="00880D7B">
      <w:pPr>
        <w:bidi/>
        <w:spacing w:line="240" w:lineRule="auto"/>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حجم المدينة المثالية:</w:t>
      </w:r>
    </w:p>
    <w:p w:rsidR="00880D7B" w:rsidRDefault="00880D7B" w:rsidP="00880D7B">
      <w:pPr>
        <w:bidi/>
        <w:spacing w:line="240" w:lineRule="auto"/>
        <w:ind w:firstLine="708"/>
        <w:jc w:val="both"/>
        <w:rPr>
          <w:rFonts w:asciiTheme="majorBidi" w:hAnsiTheme="majorBidi" w:cs="Traditional Arabic"/>
          <w:b/>
          <w:bCs/>
          <w:sz w:val="36"/>
          <w:szCs w:val="36"/>
          <w:rtl/>
          <w:lang w:bidi="ar-DZ"/>
        </w:rPr>
      </w:pPr>
      <w:r>
        <w:rPr>
          <w:rFonts w:asciiTheme="majorBidi" w:hAnsiTheme="majorBidi" w:cs="Traditional Arabic" w:hint="cs"/>
          <w:sz w:val="36"/>
          <w:szCs w:val="36"/>
          <w:rtl/>
          <w:lang w:bidi="ar-DZ"/>
        </w:rPr>
        <w:t xml:space="preserve">في هذا العصر الذي يسوده التطور السريع في عدد السكان والعمران ووسائل النقل والمواصلات والطرقات، فإنه من المحتمل أن يكون الحجم الأمثل للبلدة الصغرى ما بين 30 ألف </w:t>
      </w:r>
      <w:r>
        <w:rPr>
          <w:rFonts w:asciiTheme="majorBidi" w:hAnsiTheme="majorBidi" w:cs="Traditional Arabic" w:hint="cs"/>
          <w:sz w:val="36"/>
          <w:szCs w:val="36"/>
          <w:rtl/>
          <w:lang w:bidi="ar-DZ"/>
        </w:rPr>
        <w:lastRenderedPageBreak/>
        <w:t xml:space="preserve">إلى 50 ألف نسمة، وقد كان هذا التصور  من رأي المؤيدين للمدينة </w:t>
      </w:r>
      <w:proofErr w:type="spellStart"/>
      <w:r>
        <w:rPr>
          <w:rFonts w:asciiTheme="majorBidi" w:hAnsiTheme="majorBidi" w:cs="Traditional Arabic" w:hint="cs"/>
          <w:sz w:val="36"/>
          <w:szCs w:val="36"/>
          <w:rtl/>
          <w:lang w:bidi="ar-DZ"/>
        </w:rPr>
        <w:t>الحدائقية</w:t>
      </w:r>
      <w:proofErr w:type="spellEnd"/>
      <w:r>
        <w:rPr>
          <w:rFonts w:asciiTheme="majorBidi" w:hAnsiTheme="majorBidi" w:cs="Traditional Arabic" w:hint="cs"/>
          <w:sz w:val="36"/>
          <w:szCs w:val="36"/>
          <w:rtl/>
          <w:lang w:bidi="ar-DZ"/>
        </w:rPr>
        <w:t xml:space="preserve"> عام 1900، وكان هذا الحجم هو الأمثل للمدينة البريطانية الجديدة التي تم تخطيطها مند عقود خلت، ولكن في أيامنا هذه يعتبر صغير للغاية، حيث أن المدن الجديدة سوف تنمو بنحو 100 ألف نسمة، وقد تم تعديل هذا الرقم الأخير  عام 1950 كهدف محدد للمدينة المثالية في التخطيط الهولندي، وذلك لإعادة تركيز الصناعات المختلفة، وتأخذ السويد بهذا الرقم كحجم مثالي للمدينة، بينما اختارت المدرستين الفرنسية والبلجيكية الرقم 200ألف كحجم للمدينة المثالية.</w:t>
      </w:r>
      <w:r>
        <w:rPr>
          <w:rFonts w:asciiTheme="majorBidi" w:hAnsiTheme="majorBidi" w:cs="Traditional Arabic" w:hint="cs"/>
          <w:b/>
          <w:bCs/>
          <w:sz w:val="36"/>
          <w:szCs w:val="36"/>
          <w:rtl/>
          <w:lang w:bidi="ar-DZ"/>
        </w:rPr>
        <w:t xml:space="preserve"> (علي سالم </w:t>
      </w:r>
      <w:proofErr w:type="spellStart"/>
      <w:r>
        <w:rPr>
          <w:rFonts w:asciiTheme="majorBidi" w:hAnsiTheme="majorBidi" w:cs="Traditional Arabic" w:hint="cs"/>
          <w:b/>
          <w:bCs/>
          <w:sz w:val="36"/>
          <w:szCs w:val="36"/>
          <w:rtl/>
          <w:lang w:bidi="ar-DZ"/>
        </w:rPr>
        <w:t>الشواورة</w:t>
      </w:r>
      <w:proofErr w:type="spellEnd"/>
      <w:r>
        <w:rPr>
          <w:rFonts w:asciiTheme="majorBidi" w:hAnsiTheme="majorBidi" w:cs="Traditional Arabic" w:hint="cs"/>
          <w:b/>
          <w:bCs/>
          <w:sz w:val="36"/>
          <w:szCs w:val="36"/>
          <w:rtl/>
          <w:lang w:bidi="ar-DZ"/>
        </w:rPr>
        <w:t>، جغرافية المدن، دار المسيرة للنشر والتوزيع والطباعة، عمان، الأردن، 2012، ص239.)</w:t>
      </w:r>
    </w:p>
    <w:p w:rsidR="00880D7B" w:rsidRDefault="00880D7B" w:rsidP="00880D7B">
      <w:pPr>
        <w:bidi/>
        <w:spacing w:line="240" w:lineRule="auto"/>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-المدن الكبر</w:t>
      </w:r>
      <w:r w:rsidR="00220035">
        <w:rPr>
          <w:rFonts w:asciiTheme="majorBidi" w:hAnsiTheme="majorBidi" w:cs="Traditional Arabic" w:hint="cs"/>
          <w:b/>
          <w:bCs/>
          <w:sz w:val="36"/>
          <w:szCs w:val="36"/>
          <w:rtl/>
          <w:lang w:bidi="ar-DZ"/>
        </w:rPr>
        <w:t>ى</w:t>
      </w:r>
      <w:r>
        <w:rPr>
          <w:rFonts w:asciiTheme="majorBidi" w:hAnsiTheme="majorBidi" w:cs="Traditional Arabic" w:hint="cs"/>
          <w:b/>
          <w:bCs/>
          <w:sz w:val="36"/>
          <w:szCs w:val="36"/>
          <w:rtl/>
          <w:lang w:bidi="ar-DZ"/>
        </w:rPr>
        <w:t xml:space="preserve"> في العصر الحديث:</w:t>
      </w:r>
    </w:p>
    <w:p w:rsidR="00880D7B" w:rsidRDefault="00880D7B" w:rsidP="00880D7B">
      <w:pPr>
        <w:pStyle w:val="Sansinterligne"/>
        <w:bidi/>
        <w:rPr>
          <w:rFonts w:cs="Traditional Arabic"/>
          <w:sz w:val="36"/>
          <w:szCs w:val="36"/>
          <w:rtl/>
          <w:lang w:bidi="ar-DZ"/>
        </w:rPr>
      </w:pPr>
      <w:r>
        <w:rPr>
          <w:rFonts w:asciiTheme="majorBidi" w:hAnsiTheme="majorBidi" w:cs="Traditional Arabic" w:hint="cs"/>
          <w:sz w:val="36"/>
          <w:szCs w:val="36"/>
          <w:rtl/>
          <w:lang w:bidi="ar-DZ"/>
        </w:rPr>
        <w:t>حسب الإحصاء الذي أجري عام 1900 كانت هناك 17 مدينة في العالم يزيد عدد سكانها عن 1مليون نسمة، هذه المدن تمت وتطورت بفضل تأثير الثورة الصناعية التي أدت إلى زيادة الكثافة السكانية في المدن، وبعد مرور قرن من الزمن لازالت هذه المدن تشكل العواصم السياسية والاقتصادية لبلدانها. وهذه البلدان هي: لندن، نيويورك باريس، برلين ، شيكاغو،فينا ، فيلادلفيا،</w:t>
      </w:r>
      <w:proofErr w:type="spellStart"/>
      <w:r>
        <w:rPr>
          <w:rFonts w:asciiTheme="majorBidi" w:hAnsiTheme="majorBidi" w:cs="Traditional Arabic" w:hint="cs"/>
          <w:sz w:val="36"/>
          <w:szCs w:val="36"/>
          <w:rtl/>
          <w:lang w:bidi="ar-DZ"/>
        </w:rPr>
        <w:t>ووهان</w:t>
      </w:r>
      <w:proofErr w:type="spellEnd"/>
      <w:r>
        <w:rPr>
          <w:rFonts w:asciiTheme="majorBidi" w:hAnsiTheme="majorBidi" w:cs="Traditional Arabic" w:hint="cs"/>
          <w:sz w:val="36"/>
          <w:szCs w:val="36"/>
          <w:rtl/>
          <w:lang w:bidi="ar-DZ"/>
        </w:rPr>
        <w:t xml:space="preserve">، طوكيو، </w:t>
      </w:r>
      <w:proofErr w:type="spellStart"/>
      <w:r>
        <w:rPr>
          <w:rFonts w:asciiTheme="majorBidi" w:hAnsiTheme="majorBidi" w:cs="Traditional Arabic" w:hint="cs"/>
          <w:sz w:val="36"/>
          <w:szCs w:val="36"/>
          <w:rtl/>
          <w:lang w:bidi="ar-DZ"/>
        </w:rPr>
        <w:t>كلكوتا</w:t>
      </w:r>
      <w:proofErr w:type="spellEnd"/>
      <w:r>
        <w:rPr>
          <w:rFonts w:asciiTheme="majorBidi" w:hAnsiTheme="majorBidi" w:cs="Traditional Arabic" w:hint="cs"/>
          <w:sz w:val="36"/>
          <w:szCs w:val="36"/>
          <w:rtl/>
          <w:lang w:bidi="ar-DZ"/>
        </w:rPr>
        <w:t xml:space="preserve">، سان </w:t>
      </w:r>
      <w:proofErr w:type="spellStart"/>
      <w:r>
        <w:rPr>
          <w:rFonts w:asciiTheme="majorBidi" w:hAnsiTheme="majorBidi" w:cs="Traditional Arabic" w:hint="cs"/>
          <w:sz w:val="36"/>
          <w:szCs w:val="36"/>
          <w:rtl/>
          <w:lang w:bidi="ar-DZ"/>
        </w:rPr>
        <w:t>بيترسبورغ</w:t>
      </w:r>
      <w:proofErr w:type="spellEnd"/>
      <w:r>
        <w:rPr>
          <w:rFonts w:asciiTheme="majorBidi" w:hAnsiTheme="majorBidi" w:cs="Traditional Arabic" w:hint="cs"/>
          <w:sz w:val="36"/>
          <w:szCs w:val="36"/>
          <w:rtl/>
          <w:lang w:bidi="ar-DZ"/>
        </w:rPr>
        <w:t xml:space="preserve">، مانشستر، </w:t>
      </w:r>
      <w:proofErr w:type="spellStart"/>
      <w:r>
        <w:rPr>
          <w:rFonts w:asciiTheme="majorBidi" w:hAnsiTheme="majorBidi" w:cs="Traditional Arabic" w:hint="cs"/>
          <w:sz w:val="36"/>
          <w:szCs w:val="36"/>
          <w:rtl/>
          <w:lang w:bidi="ar-DZ"/>
        </w:rPr>
        <w:t>بوستون</w:t>
      </w:r>
      <w:proofErr w:type="spellEnd"/>
      <w:r>
        <w:rPr>
          <w:rFonts w:asciiTheme="majorBidi" w:hAnsiTheme="majorBidi" w:cs="Traditional Arabic" w:hint="cs"/>
          <w:sz w:val="36"/>
          <w:szCs w:val="36"/>
          <w:rtl/>
          <w:lang w:bidi="ar-DZ"/>
        </w:rPr>
        <w:t xml:space="preserve">، </w:t>
      </w:r>
      <w:proofErr w:type="spellStart"/>
      <w:r>
        <w:rPr>
          <w:rFonts w:asciiTheme="majorBidi" w:hAnsiTheme="majorBidi" w:cs="Traditional Arabic" w:hint="cs"/>
          <w:sz w:val="36"/>
          <w:szCs w:val="36"/>
          <w:rtl/>
          <w:lang w:bidi="ar-DZ"/>
        </w:rPr>
        <w:t>بيرمينغهام</w:t>
      </w:r>
      <w:proofErr w:type="spellEnd"/>
      <w:r>
        <w:rPr>
          <w:rFonts w:asciiTheme="majorBidi" w:hAnsiTheme="majorBidi" w:cs="Traditional Arabic" w:hint="cs"/>
          <w:sz w:val="36"/>
          <w:szCs w:val="36"/>
          <w:rtl/>
          <w:lang w:bidi="ar-DZ"/>
        </w:rPr>
        <w:t xml:space="preserve">، موسكو، بيجين، </w:t>
      </w:r>
      <w:proofErr w:type="spellStart"/>
      <w:r>
        <w:rPr>
          <w:rFonts w:asciiTheme="majorBidi" w:hAnsiTheme="majorBidi" w:cs="Traditional Arabic" w:hint="cs"/>
          <w:sz w:val="36"/>
          <w:szCs w:val="36"/>
          <w:rtl/>
          <w:lang w:bidi="ar-DZ"/>
        </w:rPr>
        <w:t>كلاسغو</w:t>
      </w:r>
      <w:proofErr w:type="spellEnd"/>
      <w:r>
        <w:rPr>
          <w:rFonts w:asciiTheme="majorBidi" w:hAnsiTheme="majorBidi" w:cs="Traditional Arabic" w:hint="cs"/>
          <w:sz w:val="36"/>
          <w:szCs w:val="36"/>
          <w:rtl/>
          <w:lang w:bidi="ar-DZ"/>
        </w:rPr>
        <w:t>. (</w:t>
      </w:r>
      <w:r>
        <w:rPr>
          <w:rFonts w:cs="Traditional Arabic" w:hint="cs"/>
          <w:sz w:val="36"/>
          <w:szCs w:val="36"/>
          <w:rtl/>
          <w:lang w:bidi="ar-DZ"/>
        </w:rPr>
        <w:t>-</w:t>
      </w:r>
      <w:proofErr w:type="spellStart"/>
      <w:r>
        <w:rPr>
          <w:rFonts w:cs="Traditional Arabic" w:hint="cs"/>
          <w:sz w:val="36"/>
          <w:szCs w:val="36"/>
          <w:rtl/>
          <w:lang w:bidi="ar-DZ"/>
        </w:rPr>
        <w:t>إيف</w:t>
      </w:r>
      <w:proofErr w:type="spellEnd"/>
      <w:r>
        <w:rPr>
          <w:rFonts w:cs="Traditional Arabic" w:hint="cs"/>
          <w:sz w:val="36"/>
          <w:szCs w:val="36"/>
          <w:rtl/>
          <w:lang w:bidi="ar-DZ"/>
        </w:rPr>
        <w:t xml:space="preserve"> </w:t>
      </w:r>
      <w:proofErr w:type="spellStart"/>
      <w:r>
        <w:rPr>
          <w:rFonts w:cs="Traditional Arabic" w:hint="cs"/>
          <w:sz w:val="36"/>
          <w:szCs w:val="36"/>
          <w:rtl/>
          <w:lang w:bidi="ar-DZ"/>
        </w:rPr>
        <w:t>ميشو</w:t>
      </w:r>
      <w:proofErr w:type="spellEnd"/>
      <w:r>
        <w:rPr>
          <w:rFonts w:cs="Traditional Arabic" w:hint="cs"/>
          <w:sz w:val="36"/>
          <w:szCs w:val="36"/>
          <w:rtl/>
          <w:lang w:bidi="ar-DZ"/>
        </w:rPr>
        <w:t>، ما المجتمع؟ جامعة كل المعرف، الجزء الثالث،717، المركز الفرنسي للثقافة والتعاون، 2005،</w:t>
      </w:r>
      <w:r>
        <w:rPr>
          <w:rFonts w:asciiTheme="majorBidi" w:hAnsiTheme="majorBidi" w:cs="Traditional Arabic" w:hint="cs"/>
          <w:sz w:val="36"/>
          <w:szCs w:val="36"/>
          <w:rtl/>
          <w:lang w:bidi="ar-DZ"/>
        </w:rPr>
        <w:t>ص229).</w:t>
      </w:r>
    </w:p>
    <w:p w:rsidR="00880D7B" w:rsidRDefault="00880D7B" w:rsidP="00880D7B">
      <w:pPr>
        <w:pStyle w:val="Sansinterligne"/>
        <w:bidi/>
        <w:rPr>
          <w:rFonts w:cs="Traditional Arabic"/>
          <w:sz w:val="36"/>
          <w:szCs w:val="36"/>
          <w:rtl/>
          <w:lang w:bidi="ar-DZ"/>
        </w:rPr>
      </w:pPr>
      <w:r>
        <w:rPr>
          <w:rFonts w:asciiTheme="majorBidi" w:hAnsiTheme="majorBidi" w:cs="Traditional Arabic" w:hint="cs"/>
          <w:sz w:val="36"/>
          <w:szCs w:val="36"/>
          <w:rtl/>
          <w:lang w:bidi="ar-DZ"/>
        </w:rPr>
        <w:t xml:space="preserve">تجسد في نهاية القرن العشرين المدن الكبرى التي كانت بمثابة الخيال الذي ظل يطارد المجتمع الغربي مند القرن التاسع عشر. </w:t>
      </w:r>
      <w:proofErr w:type="gramStart"/>
      <w:r>
        <w:rPr>
          <w:rFonts w:asciiTheme="majorBidi" w:hAnsiTheme="majorBidi" w:cs="Traditional Arabic" w:hint="cs"/>
          <w:sz w:val="36"/>
          <w:szCs w:val="36"/>
          <w:rtl/>
          <w:lang w:bidi="ar-DZ"/>
        </w:rPr>
        <w:t>فقد</w:t>
      </w:r>
      <w:proofErr w:type="gramEnd"/>
      <w:r>
        <w:rPr>
          <w:rFonts w:asciiTheme="majorBidi" w:hAnsiTheme="majorBidi" w:cs="Traditional Arabic" w:hint="cs"/>
          <w:sz w:val="36"/>
          <w:szCs w:val="36"/>
          <w:rtl/>
          <w:lang w:bidi="ar-DZ"/>
        </w:rPr>
        <w:t xml:space="preserve"> قام العالم </w:t>
      </w:r>
      <w:r>
        <w:rPr>
          <w:rFonts w:asciiTheme="majorBidi" w:hAnsiTheme="majorBidi" w:cs="Traditional Arabic"/>
          <w:sz w:val="36"/>
          <w:szCs w:val="36"/>
          <w:lang w:bidi="ar-DZ"/>
        </w:rPr>
        <w:t>G.H.Wells</w:t>
      </w:r>
      <w:r>
        <w:rPr>
          <w:rFonts w:asciiTheme="majorBidi" w:hAnsiTheme="majorBidi" w:cs="Traditional Arabic" w:hint="cs"/>
          <w:sz w:val="36"/>
          <w:szCs w:val="36"/>
          <w:rtl/>
          <w:lang w:bidi="ar-DZ"/>
        </w:rPr>
        <w:t xml:space="preserve"> عام 1906 بتحليل مستقبل أمريكا مستنتجا بدءا من نيويورك" نوعا من الصور الهزلية العملاقة للعالم الحاضر، بلغت ضخامته نسبا فائقة تجاوزت كل حد". كذلك وصف </w:t>
      </w:r>
      <w:r>
        <w:rPr>
          <w:rFonts w:asciiTheme="majorBidi" w:hAnsiTheme="majorBidi" w:cs="Traditional Arabic"/>
          <w:sz w:val="36"/>
          <w:szCs w:val="36"/>
          <w:lang w:bidi="ar-DZ"/>
        </w:rPr>
        <w:t>Fritz Lang</w:t>
      </w:r>
      <w:r>
        <w:rPr>
          <w:rFonts w:asciiTheme="majorBidi" w:hAnsiTheme="majorBidi" w:cs="Traditional Arabic" w:hint="cs"/>
          <w:sz w:val="36"/>
          <w:szCs w:val="36"/>
          <w:rtl/>
          <w:lang w:bidi="ar-DZ"/>
        </w:rPr>
        <w:t xml:space="preserve"> مدينة لوس أنجلوس المدينة الصناعية الأوروبية عام 1927، في فيلمه" </w:t>
      </w:r>
      <w:proofErr w:type="spellStart"/>
      <w:r>
        <w:rPr>
          <w:rFonts w:asciiTheme="majorBidi" w:hAnsiTheme="majorBidi" w:cs="Traditional Arabic" w:hint="cs"/>
          <w:sz w:val="36"/>
          <w:szCs w:val="36"/>
          <w:rtl/>
          <w:lang w:bidi="ar-DZ"/>
        </w:rPr>
        <w:t>ميتروبوليس</w:t>
      </w:r>
      <w:proofErr w:type="spellEnd"/>
      <w:r>
        <w:rPr>
          <w:rFonts w:asciiTheme="majorBidi" w:hAnsiTheme="majorBidi" w:cs="Traditional Arabic" w:hint="cs"/>
          <w:sz w:val="36"/>
          <w:szCs w:val="36"/>
          <w:rtl/>
          <w:lang w:bidi="ar-DZ"/>
        </w:rPr>
        <w:t xml:space="preserve"> </w:t>
      </w:r>
      <w:proofErr w:type="spellStart"/>
      <w:r>
        <w:rPr>
          <w:rFonts w:asciiTheme="majorBidi" w:hAnsiTheme="majorBidi" w:cs="Traditional Arabic"/>
          <w:sz w:val="36"/>
          <w:szCs w:val="36"/>
          <w:lang w:bidi="ar-DZ"/>
        </w:rPr>
        <w:t>Metropolis</w:t>
      </w:r>
      <w:proofErr w:type="spellEnd"/>
      <w:r>
        <w:rPr>
          <w:rFonts w:asciiTheme="majorBidi" w:hAnsiTheme="majorBidi" w:cs="Traditional Arabic" w:hint="cs"/>
          <w:sz w:val="36"/>
          <w:szCs w:val="36"/>
          <w:rtl/>
          <w:lang w:bidi="ar-DZ"/>
        </w:rPr>
        <w:t xml:space="preserve"> لتؤكد أفكار وتخيلات مفجعة نجدها حتى في البطاقات البريدية. سكان المدن أولئك" الجائعون والمخدرون بتأثير المدن الكبرى." أيتها المدينة الكبرى ، مدينة- عنبر النوم، مدينة القمامة، الليل الدامس والضباب، والأنوار الاصطناعية، والوحشة القاتلة في دواخلنا، إننا نحلم في الواقع من منطلق حريات أخرى". زفي العاب الفيديو أصبحت طوكيو تبدو في الرسوم المتحركة وفي الألعاب التي تحمل اسم </w:t>
      </w:r>
      <w:r>
        <w:rPr>
          <w:rFonts w:asciiTheme="majorBidi" w:hAnsiTheme="majorBidi" w:cs="Traditional Arabic"/>
          <w:sz w:val="36"/>
          <w:szCs w:val="36"/>
          <w:lang w:bidi="ar-DZ"/>
        </w:rPr>
        <w:t>mangas</w:t>
      </w:r>
      <w:r>
        <w:rPr>
          <w:rFonts w:asciiTheme="majorBidi" w:hAnsiTheme="majorBidi" w:cs="Traditional Arabic" w:hint="cs"/>
          <w:sz w:val="36"/>
          <w:szCs w:val="36"/>
          <w:rtl/>
          <w:lang w:bidi="ar-DZ"/>
        </w:rPr>
        <w:t xml:space="preserve"> نموذجا لمدينة عملاقة فقدت طابعها الإنساني يجسدها أحيانا وحش خطير يغط في النوم في باطن </w:t>
      </w:r>
      <w:r>
        <w:rPr>
          <w:rFonts w:asciiTheme="majorBidi" w:hAnsiTheme="majorBidi" w:cs="Traditional Arabic" w:hint="cs"/>
          <w:sz w:val="36"/>
          <w:szCs w:val="36"/>
          <w:rtl/>
          <w:lang w:bidi="ar-DZ"/>
        </w:rPr>
        <w:lastRenderedPageBreak/>
        <w:t>أرضها. (</w:t>
      </w:r>
      <w:r>
        <w:rPr>
          <w:rFonts w:cs="Traditional Arabic" w:hint="cs"/>
          <w:sz w:val="36"/>
          <w:szCs w:val="36"/>
          <w:rtl/>
          <w:lang w:bidi="ar-DZ"/>
        </w:rPr>
        <w:t>-</w:t>
      </w:r>
      <w:proofErr w:type="spellStart"/>
      <w:r>
        <w:rPr>
          <w:rFonts w:cs="Traditional Arabic" w:hint="cs"/>
          <w:sz w:val="36"/>
          <w:szCs w:val="36"/>
          <w:rtl/>
          <w:lang w:bidi="ar-DZ"/>
        </w:rPr>
        <w:t>إيف</w:t>
      </w:r>
      <w:proofErr w:type="spellEnd"/>
      <w:r>
        <w:rPr>
          <w:rFonts w:cs="Traditional Arabic" w:hint="cs"/>
          <w:sz w:val="36"/>
          <w:szCs w:val="36"/>
          <w:rtl/>
          <w:lang w:bidi="ar-DZ"/>
        </w:rPr>
        <w:t xml:space="preserve"> </w:t>
      </w:r>
      <w:proofErr w:type="spellStart"/>
      <w:r>
        <w:rPr>
          <w:rFonts w:cs="Traditional Arabic" w:hint="cs"/>
          <w:sz w:val="36"/>
          <w:szCs w:val="36"/>
          <w:rtl/>
          <w:lang w:bidi="ar-DZ"/>
        </w:rPr>
        <w:t>ميشو</w:t>
      </w:r>
      <w:proofErr w:type="spellEnd"/>
      <w:r>
        <w:rPr>
          <w:rFonts w:cs="Traditional Arabic" w:hint="cs"/>
          <w:sz w:val="36"/>
          <w:szCs w:val="36"/>
          <w:rtl/>
          <w:lang w:bidi="ar-DZ"/>
        </w:rPr>
        <w:t>، ما المجتمع؟ جامعة كل المعرف، الجزء الثالث،717، المركز الفرنسي للثقافة والتعاون، 2005، ص225</w:t>
      </w:r>
      <w:r>
        <w:rPr>
          <w:rFonts w:asciiTheme="majorBidi" w:hAnsiTheme="majorBidi" w:cs="Traditional Arabic" w:hint="cs"/>
          <w:sz w:val="36"/>
          <w:szCs w:val="36"/>
          <w:rtl/>
          <w:lang w:bidi="ar-DZ"/>
        </w:rPr>
        <w:t xml:space="preserve">). طبعا كل هذا هو خيال سلبي تشكل في مجمل التصورات الاجتماعية للمدينة الكبيرة، وفرض نفسه مؤخرا تزامن مع تشكل انتشار المدن الكبرى، أي انتشار الشكل الحضري الحديث. </w:t>
      </w:r>
    </w:p>
    <w:p w:rsidR="00880D7B" w:rsidRDefault="00880D7B" w:rsidP="00880D7B">
      <w:pPr>
        <w:bidi/>
        <w:spacing w:line="240" w:lineRule="auto"/>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 xml:space="preserve">-التواصل والتداخل بين الريف </w:t>
      </w:r>
      <w:proofErr w:type="gramStart"/>
      <w:r>
        <w:rPr>
          <w:rFonts w:asciiTheme="majorBidi" w:hAnsiTheme="majorBidi" w:cs="Traditional Arabic" w:hint="cs"/>
          <w:b/>
          <w:bCs/>
          <w:sz w:val="36"/>
          <w:szCs w:val="36"/>
          <w:rtl/>
          <w:lang w:bidi="ar-DZ"/>
        </w:rPr>
        <w:t>المدينة</w:t>
      </w:r>
      <w:proofErr w:type="gramEnd"/>
      <w:r>
        <w:rPr>
          <w:rFonts w:asciiTheme="majorBidi" w:hAnsiTheme="majorBidi" w:cs="Traditional Arabic" w:hint="cs"/>
          <w:b/>
          <w:bCs/>
          <w:sz w:val="36"/>
          <w:szCs w:val="36"/>
          <w:rtl/>
          <w:lang w:bidi="ar-DZ"/>
        </w:rPr>
        <w:t>:</w:t>
      </w:r>
    </w:p>
    <w:p w:rsidR="00880D7B" w:rsidRDefault="00880D7B" w:rsidP="00880D7B">
      <w:pPr>
        <w:bidi/>
        <w:spacing w:line="240" w:lineRule="auto"/>
        <w:ind w:firstLine="708"/>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 xml:space="preserve">الكثير من العلماء يؤكدون على صعوبة وضع الحدود بين الريف والمدينة خاصة في البلدان العربية. حيث نلاحظ أن هناك تواصل وتداخل بين </w:t>
      </w:r>
      <w:proofErr w:type="spellStart"/>
      <w:r>
        <w:rPr>
          <w:rFonts w:asciiTheme="majorBidi" w:hAnsiTheme="majorBidi" w:cs="Traditional Arabic" w:hint="cs"/>
          <w:sz w:val="36"/>
          <w:szCs w:val="36"/>
          <w:rtl/>
          <w:lang w:bidi="ar-DZ"/>
        </w:rPr>
        <w:t>الفضاءين</w:t>
      </w:r>
      <w:proofErr w:type="spellEnd"/>
      <w:r>
        <w:rPr>
          <w:rFonts w:asciiTheme="majorBidi" w:hAnsiTheme="majorBidi" w:cs="Traditional Arabic" w:hint="cs"/>
          <w:sz w:val="36"/>
          <w:szCs w:val="36"/>
          <w:rtl/>
          <w:lang w:bidi="ar-DZ"/>
        </w:rPr>
        <w:t xml:space="preserve">، خاصة في الوقت الراهن، بسبب التطور التكنولوجي السريع الذي مس الريف وأيضا المدينة بسرعة متقاربة. </w:t>
      </w:r>
      <w:proofErr w:type="gramStart"/>
      <w:r>
        <w:rPr>
          <w:rFonts w:asciiTheme="majorBidi" w:hAnsiTheme="majorBidi" w:cs="Traditional Arabic" w:hint="cs"/>
          <w:sz w:val="36"/>
          <w:szCs w:val="36"/>
          <w:rtl/>
          <w:lang w:bidi="ar-DZ"/>
        </w:rPr>
        <w:t>حتى</w:t>
      </w:r>
      <w:proofErr w:type="gramEnd"/>
      <w:r>
        <w:rPr>
          <w:rFonts w:asciiTheme="majorBidi" w:hAnsiTheme="majorBidi" w:cs="Traditional Arabic" w:hint="cs"/>
          <w:sz w:val="36"/>
          <w:szCs w:val="36"/>
          <w:rtl/>
          <w:lang w:bidi="ar-DZ"/>
        </w:rPr>
        <w:t xml:space="preserve"> أننا لم نعد نستطيع التمييز بين ساكن الريف وساكن المدينة لا في المظهر ولا حتى في السلوك نظرا لهذا التأثر المشترك بوسائل التطور الحديثة.</w:t>
      </w:r>
    </w:p>
    <w:p w:rsidR="00880D7B" w:rsidRDefault="00880D7B" w:rsidP="00880D7B">
      <w:pPr>
        <w:bidi/>
        <w:spacing w:line="240" w:lineRule="auto"/>
        <w:jc w:val="both"/>
        <w:rPr>
          <w:rFonts w:asciiTheme="majorBidi" w:hAnsiTheme="majorBidi" w:cs="Traditional Arabic"/>
          <w:sz w:val="36"/>
          <w:szCs w:val="36"/>
          <w:rtl/>
          <w:lang w:bidi="ar-DZ"/>
        </w:rPr>
      </w:pPr>
      <w:proofErr w:type="gramStart"/>
      <w:r>
        <w:rPr>
          <w:rFonts w:asciiTheme="majorBidi" w:hAnsiTheme="majorBidi" w:cs="Traditional Arabic" w:hint="cs"/>
          <w:sz w:val="36"/>
          <w:szCs w:val="36"/>
          <w:rtl/>
          <w:lang w:bidi="ar-DZ"/>
        </w:rPr>
        <w:t>كما</w:t>
      </w:r>
      <w:proofErr w:type="gramEnd"/>
      <w:r>
        <w:rPr>
          <w:rFonts w:asciiTheme="majorBidi" w:hAnsiTheme="majorBidi" w:cs="Traditional Arabic" w:hint="cs"/>
          <w:sz w:val="36"/>
          <w:szCs w:val="36"/>
          <w:rtl/>
          <w:lang w:bidi="ar-DZ"/>
        </w:rPr>
        <w:t xml:space="preserve"> أن التغير الذي نشاهده في العادات والتقاليد لسكان الريف يمكن أن يحدث بدون الانتقال إلى المدينة، لأن غزو الريف بالتقنيات شبيه بغزو المدينة.</w:t>
      </w:r>
    </w:p>
    <w:p w:rsidR="00880D7B" w:rsidRDefault="00880D7B" w:rsidP="00880D7B">
      <w:pPr>
        <w:bidi/>
        <w:spacing w:line="240" w:lineRule="auto"/>
        <w:ind w:firstLine="708"/>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 xml:space="preserve">كما أن الانتقال إلى المدن لا يؤدي بالضرورة إلى تغيير حتمي في قيم وتقاليد وعادات سكان الريف، لأنهم سوف يحافظون بتلقائية على هذه العادات حتى وهم قاطنون بالمدن، وتتجلى في مواقفهم </w:t>
      </w:r>
      <w:r w:rsidR="00220035">
        <w:rPr>
          <w:rFonts w:asciiTheme="majorBidi" w:hAnsiTheme="majorBidi" w:cs="Traditional Arabic" w:hint="cs"/>
          <w:sz w:val="36"/>
          <w:szCs w:val="36"/>
          <w:rtl/>
          <w:lang w:bidi="ar-DZ"/>
        </w:rPr>
        <w:t>وسلوكياتهم</w:t>
      </w:r>
      <w:r>
        <w:rPr>
          <w:rFonts w:asciiTheme="majorBidi" w:hAnsiTheme="majorBidi" w:cs="Traditional Arabic" w:hint="cs"/>
          <w:sz w:val="36"/>
          <w:szCs w:val="36"/>
          <w:rtl/>
          <w:lang w:bidi="ar-DZ"/>
        </w:rPr>
        <w:t xml:space="preserve"> اليومية وفي تعاملاتهم.  وقد تظهر مظاهر الصراعات القبلية والعشائرية بين سكان الأرياف المقيمين في المدن أثناء صراعاتهم ، سواء في الأحياء السكنية أو في مقرات عملهم. وهذه تعتبر صورة من صور </w:t>
      </w:r>
      <w:proofErr w:type="spellStart"/>
      <w:r>
        <w:rPr>
          <w:rFonts w:asciiTheme="majorBidi" w:hAnsiTheme="majorBidi" w:cs="Traditional Arabic" w:hint="cs"/>
          <w:sz w:val="36"/>
          <w:szCs w:val="36"/>
          <w:rtl/>
          <w:lang w:bidi="ar-DZ"/>
        </w:rPr>
        <w:t>ترييف</w:t>
      </w:r>
      <w:proofErr w:type="spellEnd"/>
      <w:r>
        <w:rPr>
          <w:rFonts w:asciiTheme="majorBidi" w:hAnsiTheme="majorBidi" w:cs="Traditional Arabic" w:hint="cs"/>
          <w:sz w:val="36"/>
          <w:szCs w:val="36"/>
          <w:rtl/>
          <w:lang w:bidi="ar-DZ"/>
        </w:rPr>
        <w:t xml:space="preserve"> المدن. فقد يكون </w:t>
      </w:r>
      <w:proofErr w:type="spellStart"/>
      <w:r>
        <w:rPr>
          <w:rFonts w:asciiTheme="majorBidi" w:hAnsiTheme="majorBidi" w:cs="Traditional Arabic" w:hint="cs"/>
          <w:sz w:val="36"/>
          <w:szCs w:val="36"/>
          <w:rtl/>
          <w:lang w:bidi="ar-DZ"/>
        </w:rPr>
        <w:t>الترييف</w:t>
      </w:r>
      <w:proofErr w:type="spellEnd"/>
      <w:r>
        <w:rPr>
          <w:rFonts w:asciiTheme="majorBidi" w:hAnsiTheme="majorBidi" w:cs="Traditional Arabic" w:hint="cs"/>
          <w:sz w:val="36"/>
          <w:szCs w:val="36"/>
          <w:rtl/>
          <w:lang w:bidi="ar-DZ"/>
        </w:rPr>
        <w:t xml:space="preserve"> مادي بمظاهر مادية أعمال وحرف(زراعة، تربية مواشي ودواجن)، وقد يكون أيضا معنوي كما يحدث في المواقف والصراعات والتصرفات </w:t>
      </w:r>
      <w:proofErr w:type="spellStart"/>
      <w:r>
        <w:rPr>
          <w:rFonts w:asciiTheme="majorBidi" w:hAnsiTheme="majorBidi" w:cs="Traditional Arabic" w:hint="cs"/>
          <w:sz w:val="36"/>
          <w:szCs w:val="36"/>
          <w:rtl/>
          <w:lang w:bidi="ar-DZ"/>
        </w:rPr>
        <w:t>والميولات</w:t>
      </w:r>
      <w:proofErr w:type="spellEnd"/>
      <w:r>
        <w:rPr>
          <w:rFonts w:asciiTheme="majorBidi" w:hAnsiTheme="majorBidi" w:cs="Traditional Arabic" w:hint="cs"/>
          <w:sz w:val="36"/>
          <w:szCs w:val="36"/>
          <w:rtl/>
          <w:lang w:bidi="ar-DZ"/>
        </w:rPr>
        <w:t xml:space="preserve"> الشخص</w:t>
      </w:r>
      <w:r w:rsidR="00220035">
        <w:rPr>
          <w:rFonts w:asciiTheme="majorBidi" w:hAnsiTheme="majorBidi" w:cs="Traditional Arabic" w:hint="cs"/>
          <w:sz w:val="36"/>
          <w:szCs w:val="36"/>
          <w:rtl/>
          <w:lang w:bidi="ar-DZ"/>
        </w:rPr>
        <w:t>ي</w:t>
      </w:r>
      <w:r>
        <w:rPr>
          <w:rFonts w:asciiTheme="majorBidi" w:hAnsiTheme="majorBidi" w:cs="Traditional Arabic" w:hint="cs"/>
          <w:sz w:val="36"/>
          <w:szCs w:val="36"/>
          <w:rtl/>
          <w:lang w:bidi="ar-DZ"/>
        </w:rPr>
        <w:t xml:space="preserve">ة. </w:t>
      </w:r>
      <w:proofErr w:type="gramStart"/>
      <w:r>
        <w:rPr>
          <w:rFonts w:asciiTheme="majorBidi" w:hAnsiTheme="majorBidi" w:cs="Traditional Arabic" w:hint="cs"/>
          <w:sz w:val="36"/>
          <w:szCs w:val="36"/>
          <w:rtl/>
          <w:lang w:bidi="ar-DZ"/>
        </w:rPr>
        <w:t>ونظرا</w:t>
      </w:r>
      <w:proofErr w:type="gramEnd"/>
      <w:r>
        <w:rPr>
          <w:rFonts w:asciiTheme="majorBidi" w:hAnsiTheme="majorBidi" w:cs="Traditional Arabic" w:hint="cs"/>
          <w:sz w:val="36"/>
          <w:szCs w:val="36"/>
          <w:rtl/>
          <w:lang w:bidi="ar-DZ"/>
        </w:rPr>
        <w:t xml:space="preserve"> لصعوبة التمييز بين المتحضرين وغير المتحضرين في داخل المدينة الواحدة، أخذ علماء السكان معيار الإقامة في المدن لتمييز سكان المدن عن سكان الأرياف.  </w:t>
      </w:r>
    </w:p>
    <w:p w:rsidR="00880D7B" w:rsidRDefault="00880D7B" w:rsidP="00880D7B">
      <w:pPr>
        <w:pStyle w:val="Sansinterligne"/>
        <w:jc w:val="right"/>
        <w:rPr>
          <w:rFonts w:cs="Traditional Arabic"/>
          <w:sz w:val="36"/>
          <w:szCs w:val="36"/>
          <w:rtl/>
          <w:lang w:bidi="ar-DZ"/>
        </w:rPr>
      </w:pPr>
    </w:p>
    <w:p w:rsidR="00880D7B" w:rsidRDefault="00880D7B" w:rsidP="00880D7B">
      <w:pPr>
        <w:pStyle w:val="Sansinterligne"/>
        <w:jc w:val="right"/>
        <w:rPr>
          <w:rFonts w:cs="Traditional Arabic"/>
          <w:sz w:val="36"/>
          <w:szCs w:val="36"/>
          <w:rtl/>
          <w:lang w:bidi="ar-DZ"/>
        </w:rPr>
      </w:pPr>
    </w:p>
    <w:p w:rsidR="00880D7B" w:rsidRDefault="00880D7B" w:rsidP="00880D7B">
      <w:pPr>
        <w:bidi/>
        <w:spacing w:line="240" w:lineRule="auto"/>
        <w:jc w:val="both"/>
        <w:rPr>
          <w:rFonts w:asciiTheme="majorBidi" w:hAnsiTheme="majorBidi" w:cs="Traditional Arabic"/>
          <w:sz w:val="36"/>
          <w:szCs w:val="36"/>
          <w:lang w:bidi="ar-DZ"/>
        </w:rPr>
      </w:pPr>
    </w:p>
    <w:p w:rsidR="00880D7B" w:rsidRDefault="00880D7B" w:rsidP="00880D7B">
      <w:pPr>
        <w:autoSpaceDE w:val="0"/>
        <w:autoSpaceDN w:val="0"/>
        <w:bidi/>
        <w:adjustRightInd w:val="0"/>
        <w:spacing w:after="0" w:line="240" w:lineRule="auto"/>
        <w:jc w:val="center"/>
        <w:rPr>
          <w:rFonts w:asciiTheme="majorBidi" w:hAnsiTheme="majorBidi" w:cs="Traditional Arabic"/>
          <w:b/>
          <w:bCs/>
          <w:color w:val="000000"/>
          <w:sz w:val="36"/>
          <w:szCs w:val="36"/>
          <w:rtl/>
        </w:rPr>
      </w:pPr>
      <w:r>
        <w:rPr>
          <w:rFonts w:asciiTheme="majorBidi" w:hAnsiTheme="majorBidi" w:cs="Traditional Arabic" w:hint="cs"/>
          <w:b/>
          <w:bCs/>
          <w:color w:val="000000"/>
          <w:sz w:val="36"/>
          <w:szCs w:val="36"/>
          <w:rtl/>
        </w:rPr>
        <w:lastRenderedPageBreak/>
        <w:t>-المقارنة بين الريف والمدينة-</w:t>
      </w:r>
    </w:p>
    <w:tbl>
      <w:tblPr>
        <w:tblStyle w:val="Grilledutableau"/>
        <w:bidiVisual/>
        <w:tblW w:w="0" w:type="auto"/>
        <w:tblLook w:val="04A0"/>
      </w:tblPr>
      <w:tblGrid>
        <w:gridCol w:w="4606"/>
        <w:gridCol w:w="4606"/>
      </w:tblGrid>
      <w:tr w:rsidR="00880D7B" w:rsidTr="009B2386">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center"/>
              <w:rPr>
                <w:rFonts w:asciiTheme="majorBidi" w:hAnsiTheme="majorBidi" w:cs="Traditional Arabic"/>
                <w:b/>
                <w:bCs/>
                <w:sz w:val="36"/>
                <w:szCs w:val="36"/>
                <w:lang w:bidi="ar-DZ"/>
              </w:rPr>
            </w:pPr>
            <w:r>
              <w:rPr>
                <w:rFonts w:asciiTheme="majorBidi" w:hAnsiTheme="majorBidi" w:cs="Traditional Arabic" w:hint="cs"/>
                <w:b/>
                <w:bCs/>
                <w:sz w:val="36"/>
                <w:szCs w:val="36"/>
                <w:rtl/>
                <w:lang w:bidi="ar-DZ"/>
              </w:rPr>
              <w:t>خصائص الحياة الريفية</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center"/>
              <w:rPr>
                <w:rFonts w:asciiTheme="majorBidi" w:hAnsiTheme="majorBidi" w:cs="Traditional Arabic"/>
                <w:b/>
                <w:bCs/>
                <w:sz w:val="36"/>
                <w:szCs w:val="36"/>
                <w:lang w:bidi="ar-DZ"/>
              </w:rPr>
            </w:pPr>
            <w:r>
              <w:rPr>
                <w:rFonts w:asciiTheme="majorBidi" w:hAnsiTheme="majorBidi" w:cs="Traditional Arabic" w:hint="cs"/>
                <w:b/>
                <w:bCs/>
                <w:sz w:val="36"/>
                <w:szCs w:val="36"/>
                <w:rtl/>
                <w:lang w:bidi="ar-DZ"/>
              </w:rPr>
              <w:t>خصائص الحياة الحضرية</w:t>
            </w:r>
          </w:p>
        </w:tc>
      </w:tr>
      <w:tr w:rsidR="00880D7B" w:rsidTr="009B2386">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rPr>
                <w:rFonts w:asciiTheme="majorBidi" w:hAnsiTheme="majorBidi" w:cs="Traditional Arabic"/>
                <w:sz w:val="36"/>
                <w:szCs w:val="36"/>
                <w:rtl/>
                <w:lang w:bidi="ar-DZ"/>
              </w:rPr>
            </w:pPr>
            <w:r>
              <w:rPr>
                <w:rFonts w:asciiTheme="majorBidi" w:hAnsiTheme="majorBidi" w:cs="Traditional Arabic" w:hint="cs"/>
                <w:sz w:val="36"/>
                <w:szCs w:val="36"/>
                <w:rtl/>
                <w:lang w:bidi="ar-DZ"/>
              </w:rPr>
              <w:t>-التأكيد على الجماعات الأولية</w:t>
            </w:r>
          </w:p>
          <w:p w:rsidR="00880D7B" w:rsidRDefault="00880D7B" w:rsidP="009B2386">
            <w:pPr>
              <w:bidi/>
              <w:rPr>
                <w:rFonts w:asciiTheme="majorBidi" w:hAnsiTheme="majorBidi" w:cs="Traditional Arabic"/>
                <w:sz w:val="36"/>
                <w:szCs w:val="36"/>
                <w:rtl/>
                <w:lang w:bidi="ar-DZ"/>
              </w:rPr>
            </w:pPr>
            <w:r>
              <w:rPr>
                <w:rFonts w:asciiTheme="majorBidi" w:hAnsiTheme="majorBidi" w:cs="Traditional Arabic" w:hint="cs"/>
                <w:sz w:val="36"/>
                <w:szCs w:val="36"/>
                <w:rtl/>
                <w:lang w:bidi="ar-DZ"/>
              </w:rPr>
              <w:t>-المعرفة الشخصية للفرد</w:t>
            </w:r>
          </w:p>
          <w:p w:rsidR="00880D7B" w:rsidRDefault="00880D7B" w:rsidP="009B2386">
            <w:pPr>
              <w:bidi/>
              <w:rPr>
                <w:rFonts w:asciiTheme="majorBidi" w:hAnsiTheme="majorBidi" w:cs="Traditional Arabic"/>
                <w:sz w:val="36"/>
                <w:szCs w:val="36"/>
                <w:rtl/>
                <w:lang w:bidi="ar-DZ"/>
              </w:rPr>
            </w:pPr>
            <w:r>
              <w:rPr>
                <w:rFonts w:asciiTheme="majorBidi" w:hAnsiTheme="majorBidi" w:cs="Traditional Arabic" w:hint="cs"/>
                <w:sz w:val="36"/>
                <w:szCs w:val="36"/>
                <w:rtl/>
                <w:lang w:bidi="ar-DZ"/>
              </w:rPr>
              <w:t>-</w:t>
            </w:r>
            <w:proofErr w:type="gramStart"/>
            <w:r>
              <w:rPr>
                <w:rFonts w:asciiTheme="majorBidi" w:hAnsiTheme="majorBidi" w:cs="Traditional Arabic" w:hint="cs"/>
                <w:sz w:val="36"/>
                <w:szCs w:val="36"/>
                <w:rtl/>
                <w:lang w:bidi="ar-DZ"/>
              </w:rPr>
              <w:t>التجانس</w:t>
            </w:r>
            <w:proofErr w:type="gramEnd"/>
          </w:p>
          <w:p w:rsidR="00880D7B" w:rsidRDefault="00880D7B" w:rsidP="009B2386">
            <w:pPr>
              <w:bidi/>
              <w:rPr>
                <w:rFonts w:asciiTheme="majorBidi" w:hAnsiTheme="majorBidi" w:cs="Traditional Arabic"/>
                <w:sz w:val="36"/>
                <w:szCs w:val="36"/>
                <w:rtl/>
                <w:lang w:bidi="ar-DZ"/>
              </w:rPr>
            </w:pPr>
            <w:r>
              <w:rPr>
                <w:rFonts w:asciiTheme="majorBidi" w:hAnsiTheme="majorBidi" w:cs="Traditional Arabic" w:hint="cs"/>
                <w:sz w:val="36"/>
                <w:szCs w:val="36"/>
                <w:rtl/>
                <w:lang w:bidi="ar-DZ"/>
              </w:rPr>
              <w:t>-</w:t>
            </w:r>
            <w:proofErr w:type="gramStart"/>
            <w:r>
              <w:rPr>
                <w:rFonts w:asciiTheme="majorBidi" w:hAnsiTheme="majorBidi" w:cs="Traditional Arabic" w:hint="cs"/>
                <w:sz w:val="36"/>
                <w:szCs w:val="36"/>
                <w:rtl/>
                <w:lang w:bidi="ar-DZ"/>
              </w:rPr>
              <w:t>انخفاض</w:t>
            </w:r>
            <w:proofErr w:type="gramEnd"/>
            <w:r>
              <w:rPr>
                <w:rFonts w:asciiTheme="majorBidi" w:hAnsiTheme="majorBidi" w:cs="Traditional Arabic" w:hint="cs"/>
                <w:sz w:val="36"/>
                <w:szCs w:val="36"/>
                <w:rtl/>
                <w:lang w:bidi="ar-DZ"/>
              </w:rPr>
              <w:t xml:space="preserve"> معدل الحراك الاجتماعي</w:t>
            </w:r>
          </w:p>
          <w:p w:rsidR="00880D7B" w:rsidRDefault="00880D7B" w:rsidP="009B2386">
            <w:pPr>
              <w:bidi/>
              <w:rPr>
                <w:rFonts w:asciiTheme="majorBidi" w:hAnsiTheme="majorBidi" w:cs="Traditional Arabic"/>
                <w:sz w:val="36"/>
                <w:szCs w:val="36"/>
                <w:rtl/>
                <w:lang w:bidi="ar-DZ"/>
              </w:rPr>
            </w:pPr>
            <w:r>
              <w:rPr>
                <w:rFonts w:asciiTheme="majorBidi" w:hAnsiTheme="majorBidi" w:cs="Traditional Arabic" w:hint="cs"/>
                <w:sz w:val="36"/>
                <w:szCs w:val="36"/>
                <w:rtl/>
                <w:lang w:bidi="ar-DZ"/>
              </w:rPr>
              <w:t>-</w:t>
            </w:r>
            <w:proofErr w:type="gramStart"/>
            <w:r>
              <w:rPr>
                <w:rFonts w:asciiTheme="majorBidi" w:hAnsiTheme="majorBidi" w:cs="Traditional Arabic" w:hint="cs"/>
                <w:sz w:val="36"/>
                <w:szCs w:val="36"/>
                <w:rtl/>
                <w:lang w:bidi="ar-DZ"/>
              </w:rPr>
              <w:t>التخصص</w:t>
            </w:r>
            <w:proofErr w:type="gramEnd"/>
            <w:r>
              <w:rPr>
                <w:rFonts w:asciiTheme="majorBidi" w:hAnsiTheme="majorBidi" w:cs="Traditional Arabic" w:hint="cs"/>
                <w:sz w:val="36"/>
                <w:szCs w:val="36"/>
                <w:rtl/>
                <w:lang w:bidi="ar-DZ"/>
              </w:rPr>
              <w:t xml:space="preserve"> وتقسيم العمل محدود</w:t>
            </w:r>
          </w:p>
          <w:p w:rsidR="00880D7B" w:rsidRDefault="00880D7B" w:rsidP="009B2386">
            <w:pPr>
              <w:bidi/>
              <w:rPr>
                <w:rFonts w:asciiTheme="majorBidi" w:hAnsiTheme="majorBidi" w:cs="Traditional Arabic"/>
                <w:sz w:val="36"/>
                <w:szCs w:val="36"/>
                <w:rtl/>
                <w:lang w:bidi="ar-DZ"/>
              </w:rPr>
            </w:pPr>
            <w:r>
              <w:rPr>
                <w:rFonts w:asciiTheme="majorBidi" w:hAnsiTheme="majorBidi" w:cs="Traditional Arabic" w:hint="cs"/>
                <w:sz w:val="36"/>
                <w:szCs w:val="36"/>
                <w:rtl/>
                <w:lang w:bidi="ar-DZ"/>
              </w:rPr>
              <w:t>-الارتباط على أساس المحلية</w:t>
            </w:r>
          </w:p>
          <w:p w:rsidR="00880D7B" w:rsidRDefault="00880D7B" w:rsidP="009B2386">
            <w:pPr>
              <w:bidi/>
              <w:rPr>
                <w:rFonts w:asciiTheme="majorBidi" w:hAnsiTheme="majorBidi" w:cs="Traditional Arabic"/>
                <w:sz w:val="36"/>
                <w:szCs w:val="36"/>
                <w:rtl/>
                <w:lang w:bidi="ar-DZ"/>
              </w:rPr>
            </w:pPr>
            <w:r>
              <w:rPr>
                <w:rFonts w:asciiTheme="majorBidi" w:hAnsiTheme="majorBidi" w:cs="Traditional Arabic" w:hint="cs"/>
                <w:sz w:val="36"/>
                <w:szCs w:val="36"/>
                <w:rtl/>
                <w:lang w:bidi="ar-DZ"/>
              </w:rPr>
              <w:t xml:space="preserve">-عدم توفر السلع </w:t>
            </w:r>
            <w:proofErr w:type="gramStart"/>
            <w:r>
              <w:rPr>
                <w:rFonts w:asciiTheme="majorBidi" w:hAnsiTheme="majorBidi" w:cs="Traditional Arabic" w:hint="cs"/>
                <w:sz w:val="36"/>
                <w:szCs w:val="36"/>
                <w:rtl/>
                <w:lang w:bidi="ar-DZ"/>
              </w:rPr>
              <w:t>والخدمات</w:t>
            </w:r>
            <w:proofErr w:type="gramEnd"/>
            <w:r>
              <w:rPr>
                <w:rFonts w:asciiTheme="majorBidi" w:hAnsiTheme="majorBidi" w:cs="Traditional Arabic" w:hint="cs"/>
                <w:sz w:val="36"/>
                <w:szCs w:val="36"/>
                <w:rtl/>
                <w:lang w:bidi="ar-DZ"/>
              </w:rPr>
              <w:t xml:space="preserve"> والتسهيلات</w:t>
            </w:r>
          </w:p>
          <w:p w:rsidR="00880D7B" w:rsidRDefault="00880D7B" w:rsidP="009B2386">
            <w:pPr>
              <w:bidi/>
              <w:rPr>
                <w:rFonts w:asciiTheme="majorBidi" w:hAnsiTheme="majorBidi" w:cs="Traditional Arabic"/>
                <w:sz w:val="36"/>
                <w:szCs w:val="36"/>
                <w:rtl/>
                <w:lang w:bidi="ar-DZ"/>
              </w:rPr>
            </w:pPr>
            <w:r>
              <w:rPr>
                <w:rFonts w:asciiTheme="majorBidi" w:hAnsiTheme="majorBidi" w:cs="Traditional Arabic" w:hint="cs"/>
                <w:sz w:val="36"/>
                <w:szCs w:val="36"/>
                <w:rtl/>
                <w:lang w:bidi="ar-DZ"/>
              </w:rPr>
              <w:t xml:space="preserve">-تفاعل غير </w:t>
            </w:r>
            <w:proofErr w:type="gramStart"/>
            <w:r>
              <w:rPr>
                <w:rFonts w:asciiTheme="majorBidi" w:hAnsiTheme="majorBidi" w:cs="Traditional Arabic" w:hint="cs"/>
                <w:sz w:val="36"/>
                <w:szCs w:val="36"/>
                <w:rtl/>
                <w:lang w:bidi="ar-DZ"/>
              </w:rPr>
              <w:t>رسمي</w:t>
            </w:r>
            <w:proofErr w:type="gramEnd"/>
            <w:r>
              <w:rPr>
                <w:rFonts w:asciiTheme="majorBidi" w:hAnsiTheme="majorBidi" w:cs="Traditional Arabic" w:hint="cs"/>
                <w:sz w:val="36"/>
                <w:szCs w:val="36"/>
                <w:rtl/>
                <w:lang w:bidi="ar-DZ"/>
              </w:rPr>
              <w:t xml:space="preserve"> وعلاقات دافئة</w:t>
            </w:r>
          </w:p>
          <w:p w:rsidR="00880D7B" w:rsidRDefault="00880D7B" w:rsidP="009B2386">
            <w:pPr>
              <w:bidi/>
              <w:rPr>
                <w:rFonts w:asciiTheme="majorBidi" w:hAnsiTheme="majorBidi" w:cs="Traditional Arabic"/>
                <w:sz w:val="36"/>
                <w:szCs w:val="36"/>
                <w:rtl/>
                <w:lang w:bidi="ar-DZ"/>
              </w:rPr>
            </w:pPr>
            <w:r>
              <w:rPr>
                <w:rFonts w:asciiTheme="majorBidi" w:hAnsiTheme="majorBidi" w:cs="Traditional Arabic" w:hint="cs"/>
                <w:sz w:val="36"/>
                <w:szCs w:val="36"/>
                <w:rtl/>
                <w:lang w:bidi="ar-DZ"/>
              </w:rPr>
              <w:t>-</w:t>
            </w:r>
            <w:proofErr w:type="gramStart"/>
            <w:r>
              <w:rPr>
                <w:rFonts w:asciiTheme="majorBidi" w:hAnsiTheme="majorBidi" w:cs="Traditional Arabic" w:hint="cs"/>
                <w:sz w:val="36"/>
                <w:szCs w:val="36"/>
                <w:rtl/>
                <w:lang w:bidi="ar-DZ"/>
              </w:rPr>
              <w:t>وضوح</w:t>
            </w:r>
            <w:proofErr w:type="gramEnd"/>
            <w:r>
              <w:rPr>
                <w:rFonts w:asciiTheme="majorBidi" w:hAnsiTheme="majorBidi" w:cs="Traditional Arabic" w:hint="cs"/>
                <w:sz w:val="36"/>
                <w:szCs w:val="36"/>
                <w:rtl/>
                <w:lang w:bidi="ar-DZ"/>
              </w:rPr>
              <w:t xml:space="preserve"> معالم البيئة الطبيعية</w:t>
            </w:r>
          </w:p>
          <w:p w:rsidR="00880D7B" w:rsidRDefault="00880D7B" w:rsidP="009B2386">
            <w:pPr>
              <w:bidi/>
              <w:rPr>
                <w:rFonts w:asciiTheme="majorBidi" w:hAnsiTheme="majorBidi" w:cs="Traditional Arabic"/>
                <w:sz w:val="36"/>
                <w:szCs w:val="36"/>
                <w:rtl/>
                <w:lang w:bidi="ar-DZ"/>
              </w:rPr>
            </w:pPr>
            <w:r>
              <w:rPr>
                <w:rFonts w:asciiTheme="majorBidi" w:hAnsiTheme="majorBidi" w:cs="Traditional Arabic" w:hint="cs"/>
                <w:sz w:val="36"/>
                <w:szCs w:val="36"/>
                <w:rtl/>
                <w:lang w:bidi="ar-DZ"/>
              </w:rPr>
              <w:t>-الأسرة الأبوية الممتدة</w:t>
            </w:r>
          </w:p>
          <w:p w:rsidR="00880D7B" w:rsidRDefault="00880D7B" w:rsidP="009B2386">
            <w:pPr>
              <w:bidi/>
              <w:rPr>
                <w:rFonts w:asciiTheme="majorBidi" w:hAnsiTheme="majorBidi" w:cs="Traditional Arabic"/>
                <w:sz w:val="36"/>
                <w:szCs w:val="36"/>
                <w:rtl/>
                <w:lang w:bidi="ar-DZ"/>
              </w:rPr>
            </w:pPr>
            <w:r>
              <w:rPr>
                <w:rFonts w:asciiTheme="majorBidi" w:hAnsiTheme="majorBidi" w:cs="Traditional Arabic" w:hint="cs"/>
                <w:sz w:val="36"/>
                <w:szCs w:val="36"/>
                <w:rtl/>
                <w:lang w:bidi="ar-DZ"/>
              </w:rPr>
              <w:t>-التأكيد على الدور الإنتاجي للأسرة</w:t>
            </w:r>
          </w:p>
          <w:p w:rsidR="00880D7B" w:rsidRDefault="00880D7B" w:rsidP="009B2386">
            <w:pPr>
              <w:bidi/>
              <w:rPr>
                <w:rFonts w:asciiTheme="majorBidi" w:hAnsiTheme="majorBidi" w:cs="Traditional Arabic"/>
                <w:sz w:val="36"/>
                <w:szCs w:val="36"/>
                <w:rtl/>
                <w:lang w:bidi="ar-DZ"/>
              </w:rPr>
            </w:pPr>
            <w:r>
              <w:rPr>
                <w:rFonts w:asciiTheme="majorBidi" w:hAnsiTheme="majorBidi" w:cs="Traditional Arabic" w:hint="cs"/>
                <w:sz w:val="36"/>
                <w:szCs w:val="36"/>
                <w:rtl/>
                <w:lang w:bidi="ar-DZ"/>
              </w:rPr>
              <w:t>-وضوح الضوابط الاجتماعية غير الرسمية</w:t>
            </w:r>
          </w:p>
          <w:p w:rsidR="00880D7B" w:rsidRDefault="00880D7B" w:rsidP="009B2386">
            <w:pPr>
              <w:bidi/>
              <w:rPr>
                <w:rFonts w:asciiTheme="majorBidi" w:hAnsiTheme="majorBidi" w:cs="Traditional Arabic"/>
                <w:sz w:val="36"/>
                <w:szCs w:val="36"/>
                <w:rtl/>
                <w:lang w:bidi="ar-DZ"/>
              </w:rPr>
            </w:pPr>
            <w:r>
              <w:rPr>
                <w:rFonts w:asciiTheme="majorBidi" w:hAnsiTheme="majorBidi" w:cs="Traditional Arabic" w:hint="cs"/>
                <w:sz w:val="36"/>
                <w:szCs w:val="36"/>
                <w:rtl/>
                <w:lang w:bidi="ar-DZ"/>
              </w:rPr>
              <w:t xml:space="preserve">-الزواج المبكر وارتفاع </w:t>
            </w:r>
            <w:proofErr w:type="gramStart"/>
            <w:r>
              <w:rPr>
                <w:rFonts w:asciiTheme="majorBidi" w:hAnsiTheme="majorBidi" w:cs="Traditional Arabic" w:hint="cs"/>
                <w:sz w:val="36"/>
                <w:szCs w:val="36"/>
                <w:rtl/>
                <w:lang w:bidi="ar-DZ"/>
              </w:rPr>
              <w:t>معدلات</w:t>
            </w:r>
            <w:proofErr w:type="gramEnd"/>
            <w:r>
              <w:rPr>
                <w:rFonts w:asciiTheme="majorBidi" w:hAnsiTheme="majorBidi" w:cs="Traditional Arabic" w:hint="cs"/>
                <w:sz w:val="36"/>
                <w:szCs w:val="36"/>
                <w:rtl/>
                <w:lang w:bidi="ar-DZ"/>
              </w:rPr>
              <w:t xml:space="preserve"> المواليد</w:t>
            </w:r>
          </w:p>
          <w:p w:rsidR="00880D7B" w:rsidRDefault="00880D7B" w:rsidP="009B2386">
            <w:pPr>
              <w:bidi/>
              <w:rPr>
                <w:rFonts w:asciiTheme="majorBidi" w:hAnsiTheme="majorBidi" w:cs="Traditional Arabic"/>
                <w:sz w:val="36"/>
                <w:szCs w:val="36"/>
                <w:rtl/>
                <w:lang w:bidi="ar-DZ"/>
              </w:rPr>
            </w:pPr>
            <w:r>
              <w:rPr>
                <w:rFonts w:asciiTheme="majorBidi" w:hAnsiTheme="majorBidi" w:cs="Traditional Arabic" w:hint="cs"/>
                <w:sz w:val="36"/>
                <w:szCs w:val="36"/>
                <w:rtl/>
                <w:lang w:bidi="ar-DZ"/>
              </w:rPr>
              <w:t>-اتسام الخصية بالمحافظة</w:t>
            </w:r>
          </w:p>
          <w:p w:rsidR="00880D7B" w:rsidRDefault="00880D7B" w:rsidP="009B2386">
            <w:pPr>
              <w:bidi/>
              <w:rPr>
                <w:rFonts w:asciiTheme="majorBidi" w:hAnsiTheme="majorBidi" w:cs="Traditional Arabic"/>
                <w:sz w:val="36"/>
                <w:szCs w:val="36"/>
                <w:rtl/>
                <w:lang w:bidi="ar-DZ"/>
              </w:rPr>
            </w:pPr>
            <w:r>
              <w:rPr>
                <w:rFonts w:asciiTheme="majorBidi" w:hAnsiTheme="majorBidi" w:cs="Traditional Arabic" w:hint="cs"/>
                <w:sz w:val="36"/>
                <w:szCs w:val="36"/>
                <w:rtl/>
                <w:lang w:bidi="ar-DZ"/>
              </w:rPr>
              <w:t>-</w:t>
            </w:r>
            <w:proofErr w:type="gramStart"/>
            <w:r>
              <w:rPr>
                <w:rFonts w:asciiTheme="majorBidi" w:hAnsiTheme="majorBidi" w:cs="Traditional Arabic" w:hint="cs"/>
                <w:sz w:val="36"/>
                <w:szCs w:val="36"/>
                <w:rtl/>
                <w:lang w:bidi="ar-DZ"/>
              </w:rPr>
              <w:t>القدرية</w:t>
            </w:r>
            <w:proofErr w:type="gramEnd"/>
          </w:p>
          <w:p w:rsidR="00880D7B" w:rsidRDefault="00880D7B" w:rsidP="009B2386">
            <w:pPr>
              <w:bidi/>
              <w:rPr>
                <w:rFonts w:asciiTheme="majorBidi" w:hAnsiTheme="majorBidi" w:cs="Traditional Arabic"/>
                <w:sz w:val="36"/>
                <w:szCs w:val="36"/>
                <w:rtl/>
                <w:lang w:bidi="ar-DZ"/>
              </w:rPr>
            </w:pPr>
            <w:r>
              <w:rPr>
                <w:rFonts w:asciiTheme="majorBidi" w:hAnsiTheme="majorBidi" w:cs="Traditional Arabic" w:hint="cs"/>
                <w:sz w:val="36"/>
                <w:szCs w:val="36"/>
                <w:rtl/>
                <w:lang w:bidi="ar-DZ"/>
              </w:rPr>
              <w:t>-</w:t>
            </w:r>
            <w:proofErr w:type="gramStart"/>
            <w:r>
              <w:rPr>
                <w:rFonts w:asciiTheme="majorBidi" w:hAnsiTheme="majorBidi" w:cs="Traditional Arabic" w:hint="cs"/>
                <w:sz w:val="36"/>
                <w:szCs w:val="36"/>
                <w:rtl/>
                <w:lang w:bidi="ar-DZ"/>
              </w:rPr>
              <w:t>الجماعية</w:t>
            </w:r>
            <w:proofErr w:type="gramEnd"/>
          </w:p>
          <w:p w:rsidR="00880D7B" w:rsidRDefault="00880D7B" w:rsidP="009B2386">
            <w:pPr>
              <w:bidi/>
              <w:rPr>
                <w:rFonts w:asciiTheme="majorBidi" w:hAnsiTheme="majorBidi" w:cs="Traditional Arabic"/>
                <w:sz w:val="36"/>
                <w:szCs w:val="36"/>
                <w:rtl/>
                <w:lang w:bidi="ar-DZ"/>
              </w:rPr>
            </w:pPr>
            <w:r>
              <w:rPr>
                <w:rFonts w:asciiTheme="majorBidi" w:hAnsiTheme="majorBidi" w:cs="Traditional Arabic" w:hint="cs"/>
                <w:sz w:val="36"/>
                <w:szCs w:val="36"/>
                <w:rtl/>
                <w:lang w:bidi="ar-DZ"/>
              </w:rPr>
              <w:t>-الاقتصاد وعدم الإسراف</w:t>
            </w:r>
          </w:p>
          <w:p w:rsidR="00880D7B" w:rsidRDefault="00880D7B" w:rsidP="009B2386">
            <w:pPr>
              <w:bidi/>
              <w:rPr>
                <w:rFonts w:asciiTheme="majorBidi" w:hAnsiTheme="majorBidi" w:cs="Traditional Arabic"/>
                <w:sz w:val="36"/>
                <w:szCs w:val="36"/>
                <w:lang w:bidi="ar-DZ"/>
              </w:rPr>
            </w:pPr>
            <w:r>
              <w:rPr>
                <w:rFonts w:asciiTheme="majorBidi" w:hAnsiTheme="majorBidi" w:cs="Traditional Arabic" w:hint="cs"/>
                <w:sz w:val="36"/>
                <w:szCs w:val="36"/>
                <w:rtl/>
                <w:lang w:bidi="ar-DZ"/>
              </w:rPr>
              <w:t>-الشعور القوي بالروابط الاجتماعية التقليدية مثلا الأسرة</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-التأكيد على الجماعات الثانوية</w:t>
            </w:r>
          </w:p>
          <w:p w:rsidR="00880D7B" w:rsidRDefault="00880D7B" w:rsidP="009B2386">
            <w:pPr>
              <w:bidi/>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-الإبهام للفرد</w:t>
            </w:r>
          </w:p>
          <w:p w:rsidR="00880D7B" w:rsidRDefault="00880D7B" w:rsidP="009B2386">
            <w:pPr>
              <w:bidi/>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-عدم التجانس</w:t>
            </w:r>
          </w:p>
          <w:p w:rsidR="00880D7B" w:rsidRDefault="00880D7B" w:rsidP="009B2386">
            <w:pPr>
              <w:bidi/>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w:t>
            </w:r>
            <w:proofErr w:type="gramStart"/>
            <w:r>
              <w:rPr>
                <w:rFonts w:asciiTheme="majorBidi" w:hAnsiTheme="majorBidi" w:cs="Traditional Arabic" w:hint="cs"/>
                <w:sz w:val="36"/>
                <w:szCs w:val="36"/>
                <w:rtl/>
                <w:lang w:bidi="ar-DZ"/>
              </w:rPr>
              <w:t>ارتفاع</w:t>
            </w:r>
            <w:proofErr w:type="gramEnd"/>
            <w:r>
              <w:rPr>
                <w:rFonts w:asciiTheme="majorBidi" w:hAnsiTheme="majorBidi" w:cs="Traditional Arabic" w:hint="cs"/>
                <w:sz w:val="36"/>
                <w:szCs w:val="36"/>
                <w:rtl/>
                <w:lang w:bidi="ar-DZ"/>
              </w:rPr>
              <w:t xml:space="preserve"> معدل الحراك الاجتماعي</w:t>
            </w:r>
          </w:p>
          <w:p w:rsidR="00880D7B" w:rsidRDefault="00880D7B" w:rsidP="009B2386">
            <w:pPr>
              <w:bidi/>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w:t>
            </w:r>
            <w:proofErr w:type="gramStart"/>
            <w:r>
              <w:rPr>
                <w:rFonts w:asciiTheme="majorBidi" w:hAnsiTheme="majorBidi" w:cs="Traditional Arabic" w:hint="cs"/>
                <w:sz w:val="36"/>
                <w:szCs w:val="36"/>
                <w:rtl/>
                <w:lang w:bidi="ar-DZ"/>
              </w:rPr>
              <w:t>التخصص</w:t>
            </w:r>
            <w:proofErr w:type="gramEnd"/>
            <w:r>
              <w:rPr>
                <w:rFonts w:asciiTheme="majorBidi" w:hAnsiTheme="majorBidi" w:cs="Traditional Arabic" w:hint="cs"/>
                <w:sz w:val="36"/>
                <w:szCs w:val="36"/>
                <w:rtl/>
                <w:lang w:bidi="ar-DZ"/>
              </w:rPr>
              <w:t xml:space="preserve"> وتقسيم العمل</w:t>
            </w:r>
          </w:p>
          <w:p w:rsidR="00880D7B" w:rsidRDefault="00880D7B" w:rsidP="009B2386">
            <w:pPr>
              <w:bidi/>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-الارتباط على أساس المصالح</w:t>
            </w:r>
          </w:p>
          <w:p w:rsidR="00880D7B" w:rsidRDefault="00880D7B" w:rsidP="009B2386">
            <w:pPr>
              <w:bidi/>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-توفر السلع والخدمات والتسهيلات</w:t>
            </w:r>
          </w:p>
          <w:p w:rsidR="00880D7B" w:rsidRDefault="00880D7B" w:rsidP="009B2386">
            <w:pPr>
              <w:bidi/>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w:t>
            </w:r>
            <w:proofErr w:type="gramStart"/>
            <w:r>
              <w:rPr>
                <w:rFonts w:asciiTheme="majorBidi" w:hAnsiTheme="majorBidi" w:cs="Traditional Arabic" w:hint="cs"/>
                <w:sz w:val="36"/>
                <w:szCs w:val="36"/>
                <w:rtl/>
                <w:lang w:bidi="ar-DZ"/>
              </w:rPr>
              <w:t>التفاعل</w:t>
            </w:r>
            <w:proofErr w:type="gramEnd"/>
            <w:r>
              <w:rPr>
                <w:rFonts w:asciiTheme="majorBidi" w:hAnsiTheme="majorBidi" w:cs="Traditional Arabic" w:hint="cs"/>
                <w:sz w:val="36"/>
                <w:szCs w:val="36"/>
                <w:rtl/>
                <w:lang w:bidi="ar-DZ"/>
              </w:rPr>
              <w:t xml:space="preserve"> الرسمي والعلاقات الفاترة</w:t>
            </w:r>
          </w:p>
          <w:p w:rsidR="00880D7B" w:rsidRDefault="00880D7B" w:rsidP="009B2386">
            <w:pPr>
              <w:bidi/>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 xml:space="preserve">- </w:t>
            </w:r>
            <w:proofErr w:type="gramStart"/>
            <w:r>
              <w:rPr>
                <w:rFonts w:asciiTheme="majorBidi" w:hAnsiTheme="majorBidi" w:cs="Traditional Arabic" w:hint="cs"/>
                <w:sz w:val="36"/>
                <w:szCs w:val="36"/>
                <w:rtl/>
                <w:lang w:bidi="ar-DZ"/>
              </w:rPr>
              <w:t>اختفاء</w:t>
            </w:r>
            <w:proofErr w:type="gramEnd"/>
            <w:r>
              <w:rPr>
                <w:rFonts w:asciiTheme="majorBidi" w:hAnsiTheme="majorBidi" w:cs="Traditional Arabic" w:hint="cs"/>
                <w:sz w:val="36"/>
                <w:szCs w:val="36"/>
                <w:rtl/>
                <w:lang w:bidi="ar-DZ"/>
              </w:rPr>
              <w:t xml:space="preserve"> معالم البيئة الطبيعية</w:t>
            </w:r>
          </w:p>
          <w:p w:rsidR="00880D7B" w:rsidRDefault="00880D7B" w:rsidP="009B2386">
            <w:pPr>
              <w:bidi/>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 xml:space="preserve">-الأسرة </w:t>
            </w:r>
            <w:proofErr w:type="spellStart"/>
            <w:r>
              <w:rPr>
                <w:rFonts w:asciiTheme="majorBidi" w:hAnsiTheme="majorBidi" w:cs="Traditional Arabic" w:hint="cs"/>
                <w:sz w:val="36"/>
                <w:szCs w:val="36"/>
                <w:rtl/>
                <w:lang w:bidi="ar-DZ"/>
              </w:rPr>
              <w:t>الزواجية</w:t>
            </w:r>
            <w:proofErr w:type="spellEnd"/>
          </w:p>
          <w:p w:rsidR="00880D7B" w:rsidRDefault="00880D7B" w:rsidP="009B2386">
            <w:pPr>
              <w:bidi/>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-الوظيفة الإنتاجية للمؤسسات وليست للأسرة</w:t>
            </w:r>
          </w:p>
          <w:p w:rsidR="00880D7B" w:rsidRDefault="00880D7B" w:rsidP="009B2386">
            <w:pPr>
              <w:bidi/>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w:t>
            </w:r>
            <w:proofErr w:type="gramStart"/>
            <w:r>
              <w:rPr>
                <w:rFonts w:asciiTheme="majorBidi" w:hAnsiTheme="majorBidi" w:cs="Traditional Arabic" w:hint="cs"/>
                <w:sz w:val="36"/>
                <w:szCs w:val="36"/>
                <w:rtl/>
                <w:lang w:bidi="ar-DZ"/>
              </w:rPr>
              <w:t>سيادة</w:t>
            </w:r>
            <w:proofErr w:type="gramEnd"/>
            <w:r>
              <w:rPr>
                <w:rFonts w:asciiTheme="majorBidi" w:hAnsiTheme="majorBidi" w:cs="Traditional Arabic" w:hint="cs"/>
                <w:sz w:val="36"/>
                <w:szCs w:val="36"/>
                <w:rtl/>
                <w:lang w:bidi="ar-DZ"/>
              </w:rPr>
              <w:t xml:space="preserve"> الضوابط الاجتماعية الرسمية</w:t>
            </w:r>
          </w:p>
          <w:p w:rsidR="00880D7B" w:rsidRDefault="00880D7B" w:rsidP="009B2386">
            <w:pPr>
              <w:bidi/>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-تأخر سن الزواج وانخفاض معدل المواليد</w:t>
            </w:r>
          </w:p>
          <w:p w:rsidR="00880D7B" w:rsidRDefault="00880D7B" w:rsidP="009B2386">
            <w:pPr>
              <w:bidi/>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w:t>
            </w:r>
            <w:proofErr w:type="gramStart"/>
            <w:r>
              <w:rPr>
                <w:rFonts w:asciiTheme="majorBidi" w:hAnsiTheme="majorBidi" w:cs="Traditional Arabic" w:hint="cs"/>
                <w:sz w:val="36"/>
                <w:szCs w:val="36"/>
                <w:rtl/>
                <w:lang w:bidi="ar-DZ"/>
              </w:rPr>
              <w:t>الشخصية</w:t>
            </w:r>
            <w:proofErr w:type="gramEnd"/>
            <w:r>
              <w:rPr>
                <w:rFonts w:asciiTheme="majorBidi" w:hAnsiTheme="majorBidi" w:cs="Traditional Arabic" w:hint="cs"/>
                <w:sz w:val="36"/>
                <w:szCs w:val="36"/>
                <w:rtl/>
                <w:lang w:bidi="ar-DZ"/>
              </w:rPr>
              <w:t xml:space="preserve"> غير المحافظة</w:t>
            </w:r>
          </w:p>
          <w:p w:rsidR="00880D7B" w:rsidRDefault="00880D7B" w:rsidP="009B2386">
            <w:pPr>
              <w:bidi/>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w:t>
            </w:r>
            <w:proofErr w:type="gramStart"/>
            <w:r>
              <w:rPr>
                <w:rFonts w:asciiTheme="majorBidi" w:hAnsiTheme="majorBidi" w:cs="Traditional Arabic" w:hint="cs"/>
                <w:sz w:val="36"/>
                <w:szCs w:val="36"/>
                <w:rtl/>
                <w:lang w:bidi="ar-DZ"/>
              </w:rPr>
              <w:t>العلمانية</w:t>
            </w:r>
            <w:proofErr w:type="gramEnd"/>
          </w:p>
          <w:p w:rsidR="00880D7B" w:rsidRDefault="00880D7B" w:rsidP="009B2386">
            <w:pPr>
              <w:bidi/>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w:t>
            </w:r>
            <w:proofErr w:type="gramStart"/>
            <w:r>
              <w:rPr>
                <w:rFonts w:asciiTheme="majorBidi" w:hAnsiTheme="majorBidi" w:cs="Traditional Arabic" w:hint="cs"/>
                <w:sz w:val="36"/>
                <w:szCs w:val="36"/>
                <w:rtl/>
                <w:lang w:bidi="ar-DZ"/>
              </w:rPr>
              <w:t>النزعة</w:t>
            </w:r>
            <w:proofErr w:type="gramEnd"/>
            <w:r>
              <w:rPr>
                <w:rFonts w:asciiTheme="majorBidi" w:hAnsiTheme="majorBidi" w:cs="Traditional Arabic" w:hint="cs"/>
                <w:sz w:val="36"/>
                <w:szCs w:val="36"/>
                <w:rtl/>
                <w:lang w:bidi="ar-DZ"/>
              </w:rPr>
              <w:t xml:space="preserve"> الفردية</w:t>
            </w:r>
          </w:p>
          <w:p w:rsidR="00880D7B" w:rsidRDefault="00880D7B" w:rsidP="009B2386">
            <w:pPr>
              <w:bidi/>
              <w:jc w:val="both"/>
              <w:rPr>
                <w:rFonts w:asciiTheme="majorBidi" w:hAnsiTheme="majorBidi" w:cs="Traditional Arabic"/>
                <w:sz w:val="36"/>
                <w:szCs w:val="36"/>
                <w:rtl/>
                <w:lang w:bidi="ar-DZ"/>
              </w:rPr>
            </w:pPr>
            <w:r>
              <w:rPr>
                <w:rFonts w:asciiTheme="majorBidi" w:hAnsiTheme="majorBidi" w:cs="Traditional Arabic" w:hint="cs"/>
                <w:sz w:val="36"/>
                <w:szCs w:val="36"/>
                <w:rtl/>
                <w:lang w:bidi="ar-DZ"/>
              </w:rPr>
              <w:t>-</w:t>
            </w:r>
            <w:proofErr w:type="gramStart"/>
            <w:r>
              <w:rPr>
                <w:rFonts w:asciiTheme="majorBidi" w:hAnsiTheme="majorBidi" w:cs="Traditional Arabic" w:hint="cs"/>
                <w:sz w:val="36"/>
                <w:szCs w:val="36"/>
                <w:rtl/>
                <w:lang w:bidi="ar-DZ"/>
              </w:rPr>
              <w:t>الإسراف</w:t>
            </w:r>
            <w:proofErr w:type="gramEnd"/>
          </w:p>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-ضعف الشعور بالروابط الاجتماعية</w:t>
            </w:r>
          </w:p>
        </w:tc>
      </w:tr>
    </w:tbl>
    <w:p w:rsidR="00880D7B" w:rsidRDefault="00880D7B" w:rsidP="00880D7B">
      <w:pPr>
        <w:bidi/>
        <w:spacing w:line="240" w:lineRule="auto"/>
        <w:jc w:val="center"/>
        <w:rPr>
          <w:rFonts w:asciiTheme="majorBidi" w:hAnsiTheme="majorBidi" w:cs="Traditional Arabic"/>
          <w:sz w:val="36"/>
          <w:szCs w:val="36"/>
          <w:rtl/>
          <w:lang w:bidi="ar-DZ"/>
        </w:rPr>
      </w:pPr>
      <w:proofErr w:type="gramStart"/>
      <w:r>
        <w:rPr>
          <w:rFonts w:asciiTheme="majorBidi" w:hAnsiTheme="majorBidi" w:cs="Traditional Arabic" w:hint="cs"/>
          <w:sz w:val="36"/>
          <w:szCs w:val="36"/>
          <w:rtl/>
          <w:lang w:bidi="ar-DZ"/>
        </w:rPr>
        <w:t>المرجع</w:t>
      </w:r>
      <w:proofErr w:type="gramEnd"/>
      <w:r>
        <w:rPr>
          <w:rFonts w:asciiTheme="majorBidi" w:hAnsiTheme="majorBidi" w:cs="Traditional Arabic" w:hint="cs"/>
          <w:sz w:val="36"/>
          <w:szCs w:val="36"/>
          <w:rtl/>
          <w:lang w:bidi="ar-DZ"/>
        </w:rPr>
        <w:t xml:space="preserve">: مفهوم الريف والمدينة على الرابط: </w:t>
      </w:r>
      <w:proofErr w:type="spellStart"/>
      <w:r>
        <w:rPr>
          <w:rFonts w:ascii="Arial" w:hAnsi="Arial" w:cs="Traditional Arabic"/>
          <w:sz w:val="36"/>
          <w:szCs w:val="36"/>
          <w:lang w:bidi="ar-DZ"/>
        </w:rPr>
        <w:t>https</w:t>
      </w:r>
      <w:proofErr w:type="spellEnd"/>
      <w:r>
        <w:rPr>
          <w:rFonts w:ascii="Arial" w:hAnsi="Arial" w:cs="Traditional Arabic"/>
          <w:sz w:val="36"/>
          <w:szCs w:val="36"/>
          <w:lang w:bidi="ar-DZ"/>
        </w:rPr>
        <w:t> : //mawdoo3.</w:t>
      </w:r>
      <w:proofErr w:type="gramStart"/>
      <w:r>
        <w:rPr>
          <w:rFonts w:ascii="Arial" w:hAnsi="Arial" w:cs="Traditional Arabic"/>
          <w:sz w:val="36"/>
          <w:szCs w:val="36"/>
          <w:lang w:bidi="ar-DZ"/>
        </w:rPr>
        <w:t>com</w:t>
      </w:r>
      <w:proofErr w:type="gramEnd"/>
      <w:r>
        <w:rPr>
          <w:rFonts w:ascii="Arial" w:hAnsi="Arial" w:cs="Traditional Arabic"/>
          <w:sz w:val="36"/>
          <w:szCs w:val="36"/>
          <w:lang w:bidi="ar-DZ"/>
        </w:rPr>
        <w:t>/</w:t>
      </w:r>
    </w:p>
    <w:p w:rsidR="00880D7B" w:rsidRDefault="00880D7B" w:rsidP="00880D7B">
      <w:pPr>
        <w:bidi/>
        <w:spacing w:line="240" w:lineRule="auto"/>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-أهم مقاييس التميز بين الريف والمدينة:</w:t>
      </w:r>
    </w:p>
    <w:tbl>
      <w:tblPr>
        <w:tblStyle w:val="Grilledutableau"/>
        <w:bidiVisual/>
        <w:tblW w:w="0" w:type="auto"/>
        <w:tblLook w:val="04A0"/>
      </w:tblPr>
      <w:tblGrid>
        <w:gridCol w:w="2943"/>
        <w:gridCol w:w="2976"/>
        <w:gridCol w:w="3296"/>
      </w:tblGrid>
      <w:tr w:rsidR="00880D7B" w:rsidTr="009B2386">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proofErr w:type="gramStart"/>
            <w:r>
              <w:rPr>
                <w:rFonts w:asciiTheme="majorBidi" w:hAnsiTheme="majorBidi" w:cs="Traditional Arabic" w:hint="cs"/>
                <w:sz w:val="36"/>
                <w:szCs w:val="36"/>
                <w:rtl/>
                <w:lang w:bidi="ar-DZ"/>
              </w:rPr>
              <w:t>المقياس</w:t>
            </w:r>
            <w:proofErr w:type="gramEnd"/>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proofErr w:type="gramStart"/>
            <w:r>
              <w:rPr>
                <w:rFonts w:asciiTheme="majorBidi" w:hAnsiTheme="majorBidi" w:cs="Traditional Arabic" w:hint="cs"/>
                <w:sz w:val="36"/>
                <w:szCs w:val="36"/>
                <w:rtl/>
                <w:lang w:bidi="ar-DZ"/>
              </w:rPr>
              <w:t>الريف</w:t>
            </w:r>
            <w:proofErr w:type="gramEnd"/>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proofErr w:type="gramStart"/>
            <w:r>
              <w:rPr>
                <w:rFonts w:asciiTheme="majorBidi" w:hAnsiTheme="majorBidi" w:cs="Traditional Arabic" w:hint="cs"/>
                <w:sz w:val="36"/>
                <w:szCs w:val="36"/>
                <w:rtl/>
                <w:lang w:bidi="ar-DZ"/>
              </w:rPr>
              <w:t>المدينة</w:t>
            </w:r>
            <w:proofErr w:type="gramEnd"/>
          </w:p>
        </w:tc>
      </w:tr>
      <w:tr w:rsidR="00880D7B" w:rsidTr="009B2386">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1-</w:t>
            </w:r>
            <w:proofErr w:type="gramStart"/>
            <w:r>
              <w:rPr>
                <w:rFonts w:asciiTheme="majorBidi" w:hAnsiTheme="majorBidi" w:cs="Traditional Arabic" w:hint="cs"/>
                <w:sz w:val="36"/>
                <w:szCs w:val="36"/>
                <w:rtl/>
                <w:lang w:bidi="ar-DZ"/>
              </w:rPr>
              <w:t>الضبط</w:t>
            </w:r>
            <w:proofErr w:type="gramEnd"/>
            <w:r>
              <w:rPr>
                <w:rFonts w:asciiTheme="majorBidi" w:hAnsiTheme="majorBidi" w:cs="Traditional Arabic" w:hint="cs"/>
                <w:sz w:val="36"/>
                <w:szCs w:val="36"/>
                <w:rtl/>
                <w:lang w:bidi="ar-DZ"/>
              </w:rPr>
              <w:t xml:space="preserve"> الاجتماعي</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proofErr w:type="gramStart"/>
            <w:r>
              <w:rPr>
                <w:rFonts w:asciiTheme="majorBidi" w:hAnsiTheme="majorBidi" w:cs="Traditional Arabic" w:hint="cs"/>
                <w:sz w:val="36"/>
                <w:szCs w:val="36"/>
                <w:rtl/>
                <w:lang w:bidi="ar-DZ"/>
              </w:rPr>
              <w:t>العرف</w:t>
            </w:r>
            <w:proofErr w:type="gramEnd"/>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proofErr w:type="gramStart"/>
            <w:r>
              <w:rPr>
                <w:rFonts w:asciiTheme="majorBidi" w:hAnsiTheme="majorBidi" w:cs="Traditional Arabic" w:hint="cs"/>
                <w:sz w:val="36"/>
                <w:szCs w:val="36"/>
                <w:rtl/>
                <w:lang w:bidi="ar-DZ"/>
              </w:rPr>
              <w:t>القانون</w:t>
            </w:r>
            <w:proofErr w:type="gramEnd"/>
          </w:p>
        </w:tc>
      </w:tr>
      <w:tr w:rsidR="00880D7B" w:rsidTr="009B2386">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lastRenderedPageBreak/>
              <w:t>2-</w:t>
            </w:r>
            <w:proofErr w:type="gramStart"/>
            <w:r>
              <w:rPr>
                <w:rFonts w:asciiTheme="majorBidi" w:hAnsiTheme="majorBidi" w:cs="Traditional Arabic" w:hint="cs"/>
                <w:sz w:val="36"/>
                <w:szCs w:val="36"/>
                <w:rtl/>
                <w:lang w:bidi="ar-DZ"/>
              </w:rPr>
              <w:t>التفاعل</w:t>
            </w:r>
            <w:proofErr w:type="gramEnd"/>
            <w:r>
              <w:rPr>
                <w:rFonts w:asciiTheme="majorBidi" w:hAnsiTheme="majorBidi" w:cs="Traditional Arabic" w:hint="cs"/>
                <w:sz w:val="36"/>
                <w:szCs w:val="36"/>
                <w:rtl/>
                <w:lang w:bidi="ar-DZ"/>
              </w:rPr>
              <w:t xml:space="preserve"> الاجتماعي</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proofErr w:type="gramStart"/>
            <w:r>
              <w:rPr>
                <w:rFonts w:asciiTheme="majorBidi" w:hAnsiTheme="majorBidi" w:cs="Traditional Arabic" w:hint="cs"/>
                <w:sz w:val="36"/>
                <w:szCs w:val="36"/>
                <w:rtl/>
                <w:lang w:bidi="ar-DZ"/>
              </w:rPr>
              <w:t>العلاقات</w:t>
            </w:r>
            <w:proofErr w:type="gramEnd"/>
            <w:r>
              <w:rPr>
                <w:rFonts w:asciiTheme="majorBidi" w:hAnsiTheme="majorBidi" w:cs="Traditional Arabic" w:hint="cs"/>
                <w:sz w:val="36"/>
                <w:szCs w:val="36"/>
                <w:rtl/>
                <w:lang w:bidi="ar-DZ"/>
              </w:rPr>
              <w:t xml:space="preserve"> الأولية </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proofErr w:type="gramStart"/>
            <w:r>
              <w:rPr>
                <w:rFonts w:asciiTheme="majorBidi" w:hAnsiTheme="majorBidi" w:cs="Traditional Arabic" w:hint="cs"/>
                <w:sz w:val="36"/>
                <w:szCs w:val="36"/>
                <w:rtl/>
                <w:lang w:bidi="ar-DZ"/>
              </w:rPr>
              <w:t>الازدحام</w:t>
            </w:r>
            <w:proofErr w:type="gramEnd"/>
          </w:p>
        </w:tc>
      </w:tr>
      <w:tr w:rsidR="00880D7B" w:rsidTr="009B2386">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3-</w:t>
            </w:r>
            <w:proofErr w:type="gramStart"/>
            <w:r>
              <w:rPr>
                <w:rFonts w:asciiTheme="majorBidi" w:hAnsiTheme="majorBidi" w:cs="Traditional Arabic" w:hint="cs"/>
                <w:sz w:val="36"/>
                <w:szCs w:val="36"/>
                <w:rtl/>
                <w:lang w:bidi="ar-DZ"/>
              </w:rPr>
              <w:t>التمايز</w:t>
            </w:r>
            <w:proofErr w:type="gramEnd"/>
            <w:r>
              <w:rPr>
                <w:rFonts w:asciiTheme="majorBidi" w:hAnsiTheme="majorBidi" w:cs="Traditional Arabic" w:hint="cs"/>
                <w:sz w:val="36"/>
                <w:szCs w:val="36"/>
                <w:rtl/>
                <w:lang w:bidi="ar-DZ"/>
              </w:rPr>
              <w:t xml:space="preserve"> والتدرج الاجتماعي</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220035"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الحسب والنس</w:t>
            </w:r>
            <w:r w:rsidR="00880D7B">
              <w:rPr>
                <w:rFonts w:asciiTheme="majorBidi" w:hAnsiTheme="majorBidi" w:cs="Traditional Arabic" w:hint="cs"/>
                <w:sz w:val="36"/>
                <w:szCs w:val="36"/>
                <w:rtl/>
                <w:lang w:bidi="ar-DZ"/>
              </w:rPr>
              <w:t>ب الأرض والشرف</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الفقير-الغني،الرئيس-المرؤوس،المثقف-الأمي</w:t>
            </w:r>
          </w:p>
        </w:tc>
      </w:tr>
      <w:tr w:rsidR="00880D7B" w:rsidTr="009B2386">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4-</w:t>
            </w:r>
            <w:proofErr w:type="gramStart"/>
            <w:r>
              <w:rPr>
                <w:rFonts w:asciiTheme="majorBidi" w:hAnsiTheme="majorBidi" w:cs="Traditional Arabic" w:hint="cs"/>
                <w:sz w:val="36"/>
                <w:szCs w:val="36"/>
                <w:rtl/>
                <w:lang w:bidi="ar-DZ"/>
              </w:rPr>
              <w:t>التخصص</w:t>
            </w:r>
            <w:proofErr w:type="gramEnd"/>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الفرد متعدد المهن والوظائف</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 xml:space="preserve">الفرد متخصص في وظيفة واحدة(إداري، </w:t>
            </w:r>
            <w:proofErr w:type="gramStart"/>
            <w:r>
              <w:rPr>
                <w:rFonts w:asciiTheme="majorBidi" w:hAnsiTheme="majorBidi" w:cs="Traditional Arabic" w:hint="cs"/>
                <w:sz w:val="36"/>
                <w:szCs w:val="36"/>
                <w:rtl/>
                <w:lang w:bidi="ar-DZ"/>
              </w:rPr>
              <w:t>فنان</w:t>
            </w:r>
            <w:proofErr w:type="gramEnd"/>
            <w:r>
              <w:rPr>
                <w:rFonts w:asciiTheme="majorBidi" w:hAnsiTheme="majorBidi" w:cs="Traditional Arabic" w:hint="cs"/>
                <w:sz w:val="36"/>
                <w:szCs w:val="36"/>
                <w:rtl/>
                <w:lang w:bidi="ar-DZ"/>
              </w:rPr>
              <w:t>، سائق، بناء.</w:t>
            </w:r>
          </w:p>
        </w:tc>
      </w:tr>
      <w:tr w:rsidR="00880D7B" w:rsidTr="009B2386">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 xml:space="preserve">5-التجانس </w:t>
            </w:r>
            <w:proofErr w:type="spellStart"/>
            <w:r>
              <w:rPr>
                <w:rFonts w:asciiTheme="majorBidi" w:hAnsiTheme="majorBidi" w:cs="Traditional Arabic" w:hint="cs"/>
                <w:sz w:val="36"/>
                <w:szCs w:val="36"/>
                <w:rtl/>
                <w:lang w:bidi="ar-DZ"/>
              </w:rPr>
              <w:t>واللاتجانس</w:t>
            </w:r>
            <w:proofErr w:type="spellEnd"/>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في إطار العائلة الكبيرة</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 xml:space="preserve">تفكك العائلة، </w:t>
            </w:r>
            <w:proofErr w:type="gramStart"/>
            <w:r>
              <w:rPr>
                <w:rFonts w:asciiTheme="majorBidi" w:hAnsiTheme="majorBidi" w:cs="Traditional Arabic" w:hint="cs"/>
                <w:sz w:val="36"/>
                <w:szCs w:val="36"/>
                <w:rtl/>
                <w:lang w:bidi="ar-DZ"/>
              </w:rPr>
              <w:t>النزاع</w:t>
            </w:r>
            <w:proofErr w:type="gramEnd"/>
            <w:r>
              <w:rPr>
                <w:rFonts w:asciiTheme="majorBidi" w:hAnsiTheme="majorBidi" w:cs="Traditional Arabic" w:hint="cs"/>
                <w:sz w:val="36"/>
                <w:szCs w:val="36"/>
                <w:rtl/>
                <w:lang w:bidi="ar-DZ"/>
              </w:rPr>
              <w:t>، الطلاق.</w:t>
            </w:r>
          </w:p>
        </w:tc>
      </w:tr>
      <w:tr w:rsidR="00880D7B" w:rsidTr="009B2386">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6-</w:t>
            </w:r>
            <w:proofErr w:type="gramStart"/>
            <w:r>
              <w:rPr>
                <w:rFonts w:asciiTheme="majorBidi" w:hAnsiTheme="majorBidi" w:cs="Traditional Arabic" w:hint="cs"/>
                <w:sz w:val="36"/>
                <w:szCs w:val="36"/>
                <w:rtl/>
                <w:lang w:bidi="ar-DZ"/>
              </w:rPr>
              <w:t>التصنيف</w:t>
            </w:r>
            <w:proofErr w:type="gramEnd"/>
            <w:r>
              <w:rPr>
                <w:rFonts w:asciiTheme="majorBidi" w:hAnsiTheme="majorBidi" w:cs="Traditional Arabic" w:hint="cs"/>
                <w:sz w:val="36"/>
                <w:szCs w:val="36"/>
                <w:rtl/>
                <w:lang w:bidi="ar-DZ"/>
              </w:rPr>
              <w:t xml:space="preserve"> الإداري</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proofErr w:type="gramStart"/>
            <w:r>
              <w:rPr>
                <w:rFonts w:asciiTheme="majorBidi" w:hAnsiTheme="majorBidi" w:cs="Traditional Arabic" w:hint="cs"/>
                <w:sz w:val="36"/>
                <w:szCs w:val="36"/>
                <w:rtl/>
                <w:lang w:bidi="ar-DZ"/>
              </w:rPr>
              <w:t>قرية</w:t>
            </w:r>
            <w:proofErr w:type="gramEnd"/>
            <w:r>
              <w:rPr>
                <w:rFonts w:asciiTheme="majorBidi" w:hAnsiTheme="majorBidi" w:cs="Traditional Arabic" w:hint="cs"/>
                <w:sz w:val="36"/>
                <w:szCs w:val="36"/>
                <w:rtl/>
                <w:lang w:bidi="ar-DZ"/>
              </w:rPr>
              <w:t>، ريف، بادية</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بلدية</w:t>
            </w:r>
            <w:proofErr w:type="gramStart"/>
            <w:r>
              <w:rPr>
                <w:rFonts w:asciiTheme="majorBidi" w:hAnsiTheme="majorBidi" w:cs="Traditional Arabic" w:hint="cs"/>
                <w:sz w:val="36"/>
                <w:szCs w:val="36"/>
                <w:rtl/>
                <w:lang w:bidi="ar-DZ"/>
              </w:rPr>
              <w:t>،دائرة</w:t>
            </w:r>
            <w:proofErr w:type="gramEnd"/>
            <w:r>
              <w:rPr>
                <w:rFonts w:asciiTheme="majorBidi" w:hAnsiTheme="majorBidi" w:cs="Traditional Arabic" w:hint="cs"/>
                <w:sz w:val="36"/>
                <w:szCs w:val="36"/>
                <w:rtl/>
                <w:lang w:bidi="ar-DZ"/>
              </w:rPr>
              <w:t xml:space="preserve">، ولاية شرطة، فنادق. </w:t>
            </w:r>
          </w:p>
        </w:tc>
      </w:tr>
      <w:tr w:rsidR="00880D7B" w:rsidTr="009B2386">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7-</w:t>
            </w:r>
            <w:proofErr w:type="gramStart"/>
            <w:r>
              <w:rPr>
                <w:rFonts w:asciiTheme="majorBidi" w:hAnsiTheme="majorBidi" w:cs="Traditional Arabic" w:hint="cs"/>
                <w:sz w:val="36"/>
                <w:szCs w:val="36"/>
                <w:rtl/>
                <w:lang w:bidi="ar-DZ"/>
              </w:rPr>
              <w:t>البيئة</w:t>
            </w:r>
            <w:proofErr w:type="gramEnd"/>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proofErr w:type="gramStart"/>
            <w:r>
              <w:rPr>
                <w:rFonts w:asciiTheme="majorBidi" w:hAnsiTheme="majorBidi" w:cs="Traditional Arabic" w:hint="cs"/>
                <w:sz w:val="36"/>
                <w:szCs w:val="36"/>
                <w:rtl/>
                <w:lang w:bidi="ar-DZ"/>
              </w:rPr>
              <w:t>الهادئة</w:t>
            </w:r>
            <w:proofErr w:type="gramEnd"/>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proofErr w:type="gramStart"/>
            <w:r>
              <w:rPr>
                <w:rFonts w:asciiTheme="majorBidi" w:hAnsiTheme="majorBidi" w:cs="Traditional Arabic" w:hint="cs"/>
                <w:sz w:val="36"/>
                <w:szCs w:val="36"/>
                <w:rtl/>
                <w:lang w:bidi="ar-DZ"/>
              </w:rPr>
              <w:t>الضجيج</w:t>
            </w:r>
            <w:proofErr w:type="gramEnd"/>
            <w:r>
              <w:rPr>
                <w:rFonts w:asciiTheme="majorBidi" w:hAnsiTheme="majorBidi" w:cs="Traditional Arabic" w:hint="cs"/>
                <w:sz w:val="36"/>
                <w:szCs w:val="36"/>
                <w:rtl/>
                <w:lang w:bidi="ar-DZ"/>
              </w:rPr>
              <w:t>، شوارع، مقاهي، مستشفيات، جامعات</w:t>
            </w:r>
          </w:p>
        </w:tc>
      </w:tr>
      <w:tr w:rsidR="00880D7B" w:rsidTr="009B2386">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8-الإطار التاريخي(المعالم)</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proofErr w:type="gramStart"/>
            <w:r>
              <w:rPr>
                <w:rFonts w:asciiTheme="majorBidi" w:hAnsiTheme="majorBidi" w:cs="Traditional Arabic" w:hint="cs"/>
                <w:sz w:val="36"/>
                <w:szCs w:val="36"/>
                <w:rtl/>
                <w:lang w:bidi="ar-DZ"/>
              </w:rPr>
              <w:t>نادرة</w:t>
            </w:r>
            <w:proofErr w:type="gramEnd"/>
            <w:r>
              <w:rPr>
                <w:rFonts w:asciiTheme="majorBidi" w:hAnsiTheme="majorBidi" w:cs="Traditional Arabic" w:hint="cs"/>
                <w:sz w:val="36"/>
                <w:szCs w:val="36"/>
                <w:rtl/>
                <w:lang w:bidi="ar-DZ"/>
              </w:rPr>
              <w:t>، مهجورة، منعدمة</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proofErr w:type="gramStart"/>
            <w:r>
              <w:rPr>
                <w:rFonts w:asciiTheme="majorBidi" w:hAnsiTheme="majorBidi" w:cs="Traditional Arabic" w:hint="cs"/>
                <w:sz w:val="36"/>
                <w:szCs w:val="36"/>
                <w:rtl/>
                <w:lang w:bidi="ar-DZ"/>
              </w:rPr>
              <w:t>الآثار</w:t>
            </w:r>
            <w:proofErr w:type="gramEnd"/>
            <w:r>
              <w:rPr>
                <w:rFonts w:asciiTheme="majorBidi" w:hAnsiTheme="majorBidi" w:cs="Traditional Arabic" w:hint="cs"/>
                <w:sz w:val="36"/>
                <w:szCs w:val="36"/>
                <w:rtl/>
                <w:lang w:bidi="ar-DZ"/>
              </w:rPr>
              <w:t>، المواقع، الرواسب القديمة، المتاحف، المعالم.</w:t>
            </w:r>
          </w:p>
        </w:tc>
      </w:tr>
      <w:tr w:rsidR="00880D7B" w:rsidTr="009B2386">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9-</w:t>
            </w:r>
            <w:proofErr w:type="gramStart"/>
            <w:r>
              <w:rPr>
                <w:rFonts w:asciiTheme="majorBidi" w:hAnsiTheme="majorBidi" w:cs="Traditional Arabic" w:hint="cs"/>
                <w:sz w:val="36"/>
                <w:szCs w:val="36"/>
                <w:rtl/>
                <w:lang w:bidi="ar-DZ"/>
              </w:rPr>
              <w:t>الكثافة</w:t>
            </w:r>
            <w:proofErr w:type="gramEnd"/>
            <w:r>
              <w:rPr>
                <w:rFonts w:asciiTheme="majorBidi" w:hAnsiTheme="majorBidi" w:cs="Traditional Arabic" w:hint="cs"/>
                <w:sz w:val="36"/>
                <w:szCs w:val="36"/>
                <w:rtl/>
                <w:lang w:bidi="ar-DZ"/>
              </w:rPr>
              <w:t xml:space="preserve"> السكانية</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عدد محدود</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proofErr w:type="gramStart"/>
            <w:r>
              <w:rPr>
                <w:rFonts w:asciiTheme="majorBidi" w:hAnsiTheme="majorBidi" w:cs="Traditional Arabic" w:hint="cs"/>
                <w:sz w:val="36"/>
                <w:szCs w:val="36"/>
                <w:rtl/>
                <w:lang w:bidi="ar-DZ"/>
              </w:rPr>
              <w:t>أعداد</w:t>
            </w:r>
            <w:proofErr w:type="gramEnd"/>
            <w:r>
              <w:rPr>
                <w:rFonts w:asciiTheme="majorBidi" w:hAnsiTheme="majorBidi" w:cs="Traditional Arabic" w:hint="cs"/>
                <w:sz w:val="36"/>
                <w:szCs w:val="36"/>
                <w:rtl/>
                <w:lang w:bidi="ar-DZ"/>
              </w:rPr>
              <w:t xml:space="preserve"> كبيرة ومتفاوتة</w:t>
            </w:r>
          </w:p>
        </w:tc>
      </w:tr>
      <w:tr w:rsidR="00880D7B" w:rsidTr="009B2386">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10-</w:t>
            </w:r>
            <w:proofErr w:type="gramStart"/>
            <w:r>
              <w:rPr>
                <w:rFonts w:asciiTheme="majorBidi" w:hAnsiTheme="majorBidi" w:cs="Traditional Arabic" w:hint="cs"/>
                <w:sz w:val="36"/>
                <w:szCs w:val="36"/>
                <w:rtl/>
                <w:lang w:bidi="ar-DZ"/>
              </w:rPr>
              <w:t>الجريمة</w:t>
            </w:r>
            <w:proofErr w:type="gramEnd"/>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قليلة، الشرف، الأرض</w:t>
            </w:r>
            <w:proofErr w:type="gramStart"/>
            <w:r>
              <w:rPr>
                <w:rFonts w:asciiTheme="majorBidi" w:hAnsiTheme="majorBidi" w:cs="Traditional Arabic" w:hint="cs"/>
                <w:sz w:val="36"/>
                <w:szCs w:val="36"/>
                <w:rtl/>
                <w:lang w:bidi="ar-DZ"/>
              </w:rPr>
              <w:t>،(الثأر)</w:t>
            </w:r>
            <w:proofErr w:type="gramEnd"/>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220035">
            <w:pPr>
              <w:bidi/>
              <w:jc w:val="both"/>
              <w:rPr>
                <w:rFonts w:asciiTheme="majorBidi" w:hAnsiTheme="majorBidi" w:cs="Traditional Arabic"/>
                <w:sz w:val="36"/>
                <w:szCs w:val="36"/>
                <w:lang w:bidi="ar-DZ"/>
              </w:rPr>
            </w:pPr>
            <w:proofErr w:type="gramStart"/>
            <w:r>
              <w:rPr>
                <w:rFonts w:asciiTheme="majorBidi" w:hAnsiTheme="majorBidi" w:cs="Traditional Arabic" w:hint="cs"/>
                <w:sz w:val="36"/>
                <w:szCs w:val="36"/>
                <w:rtl/>
                <w:lang w:bidi="ar-DZ"/>
              </w:rPr>
              <w:t>متنامية</w:t>
            </w:r>
            <w:proofErr w:type="gramEnd"/>
            <w:r>
              <w:rPr>
                <w:rFonts w:asciiTheme="majorBidi" w:hAnsiTheme="majorBidi" w:cs="Traditional Arabic" w:hint="cs"/>
                <w:sz w:val="36"/>
                <w:szCs w:val="36"/>
                <w:rtl/>
                <w:lang w:bidi="ar-DZ"/>
              </w:rPr>
              <w:t>، متعددة الأشكال</w:t>
            </w:r>
            <w:r w:rsidR="00220035">
              <w:rPr>
                <w:rFonts w:asciiTheme="majorBidi" w:hAnsiTheme="majorBidi" w:cs="Traditional Arabic" w:hint="cs"/>
                <w:sz w:val="36"/>
                <w:szCs w:val="36"/>
                <w:rtl/>
                <w:lang w:bidi="ar-DZ"/>
              </w:rPr>
              <w:t>، باستخدام تكنولوجية راقية</w:t>
            </w:r>
          </w:p>
        </w:tc>
      </w:tr>
      <w:tr w:rsidR="00880D7B" w:rsidTr="009B2386">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11-</w:t>
            </w:r>
            <w:proofErr w:type="gramStart"/>
            <w:r>
              <w:rPr>
                <w:rFonts w:asciiTheme="majorBidi" w:hAnsiTheme="majorBidi" w:cs="Traditional Arabic" w:hint="cs"/>
                <w:sz w:val="36"/>
                <w:szCs w:val="36"/>
                <w:rtl/>
                <w:lang w:bidi="ar-DZ"/>
              </w:rPr>
              <w:t>الخصال</w:t>
            </w:r>
            <w:proofErr w:type="gramEnd"/>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proofErr w:type="gramStart"/>
            <w:r>
              <w:rPr>
                <w:rFonts w:asciiTheme="majorBidi" w:hAnsiTheme="majorBidi" w:cs="Traditional Arabic" w:hint="cs"/>
                <w:sz w:val="36"/>
                <w:szCs w:val="36"/>
                <w:rtl/>
                <w:lang w:bidi="ar-DZ"/>
              </w:rPr>
              <w:t>الصبر</w:t>
            </w:r>
            <w:proofErr w:type="gramEnd"/>
            <w:r>
              <w:rPr>
                <w:rFonts w:asciiTheme="majorBidi" w:hAnsiTheme="majorBidi" w:cs="Traditional Arabic" w:hint="cs"/>
                <w:sz w:val="36"/>
                <w:szCs w:val="36"/>
                <w:rtl/>
                <w:lang w:bidi="ar-DZ"/>
              </w:rPr>
              <w:t>، الكرم، الشجاعة، الجماعة، التعاون</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D7B" w:rsidRDefault="00880D7B" w:rsidP="009B2386">
            <w:pPr>
              <w:bidi/>
              <w:jc w:val="both"/>
              <w:rPr>
                <w:rFonts w:asciiTheme="majorBidi" w:hAnsiTheme="majorBidi" w:cs="Traditional Arabic"/>
                <w:sz w:val="36"/>
                <w:szCs w:val="36"/>
                <w:lang w:bidi="ar-DZ"/>
              </w:rPr>
            </w:pPr>
            <w:r>
              <w:rPr>
                <w:rFonts w:asciiTheme="majorBidi" w:hAnsiTheme="majorBidi" w:cs="Traditional Arabic" w:hint="cs"/>
                <w:sz w:val="36"/>
                <w:szCs w:val="36"/>
                <w:rtl/>
                <w:lang w:bidi="ar-DZ"/>
              </w:rPr>
              <w:t xml:space="preserve">الخفة، </w:t>
            </w:r>
            <w:proofErr w:type="spellStart"/>
            <w:r>
              <w:rPr>
                <w:rFonts w:asciiTheme="majorBidi" w:hAnsiTheme="majorBidi" w:cs="Traditional Arabic" w:hint="cs"/>
                <w:sz w:val="36"/>
                <w:szCs w:val="36"/>
                <w:rtl/>
                <w:lang w:bidi="ar-DZ"/>
              </w:rPr>
              <w:t>الفردانية</w:t>
            </w:r>
            <w:proofErr w:type="spellEnd"/>
            <w:r>
              <w:rPr>
                <w:rFonts w:asciiTheme="majorBidi" w:hAnsiTheme="majorBidi" w:cs="Traditional Arabic" w:hint="cs"/>
                <w:sz w:val="36"/>
                <w:szCs w:val="36"/>
                <w:rtl/>
                <w:lang w:bidi="ar-DZ"/>
              </w:rPr>
              <w:t>، العقلانية، الحساب</w:t>
            </w:r>
          </w:p>
        </w:tc>
      </w:tr>
    </w:tbl>
    <w:p w:rsidR="00880D7B" w:rsidRDefault="00880D7B" w:rsidP="00880D7B">
      <w:pPr>
        <w:bidi/>
        <w:spacing w:line="240" w:lineRule="auto"/>
        <w:jc w:val="center"/>
        <w:rPr>
          <w:rFonts w:asciiTheme="majorBidi" w:hAnsiTheme="majorBidi" w:cs="Traditional Arabic"/>
          <w:b/>
          <w:bCs/>
          <w:sz w:val="36"/>
          <w:szCs w:val="36"/>
          <w:u w:val="single"/>
          <w:rtl/>
          <w:lang w:bidi="ar-DZ"/>
        </w:rPr>
      </w:pPr>
      <w:r>
        <w:rPr>
          <w:rFonts w:asciiTheme="majorBidi" w:hAnsiTheme="majorBidi" w:cs="Traditional Arabic" w:hint="cs"/>
          <w:b/>
          <w:bCs/>
          <w:sz w:val="36"/>
          <w:szCs w:val="36"/>
          <w:u w:val="single"/>
          <w:rtl/>
          <w:lang w:bidi="ar-DZ"/>
        </w:rPr>
        <w:t>(محمود عبد الحميد حسن وآخرون، 2012)</w:t>
      </w:r>
    </w:p>
    <w:p w:rsidR="00880D7B" w:rsidRDefault="00880D7B" w:rsidP="00880D7B">
      <w:pPr>
        <w:bidi/>
        <w:spacing w:line="240" w:lineRule="auto"/>
        <w:jc w:val="both"/>
        <w:rPr>
          <w:rFonts w:asciiTheme="majorBidi" w:hAnsiTheme="majorBidi" w:cs="Traditional Arabic"/>
          <w:sz w:val="36"/>
          <w:szCs w:val="36"/>
          <w:rtl/>
          <w:lang w:bidi="ar-DZ"/>
        </w:rPr>
      </w:pPr>
      <w:proofErr w:type="gramStart"/>
      <w:r>
        <w:rPr>
          <w:rFonts w:asciiTheme="majorBidi" w:hAnsiTheme="majorBidi" w:cs="Traditional Arabic" w:hint="cs"/>
          <w:sz w:val="36"/>
          <w:szCs w:val="36"/>
          <w:rtl/>
          <w:lang w:bidi="ar-DZ"/>
        </w:rPr>
        <w:t>يتم</w:t>
      </w:r>
      <w:proofErr w:type="gramEnd"/>
      <w:r>
        <w:rPr>
          <w:rFonts w:asciiTheme="majorBidi" w:hAnsiTheme="majorBidi" w:cs="Traditional Arabic" w:hint="cs"/>
          <w:sz w:val="36"/>
          <w:szCs w:val="36"/>
          <w:rtl/>
          <w:lang w:bidi="ar-DZ"/>
        </w:rPr>
        <w:t xml:space="preserve"> تدعيم هذه الفوارق بين الريف والمدينة بواسطة أمثلة واقعية من المجتمع الجزائري والمجتمعات العربية والأجنبية. وذلك حسب طبيعة العنصر المراد شرحه. وتتم أيضا بإقحام الطلبة في المناقشة وإعطاء الأمثلة.</w:t>
      </w:r>
    </w:p>
    <w:p w:rsidR="00880D7B" w:rsidRDefault="00880D7B" w:rsidP="00880D7B">
      <w:pPr>
        <w:bidi/>
        <w:spacing w:line="240" w:lineRule="auto"/>
        <w:jc w:val="both"/>
        <w:rPr>
          <w:rFonts w:asciiTheme="majorBidi" w:hAnsiTheme="majorBidi" w:cs="Traditional Arabic"/>
          <w:b/>
          <w:bCs/>
          <w:sz w:val="36"/>
          <w:szCs w:val="36"/>
          <w:rtl/>
          <w:lang w:bidi="ar-DZ"/>
        </w:rPr>
      </w:pPr>
      <w:r>
        <w:rPr>
          <w:rFonts w:asciiTheme="majorBidi" w:hAnsiTheme="majorBidi" w:cs="Traditional Arabic" w:hint="cs"/>
          <w:b/>
          <w:bCs/>
          <w:sz w:val="36"/>
          <w:szCs w:val="36"/>
          <w:rtl/>
          <w:lang w:bidi="ar-DZ"/>
        </w:rPr>
        <w:t>ــــــــــــــــــــ</w:t>
      </w:r>
    </w:p>
    <w:p w:rsidR="00880D7B" w:rsidRDefault="00880D7B" w:rsidP="00880D7B">
      <w:pPr>
        <w:bidi/>
        <w:spacing w:line="240" w:lineRule="auto"/>
        <w:jc w:val="both"/>
        <w:rPr>
          <w:rFonts w:asciiTheme="majorBidi" w:hAnsiTheme="majorBidi" w:cs="Traditional Arabic"/>
          <w:b/>
          <w:bCs/>
          <w:sz w:val="28"/>
          <w:szCs w:val="28"/>
          <w:u w:val="single"/>
          <w:rtl/>
          <w:lang w:bidi="ar-DZ"/>
        </w:rPr>
      </w:pPr>
      <w:r>
        <w:rPr>
          <w:rFonts w:asciiTheme="majorBidi" w:hAnsiTheme="majorBidi" w:cs="Traditional Arabic" w:hint="cs"/>
          <w:b/>
          <w:bCs/>
          <w:sz w:val="28"/>
          <w:szCs w:val="28"/>
          <w:u w:val="single"/>
          <w:rtl/>
          <w:lang w:bidi="ar-DZ"/>
        </w:rPr>
        <w:t>بعض المراجع:</w:t>
      </w:r>
    </w:p>
    <w:p w:rsidR="00880D7B" w:rsidRDefault="00880D7B" w:rsidP="00880D7B">
      <w:pPr>
        <w:bidi/>
        <w:spacing w:line="240" w:lineRule="auto"/>
        <w:jc w:val="both"/>
        <w:rPr>
          <w:rFonts w:asciiTheme="majorBidi" w:eastAsia="Calibri" w:hAnsiTheme="majorBidi" w:cs="Traditional Arabic"/>
          <w:sz w:val="28"/>
          <w:szCs w:val="28"/>
          <w:rtl/>
          <w:lang w:bidi="ar-DZ"/>
        </w:rPr>
      </w:pPr>
      <w:r>
        <w:rPr>
          <w:rFonts w:asciiTheme="majorBidi" w:eastAsia="Calibri" w:hAnsiTheme="majorBidi" w:cs="Traditional Arabic" w:hint="cs"/>
          <w:sz w:val="28"/>
          <w:szCs w:val="28"/>
          <w:rtl/>
          <w:lang w:bidi="ar-DZ"/>
        </w:rPr>
        <w:t xml:space="preserve">- ابن </w:t>
      </w:r>
      <w:proofErr w:type="gramStart"/>
      <w:r>
        <w:rPr>
          <w:rFonts w:asciiTheme="majorBidi" w:eastAsia="Calibri" w:hAnsiTheme="majorBidi" w:cs="Traditional Arabic" w:hint="cs"/>
          <w:sz w:val="28"/>
          <w:szCs w:val="28"/>
          <w:rtl/>
          <w:lang w:bidi="ar-DZ"/>
        </w:rPr>
        <w:t>خلدون ،</w:t>
      </w:r>
      <w:proofErr w:type="gramEnd"/>
      <w:r>
        <w:rPr>
          <w:rFonts w:asciiTheme="majorBidi" w:eastAsia="Calibri" w:hAnsiTheme="majorBidi" w:cs="Traditional Arabic" w:hint="cs"/>
          <w:sz w:val="28"/>
          <w:szCs w:val="28"/>
          <w:rtl/>
          <w:lang w:bidi="ar-DZ"/>
        </w:rPr>
        <w:t>المقدمة،  بيروت: دار الكتاب اللبناني – مكتبة المدرسة ، 1982.</w:t>
      </w:r>
    </w:p>
    <w:p w:rsidR="00880D7B" w:rsidRDefault="00880D7B" w:rsidP="00880D7B">
      <w:pPr>
        <w:tabs>
          <w:tab w:val="left" w:pos="1055"/>
        </w:tabs>
        <w:bidi/>
        <w:spacing w:line="240" w:lineRule="auto"/>
        <w:jc w:val="both"/>
        <w:rPr>
          <w:rFonts w:asciiTheme="majorBidi" w:hAnsiTheme="majorBidi" w:cs="Traditional Arabic"/>
          <w:sz w:val="28"/>
          <w:szCs w:val="28"/>
          <w:rtl/>
          <w:lang w:bidi="ar-DZ"/>
        </w:rPr>
      </w:pPr>
      <w:r>
        <w:rPr>
          <w:rFonts w:asciiTheme="majorBidi" w:hAnsiTheme="majorBidi" w:cs="Traditional Arabic" w:hint="cs"/>
          <w:sz w:val="28"/>
          <w:szCs w:val="28"/>
          <w:rtl/>
          <w:lang w:bidi="ar-DZ"/>
        </w:rPr>
        <w:lastRenderedPageBreak/>
        <w:t xml:space="preserve">-عبد الحميد </w:t>
      </w:r>
      <w:proofErr w:type="spellStart"/>
      <w:r>
        <w:rPr>
          <w:rFonts w:asciiTheme="majorBidi" w:hAnsiTheme="majorBidi" w:cs="Traditional Arabic" w:hint="cs"/>
          <w:sz w:val="28"/>
          <w:szCs w:val="28"/>
          <w:rtl/>
          <w:lang w:bidi="ar-DZ"/>
        </w:rPr>
        <w:t>بوقصاصة</w:t>
      </w:r>
      <w:proofErr w:type="spellEnd"/>
      <w:r>
        <w:rPr>
          <w:rFonts w:asciiTheme="majorBidi" w:hAnsiTheme="majorBidi" w:cs="Traditional Arabic" w:hint="cs"/>
          <w:sz w:val="28"/>
          <w:szCs w:val="28"/>
          <w:rtl/>
          <w:lang w:bidi="ar-DZ"/>
        </w:rPr>
        <w:t xml:space="preserve">، النماذج الريفية الحضرية لمجتمعات العالم الثالث في ضوء المتصل الريفي الحضري، مختبر التنمية والتحولات الكبرى في المجتمع الجزائري، جامعة </w:t>
      </w:r>
      <w:proofErr w:type="spellStart"/>
      <w:r>
        <w:rPr>
          <w:rFonts w:asciiTheme="majorBidi" w:hAnsiTheme="majorBidi" w:cs="Traditional Arabic" w:hint="cs"/>
          <w:sz w:val="28"/>
          <w:szCs w:val="28"/>
          <w:rtl/>
          <w:lang w:bidi="ar-DZ"/>
        </w:rPr>
        <w:t>عنابة</w:t>
      </w:r>
      <w:proofErr w:type="spellEnd"/>
      <w:r>
        <w:rPr>
          <w:rFonts w:asciiTheme="majorBidi" w:hAnsiTheme="majorBidi" w:cs="Traditional Arabic" w:hint="cs"/>
          <w:sz w:val="28"/>
          <w:szCs w:val="28"/>
          <w:rtl/>
          <w:lang w:bidi="ar-DZ"/>
        </w:rPr>
        <w:t xml:space="preserve">، ديوان المطبوعات الجامعية، </w:t>
      </w:r>
      <w:proofErr w:type="spellStart"/>
      <w:r>
        <w:rPr>
          <w:rFonts w:asciiTheme="majorBidi" w:hAnsiTheme="majorBidi" w:cs="Traditional Arabic" w:hint="cs"/>
          <w:sz w:val="28"/>
          <w:szCs w:val="28"/>
          <w:rtl/>
          <w:lang w:bidi="ar-DZ"/>
        </w:rPr>
        <w:t>قسنطينة</w:t>
      </w:r>
      <w:proofErr w:type="spellEnd"/>
      <w:r>
        <w:rPr>
          <w:rFonts w:asciiTheme="majorBidi" w:hAnsiTheme="majorBidi" w:cs="Traditional Arabic" w:hint="cs"/>
          <w:sz w:val="28"/>
          <w:szCs w:val="28"/>
          <w:rtl/>
          <w:lang w:bidi="ar-DZ"/>
        </w:rPr>
        <w:t>، ب دون تاريخ.</w:t>
      </w:r>
    </w:p>
    <w:p w:rsidR="00880D7B" w:rsidRDefault="00880D7B" w:rsidP="00880D7B">
      <w:pPr>
        <w:tabs>
          <w:tab w:val="left" w:pos="1055"/>
        </w:tabs>
        <w:bidi/>
        <w:spacing w:line="240" w:lineRule="auto"/>
        <w:jc w:val="both"/>
        <w:rPr>
          <w:rFonts w:asciiTheme="majorBidi" w:hAnsiTheme="majorBidi" w:cs="Traditional Arabic"/>
          <w:sz w:val="28"/>
          <w:szCs w:val="28"/>
          <w:rtl/>
          <w:lang w:bidi="ar-DZ"/>
        </w:rPr>
      </w:pPr>
      <w:r>
        <w:rPr>
          <w:rFonts w:asciiTheme="majorBidi" w:hAnsiTheme="majorBidi" w:cs="Traditional Arabic" w:hint="cs"/>
          <w:sz w:val="28"/>
          <w:szCs w:val="28"/>
          <w:rtl/>
          <w:lang w:bidi="ar-DZ"/>
        </w:rPr>
        <w:t>-</w:t>
      </w:r>
      <w:proofErr w:type="spellStart"/>
      <w:r>
        <w:rPr>
          <w:rFonts w:asciiTheme="majorBidi" w:hAnsiTheme="majorBidi" w:cs="Traditional Arabic" w:hint="cs"/>
          <w:sz w:val="28"/>
          <w:szCs w:val="28"/>
          <w:rtl/>
          <w:lang w:bidi="ar-DZ"/>
        </w:rPr>
        <w:t>زوزو</w:t>
      </w:r>
      <w:proofErr w:type="spellEnd"/>
      <w:r>
        <w:rPr>
          <w:rFonts w:asciiTheme="majorBidi" w:hAnsiTheme="majorBidi" w:cs="Traditional Arabic" w:hint="cs"/>
          <w:sz w:val="28"/>
          <w:szCs w:val="28"/>
          <w:rtl/>
          <w:lang w:bidi="ar-DZ"/>
        </w:rPr>
        <w:t xml:space="preserve"> رشيد، الهجرة الريفية في ظل التحولات الاجتماعية في الجزائر في الفترة 1988-2008، أطروحة دكتوراه في علم اجتماع التنمية ، جامعة </w:t>
      </w:r>
      <w:proofErr w:type="spellStart"/>
      <w:r>
        <w:rPr>
          <w:rFonts w:asciiTheme="majorBidi" w:hAnsiTheme="majorBidi" w:cs="Traditional Arabic" w:hint="cs"/>
          <w:sz w:val="28"/>
          <w:szCs w:val="28"/>
          <w:rtl/>
          <w:lang w:bidi="ar-DZ"/>
        </w:rPr>
        <w:t>قسنطينة</w:t>
      </w:r>
      <w:proofErr w:type="spellEnd"/>
      <w:r>
        <w:rPr>
          <w:rFonts w:asciiTheme="majorBidi" w:hAnsiTheme="majorBidi" w:cs="Traditional Arabic" w:hint="cs"/>
          <w:sz w:val="28"/>
          <w:szCs w:val="28"/>
          <w:rtl/>
          <w:lang w:bidi="ar-DZ"/>
        </w:rPr>
        <w:t>.</w:t>
      </w:r>
    </w:p>
    <w:p w:rsidR="00880D7B" w:rsidRDefault="00880D7B" w:rsidP="00880D7B">
      <w:pPr>
        <w:autoSpaceDE w:val="0"/>
        <w:autoSpaceDN w:val="0"/>
        <w:bidi/>
        <w:adjustRightInd w:val="0"/>
        <w:spacing w:after="0" w:line="240" w:lineRule="auto"/>
        <w:jc w:val="both"/>
        <w:rPr>
          <w:rFonts w:asciiTheme="majorBidi" w:hAnsiTheme="majorBidi" w:cs="Traditional Arabic"/>
          <w:sz w:val="28"/>
          <w:szCs w:val="28"/>
          <w:rtl/>
        </w:rPr>
      </w:pPr>
      <w:r>
        <w:rPr>
          <w:rFonts w:asciiTheme="majorBidi" w:hAnsiTheme="majorBidi" w:cs="Traditional Arabic" w:hint="cs"/>
          <w:sz w:val="28"/>
          <w:szCs w:val="28"/>
          <w:rtl/>
        </w:rPr>
        <w:t>-رشيد غنيم، دراسات في علن الاجتماع الريفي، دار المعرفة الجامعية، ط1، 2008.</w:t>
      </w:r>
    </w:p>
    <w:p w:rsidR="00880D7B" w:rsidRDefault="00880D7B" w:rsidP="00880D7B">
      <w:pPr>
        <w:bidi/>
        <w:spacing w:line="240" w:lineRule="auto"/>
        <w:jc w:val="both"/>
        <w:rPr>
          <w:rFonts w:asciiTheme="majorBidi" w:hAnsiTheme="majorBidi" w:cs="Traditional Arabic"/>
          <w:sz w:val="28"/>
          <w:szCs w:val="28"/>
          <w:rtl/>
        </w:rPr>
      </w:pPr>
      <w:r>
        <w:rPr>
          <w:rFonts w:asciiTheme="majorBidi" w:hAnsiTheme="majorBidi" w:cs="Traditional Arabic" w:hint="cs"/>
          <w:sz w:val="28"/>
          <w:szCs w:val="28"/>
          <w:rtl/>
        </w:rPr>
        <w:t>-حمدان، جمال، جغرافيا المدن، ط2، القاهرة، عالم الكتب،د/ت.</w:t>
      </w:r>
    </w:p>
    <w:p w:rsidR="00880D7B" w:rsidRDefault="00880D7B" w:rsidP="00880D7B">
      <w:pPr>
        <w:bidi/>
        <w:spacing w:line="240" w:lineRule="auto"/>
        <w:jc w:val="both"/>
        <w:rPr>
          <w:rFonts w:asciiTheme="majorBidi" w:hAnsiTheme="majorBidi" w:cs="Traditional Arabic"/>
          <w:sz w:val="28"/>
          <w:szCs w:val="28"/>
          <w:rtl/>
          <w:lang w:bidi="ar-DZ"/>
        </w:rPr>
      </w:pPr>
      <w:r>
        <w:rPr>
          <w:rFonts w:asciiTheme="majorBidi" w:hAnsiTheme="majorBidi" w:cs="Traditional Arabic" w:hint="cs"/>
          <w:sz w:val="28"/>
          <w:szCs w:val="28"/>
          <w:rtl/>
        </w:rPr>
        <w:t xml:space="preserve">-إياد جميل أحمد صالح، اتجاهات التكور العمراني في مدينة </w:t>
      </w:r>
      <w:proofErr w:type="spellStart"/>
      <w:r>
        <w:rPr>
          <w:rFonts w:asciiTheme="majorBidi" w:hAnsiTheme="majorBidi" w:cs="Traditional Arabic" w:hint="cs"/>
          <w:sz w:val="28"/>
          <w:szCs w:val="28"/>
          <w:rtl/>
        </w:rPr>
        <w:t>طوباس</w:t>
      </w:r>
      <w:proofErr w:type="spellEnd"/>
      <w:r>
        <w:rPr>
          <w:rFonts w:asciiTheme="majorBidi" w:hAnsiTheme="majorBidi" w:cs="Traditional Arabic" w:hint="cs"/>
          <w:sz w:val="28"/>
          <w:szCs w:val="28"/>
          <w:rtl/>
        </w:rPr>
        <w:t xml:space="preserve">، دراسة في </w:t>
      </w:r>
      <w:proofErr w:type="spellStart"/>
      <w:r>
        <w:rPr>
          <w:rFonts w:asciiTheme="majorBidi" w:hAnsiTheme="majorBidi" w:cs="Traditional Arabic" w:hint="cs"/>
          <w:sz w:val="28"/>
          <w:szCs w:val="28"/>
          <w:rtl/>
        </w:rPr>
        <w:t>مورفولوجية</w:t>
      </w:r>
      <w:proofErr w:type="spellEnd"/>
      <w:r>
        <w:rPr>
          <w:rFonts w:asciiTheme="majorBidi" w:hAnsiTheme="majorBidi" w:cs="Traditional Arabic" w:hint="cs"/>
          <w:sz w:val="28"/>
          <w:szCs w:val="28"/>
          <w:rtl/>
        </w:rPr>
        <w:t xml:space="preserve"> المدينة، أطروحة دكتوراه، جامعة النجاح الوطنية، عمادة كلية الدراسات العليا، نابلس ، فلسطين، 2009.</w:t>
      </w:r>
    </w:p>
    <w:p w:rsidR="00880D7B" w:rsidRDefault="00880D7B" w:rsidP="00880D7B">
      <w:pPr>
        <w:bidi/>
        <w:spacing w:line="240" w:lineRule="auto"/>
        <w:jc w:val="both"/>
        <w:rPr>
          <w:rFonts w:asciiTheme="majorBidi" w:hAnsiTheme="majorBidi" w:cs="Traditional Arabic"/>
          <w:sz w:val="28"/>
          <w:szCs w:val="28"/>
          <w:rtl/>
          <w:lang w:bidi="ar-DZ"/>
        </w:rPr>
      </w:pPr>
      <w:r>
        <w:rPr>
          <w:rFonts w:asciiTheme="majorBidi" w:hAnsiTheme="majorBidi" w:cs="Traditional Arabic" w:hint="cs"/>
          <w:sz w:val="28"/>
          <w:szCs w:val="28"/>
          <w:rtl/>
          <w:lang w:bidi="ar-DZ"/>
        </w:rPr>
        <w:t xml:space="preserve">-محمد أحمد غنيم، المدينة، دار المعرفة الجامعية، </w:t>
      </w:r>
      <w:proofErr w:type="spellStart"/>
      <w:r>
        <w:rPr>
          <w:rFonts w:asciiTheme="majorBidi" w:hAnsiTheme="majorBidi" w:cs="Traditional Arabic" w:hint="cs"/>
          <w:sz w:val="28"/>
          <w:szCs w:val="28"/>
          <w:rtl/>
          <w:lang w:bidi="ar-DZ"/>
        </w:rPr>
        <w:t>الأسكندرية</w:t>
      </w:r>
      <w:proofErr w:type="spellEnd"/>
      <w:r>
        <w:rPr>
          <w:rFonts w:asciiTheme="majorBidi" w:hAnsiTheme="majorBidi" w:cs="Traditional Arabic" w:hint="cs"/>
          <w:sz w:val="28"/>
          <w:szCs w:val="28"/>
          <w:rtl/>
          <w:lang w:bidi="ar-DZ"/>
        </w:rPr>
        <w:t>، 1987.</w:t>
      </w:r>
    </w:p>
    <w:p w:rsidR="00880D7B" w:rsidRDefault="00880D7B" w:rsidP="00880D7B">
      <w:pPr>
        <w:bidi/>
        <w:spacing w:line="240" w:lineRule="auto"/>
        <w:jc w:val="both"/>
        <w:rPr>
          <w:rFonts w:asciiTheme="majorBidi" w:hAnsiTheme="majorBidi" w:cs="Traditional Arabic"/>
          <w:sz w:val="28"/>
          <w:szCs w:val="28"/>
          <w:rtl/>
          <w:lang w:bidi="ar-DZ"/>
        </w:rPr>
      </w:pPr>
      <w:r>
        <w:rPr>
          <w:rFonts w:asciiTheme="majorBidi" w:hAnsiTheme="majorBidi" w:cs="Traditional Arabic" w:hint="cs"/>
          <w:sz w:val="28"/>
          <w:szCs w:val="28"/>
          <w:rtl/>
          <w:lang w:bidi="ar-DZ"/>
        </w:rPr>
        <w:t xml:space="preserve">- علي </w:t>
      </w:r>
      <w:proofErr w:type="spellStart"/>
      <w:r>
        <w:rPr>
          <w:rFonts w:asciiTheme="majorBidi" w:hAnsiTheme="majorBidi" w:cs="Traditional Arabic" w:hint="cs"/>
          <w:sz w:val="28"/>
          <w:szCs w:val="28"/>
          <w:rtl/>
          <w:lang w:bidi="ar-DZ"/>
        </w:rPr>
        <w:t>بوعناقة</w:t>
      </w:r>
      <w:proofErr w:type="spellEnd"/>
      <w:r>
        <w:rPr>
          <w:rFonts w:asciiTheme="majorBidi" w:hAnsiTheme="majorBidi" w:cs="Traditional Arabic" w:hint="cs"/>
          <w:sz w:val="28"/>
          <w:szCs w:val="28"/>
          <w:rtl/>
          <w:lang w:bidi="ar-DZ"/>
        </w:rPr>
        <w:t xml:space="preserve">، المدينة الجزائرية وألفية الثالثة، في التواصل، مجلة العلوم الإنسانية والاجتماعية، العدد 06، جامعة </w:t>
      </w:r>
      <w:proofErr w:type="spellStart"/>
      <w:r>
        <w:rPr>
          <w:rFonts w:asciiTheme="majorBidi" w:hAnsiTheme="majorBidi" w:cs="Traditional Arabic" w:hint="cs"/>
          <w:sz w:val="28"/>
          <w:szCs w:val="28"/>
          <w:rtl/>
          <w:lang w:bidi="ar-DZ"/>
        </w:rPr>
        <w:t>عنابة</w:t>
      </w:r>
      <w:proofErr w:type="spellEnd"/>
      <w:r>
        <w:rPr>
          <w:rFonts w:asciiTheme="majorBidi" w:hAnsiTheme="majorBidi" w:cs="Traditional Arabic" w:hint="cs"/>
          <w:sz w:val="28"/>
          <w:szCs w:val="28"/>
          <w:rtl/>
          <w:lang w:bidi="ar-DZ"/>
        </w:rPr>
        <w:t>، 2000.</w:t>
      </w:r>
    </w:p>
    <w:p w:rsidR="00880D7B" w:rsidRDefault="00880D7B" w:rsidP="00880D7B">
      <w:pPr>
        <w:bidi/>
        <w:spacing w:line="240" w:lineRule="auto"/>
        <w:jc w:val="both"/>
        <w:rPr>
          <w:rFonts w:asciiTheme="majorBidi" w:hAnsiTheme="majorBidi" w:cs="Traditional Arabic"/>
          <w:sz w:val="28"/>
          <w:szCs w:val="28"/>
          <w:rtl/>
          <w:lang w:val="en-US" w:bidi="ar-DZ"/>
        </w:rPr>
      </w:pPr>
      <w:r>
        <w:rPr>
          <w:rFonts w:asciiTheme="majorBidi" w:hAnsiTheme="majorBidi" w:cs="Traditional Arabic" w:hint="cs"/>
          <w:sz w:val="28"/>
          <w:szCs w:val="28"/>
          <w:rtl/>
          <w:lang w:bidi="ar-DZ"/>
        </w:rPr>
        <w:t xml:space="preserve">-مالك بن نبي، (1969) شروط النهضة، ترجمة: عمر كامل </w:t>
      </w:r>
      <w:proofErr w:type="spellStart"/>
      <w:r>
        <w:rPr>
          <w:rFonts w:asciiTheme="majorBidi" w:hAnsiTheme="majorBidi" w:cs="Traditional Arabic" w:hint="cs"/>
          <w:sz w:val="28"/>
          <w:szCs w:val="28"/>
          <w:rtl/>
          <w:lang w:bidi="ar-DZ"/>
        </w:rPr>
        <w:t>مسقاوي</w:t>
      </w:r>
      <w:proofErr w:type="spellEnd"/>
      <w:r>
        <w:rPr>
          <w:rFonts w:asciiTheme="majorBidi" w:hAnsiTheme="majorBidi" w:cs="Traditional Arabic" w:hint="cs"/>
          <w:sz w:val="28"/>
          <w:szCs w:val="28"/>
          <w:rtl/>
          <w:lang w:bidi="ar-DZ"/>
        </w:rPr>
        <w:t>، عبد الصبور شاهين، ط3، دار الفكر، لبنان.</w:t>
      </w:r>
    </w:p>
    <w:p w:rsidR="00880D7B" w:rsidRDefault="00880D7B" w:rsidP="00880D7B">
      <w:pPr>
        <w:bidi/>
        <w:spacing w:line="240" w:lineRule="auto"/>
        <w:jc w:val="both"/>
        <w:rPr>
          <w:rFonts w:asciiTheme="majorBidi" w:hAnsiTheme="majorBidi" w:cs="Traditional Arabic"/>
          <w:sz w:val="28"/>
          <w:szCs w:val="28"/>
          <w:rtl/>
          <w:lang w:bidi="ar-DZ"/>
        </w:rPr>
      </w:pPr>
    </w:p>
    <w:p w:rsidR="00880D7B" w:rsidRDefault="00880D7B" w:rsidP="00880D7B">
      <w:pPr>
        <w:bidi/>
        <w:spacing w:line="240" w:lineRule="auto"/>
        <w:jc w:val="both"/>
        <w:rPr>
          <w:rFonts w:asciiTheme="majorBidi" w:hAnsiTheme="majorBidi" w:cs="Traditional Arabic"/>
          <w:sz w:val="28"/>
          <w:szCs w:val="28"/>
          <w:rtl/>
          <w:lang w:bidi="ar-DZ"/>
        </w:rPr>
      </w:pPr>
    </w:p>
    <w:p w:rsidR="00880D7B" w:rsidRDefault="00880D7B" w:rsidP="00880D7B">
      <w:pPr>
        <w:bidi/>
        <w:spacing w:line="240" w:lineRule="auto"/>
        <w:jc w:val="both"/>
        <w:rPr>
          <w:rFonts w:cs="Traditional Arabic"/>
          <w:sz w:val="28"/>
          <w:szCs w:val="28"/>
          <w:lang w:bidi="ar-DZ"/>
        </w:rPr>
      </w:pPr>
    </w:p>
    <w:p w:rsidR="00880D7B" w:rsidRDefault="00880D7B" w:rsidP="00880D7B"/>
    <w:p w:rsidR="00411EAF" w:rsidRDefault="00411EAF"/>
    <w:sectPr w:rsidR="00411EAF" w:rsidSect="00EC7F5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0D7B"/>
    <w:rsid w:val="00220035"/>
    <w:rsid w:val="00411EAF"/>
    <w:rsid w:val="00465F90"/>
    <w:rsid w:val="00772F8F"/>
    <w:rsid w:val="00880D7B"/>
    <w:rsid w:val="00C10FE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D7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80D7B"/>
    <w:pPr>
      <w:spacing w:after="0" w:line="240" w:lineRule="auto"/>
    </w:pPr>
  </w:style>
  <w:style w:type="table" w:styleId="Grilledutableau">
    <w:name w:val="Table Grid"/>
    <w:basedOn w:val="TableauNormal"/>
    <w:uiPriority w:val="59"/>
    <w:rsid w:val="00880D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2297</Words>
  <Characters>12635</Characters>
  <Application>Microsoft Office Word</Application>
  <DocSecurity>0</DocSecurity>
  <Lines>105</Lines>
  <Paragraphs>29</Paragraphs>
  <ScaleCrop>false</ScaleCrop>
  <Company/>
  <LinksUpToDate>false</LinksUpToDate>
  <CharactersWithSpaces>14903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COM</dc:creator>
  <cp:keywords/>
  <dc:description/>
  <cp:lastModifiedBy>PC COM</cp:lastModifiedBy>
  <cp:revision>5</cp:revision>
  <dcterms:created xsi:type="dcterms:W3CDTF">2020-05-15T21:26:00Z</dcterms:created>
  <dcterms:modified xsi:type="dcterms:W3CDTF">2020-05-15T22:04:00Z</dcterms:modified>
</cp:coreProperties>
</file>