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E" w:rsidRPr="0014174F" w:rsidRDefault="0091766E" w:rsidP="0014174F">
      <w:pPr>
        <w:bidi/>
        <w:jc w:val="center"/>
        <w:rPr>
          <w:rFonts w:ascii="Arabic Typesetting" w:hAnsi="Arabic Typesetting" w:cs="Arabic Typesetting"/>
          <w:b/>
          <w:bCs/>
          <w:color w:val="C00000"/>
          <w:sz w:val="44"/>
          <w:szCs w:val="44"/>
          <w:lang w:bidi="ar-DZ"/>
        </w:rPr>
      </w:pPr>
      <w:r w:rsidRPr="0091766E">
        <w:rPr>
          <w:rFonts w:ascii="Arabic Typesetting" w:hAnsi="Arabic Typesetting" w:cs="Arabic Typesetting"/>
          <w:b/>
          <w:bCs/>
          <w:color w:val="C00000"/>
          <w:sz w:val="44"/>
          <w:szCs w:val="44"/>
          <w:rtl/>
          <w:lang w:bidi="ar-DZ"/>
        </w:rPr>
        <w:t>شبكة تقييم المقرر الدراسي عبر الخط</w:t>
      </w:r>
      <w:bookmarkStart w:id="0" w:name="_GoBack"/>
      <w:bookmarkEnd w:id="0"/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1065"/>
        <w:gridCol w:w="540"/>
        <w:gridCol w:w="674"/>
        <w:gridCol w:w="176"/>
        <w:gridCol w:w="2506"/>
        <w:gridCol w:w="850"/>
        <w:gridCol w:w="785"/>
        <w:gridCol w:w="9"/>
        <w:gridCol w:w="624"/>
        <w:gridCol w:w="851"/>
        <w:gridCol w:w="21"/>
        <w:gridCol w:w="781"/>
        <w:gridCol w:w="48"/>
      </w:tblGrid>
      <w:tr w:rsidR="00D94523" w:rsidTr="00731D34">
        <w:tc>
          <w:tcPr>
            <w:tcW w:w="2847" w:type="dxa"/>
            <w:gridSpan w:val="3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مقياس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75" w:type="dxa"/>
            <w:gridSpan w:val="9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التأمين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والتأمين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التكافلي</w:t>
            </w:r>
          </w:p>
        </w:tc>
      </w:tr>
      <w:tr w:rsidR="00D94523" w:rsidTr="00731D34">
        <w:tc>
          <w:tcPr>
            <w:tcW w:w="2847" w:type="dxa"/>
            <w:gridSpan w:val="3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المستوى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75" w:type="dxa"/>
            <w:gridSpan w:val="9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الثالثة ليسانس</w:t>
            </w:r>
          </w:p>
        </w:tc>
      </w:tr>
      <w:tr w:rsidR="00D94523" w:rsidTr="00731D34">
        <w:tc>
          <w:tcPr>
            <w:tcW w:w="2847" w:type="dxa"/>
            <w:gridSpan w:val="3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التخصص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4523" w:rsidRPr="00A8076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75" w:type="dxa"/>
            <w:gridSpan w:val="9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مالية البنوك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والتأمينات</w:t>
            </w:r>
            <w:proofErr w:type="gramEnd"/>
          </w:p>
        </w:tc>
      </w:tr>
      <w:tr w:rsidR="00D94523" w:rsidTr="00731D34">
        <w:tc>
          <w:tcPr>
            <w:tcW w:w="2847" w:type="dxa"/>
            <w:gridSpan w:val="3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الأستاذ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4523" w:rsidRPr="00A8076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75" w:type="dxa"/>
            <w:gridSpan w:val="9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خلوف ياسين</w:t>
            </w:r>
          </w:p>
        </w:tc>
      </w:tr>
      <w:tr w:rsidR="00D94523" w:rsidTr="00731D34">
        <w:tc>
          <w:tcPr>
            <w:tcW w:w="2847" w:type="dxa"/>
            <w:gridSpan w:val="3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الدرجة</w:t>
            </w:r>
            <w:proofErr w:type="gramEnd"/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 xml:space="preserve"> العلمية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4523" w:rsidRPr="00A8076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75" w:type="dxa"/>
            <w:gridSpan w:val="9"/>
            <w:shd w:val="clear" w:color="auto" w:fill="F2F2F2" w:themeFill="background1" w:themeFillShade="F2"/>
          </w:tcPr>
          <w:p w:rsidR="00D94523" w:rsidRPr="00A80763" w:rsidRDefault="0091766E" w:rsidP="00731D34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أستاذ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متربص</w:t>
            </w:r>
          </w:p>
        </w:tc>
      </w:tr>
      <w:tr w:rsidR="0091766E" w:rsidTr="00731D34">
        <w:trPr>
          <w:trHeight w:val="742"/>
        </w:trPr>
        <w:tc>
          <w:tcPr>
            <w:tcW w:w="10172" w:type="dxa"/>
            <w:gridSpan w:val="14"/>
          </w:tcPr>
          <w:p w:rsidR="0091766E" w:rsidRPr="0014174F" w:rsidRDefault="0014174F" w:rsidP="0014174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36"/>
                <w:szCs w:val="36"/>
                <w:rtl/>
                <w:lang w:bidi="ar-DZ"/>
              </w:rPr>
            </w:pPr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36"/>
                <w:szCs w:val="36"/>
                <w:rtl/>
                <w:lang w:bidi="ar-DZ"/>
              </w:rPr>
              <w:t xml:space="preserve">إطار خاص </w:t>
            </w:r>
            <w:proofErr w:type="spellStart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36"/>
                <w:szCs w:val="36"/>
                <w:rtl/>
                <w:lang w:bidi="ar-DZ"/>
              </w:rPr>
              <w:t>بالمقييم</w:t>
            </w:r>
            <w:proofErr w:type="spellEnd"/>
          </w:p>
          <w:p w:rsidR="0014174F" w:rsidRPr="0014174F" w:rsidRDefault="0014174F" w:rsidP="0014174F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>إسم</w:t>
            </w:r>
            <w:proofErr w:type="spellEnd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 xml:space="preserve"> ولقب </w:t>
            </w:r>
            <w:proofErr w:type="spellStart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>المقييم</w:t>
            </w:r>
            <w:proofErr w:type="spellEnd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 xml:space="preserve">: </w:t>
            </w:r>
          </w:p>
          <w:p w:rsidR="0014174F" w:rsidRPr="0014174F" w:rsidRDefault="0014174F" w:rsidP="0014174F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 xml:space="preserve">جامعة: </w:t>
            </w:r>
          </w:p>
          <w:p w:rsidR="0014174F" w:rsidRPr="0014174F" w:rsidRDefault="0014174F" w:rsidP="0014174F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 xml:space="preserve">الدرجة </w:t>
            </w:r>
            <w:proofErr w:type="gramStart"/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>العلمية :</w:t>
            </w:r>
            <w:proofErr w:type="gramEnd"/>
          </w:p>
          <w:p w:rsidR="0014174F" w:rsidRPr="0014174F" w:rsidRDefault="0014174F" w:rsidP="0014174F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 w:rsidRPr="0014174F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  <w:t>التخصص: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rtl/>
                <w:lang w:bidi="ar-DZ"/>
              </w:rPr>
              <w:t xml:space="preserve"> </w:t>
            </w:r>
          </w:p>
        </w:tc>
      </w:tr>
      <w:tr w:rsidR="0091766E" w:rsidTr="00731D34">
        <w:tc>
          <w:tcPr>
            <w:tcW w:w="2847" w:type="dxa"/>
            <w:gridSpan w:val="3"/>
            <w:shd w:val="clear" w:color="auto" w:fill="7F7F7F" w:themeFill="text1" w:themeFillTint="80"/>
          </w:tcPr>
          <w:p w:rsidR="0091766E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proofErr w:type="gramStart"/>
            <w:r w:rsidRPr="00A80763"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أسلوب</w:t>
            </w:r>
            <w:proofErr w:type="gramEnd"/>
            <w:r w:rsidRPr="00A80763"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 xml:space="preserve"> التقييم</w:t>
            </w:r>
          </w:p>
        </w:tc>
        <w:tc>
          <w:tcPr>
            <w:tcW w:w="7325" w:type="dxa"/>
            <w:gridSpan w:val="11"/>
            <w:shd w:val="clear" w:color="auto" w:fill="7F7F7F" w:themeFill="text1" w:themeFillTint="80"/>
          </w:tcPr>
          <w:p w:rsidR="0091766E" w:rsidRPr="00A80763" w:rsidRDefault="0091766E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A8076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التقييم</w:t>
            </w:r>
            <w:proofErr w:type="gramEnd"/>
            <w:r w:rsidRPr="00A8076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 xml:space="preserve"> المستمر +الامتحان النهائي</w:t>
            </w:r>
          </w:p>
        </w:tc>
      </w:tr>
      <w:tr w:rsidR="0091766E" w:rsidTr="00731D34">
        <w:trPr>
          <w:trHeight w:val="225"/>
        </w:trPr>
        <w:tc>
          <w:tcPr>
            <w:tcW w:w="1242" w:type="dxa"/>
            <w:vMerge w:val="restart"/>
            <w:shd w:val="clear" w:color="auto" w:fill="7F7F7F" w:themeFill="text1" w:themeFillTint="80"/>
          </w:tcPr>
          <w:p w:rsidR="0091766E" w:rsidRPr="00166DDE" w:rsidRDefault="0091766E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proofErr w:type="gramStart"/>
            <w:r w:rsidRPr="00481472"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نظام</w:t>
            </w:r>
            <w:proofErr w:type="gramEnd"/>
            <w:r w:rsidRPr="00481472"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 xml:space="preserve"> التعلم</w:t>
            </w:r>
          </w:p>
        </w:tc>
        <w:tc>
          <w:tcPr>
            <w:tcW w:w="4961" w:type="dxa"/>
            <w:gridSpan w:val="5"/>
            <w:vMerge w:val="restart"/>
            <w:shd w:val="clear" w:color="auto" w:fill="7F7F7F" w:themeFill="text1" w:themeFillTint="80"/>
          </w:tcPr>
          <w:p w:rsidR="0091766E" w:rsidRPr="00481472" w:rsidRDefault="0091766E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rtl/>
                <w:lang w:bidi="ar-DZ"/>
              </w:rPr>
            </w:pPr>
            <w:proofErr w:type="gramStart"/>
            <w:r w:rsidRPr="0048147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معايير</w:t>
            </w:r>
            <w:proofErr w:type="gramEnd"/>
            <w:r w:rsidRPr="0048147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التقييم</w:t>
            </w:r>
          </w:p>
        </w:tc>
        <w:tc>
          <w:tcPr>
            <w:tcW w:w="3119" w:type="dxa"/>
            <w:gridSpan w:val="5"/>
            <w:shd w:val="clear" w:color="auto" w:fill="7F7F7F" w:themeFill="text1" w:themeFillTint="80"/>
          </w:tcPr>
          <w:p w:rsidR="0091766E" w:rsidRDefault="0091766E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r w:rsidRPr="00481472"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>التقدير</w:t>
            </w:r>
          </w:p>
        </w:tc>
        <w:tc>
          <w:tcPr>
            <w:tcW w:w="850" w:type="dxa"/>
            <w:gridSpan w:val="3"/>
            <w:vMerge w:val="restart"/>
            <w:shd w:val="clear" w:color="auto" w:fill="7F7F7F" w:themeFill="text1" w:themeFillTint="80"/>
          </w:tcPr>
          <w:p w:rsidR="0091766E" w:rsidRDefault="0091766E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>ملاحظة</w:t>
            </w:r>
          </w:p>
        </w:tc>
      </w:tr>
      <w:tr w:rsidR="0091766E" w:rsidTr="00731D34">
        <w:trPr>
          <w:trHeight w:val="135"/>
        </w:trPr>
        <w:tc>
          <w:tcPr>
            <w:tcW w:w="1242" w:type="dxa"/>
            <w:vMerge/>
          </w:tcPr>
          <w:p w:rsidR="00D94523" w:rsidRPr="00481472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4961" w:type="dxa"/>
            <w:gridSpan w:val="5"/>
            <w:vMerge/>
          </w:tcPr>
          <w:p w:rsidR="00D94523" w:rsidRPr="00481472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D94523" w:rsidRPr="00481472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 w:rsidRPr="0048147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منخفض</w:t>
            </w:r>
          </w:p>
        </w:tc>
        <w:tc>
          <w:tcPr>
            <w:tcW w:w="785" w:type="dxa"/>
            <w:shd w:val="clear" w:color="auto" w:fill="DDD9C3" w:themeFill="background2" w:themeFillShade="E6"/>
          </w:tcPr>
          <w:p w:rsidR="00D94523" w:rsidRPr="00481472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 w:rsidRPr="0048147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متوسط</w:t>
            </w:r>
          </w:p>
        </w:tc>
        <w:tc>
          <w:tcPr>
            <w:tcW w:w="633" w:type="dxa"/>
            <w:gridSpan w:val="2"/>
            <w:shd w:val="clear" w:color="auto" w:fill="DDD9C3" w:themeFill="background2" w:themeFillShade="E6"/>
          </w:tcPr>
          <w:p w:rsidR="00D94523" w:rsidRPr="00481472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 w:rsidRPr="0048147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مرتفع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D94523" w:rsidRPr="00166DDE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94523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منعدمة</w:t>
            </w:r>
          </w:p>
        </w:tc>
        <w:tc>
          <w:tcPr>
            <w:tcW w:w="850" w:type="dxa"/>
            <w:gridSpan w:val="3"/>
            <w:vMerge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4B4D80" w:rsidTr="00731D34">
        <w:tc>
          <w:tcPr>
            <w:tcW w:w="1242" w:type="dxa"/>
            <w:vMerge w:val="restart"/>
            <w:textDirection w:val="tbRl"/>
          </w:tcPr>
          <w:p w:rsidR="00D94523" w:rsidRPr="00A8076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color w:val="0D0D0D" w:themeColor="text1" w:themeTint="F2"/>
                <w:sz w:val="32"/>
                <w:szCs w:val="32"/>
                <w:rtl/>
                <w:lang w:bidi="ar-DZ"/>
              </w:rPr>
            </w:pPr>
            <w:r w:rsidRPr="00A80763">
              <w:rPr>
                <w:rFonts w:ascii="Simplified Arabic" w:hAnsi="Simplified Arabic" w:cs="Simplified Arabic" w:hint="cs"/>
                <w:color w:val="0D0D0D" w:themeColor="text1" w:themeTint="F2"/>
                <w:sz w:val="32"/>
                <w:szCs w:val="32"/>
                <w:rtl/>
                <w:lang w:bidi="ar-DZ"/>
              </w:rPr>
              <w:t>المدخلات</w:t>
            </w:r>
          </w:p>
          <w:p w:rsidR="00D94523" w:rsidRPr="00A8076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color w:val="0D0D0D" w:themeColor="text1" w:themeTint="F2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5" w:type="dxa"/>
            <w:vMerge w:val="restart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proofErr w:type="gramStart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u w:val="single"/>
                <w:rtl/>
                <w:lang w:bidi="ar-DZ"/>
              </w:rPr>
              <w:t>الخبرات</w:t>
            </w:r>
            <w:proofErr w:type="gramEnd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sz w:val="24"/>
                <w:szCs w:val="24"/>
                <w:u w:val="single"/>
                <w:rtl/>
                <w:lang w:bidi="ar-DZ"/>
              </w:rPr>
              <w:t xml:space="preserve"> السابقة</w:t>
            </w:r>
          </w:p>
        </w:tc>
        <w:tc>
          <w:tcPr>
            <w:tcW w:w="3896" w:type="dxa"/>
            <w:gridSpan w:val="4"/>
            <w:shd w:val="clear" w:color="auto" w:fill="C6D9F1" w:themeFill="text2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ارتباطها</w:t>
            </w:r>
            <w:proofErr w:type="gramEnd"/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 xml:space="preserve"> بمضمون الدرس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C6D9F1" w:themeFill="text2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C00000"/>
                <w:rtl/>
                <w:lang w:bidi="ar-DZ"/>
              </w:rPr>
            </w:pPr>
            <w:r w:rsidRPr="00752700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تناسبها مع الأهداف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4B4D80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 w:val="restart"/>
            <w:shd w:val="clear" w:color="auto" w:fill="C6D9F1" w:themeFill="text2" w:themeFillTint="33"/>
            <w:textDirection w:val="tbRl"/>
          </w:tcPr>
          <w:p w:rsidR="00D9452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DZ"/>
              </w:rPr>
              <w:t>الأهداف</w:t>
            </w:r>
          </w:p>
        </w:tc>
        <w:tc>
          <w:tcPr>
            <w:tcW w:w="1214" w:type="dxa"/>
            <w:gridSpan w:val="2"/>
            <w:vMerge w:val="restart"/>
            <w:shd w:val="clear" w:color="auto" w:fill="C6D9F1" w:themeFill="text2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 w:rsidRPr="00281139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الشكل</w:t>
            </w: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الصياغة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D94523" w:rsidRDefault="00D94523" w:rsidP="00731D34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1214" w:type="dxa"/>
            <w:gridSpan w:val="2"/>
            <w:vMerge/>
            <w:shd w:val="clear" w:color="auto" w:fill="C6D9F1" w:themeFill="text2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D94523" w:rsidRPr="0036388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 w:rsidRPr="00363883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الوضوح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4B4D80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214" w:type="dxa"/>
            <w:gridSpan w:val="2"/>
            <w:vMerge/>
            <w:shd w:val="clear" w:color="auto" w:fill="C6D9F1" w:themeFill="text2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D94523" w:rsidRPr="0036388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proofErr w:type="spellStart"/>
            <w:r w:rsidRPr="00363883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القابيلة</w:t>
            </w:r>
            <w:proofErr w:type="spellEnd"/>
            <w:r w:rsidRPr="00363883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للقياس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D94523" w:rsidRDefault="00D94523" w:rsidP="00731D34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1214" w:type="dxa"/>
            <w:gridSpan w:val="2"/>
            <w:vMerge/>
            <w:shd w:val="clear" w:color="auto" w:fill="C6D9F1" w:themeFill="text2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D94523" w:rsidRPr="0036388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 w:rsidRPr="00363883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التدرج في صياغة الأهداف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731D34" w:rsidTr="00731D34">
        <w:trPr>
          <w:gridAfter w:val="12"/>
          <w:wAfter w:w="7865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731D34" w:rsidRPr="007D3307" w:rsidRDefault="00731D34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731D34" w:rsidTr="00731D34">
        <w:trPr>
          <w:gridAfter w:val="12"/>
          <w:wAfter w:w="7865" w:type="dxa"/>
          <w:trHeight w:val="366"/>
        </w:trPr>
        <w:tc>
          <w:tcPr>
            <w:tcW w:w="1242" w:type="dxa"/>
            <w:vMerge/>
          </w:tcPr>
          <w:p w:rsidR="00731D34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731D34" w:rsidRPr="007D3307" w:rsidRDefault="00731D34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731D34" w:rsidTr="00731D34">
        <w:trPr>
          <w:gridAfter w:val="12"/>
          <w:wAfter w:w="7865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731D34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4B4D80" w:rsidTr="00731D34">
        <w:trPr>
          <w:trHeight w:val="803"/>
        </w:trPr>
        <w:tc>
          <w:tcPr>
            <w:tcW w:w="1242" w:type="dxa"/>
            <w:vMerge/>
          </w:tcPr>
          <w:p w:rsidR="004B4D80" w:rsidRPr="007D3307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C6D9F1" w:themeFill="text2" w:themeFillTint="33"/>
          </w:tcPr>
          <w:p w:rsidR="004B4D80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1214" w:type="dxa"/>
            <w:gridSpan w:val="2"/>
            <w:shd w:val="clear" w:color="auto" w:fill="C6D9F1" w:themeFill="text2" w:themeFillTint="33"/>
          </w:tcPr>
          <w:p w:rsidR="004B4D80" w:rsidRPr="00281139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DZ"/>
              </w:rPr>
            </w:pPr>
            <w:r w:rsidRPr="00281139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DZ"/>
              </w:rPr>
              <w:t>النوع</w:t>
            </w:r>
          </w:p>
        </w:tc>
        <w:tc>
          <w:tcPr>
            <w:tcW w:w="2682" w:type="dxa"/>
            <w:gridSpan w:val="2"/>
            <w:shd w:val="clear" w:color="auto" w:fill="C6D9F1" w:themeFill="text2" w:themeFillTint="33"/>
          </w:tcPr>
          <w:p w:rsidR="004B4D80" w:rsidRPr="00E70388" w:rsidRDefault="004B4D80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الخاصة الخبرات السابقة(توجيه ال</w:t>
            </w:r>
            <w:r w:rsidRPr="00E70388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تعلم </w:t>
            </w:r>
            <w:proofErr w:type="gramStart"/>
            <w:r w:rsidRPr="00E70388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نحو</w:t>
            </w:r>
            <w:proofErr w:type="gramEnd"/>
            <w:r w:rsidRPr="00E70388"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إتمام الدرس)</w:t>
            </w:r>
          </w:p>
          <w:p w:rsidR="004B4D80" w:rsidRPr="00E70388" w:rsidRDefault="004B4D80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33" w:type="dxa"/>
            <w:gridSpan w:val="2"/>
            <w:shd w:val="clear" w:color="auto" w:fill="C6D9F1" w:themeFill="text2" w:themeFillTint="33"/>
          </w:tcPr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4B4D80" w:rsidRPr="00D94523" w:rsidRDefault="004B4D80" w:rsidP="00731D34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4B4D80" w:rsidRPr="00D94523" w:rsidRDefault="004B4D80" w:rsidP="00731D3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 w:val="restart"/>
            <w:textDirection w:val="tbRl"/>
          </w:tcPr>
          <w:p w:rsidR="00D94523" w:rsidRPr="00A8076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color w:val="0D0D0D" w:themeColor="text1" w:themeTint="F2"/>
                <w:sz w:val="32"/>
                <w:szCs w:val="32"/>
                <w:rtl/>
                <w:lang w:bidi="ar-DZ"/>
              </w:rPr>
            </w:pPr>
          </w:p>
          <w:p w:rsidR="00D94523" w:rsidRPr="00A8076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color w:val="0D0D0D" w:themeColor="text1" w:themeTint="F2"/>
                <w:sz w:val="32"/>
                <w:szCs w:val="32"/>
                <w:rtl/>
                <w:lang w:bidi="ar-DZ"/>
              </w:rPr>
            </w:pPr>
            <w:r w:rsidRPr="00A80763">
              <w:rPr>
                <w:rFonts w:ascii="Simplified Arabic" w:hAnsi="Simplified Arabic" w:cs="Simplified Arabic" w:hint="cs"/>
                <w:color w:val="0D0D0D" w:themeColor="text1" w:themeTint="F2"/>
                <w:sz w:val="32"/>
                <w:szCs w:val="32"/>
                <w:rtl/>
                <w:lang w:bidi="ar-DZ"/>
              </w:rPr>
              <w:t xml:space="preserve">التعلم </w:t>
            </w:r>
            <w:proofErr w:type="gramStart"/>
            <w:r w:rsidRPr="00A80763">
              <w:rPr>
                <w:rFonts w:ascii="Simplified Arabic" w:hAnsi="Simplified Arabic" w:cs="Simplified Arabic" w:hint="cs"/>
                <w:color w:val="0D0D0D" w:themeColor="text1" w:themeTint="F2"/>
                <w:sz w:val="32"/>
                <w:szCs w:val="32"/>
                <w:rtl/>
                <w:lang w:bidi="ar-DZ"/>
              </w:rPr>
              <w:t>والاكتساب</w:t>
            </w:r>
            <w:proofErr w:type="gramEnd"/>
          </w:p>
          <w:p w:rsidR="00D94523" w:rsidRPr="00A8076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5" w:type="dxa"/>
            <w:vMerge w:val="restart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>الخرائط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 xml:space="preserve"> الذهنية</w:t>
            </w: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الشمولية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C0000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الوضوح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Pr="00752700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C00000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الحجم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الساعي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CE758B" w:rsidTr="00731D34">
        <w:trPr>
          <w:trHeight w:val="180"/>
        </w:trPr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 w:val="restart"/>
            <w:shd w:val="clear" w:color="auto" w:fill="DBE5F1" w:themeFill="accent1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rtl/>
                <w:lang w:bidi="ar-DZ"/>
              </w:rPr>
              <w:t>النشاطات</w:t>
            </w:r>
            <w:proofErr w:type="gramEnd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rtl/>
                <w:lang w:bidi="ar-DZ"/>
              </w:rPr>
              <w:t xml:space="preserve"> الدراسية</w:t>
            </w: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الارتباط بالوحدة التعليمية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829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CE758B" w:rsidTr="00731D34">
        <w:trPr>
          <w:trHeight w:val="180"/>
        </w:trPr>
        <w:tc>
          <w:tcPr>
            <w:tcW w:w="1242" w:type="dxa"/>
            <w:vMerge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التناسب مع مستوى الطلبة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829" w:type="dxa"/>
            <w:gridSpan w:val="2"/>
            <w:shd w:val="clear" w:color="auto" w:fill="DBE5F1" w:themeFill="accent1" w:themeFillTint="33"/>
          </w:tcPr>
          <w:p w:rsidR="00D94523" w:rsidRPr="007D3307" w:rsidRDefault="00D94523" w:rsidP="00731D34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90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Pr="007D3307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375"/>
        </w:trPr>
        <w:tc>
          <w:tcPr>
            <w:tcW w:w="1242" w:type="dxa"/>
            <w:vMerge/>
          </w:tcPr>
          <w:p w:rsidR="00D94523" w:rsidRPr="007D3307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 w:val="restart"/>
            <w:shd w:val="clear" w:color="auto" w:fill="DBE5F1" w:themeFill="accent1" w:themeFillTint="33"/>
          </w:tcPr>
          <w:p w:rsidR="00D94523" w:rsidRPr="00281139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proofErr w:type="gramStart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>الوسائل</w:t>
            </w:r>
            <w:proofErr w:type="gramEnd"/>
            <w:r w:rsidRPr="00281139"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 xml:space="preserve"> التعليمية</w:t>
            </w: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Pr="00E70388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التنوع(</w:t>
            </w: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بصرية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لفظية..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574"/>
        </w:trPr>
        <w:tc>
          <w:tcPr>
            <w:tcW w:w="1242" w:type="dxa"/>
            <w:vMerge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تناسب قدرات ومستوى الطلبة</w:t>
            </w:r>
          </w:p>
          <w:p w:rsidR="00D94523" w:rsidRPr="00E70388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420"/>
        </w:trPr>
        <w:tc>
          <w:tcPr>
            <w:tcW w:w="1242" w:type="dxa"/>
            <w:vMerge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</w:p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الحداثة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DBE5F1" w:themeFill="accent1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366"/>
        </w:trPr>
        <w:tc>
          <w:tcPr>
            <w:tcW w:w="1242" w:type="dxa"/>
            <w:vMerge/>
          </w:tcPr>
          <w:p w:rsidR="00731D34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731D34" w:rsidTr="00731D34">
        <w:trPr>
          <w:gridAfter w:val="13"/>
          <w:wAfter w:w="8930" w:type="dxa"/>
          <w:trHeight w:val="435"/>
        </w:trPr>
        <w:tc>
          <w:tcPr>
            <w:tcW w:w="1242" w:type="dxa"/>
            <w:vMerge/>
          </w:tcPr>
          <w:p w:rsidR="00731D34" w:rsidRDefault="00731D34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300"/>
        </w:trPr>
        <w:tc>
          <w:tcPr>
            <w:tcW w:w="1242" w:type="dxa"/>
            <w:vMerge w:val="restart"/>
          </w:tcPr>
          <w:p w:rsidR="00D94523" w:rsidRPr="00A80763" w:rsidRDefault="00731D34" w:rsidP="00731D34">
            <w:pPr>
              <w:bidi/>
              <w:jc w:val="center"/>
              <w:rPr>
                <w:rFonts w:ascii="Simplified Arabic" w:hAnsi="Simplified Arabic" w:cs="Simplified Arabic"/>
                <w:color w:val="0D0D0D" w:themeColor="text1" w:themeTint="F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D0D0D" w:themeColor="text1" w:themeTint="F2"/>
                <w:rtl/>
                <w:lang w:bidi="ar-DZ"/>
              </w:rPr>
              <w:t>المخرجات</w:t>
            </w:r>
          </w:p>
        </w:tc>
        <w:tc>
          <w:tcPr>
            <w:tcW w:w="1065" w:type="dxa"/>
            <w:vMerge w:val="restart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>الامتحان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color w:val="C00000"/>
                <w:u w:val="single"/>
                <w:rtl/>
                <w:lang w:bidi="ar-DZ"/>
              </w:rPr>
              <w:t xml:space="preserve"> النهائي</w:t>
            </w:r>
          </w:p>
        </w:tc>
        <w:tc>
          <w:tcPr>
            <w:tcW w:w="3896" w:type="dxa"/>
            <w:gridSpan w:val="4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التناسب مع مستوى الطلبة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300"/>
        </w:trPr>
        <w:tc>
          <w:tcPr>
            <w:tcW w:w="1242" w:type="dxa"/>
            <w:vMerge/>
            <w:textDirection w:val="tbRl"/>
          </w:tcPr>
          <w:p w:rsidR="00D9452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الارتباط بالأهداف </w:t>
            </w: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العامة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 xml:space="preserve"> للمقرر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  <w:tr w:rsidR="00CE758B" w:rsidTr="00731D34">
        <w:trPr>
          <w:gridAfter w:val="1"/>
          <w:wAfter w:w="48" w:type="dxa"/>
          <w:trHeight w:val="240"/>
        </w:trPr>
        <w:tc>
          <w:tcPr>
            <w:tcW w:w="1242" w:type="dxa"/>
            <w:vMerge/>
            <w:textDirection w:val="tbRl"/>
          </w:tcPr>
          <w:p w:rsidR="00D94523" w:rsidRDefault="00D94523" w:rsidP="00731D34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rtl/>
                <w:lang w:bidi="ar-DZ"/>
              </w:rPr>
            </w:pPr>
          </w:p>
        </w:tc>
        <w:tc>
          <w:tcPr>
            <w:tcW w:w="1065" w:type="dxa"/>
            <w:vMerge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3896" w:type="dxa"/>
            <w:gridSpan w:val="4"/>
            <w:shd w:val="clear" w:color="auto" w:fill="EAF1DD" w:themeFill="accent3" w:themeFillTint="33"/>
          </w:tcPr>
          <w:p w:rsidR="00731D34" w:rsidRDefault="00D94523" w:rsidP="00731D34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DZ"/>
              </w:rPr>
              <w:t>الارتباط بأهداف الوحدات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94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624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872" w:type="dxa"/>
            <w:gridSpan w:val="2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  <w:tc>
          <w:tcPr>
            <w:tcW w:w="781" w:type="dxa"/>
            <w:shd w:val="clear" w:color="auto" w:fill="EAF1DD" w:themeFill="accent3" w:themeFillTint="33"/>
          </w:tcPr>
          <w:p w:rsidR="00D94523" w:rsidRDefault="00D94523" w:rsidP="00731D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u w:val="single"/>
                <w:rtl/>
                <w:lang w:bidi="ar-DZ"/>
              </w:rPr>
            </w:pPr>
          </w:p>
        </w:tc>
      </w:tr>
    </w:tbl>
    <w:p w:rsidR="00C70EEF" w:rsidRPr="00C70EEF" w:rsidRDefault="00C70EEF" w:rsidP="00731D34">
      <w:pPr>
        <w:bidi/>
        <w:rPr>
          <w:rFonts w:ascii="Simplified Arabic" w:hAnsi="Simplified Arabic" w:cs="Simplified Arabic"/>
          <w:color w:val="000000" w:themeColor="text1"/>
          <w:lang w:bidi="ar-DZ"/>
        </w:rPr>
      </w:pPr>
    </w:p>
    <w:p w:rsidR="007D3307" w:rsidRPr="00C70EEF" w:rsidRDefault="007D3307" w:rsidP="00C70EEF">
      <w:pPr>
        <w:bidi/>
        <w:rPr>
          <w:rFonts w:ascii="Simplified Arabic" w:hAnsi="Simplified Arabic" w:cs="Simplified Arabic"/>
          <w:color w:val="C00000"/>
          <w:lang w:bidi="ar-DZ"/>
        </w:rPr>
      </w:pPr>
    </w:p>
    <w:sectPr w:rsidR="007D3307" w:rsidRPr="00C70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14" w:rsidRDefault="004F4414" w:rsidP="0091766E">
      <w:pPr>
        <w:spacing w:after="0" w:line="240" w:lineRule="auto"/>
      </w:pPr>
      <w:r>
        <w:separator/>
      </w:r>
    </w:p>
  </w:endnote>
  <w:endnote w:type="continuationSeparator" w:id="0">
    <w:p w:rsidR="004F4414" w:rsidRDefault="004F4414" w:rsidP="0091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14" w:rsidRDefault="004F4414" w:rsidP="0091766E">
      <w:pPr>
        <w:spacing w:after="0" w:line="240" w:lineRule="auto"/>
      </w:pPr>
      <w:r>
        <w:separator/>
      </w:r>
    </w:p>
  </w:footnote>
  <w:footnote w:type="continuationSeparator" w:id="0">
    <w:p w:rsidR="004F4414" w:rsidRDefault="004F4414" w:rsidP="0091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6E" w:rsidRDefault="0091766E">
    <w:pPr>
      <w:pStyle w:val="En-tte"/>
    </w:pPr>
    <w:r w:rsidRPr="0091766E">
      <w:rPr>
        <w:rFonts w:ascii="Traditional Arabic" w:eastAsia="Calibri" w:hAnsi="Traditional Arabic" w:cs="Traditional Arabic"/>
        <w:b/>
        <w:bCs/>
        <w:noProof/>
        <w:lang w:eastAsia="fr-FR"/>
      </w:rPr>
      <w:drawing>
        <wp:inline distT="0" distB="0" distL="0" distR="0" wp14:anchorId="39B8621E" wp14:editId="7198FB20">
          <wp:extent cx="5760720" cy="668419"/>
          <wp:effectExtent l="0" t="0" r="0" b="0"/>
          <wp:docPr id="1" name="Image 1" descr="http://www.univ-tlemcen.dz/images/newtopp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lemcen.dz/images/newtopp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7"/>
    <w:rsid w:val="00015BDF"/>
    <w:rsid w:val="00091A5B"/>
    <w:rsid w:val="000C2371"/>
    <w:rsid w:val="0014174F"/>
    <w:rsid w:val="00166DDE"/>
    <w:rsid w:val="00281139"/>
    <w:rsid w:val="00363883"/>
    <w:rsid w:val="003B0658"/>
    <w:rsid w:val="004049CB"/>
    <w:rsid w:val="00481472"/>
    <w:rsid w:val="004B4D80"/>
    <w:rsid w:val="004F4414"/>
    <w:rsid w:val="00731D34"/>
    <w:rsid w:val="00752700"/>
    <w:rsid w:val="007D3307"/>
    <w:rsid w:val="0091766E"/>
    <w:rsid w:val="009C6BA8"/>
    <w:rsid w:val="00A80763"/>
    <w:rsid w:val="00C70EEF"/>
    <w:rsid w:val="00CE758B"/>
    <w:rsid w:val="00D94523"/>
    <w:rsid w:val="00E70388"/>
    <w:rsid w:val="00F25BCD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481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-Accent5">
    <w:name w:val="Medium List 1 Accent 5"/>
    <w:basedOn w:val="TableauNormal"/>
    <w:uiPriority w:val="65"/>
    <w:rsid w:val="00917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917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1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66E"/>
  </w:style>
  <w:style w:type="paragraph" w:styleId="Pieddepage">
    <w:name w:val="footer"/>
    <w:basedOn w:val="Normal"/>
    <w:link w:val="PieddepageCar"/>
    <w:uiPriority w:val="99"/>
    <w:unhideWhenUsed/>
    <w:rsid w:val="0091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66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9176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481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-Accent5">
    <w:name w:val="Medium List 1 Accent 5"/>
    <w:basedOn w:val="TableauNormal"/>
    <w:uiPriority w:val="65"/>
    <w:rsid w:val="00917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917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1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66E"/>
  </w:style>
  <w:style w:type="paragraph" w:styleId="Pieddepage">
    <w:name w:val="footer"/>
    <w:basedOn w:val="Normal"/>
    <w:link w:val="PieddepageCar"/>
    <w:uiPriority w:val="99"/>
    <w:unhideWhenUsed/>
    <w:rsid w:val="0091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66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9176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hp</cp:lastModifiedBy>
  <cp:revision>2</cp:revision>
  <dcterms:created xsi:type="dcterms:W3CDTF">2020-06-02T20:00:00Z</dcterms:created>
  <dcterms:modified xsi:type="dcterms:W3CDTF">2020-06-02T20:00:00Z</dcterms:modified>
</cp:coreProperties>
</file>