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E9" w:rsidRDefault="00270FE9" w:rsidP="00270FE9">
      <w:pPr>
        <w:ind w:left="-624"/>
        <w:rPr>
          <w:sz w:val="20"/>
          <w:szCs w:val="20"/>
        </w:rPr>
      </w:pPr>
      <w:r w:rsidRPr="00A221D1">
        <w:rPr>
          <w:sz w:val="20"/>
          <w:szCs w:val="20"/>
        </w:rPr>
        <w:t>universitéaboubekrbelkaidtlemcen</w:t>
      </w:r>
      <w:r w:rsidRPr="00716817">
        <w:rPr>
          <w:sz w:val="20"/>
          <w:szCs w:val="20"/>
        </w:rPr>
        <w:t>Faculté de technologie</w:t>
      </w:r>
      <w:r w:rsidRPr="00716817">
        <w:rPr>
          <w:sz w:val="20"/>
          <w:szCs w:val="20"/>
        </w:rPr>
        <w:tab/>
        <w:t>département  de génie Electrique et Electronique</w:t>
      </w:r>
    </w:p>
    <w:p w:rsidR="008412AA" w:rsidRDefault="008412AA" w:rsidP="00270FE9">
      <w:pPr>
        <w:ind w:left="-624"/>
        <w:rPr>
          <w:sz w:val="20"/>
          <w:szCs w:val="20"/>
        </w:rPr>
      </w:pPr>
    </w:p>
    <w:p w:rsidR="00270FE9" w:rsidRDefault="00270FE9" w:rsidP="00270FE9">
      <w:pPr>
        <w:ind w:left="-624"/>
        <w:jc w:val="center"/>
        <w:rPr>
          <w:sz w:val="20"/>
          <w:szCs w:val="20"/>
        </w:rPr>
      </w:pPr>
      <w:r>
        <w:rPr>
          <w:rFonts w:eastAsiaTheme="minorHAnsi"/>
          <w:b/>
          <w:bCs/>
          <w:sz w:val="27"/>
          <w:szCs w:val="27"/>
          <w:lang w:eastAsia="en-US"/>
        </w:rPr>
        <w:t>examen du module Sécurité Electrique</w:t>
      </w:r>
    </w:p>
    <w:p w:rsidR="00270FE9" w:rsidRPr="00A221D1" w:rsidRDefault="00270FE9" w:rsidP="00270FE9">
      <w:pPr>
        <w:ind w:left="-624"/>
        <w:rPr>
          <w:sz w:val="20"/>
          <w:szCs w:val="20"/>
        </w:rPr>
      </w:pPr>
    </w:p>
    <w:p w:rsidR="00074927" w:rsidRPr="005E70E5" w:rsidRDefault="00074927" w:rsidP="00074927">
      <w:pPr>
        <w:jc w:val="both"/>
        <w:rPr>
          <w:rFonts w:asciiTheme="majorHAnsi" w:hAnsiTheme="majorHAnsi" w:cs="Arial"/>
          <w:u w:val="thick" w:color="70AD47" w:themeColor="accent6"/>
        </w:rPr>
      </w:pPr>
    </w:p>
    <w:p w:rsidR="00074927" w:rsidRPr="00316DEE" w:rsidRDefault="00074927" w:rsidP="0007492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074927" w:rsidRDefault="00270FE9" w:rsidP="00270FE9">
      <w:pPr>
        <w:rPr>
          <w:rFonts w:asciiTheme="majorHAnsi" w:hAnsiTheme="majorHAnsi" w:cstheme="majorBidi"/>
          <w:iCs/>
        </w:rPr>
      </w:pPr>
      <w:r>
        <w:rPr>
          <w:rFonts w:asciiTheme="majorHAnsi" w:hAnsiTheme="majorHAnsi" w:cstheme="majorBidi"/>
          <w:iCs/>
        </w:rPr>
        <w:t>REDIGER  U</w:t>
      </w:r>
      <w:r w:rsidR="00F70392">
        <w:rPr>
          <w:rFonts w:asciiTheme="majorHAnsi" w:hAnsiTheme="majorHAnsi" w:cstheme="majorBidi"/>
          <w:iCs/>
        </w:rPr>
        <w:t>N RESUME  EN QUELQUE  LIGNE SUR</w:t>
      </w:r>
      <w:r>
        <w:rPr>
          <w:rFonts w:asciiTheme="majorHAnsi" w:hAnsiTheme="majorHAnsi" w:cstheme="majorBidi"/>
          <w:iCs/>
        </w:rPr>
        <w:t xml:space="preserve"> LA SECURETE  ELECTRIQUE</w:t>
      </w:r>
      <w:r w:rsidR="000B30EE">
        <w:rPr>
          <w:rFonts w:asciiTheme="majorHAnsi" w:hAnsiTheme="majorHAnsi" w:cstheme="majorBidi"/>
          <w:iCs/>
        </w:rPr>
        <w:t xml:space="preserve">  </w:t>
      </w:r>
      <w:r w:rsidR="008412AA">
        <w:rPr>
          <w:rFonts w:asciiTheme="majorHAnsi" w:hAnsiTheme="majorHAnsi" w:cstheme="majorBidi"/>
          <w:iCs/>
        </w:rPr>
        <w:t xml:space="preserve">EN TENANT COMPTE DE : </w:t>
      </w:r>
    </w:p>
    <w:p w:rsidR="008412AA" w:rsidRPr="00DB3A08" w:rsidRDefault="008412AA" w:rsidP="00270FE9">
      <w:pPr>
        <w:rPr>
          <w:rFonts w:asciiTheme="majorHAnsi" w:hAnsiTheme="majorHAnsi" w:cstheme="majorBidi"/>
          <w:iCs/>
        </w:rPr>
      </w:pPr>
    </w:p>
    <w:p w:rsidR="00074927" w:rsidRPr="00F00454" w:rsidRDefault="00074927" w:rsidP="00074927">
      <w:pPr>
        <w:jc w:val="both"/>
        <w:rPr>
          <w:rFonts w:asciiTheme="majorHAnsi" w:hAnsiTheme="majorHAnsi" w:cstheme="majorBidi"/>
          <w:i/>
        </w:rPr>
      </w:pPr>
    </w:p>
    <w:p w:rsidR="00074927" w:rsidRPr="00F00454" w:rsidRDefault="00074927" w:rsidP="00074927">
      <w:pPr>
        <w:jc w:val="both"/>
        <w:rPr>
          <w:rFonts w:asciiTheme="majorHAnsi" w:hAnsiTheme="majorHAnsi" w:cstheme="majorBidi"/>
          <w:b/>
        </w:rPr>
      </w:pPr>
    </w:p>
    <w:p w:rsidR="00074927" w:rsidRPr="00F00454" w:rsidRDefault="00074927" w:rsidP="00074927">
      <w:pPr>
        <w:jc w:val="both"/>
        <w:rPr>
          <w:rFonts w:asciiTheme="majorHAnsi" w:hAnsiTheme="majorHAnsi" w:cstheme="majorBidi"/>
          <w:b/>
          <w:bCs/>
        </w:rPr>
      </w:pPr>
    </w:p>
    <w:p w:rsidR="00074927" w:rsidRDefault="00074927" w:rsidP="00E36CE8">
      <w:pPr>
        <w:jc w:val="both"/>
        <w:rPr>
          <w:rFonts w:asciiTheme="majorHAnsi" w:hAnsiTheme="majorHAnsi"/>
        </w:rPr>
      </w:pPr>
      <w:r w:rsidRPr="009F6B14">
        <w:rPr>
          <w:rFonts w:ascii="Cambria" w:hAnsi="Cambria"/>
          <w:b/>
          <w:bCs/>
        </w:rPr>
        <w:t xml:space="preserve"> 1</w:t>
      </w:r>
      <w:r>
        <w:rPr>
          <w:rFonts w:ascii="Cambria" w:hAnsi="Cambria"/>
          <w:b/>
          <w:bCs/>
          <w:color w:val="000000"/>
          <w:spacing w:val="-1"/>
        </w:rPr>
        <w:t xml:space="preserve"> : </w:t>
      </w:r>
      <w:r w:rsidRPr="00316DEE">
        <w:rPr>
          <w:rFonts w:asciiTheme="majorHAnsi" w:hAnsiTheme="majorHAnsi"/>
          <w:b/>
          <w:bCs/>
        </w:rPr>
        <w:t xml:space="preserve">Risques électriques  </w:t>
      </w:r>
      <w:r>
        <w:rPr>
          <w:rFonts w:asciiTheme="majorHAnsi" w:hAnsiTheme="majorHAnsi"/>
        </w:rPr>
        <w:t>.</w:t>
      </w:r>
    </w:p>
    <w:p w:rsidR="00F70392" w:rsidRPr="00E36CE8" w:rsidRDefault="00F70392" w:rsidP="00E36CE8">
      <w:pPr>
        <w:jc w:val="both"/>
        <w:rPr>
          <w:rFonts w:asciiTheme="majorHAnsi" w:hAnsiTheme="majorHAnsi"/>
          <w:b/>
          <w:bCs/>
          <w:color w:val="FF0000"/>
        </w:rPr>
      </w:pPr>
    </w:p>
    <w:p w:rsidR="00074927" w:rsidRDefault="00074927" w:rsidP="00074927">
      <w:pPr>
        <w:jc w:val="both"/>
        <w:rPr>
          <w:rFonts w:asciiTheme="majorHAnsi" w:hAnsiTheme="majorHAnsi"/>
          <w:b/>
          <w:bCs/>
        </w:rPr>
      </w:pPr>
      <w:r w:rsidRPr="009F6B14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  <w:color w:val="000000"/>
          <w:spacing w:val="-1"/>
        </w:rPr>
        <w:t xml:space="preserve"> : </w:t>
      </w:r>
      <w:r w:rsidRPr="00316DEE">
        <w:rPr>
          <w:rFonts w:asciiTheme="majorHAnsi" w:hAnsiTheme="majorHAnsi"/>
          <w:b/>
          <w:bCs/>
        </w:rPr>
        <w:t>Nature des accidents électriques et dangers du courant électrique</w:t>
      </w:r>
    </w:p>
    <w:p w:rsidR="00074927" w:rsidRPr="00316DEE" w:rsidRDefault="00074927" w:rsidP="00074927">
      <w:pPr>
        <w:ind w:left="7080" w:firstLine="708"/>
        <w:jc w:val="both"/>
        <w:rPr>
          <w:rFonts w:asciiTheme="majorHAnsi" w:hAnsiTheme="majorHAnsi"/>
          <w:b/>
          <w:bCs/>
          <w:color w:val="FF0000"/>
        </w:rPr>
      </w:pPr>
    </w:p>
    <w:p w:rsidR="00074927" w:rsidRPr="00E36CE8" w:rsidRDefault="00074927" w:rsidP="00E36CE8">
      <w:pPr>
        <w:jc w:val="both"/>
        <w:rPr>
          <w:rFonts w:asciiTheme="majorHAnsi" w:hAnsiTheme="majorHAnsi"/>
          <w:b/>
          <w:bCs/>
          <w:color w:val="FF0000"/>
        </w:rPr>
      </w:pPr>
      <w:r>
        <w:rPr>
          <w:rFonts w:ascii="Cambria" w:hAnsi="Cambria"/>
          <w:b/>
          <w:bCs/>
        </w:rPr>
        <w:t xml:space="preserve">3 : </w:t>
      </w:r>
      <w:r w:rsidRPr="00316DEE">
        <w:rPr>
          <w:rFonts w:asciiTheme="majorHAnsi" w:hAnsiTheme="majorHAnsi"/>
          <w:b/>
          <w:bCs/>
        </w:rPr>
        <w:t xml:space="preserve">Mesures de protection </w:t>
      </w:r>
      <w:r>
        <w:rPr>
          <w:rFonts w:asciiTheme="majorHAnsi" w:hAnsiTheme="majorHAnsi"/>
          <w:b/>
          <w:bCs/>
          <w:color w:val="000000" w:themeColor="text1"/>
        </w:rPr>
        <w:tab/>
      </w:r>
      <w:r>
        <w:rPr>
          <w:rFonts w:asciiTheme="majorHAnsi" w:hAnsiTheme="majorHAnsi"/>
          <w:b/>
          <w:bCs/>
          <w:color w:val="000000" w:themeColor="text1"/>
        </w:rPr>
        <w:tab/>
      </w:r>
      <w:r>
        <w:rPr>
          <w:rFonts w:asciiTheme="majorHAnsi" w:hAnsiTheme="majorHAnsi"/>
          <w:b/>
          <w:bCs/>
          <w:color w:val="000000" w:themeColor="text1"/>
        </w:rPr>
        <w:tab/>
      </w:r>
      <w:r>
        <w:rPr>
          <w:rFonts w:asciiTheme="majorHAnsi" w:hAnsiTheme="majorHAnsi"/>
          <w:b/>
          <w:bCs/>
          <w:color w:val="000000" w:themeColor="text1"/>
        </w:rPr>
        <w:tab/>
      </w:r>
      <w:r w:rsidRPr="00316DEE">
        <w:rPr>
          <w:rFonts w:asciiTheme="majorHAnsi" w:hAnsiTheme="majorHAnsi"/>
        </w:rPr>
        <w:t xml:space="preserve"> </w:t>
      </w:r>
    </w:p>
    <w:p w:rsidR="00074927" w:rsidRPr="00316DEE" w:rsidRDefault="00074927" w:rsidP="00074927">
      <w:pPr>
        <w:jc w:val="both"/>
        <w:rPr>
          <w:rFonts w:asciiTheme="majorHAnsi" w:hAnsiTheme="majorHAnsi"/>
        </w:rPr>
      </w:pPr>
    </w:p>
    <w:p w:rsidR="00074927" w:rsidRPr="00F70392" w:rsidRDefault="00074927" w:rsidP="00F70392">
      <w:pPr>
        <w:jc w:val="both"/>
        <w:rPr>
          <w:rFonts w:asciiTheme="majorHAnsi" w:hAnsiTheme="majorHAnsi"/>
          <w:b/>
          <w:bCs/>
          <w:color w:val="000000" w:themeColor="text1"/>
        </w:rPr>
      </w:pPr>
      <w:r w:rsidRPr="009F6B14">
        <w:rPr>
          <w:rFonts w:ascii="Cambria" w:hAnsi="Cambria"/>
          <w:b/>
          <w:bCs/>
        </w:rPr>
        <w:t xml:space="preserve"> </w:t>
      </w:r>
      <w:r w:rsidR="00F70392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 xml:space="preserve"> : </w:t>
      </w:r>
      <w:r w:rsidRPr="00316DEE">
        <w:rPr>
          <w:rFonts w:asciiTheme="majorHAnsi" w:hAnsiTheme="majorHAnsi"/>
          <w:b/>
          <w:bCs/>
        </w:rPr>
        <w:t xml:space="preserve">Mesures de secours et </w:t>
      </w:r>
      <w:bookmarkStart w:id="0" w:name="_GoBack"/>
      <w:bookmarkEnd w:id="0"/>
      <w:r w:rsidR="00526A01">
        <w:rPr>
          <w:rFonts w:asciiTheme="majorHAnsi" w:hAnsiTheme="majorHAnsi"/>
          <w:b/>
          <w:bCs/>
        </w:rPr>
        <w:t>SOINS</w:t>
      </w:r>
    </w:p>
    <w:p w:rsidR="00074927" w:rsidRPr="008072FB" w:rsidRDefault="00074927" w:rsidP="008072FB">
      <w:pPr>
        <w:jc w:val="both"/>
        <w:rPr>
          <w:rFonts w:asciiTheme="majorHAnsi" w:eastAsia="Times New Roman" w:hAnsiTheme="majorHAnsi"/>
        </w:rPr>
      </w:pPr>
    </w:p>
    <w:p w:rsidR="00074927" w:rsidRDefault="00074927" w:rsidP="00074927"/>
    <w:p w:rsidR="00074927" w:rsidRPr="00870AD4" w:rsidRDefault="00074927" w:rsidP="00074927">
      <w:pPr>
        <w:rPr>
          <w:rFonts w:asciiTheme="majorHAnsi" w:hAnsiTheme="majorHAnsi" w:cs="Arial"/>
          <w:bCs/>
        </w:rPr>
      </w:pPr>
    </w:p>
    <w:p w:rsidR="00074927" w:rsidRDefault="00F70392" w:rsidP="00F70392">
      <w:r>
        <w:t>NB :LE TRAVAILLE  DOIT  ETRE  RENDUE LE 20/09/2020</w:t>
      </w:r>
    </w:p>
    <w:p w:rsidR="00F70392" w:rsidRDefault="00F70392" w:rsidP="00F70392"/>
    <w:p w:rsidR="00F70392" w:rsidRDefault="00F70392" w:rsidP="00F70392"/>
    <w:p w:rsidR="00F70392" w:rsidRDefault="00F70392" w:rsidP="00F70392"/>
    <w:p w:rsidR="00F70392" w:rsidRDefault="00F70392" w:rsidP="00F70392"/>
    <w:p w:rsidR="00F70392" w:rsidRDefault="00F70392" w:rsidP="00F70392"/>
    <w:p w:rsidR="00F70392" w:rsidRDefault="00F70392" w:rsidP="00F70392"/>
    <w:p w:rsidR="00F70392" w:rsidRDefault="00F70392" w:rsidP="00F70392"/>
    <w:p w:rsidR="00F70392" w:rsidRDefault="00F70392" w:rsidP="00F70392"/>
    <w:p w:rsidR="00F70392" w:rsidRDefault="00F70392" w:rsidP="00F70392">
      <w:pPr>
        <w:rPr>
          <w:rFonts w:ascii="Vladimir Script" w:hAnsi="Vladimir Script"/>
        </w:rPr>
      </w:pPr>
      <w:r w:rsidRPr="00F70392">
        <w:rPr>
          <w:rFonts w:ascii="Vladimir Script" w:hAnsi="Vladimir Script"/>
        </w:rPr>
        <w:t xml:space="preserve">                                                                                                                     BON COURAGE</w:t>
      </w:r>
    </w:p>
    <w:p w:rsidR="00F70392" w:rsidRPr="00F70392" w:rsidRDefault="00F70392" w:rsidP="00F70392">
      <w:pPr>
        <w:rPr>
          <w:rFonts w:ascii="Vladimir Script" w:hAnsi="Vladimir Script"/>
        </w:rPr>
      </w:pPr>
      <w:r>
        <w:rPr>
          <w:rFonts w:ascii="Vladimir Script" w:hAnsi="Vladimir Script"/>
        </w:rPr>
        <w:t xml:space="preserve">PR :CHIKHAOUI AHMED </w:t>
      </w:r>
    </w:p>
    <w:sectPr w:rsidR="00F70392" w:rsidRPr="00F70392" w:rsidSect="00F70392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7A" w:rsidRDefault="00D71E7A" w:rsidP="00270FE9">
      <w:r>
        <w:separator/>
      </w:r>
    </w:p>
  </w:endnote>
  <w:endnote w:type="continuationSeparator" w:id="1">
    <w:p w:rsidR="00D71E7A" w:rsidRDefault="00D71E7A" w:rsidP="0027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7A" w:rsidRDefault="00D71E7A" w:rsidP="00270FE9">
      <w:r>
        <w:separator/>
      </w:r>
    </w:p>
  </w:footnote>
  <w:footnote w:type="continuationSeparator" w:id="1">
    <w:p w:rsidR="00D71E7A" w:rsidRDefault="00D71E7A" w:rsidP="00270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927"/>
    <w:rsid w:val="00074927"/>
    <w:rsid w:val="000B30EE"/>
    <w:rsid w:val="00172B73"/>
    <w:rsid w:val="00270FE9"/>
    <w:rsid w:val="00526A01"/>
    <w:rsid w:val="008072FB"/>
    <w:rsid w:val="008412AA"/>
    <w:rsid w:val="00BB6C80"/>
    <w:rsid w:val="00D71E7A"/>
    <w:rsid w:val="00E36CE8"/>
    <w:rsid w:val="00F7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70F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70F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270F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0F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BOUMEDIENE ABDELMADJID</dc:creator>
  <cp:lastModifiedBy>KDD</cp:lastModifiedBy>
  <cp:revision>7</cp:revision>
  <dcterms:created xsi:type="dcterms:W3CDTF">2020-09-11T16:30:00Z</dcterms:created>
  <dcterms:modified xsi:type="dcterms:W3CDTF">2020-09-11T17:32:00Z</dcterms:modified>
</cp:coreProperties>
</file>