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5DA9" w:rsidRPr="00AA702B" w:rsidRDefault="00595DA9" w:rsidP="00595DA9">
      <w:pPr>
        <w:bidi/>
        <w:rPr>
          <w:rFonts w:ascii="Andalus" w:hAnsi="Andalus" w:cs="Andalus"/>
          <w:b/>
          <w:bCs/>
          <w:sz w:val="32"/>
          <w:szCs w:val="32"/>
          <w:rtl/>
        </w:rPr>
      </w:pPr>
      <w:r w:rsidRPr="00AA702B">
        <w:rPr>
          <w:rFonts w:ascii="Andalus" w:hAnsi="Andalus" w:cs="Andalus" w:hint="cs"/>
          <w:b/>
          <w:bCs/>
          <w:sz w:val="32"/>
          <w:szCs w:val="32"/>
          <w:rtl/>
        </w:rPr>
        <w:t xml:space="preserve">جامعة أبي بكر </w:t>
      </w:r>
      <w:proofErr w:type="spellStart"/>
      <w:r w:rsidRPr="00AA702B">
        <w:rPr>
          <w:rFonts w:ascii="Andalus" w:hAnsi="Andalus" w:cs="Andalus" w:hint="cs"/>
          <w:b/>
          <w:bCs/>
          <w:sz w:val="32"/>
          <w:szCs w:val="32"/>
          <w:rtl/>
        </w:rPr>
        <w:t>بلقايد</w:t>
      </w:r>
      <w:proofErr w:type="spellEnd"/>
      <w:r w:rsidRPr="00AA702B">
        <w:rPr>
          <w:rFonts w:ascii="Andalus" w:hAnsi="Andalus" w:cs="Andalus" w:hint="cs"/>
          <w:b/>
          <w:bCs/>
          <w:sz w:val="32"/>
          <w:szCs w:val="32"/>
          <w:rtl/>
        </w:rPr>
        <w:t xml:space="preserve">                                         </w:t>
      </w:r>
    </w:p>
    <w:p w:rsidR="00595DA9" w:rsidRPr="00AA702B" w:rsidRDefault="00595DA9" w:rsidP="006B79EA">
      <w:pPr>
        <w:bidi/>
        <w:rPr>
          <w:rFonts w:ascii="Andalus" w:hAnsi="Andalus" w:cs="Andalus"/>
          <w:b/>
          <w:bCs/>
          <w:sz w:val="32"/>
          <w:szCs w:val="32"/>
          <w:rtl/>
          <w:lang w:bidi="ar-DZ"/>
        </w:rPr>
      </w:pPr>
      <w:r w:rsidRPr="00AA702B">
        <w:rPr>
          <w:rFonts w:ascii="Andalus" w:hAnsi="Andalus" w:cs="Andalus" w:hint="cs"/>
          <w:b/>
          <w:bCs/>
          <w:sz w:val="32"/>
          <w:szCs w:val="32"/>
          <w:rtl/>
        </w:rPr>
        <w:t xml:space="preserve">قسم التاريخ                                                                </w:t>
      </w:r>
      <w:proofErr w:type="gramStart"/>
      <w:r w:rsidRPr="00AA702B">
        <w:rPr>
          <w:rFonts w:ascii="Andalus" w:hAnsi="Andalus" w:cs="Andalus" w:hint="cs"/>
          <w:b/>
          <w:bCs/>
          <w:sz w:val="32"/>
          <w:szCs w:val="32"/>
          <w:rtl/>
        </w:rPr>
        <w:t xml:space="preserve">مقياس </w:t>
      </w:r>
      <w:r w:rsidRPr="00AA702B">
        <w:rPr>
          <w:rFonts w:ascii="Andalus" w:hAnsi="Andalus" w:cs="Andalus" w:hint="cs"/>
          <w:b/>
          <w:bCs/>
          <w:sz w:val="32"/>
          <w:szCs w:val="32"/>
          <w:rtl/>
          <w:lang w:bidi="ar-DZ"/>
        </w:rPr>
        <w:t>:</w:t>
      </w:r>
      <w:proofErr w:type="gramEnd"/>
      <w:r w:rsidRPr="00AA702B">
        <w:rPr>
          <w:rFonts w:ascii="Andalus" w:hAnsi="Andalus" w:cs="Andalus" w:hint="cs"/>
          <w:b/>
          <w:bCs/>
          <w:sz w:val="32"/>
          <w:szCs w:val="32"/>
          <w:rtl/>
          <w:lang w:bidi="ar-DZ"/>
        </w:rPr>
        <w:t xml:space="preserve"> </w:t>
      </w:r>
      <w:r w:rsidR="006B79EA">
        <w:rPr>
          <w:rFonts w:ascii="Andalus" w:hAnsi="Andalus" w:cs="Andalus" w:hint="cs"/>
          <w:b/>
          <w:bCs/>
          <w:sz w:val="32"/>
          <w:szCs w:val="32"/>
          <w:rtl/>
          <w:lang w:bidi="ar-DZ"/>
        </w:rPr>
        <w:t>تحقيق المخطوطات</w:t>
      </w:r>
    </w:p>
    <w:p w:rsidR="00595DA9" w:rsidRPr="00AA702B" w:rsidRDefault="00595DA9" w:rsidP="006B79EA">
      <w:pPr>
        <w:bidi/>
        <w:rPr>
          <w:rFonts w:ascii="Andalus" w:hAnsi="Andalus" w:cs="Andalus" w:hint="cs"/>
          <w:sz w:val="32"/>
          <w:szCs w:val="32"/>
          <w:rtl/>
          <w:lang w:bidi="ar-DZ"/>
        </w:rPr>
      </w:pPr>
      <w:r w:rsidRPr="00AA702B">
        <w:rPr>
          <w:rFonts w:ascii="Andalus" w:hAnsi="Andalus" w:cs="Andalus" w:hint="cs"/>
          <w:b/>
          <w:bCs/>
          <w:sz w:val="32"/>
          <w:szCs w:val="32"/>
          <w:rtl/>
          <w:lang w:bidi="ar-DZ"/>
        </w:rPr>
        <w:t xml:space="preserve">أ/ </w:t>
      </w:r>
      <w:r w:rsidRPr="00AA702B">
        <w:rPr>
          <w:rFonts w:ascii="Andalus" w:hAnsi="Andalus" w:cs="Andalus" w:hint="cs"/>
          <w:b/>
          <w:bCs/>
          <w:sz w:val="32"/>
          <w:szCs w:val="32"/>
          <w:rtl/>
        </w:rPr>
        <w:t>فطيمة.</w:t>
      </w:r>
      <w:r w:rsidR="00012850">
        <w:rPr>
          <w:rFonts w:ascii="Andalus" w:hAnsi="Andalus" w:cs="Andalus" w:hint="cs"/>
          <w:b/>
          <w:bCs/>
          <w:sz w:val="32"/>
          <w:szCs w:val="32"/>
          <w:rtl/>
        </w:rPr>
        <w:t xml:space="preserve"> </w:t>
      </w:r>
      <w:r w:rsidRPr="00AA702B">
        <w:rPr>
          <w:rFonts w:ascii="Andalus" w:hAnsi="Andalus" w:cs="Andalus" w:hint="cs"/>
          <w:b/>
          <w:bCs/>
          <w:sz w:val="32"/>
          <w:szCs w:val="32"/>
          <w:rtl/>
        </w:rPr>
        <w:t xml:space="preserve">مطهري                                                         المستوى: ماستر 1 </w:t>
      </w:r>
      <w:r w:rsidR="006B79EA">
        <w:rPr>
          <w:rFonts w:ascii="Andalus" w:hAnsi="Andalus" w:cs="Andalus" w:hint="cs"/>
          <w:b/>
          <w:bCs/>
          <w:sz w:val="32"/>
          <w:szCs w:val="32"/>
          <w:rtl/>
          <w:lang w:bidi="ar-DZ"/>
        </w:rPr>
        <w:t>حديث</w:t>
      </w:r>
    </w:p>
    <w:p w:rsidR="00595DA9" w:rsidRDefault="00595DA9" w:rsidP="00595DA9">
      <w:pPr>
        <w:tabs>
          <w:tab w:val="center" w:pos="5245"/>
          <w:tab w:val="left" w:pos="8297"/>
        </w:tabs>
        <w:bidi/>
        <w:rPr>
          <w:rFonts w:ascii="Andalus" w:hAnsi="Andalus" w:cs="Andalus"/>
          <w:sz w:val="28"/>
          <w:szCs w:val="28"/>
          <w:rtl/>
        </w:rPr>
      </w:pPr>
      <w:r>
        <w:rPr>
          <w:rFonts w:ascii="Andalus" w:hAnsi="Andalus" w:cs="Andalus"/>
          <w:sz w:val="28"/>
          <w:szCs w:val="28"/>
          <w:rtl/>
        </w:rPr>
        <w:tab/>
      </w:r>
    </w:p>
    <w:p w:rsidR="00595DA9" w:rsidRDefault="00595DA9" w:rsidP="006B79EA">
      <w:pPr>
        <w:tabs>
          <w:tab w:val="center" w:pos="5245"/>
          <w:tab w:val="left" w:pos="8297"/>
        </w:tabs>
        <w:bidi/>
        <w:rPr>
          <w:rFonts w:ascii="Andalus" w:hAnsi="Andalus" w:cs="Andalus"/>
          <w:b/>
          <w:bCs/>
          <w:sz w:val="40"/>
          <w:szCs w:val="40"/>
          <w:u w:val="single"/>
          <w:rtl/>
          <w:lang w:bidi="ar-DZ"/>
        </w:rPr>
      </w:pPr>
      <w:r w:rsidRPr="00595DA9">
        <w:rPr>
          <w:rFonts w:ascii="Andalus" w:hAnsi="Andalus" w:cs="Andalus" w:hint="cs"/>
          <w:sz w:val="40"/>
          <w:szCs w:val="40"/>
          <w:rtl/>
        </w:rPr>
        <w:t xml:space="preserve">                          </w:t>
      </w:r>
      <w:r>
        <w:rPr>
          <w:rFonts w:ascii="Andalus" w:hAnsi="Andalus" w:cs="Andalus" w:hint="cs"/>
          <w:b/>
          <w:bCs/>
          <w:sz w:val="40"/>
          <w:szCs w:val="40"/>
          <w:u w:val="single"/>
          <w:rtl/>
          <w:lang w:bidi="ar-DZ"/>
        </w:rPr>
        <w:t xml:space="preserve">الأعمال التطبيقية </w:t>
      </w:r>
      <w:proofErr w:type="gramStart"/>
      <w:r w:rsidR="006B79EA">
        <w:rPr>
          <w:rFonts w:ascii="Andalus" w:hAnsi="Andalus" w:cs="Andalus" w:hint="cs"/>
          <w:b/>
          <w:bCs/>
          <w:sz w:val="40"/>
          <w:szCs w:val="40"/>
          <w:u w:val="single"/>
          <w:rtl/>
          <w:lang w:bidi="ar-DZ"/>
        </w:rPr>
        <w:t>والبحوث</w:t>
      </w:r>
      <w:proofErr w:type="gramEnd"/>
    </w:p>
    <w:p w:rsidR="0003460A" w:rsidRDefault="0003460A" w:rsidP="0003460A">
      <w:pPr>
        <w:tabs>
          <w:tab w:val="center" w:pos="5245"/>
          <w:tab w:val="left" w:pos="8297"/>
        </w:tabs>
        <w:bidi/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</w:pPr>
    </w:p>
    <w:p w:rsidR="00282C14" w:rsidRDefault="00282C14" w:rsidP="00282C14">
      <w:pPr>
        <w:bidi/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</w:pPr>
      <w:bookmarkStart w:id="0" w:name="_GoBack"/>
      <w:bookmarkEnd w:id="0"/>
    </w:p>
    <w:tbl>
      <w:tblPr>
        <w:tblStyle w:val="Grilledutableau"/>
        <w:bidiVisual/>
        <w:tblW w:w="11201" w:type="dxa"/>
        <w:tblInd w:w="-1016" w:type="dxa"/>
        <w:tblLayout w:type="fixed"/>
        <w:tblLook w:val="04A0" w:firstRow="1" w:lastRow="0" w:firstColumn="1" w:lastColumn="0" w:noHBand="0" w:noVBand="1"/>
      </w:tblPr>
      <w:tblGrid>
        <w:gridCol w:w="698"/>
        <w:gridCol w:w="4253"/>
        <w:gridCol w:w="6250"/>
      </w:tblGrid>
      <w:tr w:rsidR="00282C14" w:rsidTr="00AC6B91">
        <w:trPr>
          <w:trHeight w:val="534"/>
        </w:trPr>
        <w:tc>
          <w:tcPr>
            <w:tcW w:w="698" w:type="dxa"/>
          </w:tcPr>
          <w:p w:rsidR="00282C14" w:rsidRDefault="00282C14" w:rsidP="00AC6B91">
            <w:pPr>
              <w:bidi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DZ"/>
              </w:rPr>
              <w:t>الرقم</w:t>
            </w:r>
          </w:p>
        </w:tc>
        <w:tc>
          <w:tcPr>
            <w:tcW w:w="4253" w:type="dxa"/>
          </w:tcPr>
          <w:p w:rsidR="00282C14" w:rsidRDefault="00282C14" w:rsidP="00AC6B91">
            <w:pPr>
              <w:bidi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DZ"/>
              </w:rPr>
              <w:t xml:space="preserve">                  المواضيع</w:t>
            </w:r>
          </w:p>
        </w:tc>
        <w:tc>
          <w:tcPr>
            <w:tcW w:w="6250" w:type="dxa"/>
          </w:tcPr>
          <w:p w:rsidR="00282C14" w:rsidRDefault="00282C14" w:rsidP="00AC6B91">
            <w:pPr>
              <w:bidi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DZ"/>
              </w:rPr>
              <w:t xml:space="preserve">           الأعضاء</w:t>
            </w:r>
          </w:p>
        </w:tc>
      </w:tr>
      <w:tr w:rsidR="00282C14" w:rsidTr="00AC6B91">
        <w:tc>
          <w:tcPr>
            <w:tcW w:w="698" w:type="dxa"/>
          </w:tcPr>
          <w:p w:rsidR="00282C14" w:rsidRDefault="00282C14" w:rsidP="00AC6B91">
            <w:pPr>
              <w:bidi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DZ"/>
              </w:rPr>
              <w:t>01</w:t>
            </w:r>
          </w:p>
        </w:tc>
        <w:tc>
          <w:tcPr>
            <w:tcW w:w="4253" w:type="dxa"/>
          </w:tcPr>
          <w:p w:rsidR="00282C14" w:rsidRPr="00883183" w:rsidRDefault="00282C14" w:rsidP="00AC6B91">
            <w:pPr>
              <w:bidi/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 xml:space="preserve">دراسة مقارنة في علمي </w:t>
            </w:r>
            <w:proofErr w:type="spellStart"/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>الكوديكولوجيا</w:t>
            </w:r>
            <w:proofErr w:type="spellEnd"/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 xml:space="preserve"> والتحقيق</w:t>
            </w:r>
          </w:p>
        </w:tc>
        <w:tc>
          <w:tcPr>
            <w:tcW w:w="6250" w:type="dxa"/>
          </w:tcPr>
          <w:p w:rsidR="00282C14" w:rsidRDefault="00282C14" w:rsidP="00AC6B91">
            <w:pPr>
              <w:bidi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DZ"/>
              </w:rPr>
            </w:pPr>
          </w:p>
        </w:tc>
      </w:tr>
      <w:tr w:rsidR="00282C14" w:rsidTr="00AC6B91">
        <w:tc>
          <w:tcPr>
            <w:tcW w:w="698" w:type="dxa"/>
          </w:tcPr>
          <w:p w:rsidR="00282C14" w:rsidRDefault="00282C14" w:rsidP="00AC6B91">
            <w:pPr>
              <w:bidi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DZ"/>
              </w:rPr>
              <w:t>02</w:t>
            </w:r>
          </w:p>
        </w:tc>
        <w:tc>
          <w:tcPr>
            <w:tcW w:w="4253" w:type="dxa"/>
          </w:tcPr>
          <w:p w:rsidR="00282C14" w:rsidRDefault="00282C14" w:rsidP="00AC6B91">
            <w:pPr>
              <w:bidi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 xml:space="preserve">التصحيف </w:t>
            </w:r>
            <w:proofErr w:type="gramStart"/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>والتحريف</w:t>
            </w:r>
            <w:proofErr w:type="gramEnd"/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 xml:space="preserve">: (مفهوم </w:t>
            </w:r>
            <w:r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  <w:t>–</w:t>
            </w: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 xml:space="preserve"> دلالة- نماذج)</w:t>
            </w:r>
          </w:p>
        </w:tc>
        <w:tc>
          <w:tcPr>
            <w:tcW w:w="6250" w:type="dxa"/>
          </w:tcPr>
          <w:p w:rsidR="00282C14" w:rsidRDefault="00282C14" w:rsidP="00AC6B91">
            <w:pPr>
              <w:bidi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DZ"/>
              </w:rPr>
            </w:pPr>
          </w:p>
        </w:tc>
      </w:tr>
      <w:tr w:rsidR="00282C14" w:rsidTr="00AC6B91">
        <w:tc>
          <w:tcPr>
            <w:tcW w:w="698" w:type="dxa"/>
          </w:tcPr>
          <w:p w:rsidR="00282C14" w:rsidRDefault="00282C14" w:rsidP="00AC6B91">
            <w:pPr>
              <w:bidi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DZ"/>
              </w:rPr>
              <w:t>03</w:t>
            </w:r>
          </w:p>
        </w:tc>
        <w:tc>
          <w:tcPr>
            <w:tcW w:w="4253" w:type="dxa"/>
          </w:tcPr>
          <w:p w:rsidR="00282C14" w:rsidRPr="00053833" w:rsidRDefault="00282C14" w:rsidP="00AC6B91">
            <w:pPr>
              <w:bidi/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>قراءة في قواعد توثيق الرواية الشفوية( المناولة-الوجادة-السماع-الإجازة-المكاتبة)</w:t>
            </w:r>
          </w:p>
        </w:tc>
        <w:tc>
          <w:tcPr>
            <w:tcW w:w="6250" w:type="dxa"/>
          </w:tcPr>
          <w:p w:rsidR="00282C14" w:rsidRDefault="00282C14" w:rsidP="00AC6B91">
            <w:pPr>
              <w:bidi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DZ"/>
              </w:rPr>
            </w:pPr>
          </w:p>
        </w:tc>
      </w:tr>
      <w:tr w:rsidR="00282C14" w:rsidTr="00AC6B91">
        <w:tc>
          <w:tcPr>
            <w:tcW w:w="698" w:type="dxa"/>
          </w:tcPr>
          <w:p w:rsidR="00282C14" w:rsidRDefault="00282C14" w:rsidP="00AC6B91">
            <w:pPr>
              <w:bidi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DZ"/>
              </w:rPr>
              <w:t>04</w:t>
            </w:r>
          </w:p>
        </w:tc>
        <w:tc>
          <w:tcPr>
            <w:tcW w:w="4253" w:type="dxa"/>
          </w:tcPr>
          <w:p w:rsidR="00282C14" w:rsidRPr="00053833" w:rsidRDefault="00282C14" w:rsidP="00AC6B91">
            <w:pPr>
              <w:bidi/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 xml:space="preserve">مصطلحات علم المخطوط: المخطوط- </w:t>
            </w:r>
            <w:proofErr w:type="spellStart"/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>التعقيبة</w:t>
            </w:r>
            <w:proofErr w:type="spellEnd"/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 xml:space="preserve"> </w:t>
            </w:r>
            <w:proofErr w:type="spellStart"/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>التمليكات</w:t>
            </w:r>
            <w:proofErr w:type="spellEnd"/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>- التعليقات -النسخ-البياض-السقط-البتر-الإخراج-التخريج-التفريغ-المقابلة...</w:t>
            </w:r>
          </w:p>
        </w:tc>
        <w:tc>
          <w:tcPr>
            <w:tcW w:w="6250" w:type="dxa"/>
          </w:tcPr>
          <w:p w:rsidR="00282C14" w:rsidRDefault="00282C14" w:rsidP="00AC6B91">
            <w:pPr>
              <w:bidi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DZ"/>
              </w:rPr>
            </w:pPr>
          </w:p>
        </w:tc>
      </w:tr>
      <w:tr w:rsidR="00282C14" w:rsidTr="00AC6B91">
        <w:tc>
          <w:tcPr>
            <w:tcW w:w="698" w:type="dxa"/>
          </w:tcPr>
          <w:p w:rsidR="00282C14" w:rsidRDefault="00282C14" w:rsidP="00AC6B91">
            <w:pPr>
              <w:bidi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DZ"/>
              </w:rPr>
              <w:t>05</w:t>
            </w:r>
          </w:p>
        </w:tc>
        <w:tc>
          <w:tcPr>
            <w:tcW w:w="4253" w:type="dxa"/>
          </w:tcPr>
          <w:p w:rsidR="00282C14" w:rsidRPr="00053833" w:rsidRDefault="00282C14" w:rsidP="00AC6B91">
            <w:pPr>
              <w:bidi/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 xml:space="preserve">التراث المخطوط وأهمية دراسته </w:t>
            </w:r>
            <w:proofErr w:type="gramStart"/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>وتحقيقه</w:t>
            </w:r>
            <w:proofErr w:type="gramEnd"/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>.</w:t>
            </w:r>
          </w:p>
        </w:tc>
        <w:tc>
          <w:tcPr>
            <w:tcW w:w="6250" w:type="dxa"/>
          </w:tcPr>
          <w:p w:rsidR="00282C14" w:rsidRDefault="00282C14" w:rsidP="00AC6B91">
            <w:pPr>
              <w:bidi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DZ"/>
              </w:rPr>
            </w:pPr>
          </w:p>
        </w:tc>
      </w:tr>
      <w:tr w:rsidR="00282C14" w:rsidTr="00AC6B91">
        <w:tc>
          <w:tcPr>
            <w:tcW w:w="698" w:type="dxa"/>
          </w:tcPr>
          <w:p w:rsidR="00282C14" w:rsidRDefault="00282C14" w:rsidP="00AC6B91">
            <w:pPr>
              <w:bidi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DZ"/>
              </w:rPr>
              <w:t>06</w:t>
            </w:r>
          </w:p>
        </w:tc>
        <w:tc>
          <w:tcPr>
            <w:tcW w:w="4253" w:type="dxa"/>
          </w:tcPr>
          <w:p w:rsidR="00282C14" w:rsidRPr="00053833" w:rsidRDefault="00282C14" w:rsidP="00AC6B91">
            <w:pPr>
              <w:bidi/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 xml:space="preserve">المبادئ العامة لدراسة </w:t>
            </w:r>
            <w:proofErr w:type="gramStart"/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>وتحقيق</w:t>
            </w:r>
            <w:proofErr w:type="gramEnd"/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 xml:space="preserve"> المخطوطات.</w:t>
            </w:r>
          </w:p>
        </w:tc>
        <w:tc>
          <w:tcPr>
            <w:tcW w:w="6250" w:type="dxa"/>
          </w:tcPr>
          <w:p w:rsidR="00282C14" w:rsidRDefault="00282C14" w:rsidP="00AC6B91">
            <w:pPr>
              <w:bidi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DZ"/>
              </w:rPr>
            </w:pPr>
          </w:p>
        </w:tc>
      </w:tr>
      <w:tr w:rsidR="00282C14" w:rsidTr="00AC6B91">
        <w:tc>
          <w:tcPr>
            <w:tcW w:w="698" w:type="dxa"/>
          </w:tcPr>
          <w:p w:rsidR="00282C14" w:rsidRDefault="00282C14" w:rsidP="00AC6B91">
            <w:pPr>
              <w:bidi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DZ"/>
              </w:rPr>
              <w:t>07</w:t>
            </w:r>
          </w:p>
        </w:tc>
        <w:tc>
          <w:tcPr>
            <w:tcW w:w="4253" w:type="dxa"/>
          </w:tcPr>
          <w:p w:rsidR="00282C14" w:rsidRDefault="00282C14" w:rsidP="00AC6B91">
            <w:pPr>
              <w:bidi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 xml:space="preserve">الضوابط العلمية والعملية والفنية </w:t>
            </w:r>
            <w:proofErr w:type="gramStart"/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>التقنية  في</w:t>
            </w:r>
            <w:proofErr w:type="gramEnd"/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 xml:space="preserve"> دراسة وتحقيق النص المخطوط.</w:t>
            </w:r>
          </w:p>
        </w:tc>
        <w:tc>
          <w:tcPr>
            <w:tcW w:w="6250" w:type="dxa"/>
          </w:tcPr>
          <w:p w:rsidR="00282C14" w:rsidRDefault="00282C14" w:rsidP="00AC6B91">
            <w:pPr>
              <w:bidi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DZ"/>
              </w:rPr>
            </w:pPr>
          </w:p>
        </w:tc>
      </w:tr>
      <w:tr w:rsidR="00282C14" w:rsidTr="00AC6B91">
        <w:tc>
          <w:tcPr>
            <w:tcW w:w="698" w:type="dxa"/>
          </w:tcPr>
          <w:p w:rsidR="00282C14" w:rsidRDefault="00282C14" w:rsidP="00AC6B91">
            <w:pPr>
              <w:bidi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DZ"/>
              </w:rPr>
              <w:t>08</w:t>
            </w:r>
          </w:p>
        </w:tc>
        <w:tc>
          <w:tcPr>
            <w:tcW w:w="4253" w:type="dxa"/>
          </w:tcPr>
          <w:p w:rsidR="00282C14" w:rsidRPr="00274EAE" w:rsidRDefault="00282C14" w:rsidP="00AC6B91">
            <w:pPr>
              <w:bidi/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</w:pPr>
            <w:proofErr w:type="gramStart"/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>منهج</w:t>
            </w:r>
            <w:proofErr w:type="gramEnd"/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 xml:space="preserve"> دراسة وتحقيق المخطوطات(مع اقتراح خطة أولية لقسم الدراسة).</w:t>
            </w:r>
          </w:p>
        </w:tc>
        <w:tc>
          <w:tcPr>
            <w:tcW w:w="6250" w:type="dxa"/>
          </w:tcPr>
          <w:p w:rsidR="00282C14" w:rsidRDefault="00282C14" w:rsidP="00AC6B91">
            <w:pPr>
              <w:bidi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DZ"/>
              </w:rPr>
            </w:pPr>
          </w:p>
        </w:tc>
      </w:tr>
      <w:tr w:rsidR="00282C14" w:rsidTr="00AC6B91">
        <w:tc>
          <w:tcPr>
            <w:tcW w:w="698" w:type="dxa"/>
          </w:tcPr>
          <w:p w:rsidR="00282C14" w:rsidRDefault="00282C14" w:rsidP="00AC6B91">
            <w:pPr>
              <w:bidi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DZ"/>
              </w:rPr>
              <w:t>09</w:t>
            </w:r>
          </w:p>
        </w:tc>
        <w:tc>
          <w:tcPr>
            <w:tcW w:w="4253" w:type="dxa"/>
          </w:tcPr>
          <w:p w:rsidR="00282C14" w:rsidRPr="00274EAE" w:rsidRDefault="00282C14" w:rsidP="00AC6B91">
            <w:pPr>
              <w:bidi/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</w:pPr>
            <w:proofErr w:type="gramStart"/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>الصفات</w:t>
            </w:r>
            <w:proofErr w:type="gramEnd"/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 xml:space="preserve"> الفكرية والخلقية للباحث المحقق.</w:t>
            </w:r>
          </w:p>
        </w:tc>
        <w:tc>
          <w:tcPr>
            <w:tcW w:w="6250" w:type="dxa"/>
          </w:tcPr>
          <w:p w:rsidR="00282C14" w:rsidRDefault="00282C14" w:rsidP="00AC6B91">
            <w:pPr>
              <w:bidi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DZ"/>
              </w:rPr>
            </w:pPr>
          </w:p>
        </w:tc>
      </w:tr>
      <w:tr w:rsidR="00282C14" w:rsidTr="00AC6B91">
        <w:tc>
          <w:tcPr>
            <w:tcW w:w="698" w:type="dxa"/>
          </w:tcPr>
          <w:p w:rsidR="00282C14" w:rsidRDefault="00282C14" w:rsidP="00AC6B91">
            <w:pPr>
              <w:bidi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DZ"/>
              </w:rPr>
              <w:t>10</w:t>
            </w:r>
          </w:p>
        </w:tc>
        <w:tc>
          <w:tcPr>
            <w:tcW w:w="4253" w:type="dxa"/>
          </w:tcPr>
          <w:p w:rsidR="00282C14" w:rsidRPr="00E46E4C" w:rsidRDefault="00282C14" w:rsidP="00AC6B91">
            <w:pPr>
              <w:bidi/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 xml:space="preserve">دور المستشرقين في التعريف بالتراث العربي </w:t>
            </w:r>
            <w:proofErr w:type="gramStart"/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>والإسلامي</w:t>
            </w:r>
            <w:proofErr w:type="gramEnd"/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 xml:space="preserve"> المخطوط.</w:t>
            </w:r>
          </w:p>
        </w:tc>
        <w:tc>
          <w:tcPr>
            <w:tcW w:w="6250" w:type="dxa"/>
          </w:tcPr>
          <w:p w:rsidR="00282C14" w:rsidRDefault="00282C14" w:rsidP="00AC6B91">
            <w:pPr>
              <w:bidi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DZ"/>
              </w:rPr>
            </w:pPr>
          </w:p>
        </w:tc>
      </w:tr>
      <w:tr w:rsidR="00282C14" w:rsidTr="00AC6B91">
        <w:tc>
          <w:tcPr>
            <w:tcW w:w="698" w:type="dxa"/>
          </w:tcPr>
          <w:p w:rsidR="00282C14" w:rsidRDefault="00282C14" w:rsidP="00AC6B91">
            <w:pPr>
              <w:bidi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DZ"/>
              </w:rPr>
              <w:t>11</w:t>
            </w:r>
          </w:p>
        </w:tc>
        <w:tc>
          <w:tcPr>
            <w:tcW w:w="4253" w:type="dxa"/>
          </w:tcPr>
          <w:p w:rsidR="00282C14" w:rsidRPr="00D61B95" w:rsidRDefault="00282C14" w:rsidP="00AC6B91">
            <w:pPr>
              <w:bidi/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 xml:space="preserve">دور ملحقة تلمسان للمركز الوطني للمخطوطات في فهرسة </w:t>
            </w:r>
            <w:proofErr w:type="spellStart"/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>ورقمنة</w:t>
            </w:r>
            <w:proofErr w:type="spellEnd"/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 xml:space="preserve"> المخطوطات.</w:t>
            </w:r>
          </w:p>
        </w:tc>
        <w:tc>
          <w:tcPr>
            <w:tcW w:w="6250" w:type="dxa"/>
          </w:tcPr>
          <w:p w:rsidR="00282C14" w:rsidRDefault="00282C14" w:rsidP="00AC6B91">
            <w:pPr>
              <w:bidi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DZ"/>
              </w:rPr>
            </w:pPr>
          </w:p>
        </w:tc>
      </w:tr>
      <w:tr w:rsidR="00282C14" w:rsidTr="00AC6B91">
        <w:tc>
          <w:tcPr>
            <w:tcW w:w="698" w:type="dxa"/>
          </w:tcPr>
          <w:p w:rsidR="00282C14" w:rsidRDefault="00282C14" w:rsidP="00AC6B91">
            <w:pPr>
              <w:bidi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DZ"/>
              </w:rPr>
              <w:lastRenderedPageBreak/>
              <w:t>12</w:t>
            </w:r>
          </w:p>
        </w:tc>
        <w:tc>
          <w:tcPr>
            <w:tcW w:w="4253" w:type="dxa"/>
          </w:tcPr>
          <w:p w:rsidR="00282C14" w:rsidRPr="00D61B95" w:rsidRDefault="00282C14" w:rsidP="00AC6B91">
            <w:pPr>
              <w:bidi/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 xml:space="preserve">المخطوطات المحفوظة بالمتحف العمومي الوطني للخط الإسلامي( جرد </w:t>
            </w:r>
            <w:proofErr w:type="gramStart"/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>وإحصاء) .</w:t>
            </w:r>
            <w:proofErr w:type="gramEnd"/>
          </w:p>
        </w:tc>
        <w:tc>
          <w:tcPr>
            <w:tcW w:w="6250" w:type="dxa"/>
          </w:tcPr>
          <w:p w:rsidR="00282C14" w:rsidRDefault="00282C14" w:rsidP="00AC6B91">
            <w:pPr>
              <w:bidi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DZ"/>
              </w:rPr>
            </w:pPr>
          </w:p>
        </w:tc>
      </w:tr>
      <w:tr w:rsidR="00282C14" w:rsidTr="00AC6B91">
        <w:tc>
          <w:tcPr>
            <w:tcW w:w="698" w:type="dxa"/>
          </w:tcPr>
          <w:p w:rsidR="00282C14" w:rsidRDefault="00282C14" w:rsidP="00AC6B91">
            <w:pPr>
              <w:bidi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DZ"/>
              </w:rPr>
              <w:t>13</w:t>
            </w:r>
          </w:p>
        </w:tc>
        <w:tc>
          <w:tcPr>
            <w:tcW w:w="4253" w:type="dxa"/>
          </w:tcPr>
          <w:p w:rsidR="00282C14" w:rsidRPr="00523774" w:rsidRDefault="00282C14" w:rsidP="00AC6B91">
            <w:pPr>
              <w:bidi/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 xml:space="preserve">مخطوطات دار الحديث </w:t>
            </w:r>
            <w:proofErr w:type="spellStart"/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>بتلمسان</w:t>
            </w:r>
            <w:proofErr w:type="spellEnd"/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>: جرد وإحصاء</w:t>
            </w:r>
          </w:p>
        </w:tc>
        <w:tc>
          <w:tcPr>
            <w:tcW w:w="6250" w:type="dxa"/>
          </w:tcPr>
          <w:p w:rsidR="00282C14" w:rsidRDefault="00282C14" w:rsidP="00AC6B91">
            <w:pPr>
              <w:bidi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DZ"/>
              </w:rPr>
            </w:pPr>
          </w:p>
        </w:tc>
      </w:tr>
      <w:tr w:rsidR="00282C14" w:rsidTr="00AC6B91">
        <w:tc>
          <w:tcPr>
            <w:tcW w:w="698" w:type="dxa"/>
          </w:tcPr>
          <w:p w:rsidR="00282C14" w:rsidRDefault="00282C14" w:rsidP="00AC6B91">
            <w:pPr>
              <w:bidi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DZ"/>
              </w:rPr>
              <w:t>14</w:t>
            </w:r>
          </w:p>
        </w:tc>
        <w:tc>
          <w:tcPr>
            <w:tcW w:w="4253" w:type="dxa"/>
          </w:tcPr>
          <w:p w:rsidR="00282C14" w:rsidRPr="007050FC" w:rsidRDefault="00282C14" w:rsidP="00AC6B91">
            <w:pPr>
              <w:bidi/>
              <w:rPr>
                <w:rFonts w:ascii="Simplified Arabic" w:eastAsia="Arabic Typesetting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eastAsia="Arabic Typesetting" w:hAnsi="Simplified Arabic" w:cs="Simplified Arabic" w:hint="cs"/>
                <w:sz w:val="28"/>
                <w:szCs w:val="28"/>
                <w:rtl/>
              </w:rPr>
              <w:t xml:space="preserve">جرد وإحصاء </w:t>
            </w: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 xml:space="preserve">مخطوطات </w:t>
            </w:r>
            <w:r w:rsidRPr="003815F7">
              <w:rPr>
                <w:rFonts w:ascii="Simplified Arabic" w:eastAsia="Arabic Typesetting" w:hAnsi="Simplified Arabic" w:cs="Simplified Arabic"/>
                <w:sz w:val="28"/>
                <w:szCs w:val="28"/>
                <w:rtl/>
              </w:rPr>
              <w:t>الديوان الوطني لتسيير واستغلال</w:t>
            </w:r>
            <w:r>
              <w:rPr>
                <w:rFonts w:ascii="Simplified Arabic" w:eastAsia="Arabic Typesetting" w:hAnsi="Simplified Arabic" w:cs="Simplified Arabic" w:hint="cs"/>
                <w:sz w:val="28"/>
                <w:szCs w:val="28"/>
                <w:rtl/>
              </w:rPr>
              <w:t xml:space="preserve"> </w:t>
            </w:r>
            <w:r w:rsidRPr="003815F7">
              <w:rPr>
                <w:rFonts w:ascii="Simplified Arabic" w:eastAsia="Arabic Typesetting" w:hAnsi="Simplified Arabic" w:cs="Simplified Arabic"/>
                <w:sz w:val="28"/>
                <w:szCs w:val="28"/>
                <w:rtl/>
              </w:rPr>
              <w:t xml:space="preserve">الممتلكات الثقافية المحمية </w:t>
            </w:r>
            <w:proofErr w:type="spellStart"/>
            <w:r w:rsidRPr="003815F7">
              <w:rPr>
                <w:rFonts w:ascii="Simplified Arabic" w:eastAsia="Arabic Typesetting" w:hAnsi="Simplified Arabic" w:cs="Simplified Arabic"/>
                <w:sz w:val="28"/>
                <w:szCs w:val="28"/>
                <w:rtl/>
              </w:rPr>
              <w:t>بتلمسان</w:t>
            </w:r>
            <w:proofErr w:type="spellEnd"/>
            <w:r>
              <w:rPr>
                <w:rFonts w:ascii="Simplified Arabic" w:eastAsia="Arabic Typesetting" w:hAnsi="Simplified Arabic" w:cs="Simplified Arabic" w:hint="cs"/>
                <w:sz w:val="28"/>
                <w:szCs w:val="28"/>
                <w:rtl/>
              </w:rPr>
              <w:t xml:space="preserve">. </w:t>
            </w:r>
          </w:p>
        </w:tc>
        <w:tc>
          <w:tcPr>
            <w:tcW w:w="6250" w:type="dxa"/>
          </w:tcPr>
          <w:p w:rsidR="00282C14" w:rsidRDefault="00282C14" w:rsidP="00AC6B91">
            <w:pPr>
              <w:bidi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DZ"/>
              </w:rPr>
            </w:pPr>
          </w:p>
        </w:tc>
      </w:tr>
      <w:tr w:rsidR="00282C14" w:rsidTr="00AC6B91">
        <w:tc>
          <w:tcPr>
            <w:tcW w:w="698" w:type="dxa"/>
          </w:tcPr>
          <w:p w:rsidR="00282C14" w:rsidRDefault="00282C14" w:rsidP="00AC6B91">
            <w:pPr>
              <w:bidi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DZ"/>
              </w:rPr>
              <w:t>15</w:t>
            </w:r>
          </w:p>
        </w:tc>
        <w:tc>
          <w:tcPr>
            <w:tcW w:w="4253" w:type="dxa"/>
          </w:tcPr>
          <w:p w:rsidR="00282C14" w:rsidRPr="00FA1B13" w:rsidRDefault="00282C14" w:rsidP="00AC6B91">
            <w:pPr>
              <w:bidi/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</w:pPr>
            <w:proofErr w:type="gramStart"/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>دراسة</w:t>
            </w:r>
            <w:proofErr w:type="gramEnd"/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 xml:space="preserve"> كتاب:" تحقيق النصوص ونشرها" لعبد السلام هارون.</w:t>
            </w:r>
          </w:p>
        </w:tc>
        <w:tc>
          <w:tcPr>
            <w:tcW w:w="6250" w:type="dxa"/>
          </w:tcPr>
          <w:p w:rsidR="00282C14" w:rsidRDefault="00282C14" w:rsidP="00AC6B91">
            <w:pPr>
              <w:bidi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DZ"/>
              </w:rPr>
            </w:pPr>
          </w:p>
        </w:tc>
      </w:tr>
      <w:tr w:rsidR="00282C14" w:rsidTr="00AC6B91">
        <w:tc>
          <w:tcPr>
            <w:tcW w:w="698" w:type="dxa"/>
          </w:tcPr>
          <w:p w:rsidR="00282C14" w:rsidRDefault="00282C14" w:rsidP="00AC6B91">
            <w:pPr>
              <w:bidi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DZ"/>
              </w:rPr>
              <w:t>16</w:t>
            </w:r>
          </w:p>
        </w:tc>
        <w:tc>
          <w:tcPr>
            <w:tcW w:w="4253" w:type="dxa"/>
          </w:tcPr>
          <w:p w:rsidR="00282C14" w:rsidRPr="00F11D74" w:rsidRDefault="00282C14" w:rsidP="00AC6B91">
            <w:pPr>
              <w:bidi/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</w:pPr>
            <w:proofErr w:type="gramStart"/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>دراسة</w:t>
            </w:r>
            <w:proofErr w:type="gramEnd"/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 xml:space="preserve"> كتاب:" قواعد تحقيق المخطوطات" لصلاح الدين المنجد.                         </w:t>
            </w:r>
          </w:p>
        </w:tc>
        <w:tc>
          <w:tcPr>
            <w:tcW w:w="6250" w:type="dxa"/>
          </w:tcPr>
          <w:p w:rsidR="00282C14" w:rsidRDefault="00282C14" w:rsidP="00AC6B91">
            <w:pPr>
              <w:bidi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DZ"/>
              </w:rPr>
            </w:pPr>
          </w:p>
        </w:tc>
      </w:tr>
      <w:tr w:rsidR="00282C14" w:rsidTr="00AC6B91">
        <w:tc>
          <w:tcPr>
            <w:tcW w:w="698" w:type="dxa"/>
          </w:tcPr>
          <w:p w:rsidR="00282C14" w:rsidRDefault="00282C14" w:rsidP="00AC6B91">
            <w:pPr>
              <w:bidi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DZ"/>
              </w:rPr>
              <w:t>17</w:t>
            </w:r>
          </w:p>
        </w:tc>
        <w:tc>
          <w:tcPr>
            <w:tcW w:w="4253" w:type="dxa"/>
          </w:tcPr>
          <w:p w:rsidR="00282C14" w:rsidRPr="00F35571" w:rsidRDefault="00282C14" w:rsidP="00AC6B91">
            <w:pPr>
              <w:bidi/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</w:pPr>
            <w:proofErr w:type="gramStart"/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>دراسة</w:t>
            </w:r>
            <w:proofErr w:type="gramEnd"/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 xml:space="preserve"> كتاب:" تحقيق نصوص التراث بين القدامى والمحدثين" لرمضان عبد التواب.</w:t>
            </w:r>
          </w:p>
        </w:tc>
        <w:tc>
          <w:tcPr>
            <w:tcW w:w="6250" w:type="dxa"/>
          </w:tcPr>
          <w:p w:rsidR="00282C14" w:rsidRDefault="00282C14" w:rsidP="00AC6B91">
            <w:pPr>
              <w:bidi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DZ"/>
              </w:rPr>
            </w:pPr>
          </w:p>
        </w:tc>
      </w:tr>
      <w:tr w:rsidR="00282C14" w:rsidTr="00AC6B91">
        <w:tc>
          <w:tcPr>
            <w:tcW w:w="698" w:type="dxa"/>
          </w:tcPr>
          <w:p w:rsidR="00282C14" w:rsidRDefault="00282C14" w:rsidP="00AC6B91">
            <w:pPr>
              <w:bidi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DZ"/>
              </w:rPr>
              <w:t>18</w:t>
            </w:r>
          </w:p>
        </w:tc>
        <w:tc>
          <w:tcPr>
            <w:tcW w:w="4253" w:type="dxa"/>
          </w:tcPr>
          <w:p w:rsidR="00282C14" w:rsidRPr="00D033B7" w:rsidRDefault="00282C14" w:rsidP="00AC6B91">
            <w:pPr>
              <w:bidi/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 xml:space="preserve">دراسة كتاب:" أصول كتابة البحث العلمي وتحقيق المخطوطات" ليوسف </w:t>
            </w:r>
            <w:proofErr w:type="spellStart"/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>المرغتلي</w:t>
            </w:r>
            <w:proofErr w:type="spellEnd"/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>.</w:t>
            </w:r>
          </w:p>
        </w:tc>
        <w:tc>
          <w:tcPr>
            <w:tcW w:w="6250" w:type="dxa"/>
          </w:tcPr>
          <w:p w:rsidR="00282C14" w:rsidRDefault="00282C14" w:rsidP="00AC6B91">
            <w:pPr>
              <w:bidi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DZ"/>
              </w:rPr>
            </w:pPr>
          </w:p>
        </w:tc>
      </w:tr>
      <w:tr w:rsidR="00282C14" w:rsidTr="00AC6B91">
        <w:tc>
          <w:tcPr>
            <w:tcW w:w="698" w:type="dxa"/>
          </w:tcPr>
          <w:p w:rsidR="00282C14" w:rsidRDefault="00282C14" w:rsidP="00AC6B91">
            <w:pPr>
              <w:bidi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DZ"/>
              </w:rPr>
              <w:t>19</w:t>
            </w:r>
          </w:p>
        </w:tc>
        <w:tc>
          <w:tcPr>
            <w:tcW w:w="4253" w:type="dxa"/>
          </w:tcPr>
          <w:p w:rsidR="00282C14" w:rsidRPr="00DB77A3" w:rsidRDefault="00282C14" w:rsidP="00AC6B91">
            <w:pPr>
              <w:bidi/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</w:pPr>
            <w:proofErr w:type="gramStart"/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>دراسة</w:t>
            </w:r>
            <w:proofErr w:type="gramEnd"/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 xml:space="preserve"> كتاب:" أصول كتابة البحث وقواعد التحقيق" لمهدي فضل الله.</w:t>
            </w:r>
          </w:p>
        </w:tc>
        <w:tc>
          <w:tcPr>
            <w:tcW w:w="6250" w:type="dxa"/>
          </w:tcPr>
          <w:p w:rsidR="00282C14" w:rsidRDefault="00282C14" w:rsidP="00AC6B91">
            <w:pPr>
              <w:bidi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DZ"/>
              </w:rPr>
            </w:pPr>
          </w:p>
        </w:tc>
      </w:tr>
      <w:tr w:rsidR="00282C14" w:rsidTr="00AC6B91">
        <w:tc>
          <w:tcPr>
            <w:tcW w:w="698" w:type="dxa"/>
          </w:tcPr>
          <w:p w:rsidR="00282C14" w:rsidRDefault="00282C14" w:rsidP="00AC6B91">
            <w:pPr>
              <w:bidi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DZ"/>
              </w:rPr>
              <w:t>20</w:t>
            </w:r>
          </w:p>
        </w:tc>
        <w:tc>
          <w:tcPr>
            <w:tcW w:w="4253" w:type="dxa"/>
          </w:tcPr>
          <w:p w:rsidR="00282C14" w:rsidRPr="001E4CCB" w:rsidRDefault="00282C14" w:rsidP="00AC6B91">
            <w:pPr>
              <w:bidi/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 xml:space="preserve">دراسة كتاب:" الكتاب العربي المخطوط وعلم المخطوطات" لعبد الستار </w:t>
            </w:r>
            <w:proofErr w:type="spellStart"/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>الحلوجي</w:t>
            </w:r>
            <w:proofErr w:type="spellEnd"/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>.</w:t>
            </w:r>
          </w:p>
        </w:tc>
        <w:tc>
          <w:tcPr>
            <w:tcW w:w="6250" w:type="dxa"/>
          </w:tcPr>
          <w:p w:rsidR="00282C14" w:rsidRDefault="00282C14" w:rsidP="00AC6B91">
            <w:pPr>
              <w:bidi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DZ"/>
              </w:rPr>
            </w:pPr>
          </w:p>
        </w:tc>
      </w:tr>
      <w:tr w:rsidR="00282C14" w:rsidTr="00AC6B91">
        <w:tc>
          <w:tcPr>
            <w:tcW w:w="698" w:type="dxa"/>
          </w:tcPr>
          <w:p w:rsidR="00282C14" w:rsidRDefault="00282C14" w:rsidP="00AC6B91">
            <w:pPr>
              <w:bidi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DZ"/>
              </w:rPr>
              <w:t>21</w:t>
            </w:r>
          </w:p>
        </w:tc>
        <w:tc>
          <w:tcPr>
            <w:tcW w:w="4253" w:type="dxa"/>
          </w:tcPr>
          <w:p w:rsidR="00282C14" w:rsidRPr="00871BCF" w:rsidRDefault="00282C14" w:rsidP="00AC6B91">
            <w:pPr>
              <w:bidi/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</w:pPr>
            <w:proofErr w:type="gramStart"/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>دراسة</w:t>
            </w:r>
            <w:proofErr w:type="gramEnd"/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 xml:space="preserve"> كتاب:" تحقيق المخطوطات بين النظرية والتطبيق" لفهمي سعد وطلال مجذوب.</w:t>
            </w:r>
          </w:p>
        </w:tc>
        <w:tc>
          <w:tcPr>
            <w:tcW w:w="6250" w:type="dxa"/>
          </w:tcPr>
          <w:p w:rsidR="00282C14" w:rsidRDefault="00282C14" w:rsidP="00AC6B91">
            <w:pPr>
              <w:bidi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DZ"/>
              </w:rPr>
            </w:pPr>
          </w:p>
        </w:tc>
      </w:tr>
      <w:tr w:rsidR="00282C14" w:rsidTr="00AC6B91">
        <w:tc>
          <w:tcPr>
            <w:tcW w:w="698" w:type="dxa"/>
          </w:tcPr>
          <w:p w:rsidR="00282C14" w:rsidRDefault="00282C14" w:rsidP="00AC6B91">
            <w:pPr>
              <w:bidi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DZ"/>
              </w:rPr>
              <w:t>22</w:t>
            </w:r>
          </w:p>
        </w:tc>
        <w:tc>
          <w:tcPr>
            <w:tcW w:w="4253" w:type="dxa"/>
          </w:tcPr>
          <w:p w:rsidR="00282C14" w:rsidRPr="007B0C59" w:rsidRDefault="00282C14" w:rsidP="00AC6B91">
            <w:pPr>
              <w:bidi/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</w:pPr>
            <w:proofErr w:type="gramStart"/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>دراسة</w:t>
            </w:r>
            <w:proofErr w:type="gramEnd"/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 xml:space="preserve"> كتاب" شرح ما يقع فيه التصحيف والتحريف" للحسن بن عبد الله العسكري.</w:t>
            </w:r>
          </w:p>
        </w:tc>
        <w:tc>
          <w:tcPr>
            <w:tcW w:w="6250" w:type="dxa"/>
          </w:tcPr>
          <w:p w:rsidR="00282C14" w:rsidRDefault="00282C14" w:rsidP="00AC6B91">
            <w:pPr>
              <w:bidi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DZ"/>
              </w:rPr>
            </w:pPr>
          </w:p>
        </w:tc>
      </w:tr>
      <w:tr w:rsidR="00282C14" w:rsidTr="00AC6B91">
        <w:tc>
          <w:tcPr>
            <w:tcW w:w="698" w:type="dxa"/>
          </w:tcPr>
          <w:p w:rsidR="00282C14" w:rsidRDefault="00282C14" w:rsidP="00AC6B91">
            <w:pPr>
              <w:bidi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DZ"/>
              </w:rPr>
              <w:t>23</w:t>
            </w:r>
          </w:p>
        </w:tc>
        <w:tc>
          <w:tcPr>
            <w:tcW w:w="4253" w:type="dxa"/>
          </w:tcPr>
          <w:p w:rsidR="00282C14" w:rsidRPr="00765C2D" w:rsidRDefault="00282C14" w:rsidP="00AC6B91">
            <w:pPr>
              <w:bidi/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>دراسة كتاب:" المنهج الأمثل في تحقيق المخطوطات" لحاتم الضامن.</w:t>
            </w:r>
          </w:p>
        </w:tc>
        <w:tc>
          <w:tcPr>
            <w:tcW w:w="6250" w:type="dxa"/>
          </w:tcPr>
          <w:p w:rsidR="00282C14" w:rsidRDefault="00282C14" w:rsidP="00AC6B91">
            <w:pPr>
              <w:bidi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DZ"/>
              </w:rPr>
            </w:pPr>
          </w:p>
        </w:tc>
      </w:tr>
      <w:tr w:rsidR="00282C14" w:rsidTr="00AC6B91">
        <w:tc>
          <w:tcPr>
            <w:tcW w:w="698" w:type="dxa"/>
          </w:tcPr>
          <w:p w:rsidR="00282C14" w:rsidRDefault="00282C14" w:rsidP="00AC6B91">
            <w:pPr>
              <w:bidi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DZ"/>
              </w:rPr>
              <w:t>24</w:t>
            </w:r>
          </w:p>
        </w:tc>
        <w:tc>
          <w:tcPr>
            <w:tcW w:w="4253" w:type="dxa"/>
          </w:tcPr>
          <w:p w:rsidR="00282C14" w:rsidRPr="00765C2D" w:rsidRDefault="00282C14" w:rsidP="00AC6B91">
            <w:pPr>
              <w:bidi/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</w:pPr>
            <w:proofErr w:type="gramStart"/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>دراسة</w:t>
            </w:r>
            <w:proofErr w:type="gramEnd"/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 xml:space="preserve"> كتاب:" محاضرات في تحقيق النصوص" لناجي هلال.</w:t>
            </w:r>
          </w:p>
        </w:tc>
        <w:tc>
          <w:tcPr>
            <w:tcW w:w="6250" w:type="dxa"/>
          </w:tcPr>
          <w:p w:rsidR="00282C14" w:rsidRDefault="00282C14" w:rsidP="00AC6B91">
            <w:pPr>
              <w:bidi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DZ"/>
              </w:rPr>
            </w:pPr>
          </w:p>
        </w:tc>
      </w:tr>
      <w:tr w:rsidR="00282C14" w:rsidTr="00AC6B91">
        <w:tc>
          <w:tcPr>
            <w:tcW w:w="698" w:type="dxa"/>
          </w:tcPr>
          <w:p w:rsidR="00282C14" w:rsidRDefault="00282C14" w:rsidP="00AC6B91">
            <w:pPr>
              <w:bidi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DZ"/>
              </w:rPr>
              <w:t>25</w:t>
            </w:r>
          </w:p>
        </w:tc>
        <w:tc>
          <w:tcPr>
            <w:tcW w:w="4253" w:type="dxa"/>
          </w:tcPr>
          <w:p w:rsidR="00282C14" w:rsidRPr="00902B8F" w:rsidRDefault="00282C14" w:rsidP="00AC6B91">
            <w:pPr>
              <w:bidi/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>دراسة كتاب:" تحقيق التراث العربي منهجه وتطوره" لعبد المجيد دياب.</w:t>
            </w:r>
          </w:p>
        </w:tc>
        <w:tc>
          <w:tcPr>
            <w:tcW w:w="6250" w:type="dxa"/>
          </w:tcPr>
          <w:p w:rsidR="00282C14" w:rsidRDefault="00282C14" w:rsidP="00AC6B91">
            <w:pPr>
              <w:bidi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DZ"/>
              </w:rPr>
            </w:pPr>
          </w:p>
        </w:tc>
      </w:tr>
      <w:tr w:rsidR="00282C14" w:rsidTr="00AC6B91">
        <w:tc>
          <w:tcPr>
            <w:tcW w:w="698" w:type="dxa"/>
          </w:tcPr>
          <w:p w:rsidR="00282C14" w:rsidRDefault="00282C14" w:rsidP="00AC6B91">
            <w:pPr>
              <w:bidi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DZ"/>
              </w:rPr>
              <w:lastRenderedPageBreak/>
              <w:t>26</w:t>
            </w:r>
          </w:p>
        </w:tc>
        <w:tc>
          <w:tcPr>
            <w:tcW w:w="4253" w:type="dxa"/>
          </w:tcPr>
          <w:p w:rsidR="00282C14" w:rsidRPr="00902B8F" w:rsidRDefault="00282C14" w:rsidP="00AC6B91">
            <w:pPr>
              <w:bidi/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 xml:space="preserve">قراءة وصفية وإحصائية في مقالات التراث العربي المخطوط في المجلة المغاربية للمخطوطات-العدد3-السنة2013م. </w:t>
            </w:r>
          </w:p>
        </w:tc>
        <w:tc>
          <w:tcPr>
            <w:tcW w:w="6250" w:type="dxa"/>
          </w:tcPr>
          <w:p w:rsidR="00282C14" w:rsidRDefault="00282C14" w:rsidP="00AC6B91">
            <w:pPr>
              <w:bidi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DZ"/>
              </w:rPr>
            </w:pPr>
          </w:p>
        </w:tc>
      </w:tr>
      <w:tr w:rsidR="00282C14" w:rsidTr="00AC6B91">
        <w:tc>
          <w:tcPr>
            <w:tcW w:w="698" w:type="dxa"/>
          </w:tcPr>
          <w:p w:rsidR="00282C14" w:rsidRDefault="00282C14" w:rsidP="00AC6B91">
            <w:pPr>
              <w:bidi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DZ"/>
              </w:rPr>
              <w:t>27</w:t>
            </w:r>
          </w:p>
        </w:tc>
        <w:tc>
          <w:tcPr>
            <w:tcW w:w="4253" w:type="dxa"/>
          </w:tcPr>
          <w:p w:rsidR="00282C14" w:rsidRDefault="00282C14" w:rsidP="00AC6B91">
            <w:pPr>
              <w:bidi/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</w:pPr>
            <w:proofErr w:type="gramStart"/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>قراءة</w:t>
            </w:r>
            <w:proofErr w:type="gramEnd"/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 xml:space="preserve"> في مقالات التراث العربي المخطوط في مجلة رفوف-العددان3- 4السنة2013م..</w:t>
            </w:r>
          </w:p>
        </w:tc>
        <w:tc>
          <w:tcPr>
            <w:tcW w:w="6250" w:type="dxa"/>
          </w:tcPr>
          <w:p w:rsidR="00282C14" w:rsidRDefault="00282C14" w:rsidP="00AC6B91">
            <w:pPr>
              <w:bidi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DZ"/>
              </w:rPr>
            </w:pPr>
          </w:p>
        </w:tc>
      </w:tr>
    </w:tbl>
    <w:p w:rsidR="00282C14" w:rsidRDefault="00282C14" w:rsidP="00282C14">
      <w:pPr>
        <w:bidi/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</w:pPr>
    </w:p>
    <w:p w:rsidR="00BE60A9" w:rsidRDefault="00BE60A9" w:rsidP="00BE60A9">
      <w:pPr>
        <w:bidi/>
        <w:rPr>
          <w:rFonts w:ascii="Simplified Arabic" w:hAnsi="Simplified Arabic" w:cs="Simplified Arabic"/>
          <w:b/>
          <w:bCs/>
          <w:sz w:val="32"/>
          <w:szCs w:val="32"/>
          <w:rtl/>
        </w:rPr>
      </w:pPr>
      <w:r>
        <w:rPr>
          <w:rFonts w:ascii="Simplified Arabic" w:hAnsi="Simplified Arabic" w:cs="Simplified Arabic" w:hint="cs"/>
          <w:b/>
          <w:bCs/>
          <w:sz w:val="32"/>
          <w:szCs w:val="32"/>
          <w:rtl/>
        </w:rPr>
        <w:t xml:space="preserve">* قائمة </w:t>
      </w:r>
      <w:proofErr w:type="spellStart"/>
      <w:r>
        <w:rPr>
          <w:rFonts w:ascii="Simplified Arabic" w:hAnsi="Simplified Arabic" w:cs="Simplified Arabic" w:hint="cs"/>
          <w:b/>
          <w:bCs/>
          <w:sz w:val="32"/>
          <w:szCs w:val="32"/>
          <w:rtl/>
        </w:rPr>
        <w:t>الببليوغرافيا</w:t>
      </w:r>
      <w:proofErr w:type="spellEnd"/>
      <w:r>
        <w:rPr>
          <w:rFonts w:ascii="Simplified Arabic" w:hAnsi="Simplified Arabic" w:cs="Simplified Arabic" w:hint="cs"/>
          <w:b/>
          <w:bCs/>
          <w:sz w:val="32"/>
          <w:szCs w:val="32"/>
          <w:rtl/>
        </w:rPr>
        <w:t>:</w:t>
      </w:r>
    </w:p>
    <w:p w:rsidR="00BE60A9" w:rsidRDefault="00BE60A9" w:rsidP="00BE60A9">
      <w:pPr>
        <w:bidi/>
        <w:rPr>
          <w:rFonts w:ascii="Simplified Arabic" w:hAnsi="Simplified Arabic" w:cs="Simplified Arabic"/>
          <w:sz w:val="32"/>
          <w:szCs w:val="32"/>
          <w:rtl/>
        </w:rPr>
      </w:pPr>
      <w:r>
        <w:rPr>
          <w:rFonts w:ascii="Simplified Arabic" w:hAnsi="Simplified Arabic" w:cs="Simplified Arabic" w:hint="cs"/>
          <w:sz w:val="32"/>
          <w:szCs w:val="32"/>
          <w:rtl/>
        </w:rPr>
        <w:t>-عبدالعزيز الدالي، الخطاطة الكتابة العربية، ط2، ، مصر، 1413ه/1992م.</w:t>
      </w:r>
    </w:p>
    <w:p w:rsidR="00BE60A9" w:rsidRDefault="00BE60A9" w:rsidP="00BE60A9">
      <w:pPr>
        <w:bidi/>
        <w:rPr>
          <w:rFonts w:ascii="Simplified Arabic" w:hAnsi="Simplified Arabic" w:cs="Simplified Arabic"/>
          <w:sz w:val="32"/>
          <w:szCs w:val="32"/>
          <w:rtl/>
        </w:rPr>
      </w:pPr>
      <w:r>
        <w:rPr>
          <w:rFonts w:ascii="Simplified Arabic" w:hAnsi="Simplified Arabic" w:cs="Simplified Arabic" w:hint="cs"/>
          <w:sz w:val="32"/>
          <w:szCs w:val="32"/>
          <w:rtl/>
        </w:rPr>
        <w:t xml:space="preserve">-إبراهيم بدوي، </w:t>
      </w:r>
      <w:proofErr w:type="gramStart"/>
      <w:r>
        <w:rPr>
          <w:rFonts w:ascii="Simplified Arabic" w:hAnsi="Simplified Arabic" w:cs="Simplified Arabic" w:hint="cs"/>
          <w:sz w:val="32"/>
          <w:szCs w:val="32"/>
          <w:rtl/>
        </w:rPr>
        <w:t>الخط</w:t>
      </w:r>
      <w:proofErr w:type="gramEnd"/>
      <w:r>
        <w:rPr>
          <w:rFonts w:ascii="Simplified Arabic" w:hAnsi="Simplified Arabic" w:cs="Simplified Arabic" w:hint="cs"/>
          <w:sz w:val="32"/>
          <w:szCs w:val="32"/>
          <w:rtl/>
        </w:rPr>
        <w:t xml:space="preserve"> المغربي ودوره في تكوين الفن الإسلامي، الرباط، 1995.</w:t>
      </w:r>
    </w:p>
    <w:p w:rsidR="00BE60A9" w:rsidRDefault="00BE60A9" w:rsidP="00BE60A9">
      <w:pPr>
        <w:bidi/>
        <w:rPr>
          <w:rFonts w:ascii="Simplified Arabic" w:hAnsi="Simplified Arabic" w:cs="Simplified Arabic"/>
          <w:sz w:val="32"/>
          <w:szCs w:val="32"/>
          <w:rtl/>
        </w:rPr>
      </w:pPr>
      <w:r>
        <w:rPr>
          <w:rFonts w:ascii="Simplified Arabic" w:hAnsi="Simplified Arabic" w:cs="Simplified Arabic" w:hint="cs"/>
          <w:sz w:val="32"/>
          <w:szCs w:val="32"/>
          <w:rtl/>
        </w:rPr>
        <w:t>محمود عباس حمودة، تاريخ الكتاب الإسلامي المخطوط، دار غريب للطباعة والنشر،  والتوزيع، 1994.</w:t>
      </w:r>
    </w:p>
    <w:p w:rsidR="002E05D6" w:rsidRDefault="00BE60A9" w:rsidP="00BE60A9">
      <w:pPr>
        <w:bidi/>
        <w:rPr>
          <w:rFonts w:ascii="Simplified Arabic" w:hAnsi="Simplified Arabic" w:cs="Simplified Arabic"/>
          <w:sz w:val="32"/>
          <w:szCs w:val="32"/>
          <w:rtl/>
        </w:rPr>
      </w:pPr>
      <w:r>
        <w:rPr>
          <w:rFonts w:ascii="Simplified Arabic" w:hAnsi="Simplified Arabic" w:cs="Simplified Arabic" w:hint="cs"/>
          <w:sz w:val="32"/>
          <w:szCs w:val="32"/>
          <w:rtl/>
        </w:rPr>
        <w:t xml:space="preserve">-عبد الستار </w:t>
      </w:r>
      <w:proofErr w:type="spellStart"/>
      <w:r>
        <w:rPr>
          <w:rFonts w:ascii="Simplified Arabic" w:hAnsi="Simplified Arabic" w:cs="Simplified Arabic" w:hint="cs"/>
          <w:sz w:val="32"/>
          <w:szCs w:val="32"/>
          <w:rtl/>
        </w:rPr>
        <w:t>الحلوجي</w:t>
      </w:r>
      <w:proofErr w:type="spellEnd"/>
      <w:r w:rsidR="002E05D6">
        <w:rPr>
          <w:rFonts w:ascii="Simplified Arabic" w:hAnsi="Simplified Arabic" w:cs="Simplified Arabic" w:hint="cs"/>
          <w:sz w:val="32"/>
          <w:szCs w:val="32"/>
          <w:rtl/>
        </w:rPr>
        <w:t>،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 المخطوط </w:t>
      </w:r>
      <w:r w:rsidR="002E05D6">
        <w:rPr>
          <w:rFonts w:ascii="Simplified Arabic" w:hAnsi="Simplified Arabic" w:cs="Simplified Arabic" w:hint="cs"/>
          <w:sz w:val="32"/>
          <w:szCs w:val="32"/>
          <w:rtl/>
        </w:rPr>
        <w:t>العربي، الدار المصرية- اللبنانية، ط1، 1423ه-2002م.</w:t>
      </w:r>
    </w:p>
    <w:p w:rsidR="00BE60A9" w:rsidRDefault="002E05D6" w:rsidP="002E05D6">
      <w:pPr>
        <w:bidi/>
        <w:rPr>
          <w:rFonts w:ascii="Simplified Arabic" w:hAnsi="Simplified Arabic" w:cs="Simplified Arabic"/>
          <w:sz w:val="32"/>
          <w:szCs w:val="32"/>
          <w:rtl/>
        </w:rPr>
      </w:pPr>
      <w:r>
        <w:rPr>
          <w:rFonts w:ascii="Simplified Arabic" w:hAnsi="Simplified Arabic" w:cs="Simplified Arabic" w:hint="cs"/>
          <w:sz w:val="32"/>
          <w:szCs w:val="32"/>
          <w:rtl/>
        </w:rPr>
        <w:t xml:space="preserve">-أسامة ناصر </w:t>
      </w:r>
      <w:proofErr w:type="spellStart"/>
      <w:r>
        <w:rPr>
          <w:rFonts w:ascii="Simplified Arabic" w:hAnsi="Simplified Arabic" w:cs="Simplified Arabic" w:hint="cs"/>
          <w:sz w:val="32"/>
          <w:szCs w:val="32"/>
          <w:rtl/>
        </w:rPr>
        <w:t>النقشبندي</w:t>
      </w:r>
      <w:proofErr w:type="spellEnd"/>
      <w:r>
        <w:rPr>
          <w:rFonts w:ascii="Simplified Arabic" w:hAnsi="Simplified Arabic" w:cs="Simplified Arabic" w:hint="cs"/>
          <w:sz w:val="32"/>
          <w:szCs w:val="32"/>
          <w:rtl/>
        </w:rPr>
        <w:t>، الورق والكاغد، مجلة العراق، ج7،بغداد، 1985.</w:t>
      </w:r>
      <w:r w:rsidR="00BE60A9">
        <w:rPr>
          <w:rFonts w:ascii="Simplified Arabic" w:hAnsi="Simplified Arabic" w:cs="Simplified Arabic" w:hint="cs"/>
          <w:sz w:val="32"/>
          <w:szCs w:val="32"/>
          <w:rtl/>
        </w:rPr>
        <w:t xml:space="preserve">  </w:t>
      </w:r>
    </w:p>
    <w:p w:rsidR="00BE1A70" w:rsidRDefault="00BE1A70" w:rsidP="00BE1A70">
      <w:pPr>
        <w:bidi/>
        <w:rPr>
          <w:rFonts w:ascii="Simplified Arabic" w:hAnsi="Simplified Arabic" w:cs="Simplified Arabic"/>
          <w:sz w:val="32"/>
          <w:szCs w:val="32"/>
          <w:rtl/>
        </w:rPr>
      </w:pPr>
      <w:r>
        <w:rPr>
          <w:rFonts w:ascii="Simplified Arabic" w:hAnsi="Simplified Arabic" w:cs="Simplified Arabic" w:hint="cs"/>
          <w:sz w:val="32"/>
          <w:szCs w:val="32"/>
          <w:rtl/>
        </w:rPr>
        <w:t>-</w:t>
      </w:r>
      <w:proofErr w:type="gramStart"/>
      <w:r>
        <w:rPr>
          <w:rFonts w:ascii="Simplified Arabic" w:hAnsi="Simplified Arabic" w:cs="Simplified Arabic" w:hint="cs"/>
          <w:sz w:val="32"/>
          <w:szCs w:val="32"/>
          <w:rtl/>
        </w:rPr>
        <w:t>أيمن</w:t>
      </w:r>
      <w:proofErr w:type="gramEnd"/>
      <w:r>
        <w:rPr>
          <w:rFonts w:ascii="Simplified Arabic" w:hAnsi="Simplified Arabic" w:cs="Simplified Arabic" w:hint="cs"/>
          <w:sz w:val="32"/>
          <w:szCs w:val="32"/>
          <w:rtl/>
        </w:rPr>
        <w:t xml:space="preserve"> فؤاد سيد، الكتاب العربي المخطوط وعلم المخطوطات، الدار المصرية-اللبنانية، 1418ه-1997م.</w:t>
      </w:r>
    </w:p>
    <w:p w:rsidR="00BE1A70" w:rsidRDefault="00E939EC" w:rsidP="00351033">
      <w:pPr>
        <w:bidi/>
        <w:rPr>
          <w:rFonts w:ascii="Simplified Arabic" w:hAnsi="Simplified Arabic" w:cs="Simplified Arabic"/>
          <w:sz w:val="32"/>
          <w:szCs w:val="32"/>
          <w:rtl/>
        </w:rPr>
      </w:pPr>
      <w:r>
        <w:rPr>
          <w:rFonts w:ascii="Simplified Arabic" w:hAnsi="Simplified Arabic" w:cs="Simplified Arabic" w:hint="cs"/>
          <w:sz w:val="32"/>
          <w:szCs w:val="32"/>
          <w:rtl/>
        </w:rPr>
        <w:t>-القلقشندي</w:t>
      </w:r>
      <w:r w:rsidR="00351033">
        <w:rPr>
          <w:rFonts w:ascii="Simplified Arabic" w:hAnsi="Simplified Arabic" w:cs="Simplified Arabic" w:hint="cs"/>
          <w:sz w:val="32"/>
          <w:szCs w:val="32"/>
          <w:rtl/>
        </w:rPr>
        <w:t>،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 صبح الاعشى في صناعة</w:t>
      </w:r>
      <w:r w:rsidR="00351033">
        <w:rPr>
          <w:rFonts w:ascii="Simplified Arabic" w:hAnsi="Simplified Arabic" w:cs="Simplified Arabic" w:hint="cs"/>
          <w:sz w:val="32"/>
          <w:szCs w:val="32"/>
          <w:rtl/>
        </w:rPr>
        <w:t>،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 </w:t>
      </w:r>
      <w:proofErr w:type="spellStart"/>
      <w:r>
        <w:rPr>
          <w:rFonts w:ascii="Simplified Arabic" w:hAnsi="Simplified Arabic" w:cs="Simplified Arabic" w:hint="cs"/>
          <w:sz w:val="32"/>
          <w:szCs w:val="32"/>
          <w:rtl/>
        </w:rPr>
        <w:t>ال</w:t>
      </w:r>
      <w:r w:rsidR="00351033">
        <w:rPr>
          <w:rFonts w:ascii="Simplified Arabic" w:hAnsi="Simplified Arabic" w:cs="Simplified Arabic" w:hint="cs"/>
          <w:sz w:val="32"/>
          <w:szCs w:val="32"/>
          <w:rtl/>
        </w:rPr>
        <w:t>إ</w:t>
      </w:r>
      <w:r>
        <w:rPr>
          <w:rFonts w:ascii="Simplified Arabic" w:hAnsi="Simplified Arabic" w:cs="Simplified Arabic" w:hint="cs"/>
          <w:sz w:val="32"/>
          <w:szCs w:val="32"/>
          <w:rtl/>
        </w:rPr>
        <w:t>نشا</w:t>
      </w:r>
      <w:proofErr w:type="spellEnd"/>
      <w:r w:rsidR="00351033">
        <w:rPr>
          <w:rFonts w:ascii="Simplified Arabic" w:hAnsi="Simplified Arabic" w:cs="Simplified Arabic" w:hint="cs"/>
          <w:sz w:val="32"/>
          <w:szCs w:val="32"/>
          <w:rtl/>
        </w:rPr>
        <w:t>،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 ج2.</w:t>
      </w:r>
    </w:p>
    <w:p w:rsidR="00E939EC" w:rsidRPr="00BE60A9" w:rsidRDefault="00E939EC" w:rsidP="00E939EC">
      <w:pPr>
        <w:bidi/>
        <w:rPr>
          <w:rFonts w:ascii="Simplified Arabic" w:hAnsi="Simplified Arabic" w:cs="Simplified Arabic"/>
          <w:sz w:val="32"/>
          <w:szCs w:val="32"/>
          <w:rtl/>
        </w:rPr>
      </w:pPr>
      <w:r>
        <w:rPr>
          <w:rFonts w:ascii="Simplified Arabic" w:hAnsi="Simplified Arabic" w:cs="Simplified Arabic" w:hint="cs"/>
          <w:sz w:val="32"/>
          <w:szCs w:val="32"/>
          <w:rtl/>
        </w:rPr>
        <w:t>- حسن حسني عبد الوهاب، البردي والرق والكاغد في إفريقية التونسية، مجلة المخطوطات العربية، ج2، 1956م.</w:t>
      </w:r>
    </w:p>
    <w:p w:rsidR="00E4170F" w:rsidRPr="00E4170F" w:rsidRDefault="00BE1A70" w:rsidP="002C3FD4">
      <w:pPr>
        <w:pStyle w:val="Notedefin"/>
        <w:bidi/>
        <w:rPr>
          <w:rFonts w:ascii="Simplified Arabic" w:hAnsi="Simplified Arabic" w:cs="Simplified Arabic"/>
          <w:sz w:val="32"/>
          <w:szCs w:val="32"/>
          <w:rtl/>
        </w:rPr>
      </w:pPr>
      <w:r>
        <w:rPr>
          <w:rFonts w:ascii="Simplified Arabic" w:hAnsi="Simplified Arabic" w:cs="Simplified Arabic" w:hint="cs"/>
          <w:sz w:val="32"/>
          <w:szCs w:val="32"/>
          <w:rtl/>
        </w:rPr>
        <w:t>-</w:t>
      </w:r>
      <w:r w:rsidR="00F0043E" w:rsidRPr="00E4170F">
        <w:rPr>
          <w:rFonts w:ascii="Simplified Arabic" w:hAnsi="Simplified Arabic" w:cs="Simplified Arabic"/>
          <w:sz w:val="32"/>
          <w:szCs w:val="32"/>
          <w:rtl/>
        </w:rPr>
        <w:t>بشار قويدر، مختار حسني: فهرس مخطوطات ولاية أدرار، المركز الوطني للبحوث في عصور ما قبل التاريخ، الجزائر، 1999</w:t>
      </w:r>
      <w:r w:rsidR="002C3FD4">
        <w:rPr>
          <w:rFonts w:ascii="Simplified Arabic" w:hAnsi="Simplified Arabic" w:cs="Simplified Arabic" w:hint="cs"/>
          <w:sz w:val="32"/>
          <w:szCs w:val="32"/>
          <w:rtl/>
        </w:rPr>
        <w:t>.</w:t>
      </w:r>
    </w:p>
    <w:p w:rsidR="00F0043E" w:rsidRPr="00E4170F" w:rsidRDefault="00BE1A70" w:rsidP="002C3FD4">
      <w:pPr>
        <w:pStyle w:val="Notedefin"/>
        <w:bidi/>
        <w:rPr>
          <w:rFonts w:ascii="Simplified Arabic" w:hAnsi="Simplified Arabic" w:cs="Simplified Arabic"/>
          <w:sz w:val="32"/>
          <w:szCs w:val="32"/>
          <w:vertAlign w:val="superscript"/>
          <w:rtl/>
          <w:lang w:bidi="ar-DZ"/>
        </w:rPr>
      </w:pPr>
      <w:r>
        <w:rPr>
          <w:rFonts w:ascii="Simplified Arabic" w:hAnsi="Simplified Arabic" w:cs="Simplified Arabic" w:hint="cs"/>
          <w:sz w:val="32"/>
          <w:szCs w:val="32"/>
          <w:rtl/>
        </w:rPr>
        <w:t>-</w:t>
      </w:r>
      <w:r w:rsidR="00F0043E" w:rsidRPr="00E4170F">
        <w:rPr>
          <w:rFonts w:ascii="Simplified Arabic" w:hAnsi="Simplified Arabic" w:cs="Simplified Arabic"/>
          <w:sz w:val="32"/>
          <w:szCs w:val="32"/>
          <w:rtl/>
        </w:rPr>
        <w:t>عصام محمد الشنطي، المخطوطات العربية: أماكنها، الاشتغال بها، فهرستها وتصنيفها ومشكلاتها، في مؤتمر المخطوطات العربية في الغرب الإسلامي، وضعية المجموعات وآفاق البحث، مؤسسة الملك عبد العزيز، الدار البيضاء،1990.</w:t>
      </w:r>
    </w:p>
    <w:p w:rsidR="00F0043E" w:rsidRPr="00E4170F" w:rsidRDefault="002C3FD4" w:rsidP="00F0043E">
      <w:pPr>
        <w:pStyle w:val="Notedebasdepage"/>
        <w:bidi/>
        <w:jc w:val="both"/>
        <w:rPr>
          <w:rFonts w:ascii="Simplified Arabic" w:hAnsi="Simplified Arabic" w:cs="Simplified Arabic"/>
          <w:sz w:val="32"/>
          <w:szCs w:val="32"/>
          <w:rtl/>
          <w:lang w:bidi="ar-DZ"/>
        </w:rPr>
      </w:pPr>
      <w:r>
        <w:rPr>
          <w:rFonts w:ascii="Simplified Arabic" w:hAnsi="Simplified Arabic" w:cs="Simplified Arabic" w:hint="cs"/>
          <w:sz w:val="32"/>
          <w:szCs w:val="32"/>
          <w:rtl/>
        </w:rPr>
        <w:lastRenderedPageBreak/>
        <w:t>-</w:t>
      </w:r>
      <w:r w:rsidR="00F0043E" w:rsidRPr="00E4170F">
        <w:rPr>
          <w:rFonts w:ascii="Simplified Arabic" w:hAnsi="Simplified Arabic" w:cs="Simplified Arabic"/>
          <w:sz w:val="32"/>
          <w:szCs w:val="32"/>
          <w:rtl/>
        </w:rPr>
        <w:t>احمد مولاي، دور المخطوطات العربية الإسلامية في البحث العلمي بالجزائر مخابر البحث في المخطوطات بالجامعات الجزائرية نموذجا، المجلة المغاربية للمخطوطات، أعمال الملتقى الوطني للتراث المخطوط، من 30/11/2011 إلى 11/12/2011 ، العدد 3، جامعة الجزائر،2013، ص 49 .</w:t>
      </w:r>
      <w:r w:rsidR="00F0043E" w:rsidRPr="00E4170F">
        <w:rPr>
          <w:rFonts w:ascii="Simplified Arabic" w:hAnsi="Simplified Arabic" w:cs="Simplified Arabic"/>
          <w:sz w:val="32"/>
          <w:szCs w:val="32"/>
        </w:rPr>
        <w:t xml:space="preserve"> </w:t>
      </w:r>
    </w:p>
    <w:p w:rsidR="00F0043E" w:rsidRPr="00E4170F" w:rsidRDefault="00E4170F" w:rsidP="00E4170F">
      <w:pPr>
        <w:pStyle w:val="Notedebasdepage"/>
        <w:bidi/>
        <w:jc w:val="both"/>
        <w:rPr>
          <w:rFonts w:ascii="Simplified Arabic" w:hAnsi="Simplified Arabic" w:cs="Simplified Arabic"/>
          <w:sz w:val="32"/>
          <w:szCs w:val="32"/>
          <w:vertAlign w:val="superscript"/>
          <w:rtl/>
          <w:lang w:bidi="ar-DZ"/>
        </w:rPr>
      </w:pPr>
      <w:r>
        <w:rPr>
          <w:rFonts w:ascii="Simplified Arabic" w:hAnsi="Simplified Arabic" w:cs="Simplified Arabic" w:hint="cs"/>
          <w:sz w:val="32"/>
          <w:szCs w:val="32"/>
          <w:rtl/>
        </w:rPr>
        <w:t>-</w:t>
      </w:r>
      <w:r w:rsidR="00F0043E" w:rsidRPr="00E4170F">
        <w:rPr>
          <w:rFonts w:ascii="Simplified Arabic" w:hAnsi="Simplified Arabic" w:cs="Simplified Arabic"/>
          <w:sz w:val="32"/>
          <w:szCs w:val="32"/>
          <w:rtl/>
        </w:rPr>
        <w:t xml:space="preserve">حسن حلاق، مناهج الفكر </w:t>
      </w:r>
      <w:proofErr w:type="gramStart"/>
      <w:r w:rsidR="00F0043E" w:rsidRPr="00E4170F">
        <w:rPr>
          <w:rFonts w:ascii="Simplified Arabic" w:hAnsi="Simplified Arabic" w:cs="Simplified Arabic"/>
          <w:sz w:val="32"/>
          <w:szCs w:val="32"/>
          <w:rtl/>
        </w:rPr>
        <w:t>والبحث</w:t>
      </w:r>
      <w:proofErr w:type="gramEnd"/>
      <w:r w:rsidR="00F0043E" w:rsidRPr="00E4170F">
        <w:rPr>
          <w:rFonts w:ascii="Simplified Arabic" w:hAnsi="Simplified Arabic" w:cs="Simplified Arabic"/>
          <w:sz w:val="32"/>
          <w:szCs w:val="32"/>
          <w:rtl/>
        </w:rPr>
        <w:t xml:space="preserve"> التاريخي والعلوم المساعدة وتحقيق المخطوطات، </w:t>
      </w:r>
    </w:p>
    <w:p w:rsidR="00F0043E" w:rsidRPr="002C3FD4" w:rsidRDefault="00E4170F" w:rsidP="002C3FD4">
      <w:pPr>
        <w:pStyle w:val="Notedefin"/>
        <w:bidi/>
        <w:rPr>
          <w:rFonts w:ascii="Simplified Arabic" w:hAnsi="Simplified Arabic" w:cs="Simplified Arabic"/>
          <w:sz w:val="32"/>
          <w:szCs w:val="32"/>
          <w:rtl/>
          <w:lang w:bidi="ar-DZ"/>
        </w:rPr>
      </w:pPr>
      <w:r>
        <w:rPr>
          <w:rFonts w:ascii="Simplified Arabic" w:hAnsi="Simplified Arabic" w:cs="Simplified Arabic" w:hint="cs"/>
          <w:sz w:val="32"/>
          <w:szCs w:val="32"/>
          <w:rtl/>
        </w:rPr>
        <w:t>+</w:t>
      </w:r>
      <w:r w:rsidR="00F0043E" w:rsidRPr="00E4170F">
        <w:rPr>
          <w:rFonts w:ascii="Simplified Arabic" w:hAnsi="Simplified Arabic" w:cs="Simplified Arabic"/>
          <w:sz w:val="32"/>
          <w:szCs w:val="32"/>
          <w:rtl/>
        </w:rPr>
        <w:t>يوسف مصطفى السيد، صيانة المخطوطات علما وعملا، عالم الكتب</w:t>
      </w:r>
      <w:r w:rsidR="00F0043E" w:rsidRPr="002C3FD4">
        <w:rPr>
          <w:rFonts w:ascii="Simplified Arabic" w:hAnsi="Simplified Arabic" w:cs="Simplified Arabic"/>
          <w:sz w:val="32"/>
          <w:szCs w:val="32"/>
          <w:rtl/>
        </w:rPr>
        <w:t xml:space="preserve">، </w:t>
      </w:r>
      <w:r w:rsidR="002C3FD4" w:rsidRPr="002C3FD4">
        <w:rPr>
          <w:rFonts w:ascii="Simplified Arabic" w:hAnsi="Simplified Arabic" w:cs="Simplified Arabic"/>
          <w:sz w:val="32"/>
          <w:szCs w:val="32"/>
          <w:rtl/>
        </w:rPr>
        <w:t>القاهرة</w:t>
      </w:r>
      <w:proofErr w:type="gramStart"/>
      <w:r w:rsidR="002C3FD4" w:rsidRPr="002C3FD4">
        <w:rPr>
          <w:rFonts w:ascii="Simplified Arabic" w:hAnsi="Simplified Arabic" w:cs="Simplified Arabic"/>
          <w:sz w:val="32"/>
          <w:szCs w:val="32"/>
          <w:rtl/>
        </w:rPr>
        <w:t>،2002</w:t>
      </w:r>
      <w:proofErr w:type="gramEnd"/>
      <w:r w:rsidR="002C3FD4">
        <w:rPr>
          <w:rFonts w:ascii="Simplified Arabic" w:hAnsi="Simplified Arabic" w:cs="Simplified Arabic" w:hint="cs"/>
          <w:sz w:val="32"/>
          <w:szCs w:val="32"/>
          <w:rtl/>
        </w:rPr>
        <w:t>.</w:t>
      </w:r>
    </w:p>
    <w:p w:rsidR="00E4170F" w:rsidRPr="00E4170F" w:rsidRDefault="00E4170F" w:rsidP="00E4170F">
      <w:pPr>
        <w:pStyle w:val="Notedebasdepage"/>
        <w:bidi/>
        <w:jc w:val="both"/>
        <w:rPr>
          <w:rFonts w:ascii="Simplified Arabic" w:hAnsi="Simplified Arabic" w:cs="Simplified Arabic"/>
          <w:sz w:val="32"/>
          <w:szCs w:val="32"/>
        </w:rPr>
      </w:pPr>
      <w:r>
        <w:rPr>
          <w:rFonts w:ascii="Simplified Arabic" w:hAnsi="Simplified Arabic" w:cs="Simplified Arabic" w:hint="cs"/>
          <w:sz w:val="32"/>
          <w:szCs w:val="32"/>
          <w:rtl/>
        </w:rPr>
        <w:t>-</w:t>
      </w:r>
      <w:r w:rsidR="00F0043E" w:rsidRPr="00E4170F">
        <w:rPr>
          <w:rFonts w:ascii="Simplified Arabic" w:hAnsi="Simplified Arabic" w:cs="Simplified Arabic"/>
          <w:sz w:val="32"/>
          <w:szCs w:val="32"/>
          <w:rtl/>
        </w:rPr>
        <w:t xml:space="preserve">حسام الدين عبد الحميد </w:t>
      </w:r>
      <w:proofErr w:type="gramStart"/>
      <w:r w:rsidR="00F0043E" w:rsidRPr="00E4170F">
        <w:rPr>
          <w:rFonts w:ascii="Simplified Arabic" w:hAnsi="Simplified Arabic" w:cs="Simplified Arabic"/>
          <w:sz w:val="32"/>
          <w:szCs w:val="32"/>
          <w:rtl/>
        </w:rPr>
        <w:t>محمود</w:t>
      </w:r>
      <w:proofErr w:type="gramEnd"/>
      <w:r w:rsidR="00F0043E" w:rsidRPr="00E4170F">
        <w:rPr>
          <w:rFonts w:ascii="Simplified Arabic" w:hAnsi="Simplified Arabic" w:cs="Simplified Arabic"/>
          <w:sz w:val="32"/>
          <w:szCs w:val="32"/>
          <w:rtl/>
        </w:rPr>
        <w:t>، تكنولوجيا صيانة وترميم المقتنيات الثقافية: مخطوطات، مطبوعات، وثائق، تسجيلات، مطابع الهيئة المصرية للكتاب، القاهرة، 1979</w:t>
      </w:r>
      <w:r>
        <w:rPr>
          <w:rFonts w:ascii="Simplified Arabic" w:hAnsi="Simplified Arabic" w:cs="Simplified Arabic" w:hint="cs"/>
          <w:sz w:val="32"/>
          <w:szCs w:val="32"/>
          <w:rtl/>
        </w:rPr>
        <w:t>.</w:t>
      </w:r>
      <w:r w:rsidR="00F0043E" w:rsidRPr="00E4170F">
        <w:rPr>
          <w:rFonts w:ascii="Simplified Arabic" w:hAnsi="Simplified Arabic" w:cs="Simplified Arabic"/>
          <w:sz w:val="32"/>
          <w:szCs w:val="32"/>
          <w:rtl/>
        </w:rPr>
        <w:t xml:space="preserve"> </w:t>
      </w:r>
    </w:p>
    <w:p w:rsidR="00F0043E" w:rsidRPr="00E4170F" w:rsidRDefault="00E4170F" w:rsidP="00E4170F">
      <w:pPr>
        <w:pStyle w:val="Notedebasdepage"/>
        <w:bidi/>
        <w:jc w:val="both"/>
        <w:rPr>
          <w:rFonts w:ascii="Simplified Arabic" w:hAnsi="Simplified Arabic" w:cs="Simplified Arabic"/>
          <w:sz w:val="32"/>
          <w:szCs w:val="32"/>
          <w:rtl/>
          <w:lang w:bidi="ar-DZ"/>
        </w:rPr>
      </w:pPr>
      <w:r>
        <w:rPr>
          <w:rFonts w:ascii="Simplified Arabic" w:hAnsi="Simplified Arabic" w:cs="Simplified Arabic" w:hint="cs"/>
          <w:sz w:val="32"/>
          <w:szCs w:val="32"/>
          <w:rtl/>
        </w:rPr>
        <w:t>-</w:t>
      </w:r>
      <w:r w:rsidR="00F0043E" w:rsidRPr="00E4170F">
        <w:rPr>
          <w:rFonts w:ascii="Simplified Arabic" w:hAnsi="Simplified Arabic" w:cs="Simplified Arabic"/>
          <w:sz w:val="32"/>
          <w:szCs w:val="32"/>
          <w:rtl/>
        </w:rPr>
        <w:t>العيد حاج قويدر، فهرسة وتحقيق المخطوطات في الجزائر، دراسة تطبيقية لمخبر مخطوطات الحضارة الإسلامية بشمال إفريقيا – جامعة وهران، ماجستير في علم المكتبات والعلوم الوثائقية، كلية العلوم الإنسانية والحضارة  الإسلامية، قسم علم المكتبات والعلوم الوثائقية، وهران، 2011- 2012.</w:t>
      </w:r>
      <w:r w:rsidR="00F0043E" w:rsidRPr="00E4170F">
        <w:rPr>
          <w:rFonts w:ascii="Simplified Arabic" w:hAnsi="Simplified Arabic" w:cs="Simplified Arabic"/>
          <w:sz w:val="32"/>
          <w:szCs w:val="32"/>
        </w:rPr>
        <w:t xml:space="preserve"> </w:t>
      </w:r>
      <w:r w:rsidR="00F0043E" w:rsidRPr="00E4170F">
        <w:rPr>
          <w:rFonts w:ascii="Simplified Arabic" w:hAnsi="Simplified Arabic" w:cs="Simplified Arabic"/>
          <w:sz w:val="32"/>
          <w:szCs w:val="32"/>
          <w:rtl/>
        </w:rPr>
        <w:t xml:space="preserve"> </w:t>
      </w:r>
    </w:p>
    <w:p w:rsidR="00F0043E" w:rsidRPr="00E4170F" w:rsidRDefault="00E4170F" w:rsidP="00F0043E">
      <w:pPr>
        <w:pStyle w:val="Notedefin"/>
        <w:bidi/>
        <w:rPr>
          <w:rFonts w:ascii="Simplified Arabic" w:hAnsi="Simplified Arabic" w:cs="Simplified Arabic"/>
          <w:sz w:val="32"/>
          <w:szCs w:val="32"/>
          <w:rtl/>
          <w:lang w:bidi="ar-DZ"/>
        </w:rPr>
      </w:pPr>
      <w:r>
        <w:rPr>
          <w:rFonts w:ascii="Simplified Arabic" w:hAnsi="Simplified Arabic" w:cs="Simplified Arabic" w:hint="cs"/>
          <w:sz w:val="32"/>
          <w:szCs w:val="32"/>
          <w:rtl/>
        </w:rPr>
        <w:t>-</w:t>
      </w:r>
      <w:proofErr w:type="spellStart"/>
      <w:r w:rsidR="00F0043E" w:rsidRPr="00E4170F">
        <w:rPr>
          <w:rFonts w:ascii="Simplified Arabic" w:hAnsi="Simplified Arabic" w:cs="Simplified Arabic"/>
          <w:sz w:val="32"/>
          <w:szCs w:val="32"/>
          <w:rtl/>
        </w:rPr>
        <w:t>امحمد</w:t>
      </w:r>
      <w:proofErr w:type="spellEnd"/>
      <w:r w:rsidR="00F0043E" w:rsidRPr="00E4170F">
        <w:rPr>
          <w:rFonts w:ascii="Simplified Arabic" w:hAnsi="Simplified Arabic" w:cs="Simplified Arabic"/>
          <w:sz w:val="32"/>
          <w:szCs w:val="32"/>
          <w:rtl/>
        </w:rPr>
        <w:t xml:space="preserve"> مولاي، من المخطوطات الورقية بالخزانات الشعبية( الزوايا) إلى المكتبة الرقمية للمخطوطات بالمركز الوطني للمخطوطات- الجزائر- (أدرار)، من 10إلى ص15.</w:t>
      </w:r>
    </w:p>
    <w:p w:rsidR="00F0043E" w:rsidRDefault="00E4170F" w:rsidP="00B7090A">
      <w:pPr>
        <w:pStyle w:val="Notedebasdepage"/>
        <w:bidi/>
        <w:rPr>
          <w:rFonts w:ascii="Simplified Arabic" w:hAnsi="Simplified Arabic" w:cs="Simplified Arabic"/>
          <w:sz w:val="32"/>
          <w:szCs w:val="32"/>
          <w:rtl/>
        </w:rPr>
      </w:pPr>
      <w:r>
        <w:rPr>
          <w:rFonts w:ascii="Simplified Arabic" w:hAnsi="Simplified Arabic" w:cs="Simplified Arabic" w:hint="cs"/>
          <w:sz w:val="32"/>
          <w:szCs w:val="32"/>
          <w:rtl/>
        </w:rPr>
        <w:t>-</w:t>
      </w:r>
      <w:r w:rsidR="00F0043E" w:rsidRPr="00E4170F">
        <w:rPr>
          <w:rFonts w:ascii="Simplified Arabic" w:hAnsi="Simplified Arabic" w:cs="Simplified Arabic"/>
          <w:sz w:val="32"/>
          <w:szCs w:val="32"/>
          <w:rtl/>
        </w:rPr>
        <w:t>مجلة</w:t>
      </w:r>
      <w:r w:rsidR="00F0043E" w:rsidRPr="00E4170F">
        <w:rPr>
          <w:rFonts w:ascii="Simplified Arabic" w:hAnsi="Simplified Arabic" w:cs="Simplified Arabic"/>
          <w:sz w:val="32"/>
          <w:szCs w:val="32"/>
          <w:vertAlign w:val="superscript"/>
          <w:rtl/>
        </w:rPr>
        <w:t xml:space="preserve"> </w:t>
      </w:r>
      <w:r w:rsidR="00F0043E" w:rsidRPr="00E4170F">
        <w:rPr>
          <w:rFonts w:ascii="Simplified Arabic" w:hAnsi="Simplified Arabic" w:cs="Simplified Arabic"/>
          <w:sz w:val="32"/>
          <w:szCs w:val="32"/>
          <w:rtl/>
        </w:rPr>
        <w:t>رفوف، مخبر المخطوطات الجزائرية في غرب افريقيا، جامعة أدرار، العدد1، ديسمبر 2013</w:t>
      </w:r>
      <w:r w:rsidR="00B7090A">
        <w:rPr>
          <w:rFonts w:ascii="Simplified Arabic" w:hAnsi="Simplified Arabic" w:cs="Simplified Arabic" w:hint="cs"/>
          <w:sz w:val="32"/>
          <w:szCs w:val="32"/>
          <w:rtl/>
        </w:rPr>
        <w:t>.</w:t>
      </w:r>
    </w:p>
    <w:p w:rsidR="00B7090A" w:rsidRDefault="00B7090A" w:rsidP="00B7090A">
      <w:pPr>
        <w:pStyle w:val="Notedebasdepage"/>
        <w:bidi/>
        <w:jc w:val="both"/>
        <w:rPr>
          <w:rFonts w:ascii="Simplified Arabic" w:hAnsi="Simplified Arabic" w:cs="Simplified Arabic"/>
          <w:sz w:val="32"/>
          <w:szCs w:val="32"/>
          <w:rtl/>
        </w:rPr>
      </w:pPr>
      <w:r>
        <w:rPr>
          <w:rFonts w:ascii="Simplified Arabic" w:hAnsi="Simplified Arabic" w:cs="Simplified Arabic" w:hint="cs"/>
          <w:sz w:val="32"/>
          <w:szCs w:val="32"/>
          <w:rtl/>
        </w:rPr>
        <w:t>-</w:t>
      </w:r>
      <w:r w:rsidRPr="00B7090A">
        <w:rPr>
          <w:rFonts w:ascii="Simplified Arabic" w:hAnsi="Simplified Arabic" w:cs="Simplified Arabic"/>
          <w:sz w:val="32"/>
          <w:szCs w:val="32"/>
          <w:rtl/>
        </w:rPr>
        <w:t>مختار حساني، التراث الجزائري المخطوط في الجزائر والخارج، فهرس مخطوطات علماء الجزائر بالخزائن الوطنية (الشمال) منشورات الحضارة ، الجزائر 2009</w:t>
      </w:r>
      <w:r>
        <w:rPr>
          <w:rFonts w:ascii="Simplified Arabic" w:hAnsi="Simplified Arabic" w:cs="Simplified Arabic" w:hint="cs"/>
          <w:sz w:val="32"/>
          <w:szCs w:val="32"/>
          <w:rtl/>
        </w:rPr>
        <w:t>.</w:t>
      </w:r>
    </w:p>
    <w:p w:rsidR="00B7090A" w:rsidRDefault="00BE123D" w:rsidP="00B7090A">
      <w:pPr>
        <w:pStyle w:val="Notedebasdepage"/>
        <w:bidi/>
        <w:jc w:val="both"/>
        <w:rPr>
          <w:rFonts w:ascii="Simplified Arabic" w:hAnsi="Simplified Arabic" w:cs="Simplified Arabic"/>
          <w:sz w:val="32"/>
          <w:szCs w:val="32"/>
          <w:rtl/>
        </w:rPr>
      </w:pPr>
      <w:r>
        <w:rPr>
          <w:rFonts w:ascii="Simplified Arabic" w:hAnsi="Simplified Arabic" w:cs="Simplified Arabic" w:hint="cs"/>
          <w:sz w:val="32"/>
          <w:szCs w:val="32"/>
          <w:rtl/>
        </w:rPr>
        <w:t>-</w:t>
      </w:r>
      <w:r w:rsidR="00B7090A" w:rsidRPr="00B7090A">
        <w:rPr>
          <w:rFonts w:ascii="Simplified Arabic" w:hAnsi="Simplified Arabic" w:cs="Simplified Arabic"/>
          <w:sz w:val="32"/>
          <w:szCs w:val="32"/>
          <w:rtl/>
        </w:rPr>
        <w:t xml:space="preserve">عبد الكريم </w:t>
      </w:r>
      <w:proofErr w:type="gramStart"/>
      <w:r w:rsidR="00B7090A" w:rsidRPr="00B7090A">
        <w:rPr>
          <w:rFonts w:ascii="Simplified Arabic" w:hAnsi="Simplified Arabic" w:cs="Simplified Arabic"/>
          <w:sz w:val="32"/>
          <w:szCs w:val="32"/>
          <w:rtl/>
        </w:rPr>
        <w:t>عوفي</w:t>
      </w:r>
      <w:proofErr w:type="gramEnd"/>
      <w:r w:rsidR="00B7090A" w:rsidRPr="00B7090A">
        <w:rPr>
          <w:rFonts w:ascii="Simplified Arabic" w:hAnsi="Simplified Arabic" w:cs="Simplified Arabic"/>
          <w:sz w:val="32"/>
          <w:szCs w:val="32"/>
          <w:rtl/>
        </w:rPr>
        <w:t>، صناعة فهرسة المخطوطات في الجزائر(من 1245ه/1830م إلى 1431ه/2010م)، منشورات المجلس الأعلى للغة العربية، الجزائر، السداسي الثاني2017</w:t>
      </w:r>
      <w:r w:rsidR="00B7090A">
        <w:rPr>
          <w:rFonts w:ascii="Simplified Arabic" w:hAnsi="Simplified Arabic" w:cs="Simplified Arabic" w:hint="cs"/>
          <w:sz w:val="32"/>
          <w:szCs w:val="32"/>
          <w:rtl/>
        </w:rPr>
        <w:t>.</w:t>
      </w:r>
    </w:p>
    <w:p w:rsidR="00BE123D" w:rsidRDefault="00BE123D" w:rsidP="00BE123D">
      <w:pPr>
        <w:pStyle w:val="Notedebasdepage"/>
        <w:bidi/>
        <w:jc w:val="both"/>
        <w:rPr>
          <w:rFonts w:ascii="Simplified Arabic" w:hAnsi="Simplified Arabic" w:cs="Simplified Arabic"/>
          <w:sz w:val="32"/>
          <w:szCs w:val="32"/>
          <w:rtl/>
        </w:rPr>
      </w:pPr>
      <w:r>
        <w:rPr>
          <w:rFonts w:ascii="Simplified Arabic" w:hAnsi="Simplified Arabic" w:cs="Simplified Arabic" w:hint="cs"/>
          <w:sz w:val="32"/>
          <w:szCs w:val="32"/>
          <w:rtl/>
        </w:rPr>
        <w:t>-</w:t>
      </w:r>
      <w:r w:rsidRPr="00BE123D">
        <w:rPr>
          <w:rFonts w:ascii="Simplified Arabic" w:hAnsi="Simplified Arabic" w:cs="Simplified Arabic" w:hint="cs"/>
          <w:sz w:val="32"/>
          <w:szCs w:val="32"/>
          <w:rtl/>
        </w:rPr>
        <w:t xml:space="preserve">عبد العزيز </w:t>
      </w:r>
      <w:proofErr w:type="spellStart"/>
      <w:r w:rsidRPr="00BE123D">
        <w:rPr>
          <w:rFonts w:ascii="Simplified Arabic" w:hAnsi="Simplified Arabic" w:cs="Simplified Arabic" w:hint="cs"/>
          <w:sz w:val="32"/>
          <w:szCs w:val="32"/>
          <w:rtl/>
        </w:rPr>
        <w:t>الأهواني</w:t>
      </w:r>
      <w:proofErr w:type="spellEnd"/>
      <w:r w:rsidRPr="00BE123D">
        <w:rPr>
          <w:rFonts w:ascii="Simplified Arabic" w:hAnsi="Simplified Arabic" w:cs="Simplified Arabic" w:hint="cs"/>
          <w:sz w:val="32"/>
          <w:szCs w:val="32"/>
          <w:rtl/>
        </w:rPr>
        <w:t>، كتب برامج العلماء في الأندلس، مجلة معهد المخطوطات العربية، جامعة الدول العربية، مجلد1، ماي1955م، ج1</w:t>
      </w:r>
      <w:r>
        <w:rPr>
          <w:rFonts w:ascii="Simplified Arabic" w:hAnsi="Simplified Arabic" w:cs="Simplified Arabic" w:hint="cs"/>
          <w:sz w:val="32"/>
          <w:szCs w:val="32"/>
          <w:rtl/>
        </w:rPr>
        <w:t>.</w:t>
      </w:r>
    </w:p>
    <w:p w:rsidR="00A32460" w:rsidRPr="00A32460" w:rsidRDefault="00A32460" w:rsidP="00A32460">
      <w:pPr>
        <w:bidi/>
        <w:rPr>
          <w:rFonts w:ascii="Simplified Arabic" w:hAnsi="Simplified Arabic" w:cs="Simplified Arabic"/>
          <w:sz w:val="32"/>
          <w:szCs w:val="32"/>
          <w:rtl/>
        </w:rPr>
      </w:pPr>
      <w:r w:rsidRPr="00A32460">
        <w:rPr>
          <w:rFonts w:ascii="Simplified Arabic" w:hAnsi="Simplified Arabic" w:cs="Simplified Arabic"/>
          <w:b/>
          <w:bCs/>
          <w:sz w:val="32"/>
          <w:szCs w:val="32"/>
          <w:rtl/>
        </w:rPr>
        <w:t>-</w:t>
      </w:r>
      <w:r w:rsidRPr="00A32460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proofErr w:type="spellStart"/>
      <w:r w:rsidRPr="00A32460">
        <w:rPr>
          <w:rFonts w:ascii="Simplified Arabic" w:hAnsi="Simplified Arabic" w:cs="Simplified Arabic"/>
          <w:sz w:val="32"/>
          <w:szCs w:val="32"/>
          <w:rtl/>
        </w:rPr>
        <w:t>بوداوود</w:t>
      </w:r>
      <w:proofErr w:type="spellEnd"/>
      <w:r w:rsidRPr="00A32460">
        <w:rPr>
          <w:rFonts w:ascii="Simplified Arabic" w:hAnsi="Simplified Arabic" w:cs="Simplified Arabic"/>
          <w:sz w:val="32"/>
          <w:szCs w:val="32"/>
          <w:rtl/>
        </w:rPr>
        <w:t xml:space="preserve"> عبيد : المخطوطات الجزائرية في المغرب الأقصى، مجلة عصور، مخبر البحث التاريخي مصادر و تراجم، العدد الثالث، جوان 2003م/ ربيع الثاني 1423هـ.</w:t>
      </w:r>
    </w:p>
    <w:p w:rsidR="00A32460" w:rsidRPr="00A32460" w:rsidRDefault="00A32460" w:rsidP="00A32460">
      <w:pPr>
        <w:pStyle w:val="Notedebasdepage"/>
        <w:bidi/>
        <w:jc w:val="both"/>
        <w:rPr>
          <w:rFonts w:ascii="Simplified Arabic" w:hAnsi="Simplified Arabic" w:cs="Simplified Arabic"/>
          <w:sz w:val="32"/>
          <w:szCs w:val="32"/>
          <w:rtl/>
        </w:rPr>
      </w:pPr>
      <w:r>
        <w:rPr>
          <w:rFonts w:ascii="Simplified Arabic" w:hAnsi="Simplified Arabic" w:cs="Simplified Arabic" w:hint="cs"/>
          <w:sz w:val="32"/>
          <w:szCs w:val="32"/>
          <w:rtl/>
        </w:rPr>
        <w:lastRenderedPageBreak/>
        <w:t>-محمد طاهر بن عبد القادر الكردي، تاريخ الخط العربي وآدابه، دار الثقافة العلمية، الإسكندرية، 1997.</w:t>
      </w:r>
    </w:p>
    <w:p w:rsidR="006B5AFC" w:rsidRDefault="006B5AFC" w:rsidP="006B5AFC">
      <w:pPr>
        <w:pStyle w:val="Notedebasdepage"/>
        <w:bidi/>
        <w:jc w:val="both"/>
        <w:rPr>
          <w:rFonts w:ascii="Simplified Arabic" w:hAnsi="Simplified Arabic" w:cs="Simplified Arabic"/>
          <w:sz w:val="32"/>
          <w:szCs w:val="32"/>
          <w:rtl/>
        </w:rPr>
      </w:pPr>
      <w:r>
        <w:rPr>
          <w:rFonts w:ascii="Simplified Arabic" w:hAnsi="Simplified Arabic" w:cs="Simplified Arabic" w:hint="cs"/>
          <w:sz w:val="32"/>
          <w:szCs w:val="32"/>
          <w:rtl/>
        </w:rPr>
        <w:t>-</w:t>
      </w:r>
      <w:r w:rsidRPr="006B5AFC">
        <w:rPr>
          <w:rFonts w:ascii="Simplified Arabic" w:hAnsi="Simplified Arabic" w:cs="Simplified Arabic" w:hint="cs"/>
          <w:sz w:val="32"/>
          <w:szCs w:val="32"/>
          <w:rtl/>
        </w:rPr>
        <w:t>الإشبيلي، فهرسة ابن خير الإشبيلي502-575ه، تحقيق وضبط وتعليق، بشار عواد معروف ومحمود بشار عواد، ط1، دار الغرب الإسلامي، تونس، 2009</w:t>
      </w:r>
      <w:r>
        <w:rPr>
          <w:rFonts w:ascii="Simplified Arabic" w:hAnsi="Simplified Arabic" w:cs="Simplified Arabic" w:hint="cs"/>
          <w:sz w:val="32"/>
          <w:szCs w:val="32"/>
          <w:rtl/>
        </w:rPr>
        <w:t>.</w:t>
      </w:r>
    </w:p>
    <w:p w:rsidR="006B5AFC" w:rsidRPr="006B5AFC" w:rsidRDefault="006B5AFC" w:rsidP="006B5AFC">
      <w:pPr>
        <w:pStyle w:val="Notedebasdepage"/>
        <w:bidi/>
        <w:jc w:val="both"/>
        <w:rPr>
          <w:rFonts w:ascii="Simplified Arabic" w:hAnsi="Simplified Arabic" w:cs="Simplified Arabic"/>
          <w:sz w:val="32"/>
          <w:szCs w:val="32"/>
          <w:rtl/>
        </w:rPr>
      </w:pPr>
      <w:r>
        <w:rPr>
          <w:rFonts w:ascii="Simplified Arabic" w:hAnsi="Simplified Arabic" w:cs="Simplified Arabic" w:hint="cs"/>
          <w:sz w:val="32"/>
          <w:szCs w:val="32"/>
          <w:rtl/>
        </w:rPr>
        <w:t>-</w:t>
      </w:r>
      <w:r w:rsidRPr="006B5AFC">
        <w:rPr>
          <w:rFonts w:ascii="Simplified Arabic" w:hAnsi="Simplified Arabic" w:cs="Simplified Arabic" w:hint="cs"/>
          <w:sz w:val="32"/>
          <w:szCs w:val="32"/>
          <w:rtl/>
        </w:rPr>
        <w:t xml:space="preserve">ابن خير الإشبيلي، فهرسة ما رواه عن شيوخه، نسخ وطبع، </w:t>
      </w:r>
      <w:proofErr w:type="spellStart"/>
      <w:r w:rsidRPr="006B5AFC">
        <w:rPr>
          <w:rFonts w:ascii="Simplified Arabic" w:hAnsi="Simplified Arabic" w:cs="Simplified Arabic" w:hint="cs"/>
          <w:sz w:val="32"/>
          <w:szCs w:val="32"/>
          <w:rtl/>
        </w:rPr>
        <w:t>فرانسشكة</w:t>
      </w:r>
      <w:proofErr w:type="spellEnd"/>
      <w:r w:rsidRPr="006B5AFC">
        <w:rPr>
          <w:rFonts w:ascii="Simplified Arabic" w:hAnsi="Simplified Arabic" w:cs="Simplified Arabic" w:hint="cs"/>
          <w:sz w:val="32"/>
          <w:szCs w:val="32"/>
          <w:rtl/>
        </w:rPr>
        <w:t xml:space="preserve"> قدارة زيدين،ط3، مكتبة </w:t>
      </w:r>
      <w:proofErr w:type="spellStart"/>
      <w:r w:rsidRPr="006B5AFC">
        <w:rPr>
          <w:rFonts w:ascii="Simplified Arabic" w:hAnsi="Simplified Arabic" w:cs="Simplified Arabic" w:hint="cs"/>
          <w:sz w:val="32"/>
          <w:szCs w:val="32"/>
          <w:rtl/>
        </w:rPr>
        <w:t>الخانجي</w:t>
      </w:r>
      <w:proofErr w:type="spellEnd"/>
      <w:r w:rsidRPr="006B5AFC">
        <w:rPr>
          <w:rFonts w:ascii="Simplified Arabic" w:hAnsi="Simplified Arabic" w:cs="Simplified Arabic" w:hint="cs"/>
          <w:sz w:val="32"/>
          <w:szCs w:val="32"/>
          <w:rtl/>
        </w:rPr>
        <w:t>، القاهرة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 </w:t>
      </w:r>
      <w:r w:rsidRPr="006B5AFC">
        <w:rPr>
          <w:rFonts w:ascii="Simplified Arabic" w:hAnsi="Simplified Arabic" w:cs="Simplified Arabic" w:hint="cs"/>
          <w:sz w:val="32"/>
          <w:szCs w:val="32"/>
          <w:rtl/>
        </w:rPr>
        <w:t>1997</w:t>
      </w:r>
      <w:r>
        <w:rPr>
          <w:rFonts w:ascii="Simplified Arabic" w:hAnsi="Simplified Arabic" w:cs="Simplified Arabic" w:hint="cs"/>
          <w:sz w:val="32"/>
          <w:szCs w:val="32"/>
          <w:rtl/>
        </w:rPr>
        <w:t>.</w:t>
      </w:r>
    </w:p>
    <w:p w:rsidR="00BE123D" w:rsidRDefault="00BE123D" w:rsidP="00BE123D">
      <w:pPr>
        <w:pStyle w:val="Notedebasdepage"/>
        <w:bidi/>
        <w:rPr>
          <w:rFonts w:ascii="Simplified Arabic" w:hAnsi="Simplified Arabic" w:cs="Simplified Arabic"/>
          <w:sz w:val="28"/>
          <w:szCs w:val="28"/>
          <w:rtl/>
        </w:rPr>
      </w:pPr>
      <w:r>
        <w:rPr>
          <w:rFonts w:ascii="Simplified Arabic" w:hAnsi="Simplified Arabic" w:cs="Simplified Arabic" w:hint="cs"/>
          <w:sz w:val="32"/>
          <w:szCs w:val="32"/>
          <w:rtl/>
        </w:rPr>
        <w:t>-</w:t>
      </w:r>
      <w:r w:rsidRPr="00BE123D">
        <w:rPr>
          <w:rFonts w:ascii="Simplified Arabic" w:hAnsi="Simplified Arabic" w:cs="Simplified Arabic" w:hint="cs"/>
          <w:sz w:val="32"/>
          <w:szCs w:val="32"/>
          <w:rtl/>
        </w:rPr>
        <w:t>محمد صاحبي، من مصادر الثقافة والعلم : فهارس الشيوخ أو برامج العلماء، مجلة عصور، عدد3، جوان 2003م، جامعة وهران</w:t>
      </w:r>
      <w:r>
        <w:rPr>
          <w:rFonts w:ascii="Simplified Arabic" w:hAnsi="Simplified Arabic" w:cs="Simplified Arabic" w:hint="cs"/>
          <w:sz w:val="32"/>
          <w:szCs w:val="32"/>
          <w:rtl/>
        </w:rPr>
        <w:t>.</w:t>
      </w:r>
      <w:r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</w:p>
    <w:p w:rsidR="00587B7A" w:rsidRDefault="00587B7A" w:rsidP="00587B7A">
      <w:pPr>
        <w:pStyle w:val="Notedebasdepage"/>
        <w:bidi/>
        <w:rPr>
          <w:rFonts w:ascii="Simplified Arabic" w:hAnsi="Simplified Arabic" w:cs="Simplified Arabic"/>
          <w:sz w:val="28"/>
          <w:szCs w:val="28"/>
          <w:rtl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 xml:space="preserve">-محمد صاحبي، إطلالة على علم تحقيق المخطوط وخطواته، المجلة الجزائرية للمخطوطات، ع5، جامعة وهران،2008. </w:t>
      </w:r>
    </w:p>
    <w:p w:rsidR="00BE123D" w:rsidRDefault="00BE123D" w:rsidP="00BE123D">
      <w:pPr>
        <w:pStyle w:val="Notedebasdepage"/>
        <w:bidi/>
        <w:rPr>
          <w:rFonts w:ascii="Simplified Arabic" w:hAnsi="Simplified Arabic" w:cs="Simplified Arabic"/>
          <w:sz w:val="32"/>
          <w:szCs w:val="32"/>
          <w:rtl/>
        </w:rPr>
      </w:pPr>
      <w:r>
        <w:rPr>
          <w:rFonts w:ascii="Simplified Arabic" w:hAnsi="Simplified Arabic" w:cs="Simplified Arabic" w:hint="cs"/>
          <w:sz w:val="32"/>
          <w:szCs w:val="32"/>
          <w:rtl/>
        </w:rPr>
        <w:t>-</w:t>
      </w:r>
      <w:r w:rsidRPr="00BE123D">
        <w:rPr>
          <w:rFonts w:ascii="Simplified Arabic" w:hAnsi="Simplified Arabic" w:cs="Simplified Arabic" w:hint="cs"/>
          <w:sz w:val="32"/>
          <w:szCs w:val="32"/>
          <w:rtl/>
        </w:rPr>
        <w:t>الصادق بن عبدالرحمن الغرياني، تحقيق نصوص التراث في القديم والحديث، ط1، دار ابن حزم، بيروت، لبنان، 1427ه/2006م</w:t>
      </w:r>
      <w:r>
        <w:rPr>
          <w:rFonts w:ascii="Simplified Arabic" w:hAnsi="Simplified Arabic" w:cs="Simplified Arabic" w:hint="cs"/>
          <w:sz w:val="32"/>
          <w:szCs w:val="32"/>
          <w:rtl/>
        </w:rPr>
        <w:t>.</w:t>
      </w:r>
    </w:p>
    <w:p w:rsidR="00A32460" w:rsidRDefault="00A32460" w:rsidP="00A32460">
      <w:pPr>
        <w:pStyle w:val="Notedebasdepage"/>
        <w:bidi/>
        <w:rPr>
          <w:rFonts w:ascii="Simplified Arabic" w:hAnsi="Simplified Arabic" w:cs="Simplified Arabic"/>
          <w:sz w:val="32"/>
          <w:szCs w:val="32"/>
          <w:rtl/>
        </w:rPr>
      </w:pPr>
      <w:r>
        <w:rPr>
          <w:rFonts w:ascii="Simplified Arabic" w:hAnsi="Simplified Arabic" w:cs="Simplified Arabic" w:hint="cs"/>
          <w:sz w:val="32"/>
          <w:szCs w:val="32"/>
          <w:rtl/>
        </w:rPr>
        <w:t>-</w:t>
      </w:r>
      <w:proofErr w:type="gramStart"/>
      <w:r>
        <w:rPr>
          <w:rFonts w:ascii="Simplified Arabic" w:hAnsi="Simplified Arabic" w:cs="Simplified Arabic" w:hint="cs"/>
          <w:sz w:val="32"/>
          <w:szCs w:val="32"/>
          <w:rtl/>
        </w:rPr>
        <w:t>محمد</w:t>
      </w:r>
      <w:proofErr w:type="gramEnd"/>
      <w:r>
        <w:rPr>
          <w:rFonts w:ascii="Simplified Arabic" w:hAnsi="Simplified Arabic" w:cs="Simplified Arabic" w:hint="cs"/>
          <w:sz w:val="32"/>
          <w:szCs w:val="32"/>
          <w:rtl/>
        </w:rPr>
        <w:t xml:space="preserve"> فتحي عبد الهادي، البحث ومناهجه في علم المكتبات والمعلومات، الدار المصرية اللبنانية، القاهرة، 2002م.</w:t>
      </w:r>
    </w:p>
    <w:p w:rsidR="00E0705F" w:rsidRDefault="00E0705F" w:rsidP="00E0705F">
      <w:pPr>
        <w:pStyle w:val="Notedebasdepage"/>
        <w:bidi/>
        <w:rPr>
          <w:rFonts w:ascii="Simplified Arabic" w:hAnsi="Simplified Arabic" w:cs="Simplified Arabic"/>
          <w:sz w:val="32"/>
          <w:szCs w:val="32"/>
          <w:rtl/>
        </w:rPr>
      </w:pPr>
      <w:r>
        <w:rPr>
          <w:rFonts w:ascii="Simplified Arabic" w:hAnsi="Simplified Arabic" w:cs="Simplified Arabic" w:hint="cs"/>
          <w:sz w:val="32"/>
          <w:szCs w:val="32"/>
          <w:rtl/>
        </w:rPr>
        <w:t>-أحمد شوقي بنبين، دراسات في علم المخطوطات والبحث الببليوغرافي، كلية الآداب بالرباط، الدار البيضاء، 1993.</w:t>
      </w:r>
    </w:p>
    <w:p w:rsidR="00BD4372" w:rsidRPr="00BD4372" w:rsidRDefault="00BD4372" w:rsidP="00BD4372">
      <w:pPr>
        <w:pStyle w:val="Notedebasdepage"/>
        <w:bidi/>
        <w:rPr>
          <w:rFonts w:ascii="Simplified Arabic" w:hAnsi="Simplified Arabic" w:cs="Simplified Arabic"/>
          <w:sz w:val="32"/>
          <w:szCs w:val="32"/>
          <w:rtl/>
        </w:rPr>
      </w:pPr>
      <w:r>
        <w:rPr>
          <w:rFonts w:ascii="Simplified Arabic" w:hAnsi="Simplified Arabic" w:cs="Simplified Arabic" w:hint="cs"/>
          <w:sz w:val="32"/>
          <w:szCs w:val="32"/>
          <w:rtl/>
        </w:rPr>
        <w:t>-</w:t>
      </w:r>
      <w:proofErr w:type="spellStart"/>
      <w:r>
        <w:rPr>
          <w:rFonts w:ascii="Simplified Arabic" w:hAnsi="Simplified Arabic" w:cs="Simplified Arabic" w:hint="cs"/>
          <w:sz w:val="32"/>
          <w:szCs w:val="32"/>
          <w:rtl/>
        </w:rPr>
        <w:t>أحمد</w:t>
      </w:r>
      <w:r w:rsidRPr="00BD4372">
        <w:rPr>
          <w:rFonts w:ascii="Simplified Arabic" w:hAnsi="Simplified Arabic" w:cs="Simplified Arabic" w:hint="cs"/>
          <w:sz w:val="32"/>
          <w:szCs w:val="32"/>
          <w:rtl/>
        </w:rPr>
        <w:t>شوقي</w:t>
      </w:r>
      <w:proofErr w:type="spellEnd"/>
      <w:r w:rsidRPr="00BD4372">
        <w:rPr>
          <w:rFonts w:ascii="Simplified Arabic" w:hAnsi="Simplified Arabic" w:cs="Simplified Arabic" w:hint="cs"/>
          <w:sz w:val="32"/>
          <w:szCs w:val="32"/>
          <w:rtl/>
        </w:rPr>
        <w:t xml:space="preserve"> بنبين، معجم المصطلحات العربي،</w:t>
      </w:r>
    </w:p>
    <w:p w:rsidR="00AF0E35" w:rsidRDefault="00AF0E35" w:rsidP="00AF0E35">
      <w:pPr>
        <w:pStyle w:val="Notedebasdepage"/>
        <w:bidi/>
        <w:rPr>
          <w:rFonts w:ascii="Simplified Arabic" w:hAnsi="Simplified Arabic" w:cs="Simplified Arabic"/>
          <w:sz w:val="32"/>
          <w:szCs w:val="32"/>
          <w:rtl/>
        </w:rPr>
      </w:pPr>
      <w:r>
        <w:rPr>
          <w:rFonts w:ascii="Simplified Arabic" w:hAnsi="Simplified Arabic" w:cs="Simplified Arabic" w:hint="cs"/>
          <w:sz w:val="32"/>
          <w:szCs w:val="32"/>
          <w:rtl/>
        </w:rPr>
        <w:t>-</w:t>
      </w:r>
      <w:r w:rsidRPr="00AF0E35">
        <w:rPr>
          <w:rFonts w:ascii="Simplified Arabic" w:hAnsi="Simplified Arabic" w:cs="Simplified Arabic" w:hint="cs"/>
          <w:sz w:val="32"/>
          <w:szCs w:val="32"/>
          <w:rtl/>
        </w:rPr>
        <w:t>عبد الحق معزوز: خطوط الكتابات العربية في الجزائر، المجلة المغاربية للمخطوطات، العدد3، 2013</w:t>
      </w:r>
      <w:r>
        <w:rPr>
          <w:rFonts w:ascii="Simplified Arabic" w:hAnsi="Simplified Arabic" w:cs="Simplified Arabic" w:hint="cs"/>
          <w:sz w:val="32"/>
          <w:szCs w:val="32"/>
          <w:rtl/>
        </w:rPr>
        <w:t>.</w:t>
      </w:r>
    </w:p>
    <w:p w:rsidR="00BD4372" w:rsidRDefault="00BD4372" w:rsidP="00BD4372">
      <w:pPr>
        <w:pStyle w:val="Notedebasdepage"/>
        <w:bidi/>
        <w:rPr>
          <w:rFonts w:ascii="Simplified Arabic" w:hAnsi="Simplified Arabic" w:cs="Simplified Arabic"/>
          <w:sz w:val="32"/>
          <w:szCs w:val="32"/>
          <w:rtl/>
        </w:rPr>
      </w:pPr>
      <w:r>
        <w:rPr>
          <w:rFonts w:ascii="Simplified Arabic" w:hAnsi="Simplified Arabic" w:cs="Simplified Arabic" w:hint="cs"/>
          <w:sz w:val="32"/>
          <w:szCs w:val="32"/>
          <w:rtl/>
        </w:rPr>
        <w:t>-</w:t>
      </w:r>
      <w:r w:rsidRPr="00BD4372">
        <w:rPr>
          <w:rFonts w:ascii="Simplified Arabic" w:hAnsi="Simplified Arabic" w:cs="Simplified Arabic" w:hint="cs"/>
          <w:sz w:val="32"/>
          <w:szCs w:val="32"/>
          <w:rtl/>
        </w:rPr>
        <w:t xml:space="preserve">التيجاني </w:t>
      </w:r>
      <w:proofErr w:type="spellStart"/>
      <w:r w:rsidRPr="00BD4372">
        <w:rPr>
          <w:rFonts w:ascii="Simplified Arabic" w:hAnsi="Simplified Arabic" w:cs="Simplified Arabic" w:hint="cs"/>
          <w:sz w:val="32"/>
          <w:szCs w:val="32"/>
          <w:rtl/>
        </w:rPr>
        <w:t>مياطة</w:t>
      </w:r>
      <w:proofErr w:type="spellEnd"/>
      <w:r w:rsidRPr="00BD4372">
        <w:rPr>
          <w:rFonts w:ascii="Simplified Arabic" w:hAnsi="Simplified Arabic" w:cs="Simplified Arabic" w:hint="cs"/>
          <w:sz w:val="32"/>
          <w:szCs w:val="32"/>
          <w:rtl/>
        </w:rPr>
        <w:t> : الضوابط العلمية الحديثة لتحقيق المخطوط العربي، مجلة كان التاريخية، العدد25</w:t>
      </w:r>
      <w:r>
        <w:rPr>
          <w:rFonts w:ascii="Simplified Arabic" w:hAnsi="Simplified Arabic" w:cs="Simplified Arabic" w:hint="cs"/>
          <w:sz w:val="32"/>
          <w:szCs w:val="32"/>
          <w:rtl/>
        </w:rPr>
        <w:t>.</w:t>
      </w:r>
    </w:p>
    <w:p w:rsidR="003A7DF3" w:rsidRDefault="003A7DF3" w:rsidP="00EA0A0B">
      <w:pPr>
        <w:pStyle w:val="Notedebasdepage"/>
        <w:bidi/>
        <w:rPr>
          <w:rFonts w:ascii="Simplified Arabic" w:hAnsi="Simplified Arabic" w:cs="Simplified Arabic"/>
          <w:sz w:val="32"/>
          <w:szCs w:val="32"/>
          <w:rtl/>
        </w:rPr>
      </w:pPr>
      <w:r>
        <w:rPr>
          <w:rFonts w:ascii="Simplified Arabic" w:hAnsi="Simplified Arabic" w:cs="Simplified Arabic" w:hint="cs"/>
          <w:sz w:val="32"/>
          <w:szCs w:val="32"/>
          <w:rtl/>
        </w:rPr>
        <w:t>- ابن النديم، كتاب الفهرست</w:t>
      </w:r>
      <w:r w:rsidR="00EA0A0B">
        <w:rPr>
          <w:rFonts w:ascii="Simplified Arabic" w:hAnsi="Simplified Arabic" w:cs="Simplified Arabic" w:hint="cs"/>
          <w:sz w:val="32"/>
          <w:szCs w:val="32"/>
          <w:rtl/>
        </w:rPr>
        <w:t xml:space="preserve">، دار المعرفة للطباعة </w:t>
      </w:r>
      <w:proofErr w:type="gramStart"/>
      <w:r w:rsidR="00EA0A0B">
        <w:rPr>
          <w:rFonts w:ascii="Simplified Arabic" w:hAnsi="Simplified Arabic" w:cs="Simplified Arabic" w:hint="cs"/>
          <w:sz w:val="32"/>
          <w:szCs w:val="32"/>
          <w:rtl/>
        </w:rPr>
        <w:t>والنشر</w:t>
      </w:r>
      <w:proofErr w:type="gramEnd"/>
      <w:r w:rsidR="00EA0A0B">
        <w:rPr>
          <w:rFonts w:ascii="Simplified Arabic" w:hAnsi="Simplified Arabic" w:cs="Simplified Arabic" w:hint="cs"/>
          <w:sz w:val="32"/>
          <w:szCs w:val="32"/>
          <w:rtl/>
        </w:rPr>
        <w:t>، بيروت، د.ت</w:t>
      </w:r>
      <w:r>
        <w:rPr>
          <w:rFonts w:ascii="Simplified Arabic" w:hAnsi="Simplified Arabic" w:cs="Simplified Arabic" w:hint="cs"/>
          <w:sz w:val="32"/>
          <w:szCs w:val="32"/>
          <w:rtl/>
        </w:rPr>
        <w:t>.</w:t>
      </w:r>
    </w:p>
    <w:p w:rsidR="00F76E65" w:rsidRDefault="003A7DF3" w:rsidP="003A7DF3">
      <w:pPr>
        <w:pStyle w:val="Notedebasdepage"/>
        <w:bidi/>
        <w:rPr>
          <w:rFonts w:ascii="Simplified Arabic" w:hAnsi="Simplified Arabic" w:cs="Simplified Arabic"/>
          <w:sz w:val="32"/>
          <w:szCs w:val="32"/>
          <w:rtl/>
        </w:rPr>
      </w:pPr>
      <w:r>
        <w:rPr>
          <w:rFonts w:ascii="Simplified Arabic" w:hAnsi="Simplified Arabic" w:cs="Simplified Arabic" w:hint="cs"/>
          <w:sz w:val="32"/>
          <w:szCs w:val="32"/>
          <w:rtl/>
        </w:rPr>
        <w:t>- م</w:t>
      </w:r>
      <w:r w:rsidR="0003460A">
        <w:rPr>
          <w:rFonts w:ascii="Simplified Arabic" w:hAnsi="Simplified Arabic" w:cs="Simplified Arabic" w:hint="cs"/>
          <w:sz w:val="32"/>
          <w:szCs w:val="32"/>
          <w:rtl/>
        </w:rPr>
        <w:t>ح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مد الدباغ، منهجية تحقيق المخطوطات دراسة بعض التقنيات العلمية، المجلة الجزائرية للمخطوطات، ع2-3، </w:t>
      </w:r>
      <w:proofErr w:type="gramStart"/>
      <w:r>
        <w:rPr>
          <w:rFonts w:ascii="Simplified Arabic" w:hAnsi="Simplified Arabic" w:cs="Simplified Arabic" w:hint="cs"/>
          <w:sz w:val="32"/>
          <w:szCs w:val="32"/>
          <w:rtl/>
        </w:rPr>
        <w:t>وهران</w:t>
      </w:r>
      <w:proofErr w:type="gramEnd"/>
      <w:r>
        <w:rPr>
          <w:rFonts w:ascii="Simplified Arabic" w:hAnsi="Simplified Arabic" w:cs="Simplified Arabic" w:hint="cs"/>
          <w:sz w:val="32"/>
          <w:szCs w:val="32"/>
          <w:rtl/>
        </w:rPr>
        <w:t>، 2004-2005.</w:t>
      </w:r>
    </w:p>
    <w:p w:rsidR="00493B10" w:rsidRDefault="00F76E65" w:rsidP="00F76E65">
      <w:pPr>
        <w:pStyle w:val="Notedebasdepage"/>
        <w:bidi/>
        <w:rPr>
          <w:rFonts w:ascii="Simplified Arabic" w:hAnsi="Simplified Arabic" w:cs="Simplified Arabic"/>
          <w:sz w:val="32"/>
          <w:szCs w:val="32"/>
          <w:rtl/>
        </w:rPr>
      </w:pPr>
      <w:r>
        <w:rPr>
          <w:rFonts w:ascii="Simplified Arabic" w:hAnsi="Simplified Arabic" w:cs="Simplified Arabic" w:hint="cs"/>
          <w:sz w:val="32"/>
          <w:szCs w:val="32"/>
          <w:rtl/>
        </w:rPr>
        <w:t>-عبد العزيز بن محمد السقر، المخطوط العربي وشيء من قضاياه، جامعة الملك سعود، الرياض، 1999.</w:t>
      </w:r>
    </w:p>
    <w:p w:rsidR="003A7DF3" w:rsidRDefault="00493B10" w:rsidP="00493B10">
      <w:pPr>
        <w:pStyle w:val="Notedebasdepage"/>
        <w:bidi/>
        <w:rPr>
          <w:rFonts w:ascii="Simplified Arabic" w:hAnsi="Simplified Arabic" w:cs="Simplified Arabic"/>
          <w:sz w:val="32"/>
          <w:szCs w:val="32"/>
          <w:rtl/>
        </w:rPr>
      </w:pPr>
      <w:r>
        <w:rPr>
          <w:rFonts w:ascii="Simplified Arabic" w:hAnsi="Simplified Arabic" w:cs="Simplified Arabic" w:hint="cs"/>
          <w:sz w:val="32"/>
          <w:szCs w:val="32"/>
          <w:rtl/>
        </w:rPr>
        <w:lastRenderedPageBreak/>
        <w:t>-ضياء محمد عباس، الورق صيانته والحفاظ عليه، مجلة الوعي الإسلامي، ع79، الكويت</w:t>
      </w:r>
      <w:proofErr w:type="gramStart"/>
      <w:r>
        <w:rPr>
          <w:rFonts w:ascii="Simplified Arabic" w:hAnsi="Simplified Arabic" w:cs="Simplified Arabic" w:hint="cs"/>
          <w:sz w:val="32"/>
          <w:szCs w:val="32"/>
          <w:rtl/>
        </w:rPr>
        <w:t>،2014</w:t>
      </w:r>
      <w:proofErr w:type="gramEnd"/>
      <w:r>
        <w:rPr>
          <w:rFonts w:ascii="Simplified Arabic" w:hAnsi="Simplified Arabic" w:cs="Simplified Arabic" w:hint="cs"/>
          <w:sz w:val="32"/>
          <w:szCs w:val="32"/>
          <w:rtl/>
        </w:rPr>
        <w:t>.</w:t>
      </w:r>
      <w:r w:rsidR="003A7DF3">
        <w:rPr>
          <w:rFonts w:ascii="Simplified Arabic" w:hAnsi="Simplified Arabic" w:cs="Simplified Arabic" w:hint="cs"/>
          <w:sz w:val="32"/>
          <w:szCs w:val="32"/>
          <w:rtl/>
        </w:rPr>
        <w:t xml:space="preserve"> </w:t>
      </w:r>
    </w:p>
    <w:p w:rsidR="00BD4372" w:rsidRDefault="00BD4372" w:rsidP="00BD4372">
      <w:pPr>
        <w:pStyle w:val="Notedebasdepage"/>
        <w:bidi/>
        <w:rPr>
          <w:rFonts w:ascii="Simplified Arabic" w:hAnsi="Simplified Arabic" w:cs="Simplified Arabic"/>
          <w:sz w:val="32"/>
          <w:szCs w:val="32"/>
          <w:rtl/>
        </w:rPr>
      </w:pPr>
      <w:r>
        <w:rPr>
          <w:rFonts w:ascii="Simplified Arabic" w:hAnsi="Simplified Arabic" w:cs="Simplified Arabic" w:hint="cs"/>
          <w:sz w:val="32"/>
          <w:szCs w:val="32"/>
          <w:rtl/>
        </w:rPr>
        <w:t>-</w:t>
      </w:r>
      <w:proofErr w:type="spellStart"/>
      <w:r w:rsidRPr="00BD4372">
        <w:rPr>
          <w:rFonts w:ascii="Simplified Arabic" w:hAnsi="Simplified Arabic" w:cs="Simplified Arabic" w:hint="cs"/>
          <w:sz w:val="32"/>
          <w:szCs w:val="32"/>
          <w:rtl/>
        </w:rPr>
        <w:t>امحمد</w:t>
      </w:r>
      <w:proofErr w:type="spellEnd"/>
      <w:r w:rsidRPr="00BD4372">
        <w:rPr>
          <w:rFonts w:ascii="Simplified Arabic" w:hAnsi="Simplified Arabic" w:cs="Simplified Arabic" w:hint="cs"/>
          <w:sz w:val="32"/>
          <w:szCs w:val="32"/>
          <w:rtl/>
        </w:rPr>
        <w:t xml:space="preserve"> مولاي: المخطوطات العربية الجزائرية في ظل علم المخطوطات </w:t>
      </w:r>
      <w:proofErr w:type="spellStart"/>
      <w:r w:rsidRPr="00BD4372">
        <w:rPr>
          <w:rFonts w:ascii="Simplified Arabic" w:hAnsi="Simplified Arabic" w:cs="Simplified Arabic" w:hint="cs"/>
          <w:sz w:val="32"/>
          <w:szCs w:val="32"/>
          <w:rtl/>
        </w:rPr>
        <w:t>الكوديكولوجيا</w:t>
      </w:r>
      <w:proofErr w:type="spellEnd"/>
      <w:r w:rsidRPr="00BD4372">
        <w:rPr>
          <w:rFonts w:ascii="Simplified Arabic" w:hAnsi="Simplified Arabic" w:cs="Simplified Arabic" w:hint="cs"/>
          <w:sz w:val="32"/>
          <w:szCs w:val="32"/>
          <w:rtl/>
        </w:rPr>
        <w:t xml:space="preserve"> دراسة </w:t>
      </w:r>
      <w:proofErr w:type="spellStart"/>
      <w:r w:rsidRPr="00BD4372">
        <w:rPr>
          <w:rFonts w:ascii="Simplified Arabic" w:hAnsi="Simplified Arabic" w:cs="Simplified Arabic" w:hint="cs"/>
          <w:sz w:val="32"/>
          <w:szCs w:val="32"/>
          <w:rtl/>
        </w:rPr>
        <w:t>كوديكولوجية</w:t>
      </w:r>
      <w:proofErr w:type="spellEnd"/>
      <w:r w:rsidRPr="00BD4372">
        <w:rPr>
          <w:rFonts w:ascii="Simplified Arabic" w:hAnsi="Simplified Arabic" w:cs="Simplified Arabic" w:hint="cs"/>
          <w:sz w:val="32"/>
          <w:szCs w:val="32"/>
          <w:rtl/>
        </w:rPr>
        <w:t>..</w:t>
      </w:r>
      <w:r>
        <w:rPr>
          <w:rFonts w:ascii="Simplified Arabic" w:hAnsi="Simplified Arabic" w:cs="Simplified Arabic" w:hint="cs"/>
          <w:sz w:val="32"/>
          <w:szCs w:val="32"/>
          <w:rtl/>
        </w:rPr>
        <w:t>.</w:t>
      </w:r>
    </w:p>
    <w:p w:rsidR="00BD4372" w:rsidRPr="00BD4372" w:rsidRDefault="00BD4372" w:rsidP="00BD4372">
      <w:pPr>
        <w:pStyle w:val="Notedebasdepage"/>
        <w:bidi/>
        <w:rPr>
          <w:rFonts w:ascii="Simplified Arabic" w:hAnsi="Simplified Arabic" w:cs="Simplified Arabic"/>
          <w:sz w:val="32"/>
          <w:szCs w:val="32"/>
          <w:rtl/>
        </w:rPr>
      </w:pPr>
      <w:r>
        <w:rPr>
          <w:rFonts w:ascii="Simplified Arabic" w:hAnsi="Simplified Arabic" w:cs="Simplified Arabic" w:hint="cs"/>
          <w:sz w:val="32"/>
          <w:szCs w:val="32"/>
          <w:rtl/>
        </w:rPr>
        <w:t>-</w:t>
      </w:r>
      <w:r w:rsidRPr="00BD4372">
        <w:rPr>
          <w:rFonts w:ascii="Simplified Arabic" w:hAnsi="Simplified Arabic" w:cs="Simplified Arabic"/>
          <w:sz w:val="32"/>
          <w:szCs w:val="32"/>
          <w:rtl/>
        </w:rPr>
        <w:t>عصام محمد الشنطي، أدوات تحقيق النصوص: المصادر العامة، الإسماعيلية، مكتبة الإمام البخاري، 2007</w:t>
      </w:r>
      <w:r>
        <w:rPr>
          <w:rFonts w:ascii="Simplified Arabic" w:hAnsi="Simplified Arabic" w:cs="Simplified Arabic" w:hint="cs"/>
          <w:sz w:val="32"/>
          <w:szCs w:val="32"/>
          <w:rtl/>
        </w:rPr>
        <w:t>.</w:t>
      </w:r>
    </w:p>
    <w:p w:rsidR="00BE123D" w:rsidRPr="00BE123D" w:rsidRDefault="00BD4372" w:rsidP="00EA0A0B">
      <w:pPr>
        <w:pStyle w:val="Notedebasdepage"/>
        <w:bidi/>
        <w:rPr>
          <w:rFonts w:ascii="Simplified Arabic" w:hAnsi="Simplified Arabic" w:cs="Simplified Arabic"/>
          <w:sz w:val="32"/>
          <w:szCs w:val="32"/>
          <w:rtl/>
          <w:lang w:bidi="ar-DZ"/>
        </w:rPr>
      </w:pPr>
      <w:r>
        <w:rPr>
          <w:rFonts w:ascii="Simplified Arabic" w:hAnsi="Simplified Arabic" w:cs="Simplified Arabic" w:hint="cs"/>
          <w:sz w:val="32"/>
          <w:szCs w:val="32"/>
          <w:rtl/>
        </w:rPr>
        <w:t>-</w:t>
      </w:r>
      <w:r w:rsidRPr="00BD4372">
        <w:rPr>
          <w:rFonts w:ascii="Simplified Arabic" w:hAnsi="Simplified Arabic" w:cs="Simplified Arabic"/>
          <w:sz w:val="32"/>
          <w:szCs w:val="32"/>
          <w:rtl/>
        </w:rPr>
        <w:t xml:space="preserve">عبد السلام هارون، تحقيق النصوص ونشرها، ط7، مكتبة </w:t>
      </w:r>
      <w:proofErr w:type="spellStart"/>
      <w:r w:rsidRPr="00BD4372">
        <w:rPr>
          <w:rFonts w:ascii="Simplified Arabic" w:hAnsi="Simplified Arabic" w:cs="Simplified Arabic"/>
          <w:sz w:val="32"/>
          <w:szCs w:val="32"/>
          <w:rtl/>
        </w:rPr>
        <w:t>الخانجي</w:t>
      </w:r>
      <w:proofErr w:type="spellEnd"/>
      <w:r w:rsidRPr="00BD4372">
        <w:rPr>
          <w:rFonts w:ascii="Simplified Arabic" w:hAnsi="Simplified Arabic" w:cs="Simplified Arabic"/>
          <w:sz w:val="32"/>
          <w:szCs w:val="32"/>
          <w:rtl/>
        </w:rPr>
        <w:t>، القاهرة، 1998</w:t>
      </w:r>
      <w:r>
        <w:rPr>
          <w:rFonts w:ascii="Simplified Arabic" w:hAnsi="Simplified Arabic" w:cs="Simplified Arabic" w:hint="cs"/>
          <w:sz w:val="32"/>
          <w:szCs w:val="32"/>
          <w:rtl/>
        </w:rPr>
        <w:t>.</w:t>
      </w:r>
    </w:p>
    <w:p w:rsidR="00430AC2" w:rsidRDefault="00BE123D" w:rsidP="00BE123D">
      <w:pPr>
        <w:pStyle w:val="Notedebasdepage"/>
        <w:bidi/>
        <w:jc w:val="both"/>
        <w:rPr>
          <w:rFonts w:ascii="Simplified Arabic" w:hAnsi="Simplified Arabic" w:cs="Simplified Arabic"/>
          <w:sz w:val="32"/>
          <w:szCs w:val="32"/>
          <w:rtl/>
        </w:rPr>
      </w:pPr>
      <w:r>
        <w:rPr>
          <w:rFonts w:ascii="Simplified Arabic" w:hAnsi="Simplified Arabic" w:cs="Simplified Arabic" w:hint="cs"/>
          <w:sz w:val="32"/>
          <w:szCs w:val="32"/>
          <w:rtl/>
        </w:rPr>
        <w:t>-</w:t>
      </w:r>
      <w:r w:rsidR="00430AC2" w:rsidRPr="00BE123D">
        <w:rPr>
          <w:rFonts w:ascii="Simplified Arabic" w:hAnsi="Simplified Arabic" w:cs="Simplified Arabic"/>
          <w:sz w:val="32"/>
          <w:szCs w:val="32"/>
          <w:rtl/>
        </w:rPr>
        <w:t xml:space="preserve">دليل المتحف العمومي الوطني للخط الإسلامي لمدينة </w:t>
      </w:r>
      <w:proofErr w:type="gramStart"/>
      <w:r w:rsidR="00430AC2" w:rsidRPr="00BE123D">
        <w:rPr>
          <w:rFonts w:ascii="Simplified Arabic" w:hAnsi="Simplified Arabic" w:cs="Simplified Arabic"/>
          <w:sz w:val="32"/>
          <w:szCs w:val="32"/>
          <w:rtl/>
        </w:rPr>
        <w:t>تلمسان</w:t>
      </w:r>
      <w:proofErr w:type="gramEnd"/>
      <w:r w:rsidR="00430AC2" w:rsidRPr="00BE123D">
        <w:rPr>
          <w:rFonts w:ascii="Simplified Arabic" w:hAnsi="Simplified Arabic" w:cs="Simplified Arabic"/>
          <w:sz w:val="32"/>
          <w:szCs w:val="32"/>
          <w:rtl/>
        </w:rPr>
        <w:t>، وزارة الثقافة، الجزائر، فبراير 2017.</w:t>
      </w:r>
    </w:p>
    <w:p w:rsidR="00BE123D" w:rsidRDefault="00BE123D" w:rsidP="00BE123D">
      <w:pPr>
        <w:pStyle w:val="Notedebasdepage"/>
        <w:bidi/>
        <w:jc w:val="both"/>
        <w:rPr>
          <w:rFonts w:ascii="Simplified Arabic" w:hAnsi="Simplified Arabic" w:cs="Simplified Arabic"/>
          <w:sz w:val="32"/>
          <w:szCs w:val="32"/>
          <w:rtl/>
          <w:lang w:bidi="ar-DZ"/>
        </w:rPr>
      </w:pPr>
      <w:r>
        <w:rPr>
          <w:rFonts w:ascii="Simplified Arabic" w:hAnsi="Simplified Arabic" w:cs="Simplified Arabic" w:hint="cs"/>
          <w:sz w:val="32"/>
          <w:szCs w:val="32"/>
          <w:rtl/>
        </w:rPr>
        <w:t>-</w:t>
      </w:r>
      <w:r w:rsidRPr="00BE123D">
        <w:rPr>
          <w:rFonts w:ascii="Simplified Arabic" w:hAnsi="Simplified Arabic" w:cs="Simplified Arabic"/>
          <w:sz w:val="32"/>
          <w:szCs w:val="32"/>
          <w:rtl/>
          <w:lang w:bidi="ar-DZ"/>
        </w:rPr>
        <w:t>مجلة شهر التراث، المتحف العمومي الوطني للفن والتاريخ لمدينة تلمسان، وزارة الثقافة، الجزائر، 18أفريل-18ماي 2016.</w:t>
      </w:r>
    </w:p>
    <w:p w:rsidR="003A7DF3" w:rsidRPr="00BE123D" w:rsidRDefault="003A7DF3" w:rsidP="003A7DF3">
      <w:pPr>
        <w:pStyle w:val="Notedebasdepage"/>
        <w:bidi/>
        <w:jc w:val="both"/>
        <w:rPr>
          <w:rFonts w:ascii="Simplified Arabic" w:hAnsi="Simplified Arabic" w:cs="Simplified Arabic"/>
          <w:sz w:val="32"/>
          <w:szCs w:val="32"/>
          <w:lang w:bidi="ar-DZ"/>
        </w:rPr>
      </w:pP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-</w:t>
      </w:r>
      <w:proofErr w:type="gramStart"/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مهدي</w:t>
      </w:r>
      <w:proofErr w:type="gramEnd"/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فضل الله، أصول البحث وقواعد التحقيق، دار الطليعة للطباعة والنشر، بيروت، 1986.</w:t>
      </w:r>
    </w:p>
    <w:p w:rsidR="00E80547" w:rsidRDefault="00E80547" w:rsidP="00E80547">
      <w:pPr>
        <w:pStyle w:val="Paragraphedeliste"/>
        <w:tabs>
          <w:tab w:val="right" w:pos="284"/>
        </w:tabs>
        <w:bidi/>
        <w:spacing w:after="0"/>
        <w:ind w:left="0"/>
        <w:rPr>
          <w:rFonts w:ascii="Simplified Arabic" w:hAnsi="Simplified Arabic" w:cs="Simplified Arabic"/>
          <w:sz w:val="32"/>
          <w:szCs w:val="32"/>
          <w:rtl/>
        </w:rPr>
      </w:pPr>
      <w:r>
        <w:rPr>
          <w:rFonts w:ascii="Simplified Arabic" w:hAnsi="Simplified Arabic" w:cs="Simplified Arabic" w:hint="cs"/>
          <w:sz w:val="32"/>
          <w:szCs w:val="32"/>
          <w:rtl/>
        </w:rPr>
        <w:t>-</w:t>
      </w:r>
      <w:r w:rsidRPr="00E80547">
        <w:rPr>
          <w:rFonts w:ascii="Simplified Arabic" w:hAnsi="Simplified Arabic" w:cs="Simplified Arabic"/>
          <w:sz w:val="32"/>
          <w:szCs w:val="32"/>
          <w:rtl/>
        </w:rPr>
        <w:t xml:space="preserve">عبد الله بابا، دور المخطوطات في الكتابات التاريخية، مخطوط "غصن البان في تاريخ </w:t>
      </w:r>
      <w:proofErr w:type="spellStart"/>
      <w:r w:rsidRPr="00E80547">
        <w:rPr>
          <w:rFonts w:ascii="Simplified Arabic" w:hAnsi="Simplified Arabic" w:cs="Simplified Arabic"/>
          <w:sz w:val="32"/>
          <w:szCs w:val="32"/>
          <w:rtl/>
        </w:rPr>
        <w:t>وارجلان</w:t>
      </w:r>
      <w:proofErr w:type="spellEnd"/>
      <w:r w:rsidRPr="00E80547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proofErr w:type="spellStart"/>
      <w:r w:rsidRPr="00E80547">
        <w:rPr>
          <w:rFonts w:ascii="Simplified Arabic" w:hAnsi="Simplified Arabic" w:cs="Simplified Arabic"/>
          <w:sz w:val="32"/>
          <w:szCs w:val="32"/>
          <w:rtl/>
        </w:rPr>
        <w:t>أنموذجا</w:t>
      </w:r>
      <w:proofErr w:type="spellEnd"/>
      <w:r w:rsidRPr="00E80547">
        <w:rPr>
          <w:rFonts w:ascii="Simplified Arabic" w:hAnsi="Simplified Arabic" w:cs="Simplified Arabic"/>
          <w:sz w:val="32"/>
          <w:szCs w:val="32"/>
          <w:rtl/>
        </w:rPr>
        <w:t>"، مجلة رفوف، مخبر المخطوطات الجزائرية، جامعة أدرار، الجزائر، عدد خاص بالملتقى الدولي الأول حول المخطوطات، العدد الثالث، 3-4/ديسمبر،2013.</w:t>
      </w:r>
    </w:p>
    <w:p w:rsidR="000E6E57" w:rsidRDefault="000E6E57" w:rsidP="000E6E57">
      <w:pPr>
        <w:pStyle w:val="Paragraphedeliste"/>
        <w:tabs>
          <w:tab w:val="right" w:pos="284"/>
        </w:tabs>
        <w:bidi/>
        <w:spacing w:after="0"/>
        <w:ind w:left="0"/>
        <w:rPr>
          <w:rFonts w:ascii="Simplified Arabic" w:hAnsi="Simplified Arabic" w:cs="Simplified Arabic"/>
          <w:sz w:val="32"/>
          <w:szCs w:val="32"/>
          <w:rtl/>
        </w:rPr>
      </w:pPr>
      <w:r>
        <w:rPr>
          <w:rFonts w:ascii="Simplified Arabic" w:hAnsi="Simplified Arabic" w:cs="Simplified Arabic" w:hint="cs"/>
          <w:sz w:val="32"/>
          <w:szCs w:val="32"/>
          <w:rtl/>
        </w:rPr>
        <w:t xml:space="preserve">-المجلة المغاربية للمخطوطات: </w:t>
      </w:r>
      <w:r w:rsidR="0086512C">
        <w:rPr>
          <w:rFonts w:ascii="Simplified Arabic" w:hAnsi="Simplified Arabic" w:cs="Simplified Arabic" w:hint="cs"/>
          <w:sz w:val="32"/>
          <w:szCs w:val="32"/>
          <w:rtl/>
        </w:rPr>
        <w:t xml:space="preserve">(جامعة الجزائر)، </w:t>
      </w:r>
      <w:r>
        <w:rPr>
          <w:rFonts w:ascii="Simplified Arabic" w:hAnsi="Simplified Arabic" w:cs="Simplified Arabic" w:hint="cs"/>
          <w:sz w:val="32"/>
          <w:szCs w:val="32"/>
          <w:rtl/>
        </w:rPr>
        <w:t>الأعداد 1-2-3...</w:t>
      </w:r>
    </w:p>
    <w:p w:rsidR="000E6E57" w:rsidRDefault="000E6E57" w:rsidP="0086512C">
      <w:pPr>
        <w:pStyle w:val="Paragraphedeliste"/>
        <w:tabs>
          <w:tab w:val="right" w:pos="284"/>
        </w:tabs>
        <w:bidi/>
        <w:spacing w:after="0"/>
        <w:ind w:left="0"/>
        <w:rPr>
          <w:rFonts w:ascii="Simplified Arabic" w:hAnsi="Simplified Arabic" w:cs="Simplified Arabic"/>
          <w:sz w:val="32"/>
          <w:szCs w:val="32"/>
          <w:rtl/>
        </w:rPr>
      </w:pPr>
      <w:r>
        <w:rPr>
          <w:rFonts w:ascii="Simplified Arabic" w:hAnsi="Simplified Arabic" w:cs="Simplified Arabic" w:hint="cs"/>
          <w:sz w:val="32"/>
          <w:szCs w:val="32"/>
          <w:rtl/>
        </w:rPr>
        <w:t xml:space="preserve">-المجلة الجزائرية للمخطوطات </w:t>
      </w:r>
      <w:r w:rsidR="0086512C">
        <w:rPr>
          <w:rFonts w:ascii="Simplified Arabic" w:hAnsi="Simplified Arabic" w:cs="Simplified Arabic" w:hint="cs"/>
          <w:sz w:val="32"/>
          <w:szCs w:val="32"/>
          <w:rtl/>
        </w:rPr>
        <w:t xml:space="preserve">( جامعة </w:t>
      </w:r>
      <w:proofErr w:type="gramStart"/>
      <w:r w:rsidR="0086512C">
        <w:rPr>
          <w:rFonts w:ascii="Simplified Arabic" w:hAnsi="Simplified Arabic" w:cs="Simplified Arabic" w:hint="cs"/>
          <w:sz w:val="32"/>
          <w:szCs w:val="32"/>
          <w:rtl/>
        </w:rPr>
        <w:t>وهران</w:t>
      </w:r>
      <w:proofErr w:type="gramEnd"/>
      <w:r w:rsidR="0086512C">
        <w:rPr>
          <w:rFonts w:ascii="Simplified Arabic" w:hAnsi="Simplified Arabic" w:cs="Simplified Arabic" w:hint="cs"/>
          <w:sz w:val="32"/>
          <w:szCs w:val="32"/>
          <w:rtl/>
        </w:rPr>
        <w:t xml:space="preserve">)، </w:t>
      </w:r>
      <w:r w:rsidR="003A7DF3">
        <w:rPr>
          <w:rFonts w:ascii="Simplified Arabic" w:hAnsi="Simplified Arabic" w:cs="Simplified Arabic" w:hint="cs"/>
          <w:sz w:val="32"/>
          <w:szCs w:val="32"/>
          <w:rtl/>
        </w:rPr>
        <w:t>ال</w:t>
      </w:r>
      <w:r w:rsidR="009303BC">
        <w:rPr>
          <w:rFonts w:ascii="Simplified Arabic" w:hAnsi="Simplified Arabic" w:cs="Simplified Arabic" w:hint="cs"/>
          <w:sz w:val="32"/>
          <w:szCs w:val="32"/>
          <w:rtl/>
        </w:rPr>
        <w:t>أ</w:t>
      </w:r>
      <w:r w:rsidR="003A7DF3">
        <w:rPr>
          <w:rFonts w:ascii="Simplified Arabic" w:hAnsi="Simplified Arabic" w:cs="Simplified Arabic" w:hint="cs"/>
          <w:sz w:val="32"/>
          <w:szCs w:val="32"/>
          <w:rtl/>
        </w:rPr>
        <w:t>عد</w:t>
      </w:r>
      <w:r w:rsidR="009303BC">
        <w:rPr>
          <w:rFonts w:ascii="Simplified Arabic" w:hAnsi="Simplified Arabic" w:cs="Simplified Arabic" w:hint="cs"/>
          <w:sz w:val="32"/>
          <w:szCs w:val="32"/>
          <w:rtl/>
        </w:rPr>
        <w:t>ا</w:t>
      </w:r>
      <w:r w:rsidR="003A7DF3">
        <w:rPr>
          <w:rFonts w:ascii="Simplified Arabic" w:hAnsi="Simplified Arabic" w:cs="Simplified Arabic" w:hint="cs"/>
          <w:sz w:val="32"/>
          <w:szCs w:val="32"/>
          <w:rtl/>
        </w:rPr>
        <w:t>د 2-3</w:t>
      </w:r>
      <w:r w:rsidR="00587B7A">
        <w:rPr>
          <w:rFonts w:ascii="Simplified Arabic" w:hAnsi="Simplified Arabic" w:cs="Simplified Arabic" w:hint="cs"/>
          <w:sz w:val="32"/>
          <w:szCs w:val="32"/>
          <w:rtl/>
        </w:rPr>
        <w:t>-5</w:t>
      </w:r>
    </w:p>
    <w:p w:rsidR="000E6E57" w:rsidRDefault="000E6E57" w:rsidP="000E6E57">
      <w:pPr>
        <w:pStyle w:val="Paragraphedeliste"/>
        <w:tabs>
          <w:tab w:val="right" w:pos="284"/>
        </w:tabs>
        <w:bidi/>
        <w:spacing w:after="0"/>
        <w:ind w:left="0"/>
        <w:rPr>
          <w:rFonts w:ascii="Simplified Arabic" w:hAnsi="Simplified Arabic" w:cs="Simplified Arabic"/>
          <w:sz w:val="32"/>
          <w:szCs w:val="32"/>
          <w:rtl/>
        </w:rPr>
      </w:pPr>
      <w:r>
        <w:rPr>
          <w:rFonts w:ascii="Simplified Arabic" w:hAnsi="Simplified Arabic" w:cs="Simplified Arabic" w:hint="cs"/>
          <w:sz w:val="32"/>
          <w:szCs w:val="32"/>
          <w:rtl/>
        </w:rPr>
        <w:t xml:space="preserve">- مجلة رفوف: </w:t>
      </w:r>
      <w:r w:rsidR="005D594C">
        <w:rPr>
          <w:rFonts w:ascii="Simplified Arabic" w:hAnsi="Simplified Arabic" w:cs="Simplified Arabic" w:hint="cs"/>
          <w:sz w:val="32"/>
          <w:szCs w:val="32"/>
          <w:rtl/>
          <w:lang w:bidi="ar-DZ"/>
        </w:rPr>
        <w:t>(جامعة أدرار</w:t>
      </w:r>
      <w:r w:rsidR="009303BC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)، </w:t>
      </w:r>
      <w:r>
        <w:rPr>
          <w:rFonts w:ascii="Simplified Arabic" w:hAnsi="Simplified Arabic" w:cs="Simplified Arabic" w:hint="cs"/>
          <w:sz w:val="32"/>
          <w:szCs w:val="32"/>
          <w:rtl/>
        </w:rPr>
        <w:t>الأعداد 1-2</w:t>
      </w:r>
      <w:r>
        <w:rPr>
          <w:rFonts w:ascii="Simplified Arabic" w:hAnsi="Simplified Arabic" w:cs="Simplified Arabic"/>
          <w:sz w:val="32"/>
          <w:szCs w:val="32"/>
          <w:rtl/>
        </w:rPr>
        <w:t>—</w:t>
      </w:r>
      <w:r>
        <w:rPr>
          <w:rFonts w:ascii="Simplified Arabic" w:hAnsi="Simplified Arabic" w:cs="Simplified Arabic" w:hint="cs"/>
          <w:sz w:val="32"/>
          <w:szCs w:val="32"/>
          <w:rtl/>
        </w:rPr>
        <w:t>3-4-5.</w:t>
      </w:r>
    </w:p>
    <w:p w:rsidR="00B7090A" w:rsidRPr="00BE123D" w:rsidRDefault="000E6E57" w:rsidP="00765EC8">
      <w:pPr>
        <w:pStyle w:val="Paragraphedeliste"/>
        <w:tabs>
          <w:tab w:val="right" w:pos="284"/>
        </w:tabs>
        <w:bidi/>
        <w:spacing w:after="0"/>
        <w:ind w:left="0"/>
        <w:rPr>
          <w:rFonts w:ascii="Simplified Arabic" w:hAnsi="Simplified Arabic" w:cs="Simplified Arabic"/>
          <w:sz w:val="32"/>
          <w:szCs w:val="32"/>
          <w:rtl/>
          <w:lang w:bidi="ar-DZ"/>
        </w:rPr>
      </w:pPr>
      <w:r>
        <w:rPr>
          <w:rFonts w:ascii="Simplified Arabic" w:hAnsi="Simplified Arabic" w:cs="Simplified Arabic" w:hint="cs"/>
          <w:sz w:val="32"/>
          <w:szCs w:val="32"/>
          <w:rtl/>
        </w:rPr>
        <w:t xml:space="preserve">- مجلة </w:t>
      </w:r>
      <w:proofErr w:type="gramStart"/>
      <w:r>
        <w:rPr>
          <w:rFonts w:ascii="Simplified Arabic" w:hAnsi="Simplified Arabic" w:cs="Simplified Arabic" w:hint="cs"/>
          <w:sz w:val="32"/>
          <w:szCs w:val="32"/>
          <w:rtl/>
        </w:rPr>
        <w:t>عصور :</w:t>
      </w:r>
      <w:proofErr w:type="gramEnd"/>
      <w:r>
        <w:rPr>
          <w:rFonts w:ascii="Simplified Arabic" w:hAnsi="Simplified Arabic" w:cs="Simplified Arabic" w:hint="cs"/>
          <w:sz w:val="32"/>
          <w:szCs w:val="32"/>
          <w:rtl/>
        </w:rPr>
        <w:t xml:space="preserve"> </w:t>
      </w:r>
      <w:r w:rsidR="0051130F">
        <w:rPr>
          <w:rFonts w:ascii="Simplified Arabic" w:hAnsi="Simplified Arabic" w:cs="Simplified Arabic" w:hint="cs"/>
          <w:sz w:val="32"/>
          <w:szCs w:val="32"/>
          <w:rtl/>
        </w:rPr>
        <w:t xml:space="preserve">( جامعة وهران)، </w:t>
      </w:r>
      <w:r>
        <w:rPr>
          <w:rFonts w:ascii="Simplified Arabic" w:hAnsi="Simplified Arabic" w:cs="Simplified Arabic" w:hint="cs"/>
          <w:sz w:val="32"/>
          <w:szCs w:val="32"/>
          <w:rtl/>
        </w:rPr>
        <w:t>الأعداد 3-4-29...</w:t>
      </w:r>
    </w:p>
    <w:p w:rsidR="00B7090A" w:rsidRPr="00EB23F3" w:rsidRDefault="00B7090A" w:rsidP="00EB23F3">
      <w:pPr>
        <w:pStyle w:val="Notedebasdepage"/>
        <w:bidi/>
        <w:rPr>
          <w:rFonts w:asciiTheme="minorBidi" w:hAnsiTheme="minorBidi"/>
          <w:sz w:val="24"/>
          <w:szCs w:val="24"/>
          <w:rtl/>
        </w:rPr>
      </w:pPr>
      <w:r w:rsidRPr="00B7090A">
        <w:rPr>
          <w:rFonts w:asciiTheme="minorBidi" w:hAnsiTheme="minorBidi" w:hint="cs"/>
          <w:sz w:val="32"/>
          <w:szCs w:val="32"/>
          <w:rtl/>
        </w:rPr>
        <w:t xml:space="preserve">موقع مخبر </w:t>
      </w:r>
      <w:r w:rsidR="00EB23F3">
        <w:rPr>
          <w:rFonts w:asciiTheme="minorBidi" w:hAnsiTheme="minorBidi" w:hint="cs"/>
          <w:sz w:val="32"/>
          <w:szCs w:val="32"/>
          <w:rtl/>
        </w:rPr>
        <w:t xml:space="preserve">المخطوطات جامعة </w:t>
      </w:r>
      <w:proofErr w:type="spellStart"/>
      <w:r w:rsidR="00EB23F3">
        <w:rPr>
          <w:rFonts w:asciiTheme="minorBidi" w:hAnsiTheme="minorBidi" w:hint="cs"/>
          <w:sz w:val="32"/>
          <w:szCs w:val="32"/>
          <w:rtl/>
        </w:rPr>
        <w:t>أدرار</w:t>
      </w:r>
      <w:r w:rsidRPr="00B7090A">
        <w:rPr>
          <w:rFonts w:asciiTheme="minorBidi" w:hAnsiTheme="minorBidi" w:hint="cs"/>
          <w:sz w:val="32"/>
          <w:szCs w:val="32"/>
          <w:rtl/>
        </w:rPr>
        <w:t>على</w:t>
      </w:r>
      <w:proofErr w:type="spellEnd"/>
      <w:r w:rsidRPr="00B7090A">
        <w:rPr>
          <w:rFonts w:asciiTheme="minorBidi" w:hAnsiTheme="minorBidi" w:hint="cs"/>
          <w:sz w:val="32"/>
          <w:szCs w:val="32"/>
          <w:rtl/>
        </w:rPr>
        <w:t xml:space="preserve"> الرابط:</w:t>
      </w:r>
      <w:r w:rsidRPr="00EB23F3">
        <w:rPr>
          <w:rFonts w:asciiTheme="minorBidi" w:hAnsiTheme="minorBidi"/>
          <w:sz w:val="24"/>
          <w:szCs w:val="24"/>
        </w:rPr>
        <w:t>WWW.UNIV-ADRAR.DZ/LAMAF</w:t>
      </w:r>
    </w:p>
    <w:p w:rsidR="00B7090A" w:rsidRPr="00B7090A" w:rsidRDefault="00B7090A" w:rsidP="00B7090A">
      <w:pPr>
        <w:pStyle w:val="Notedebasdepage"/>
        <w:bidi/>
        <w:rPr>
          <w:rFonts w:asciiTheme="minorBidi" w:hAnsiTheme="minorBidi"/>
          <w:sz w:val="32"/>
          <w:szCs w:val="32"/>
          <w:rtl/>
        </w:rPr>
      </w:pPr>
      <w:r w:rsidRPr="00B7090A">
        <w:rPr>
          <w:rFonts w:asciiTheme="minorBidi" w:hAnsiTheme="minorBidi"/>
          <w:sz w:val="32"/>
          <w:szCs w:val="32"/>
        </w:rPr>
        <w:t>http//PAM.UNIV-ADRAR.DZ</w:t>
      </w:r>
      <w:r w:rsidR="00EB23F3">
        <w:rPr>
          <w:rFonts w:asciiTheme="minorBidi" w:hAnsiTheme="minorBidi" w:hint="cs"/>
          <w:sz w:val="32"/>
          <w:szCs w:val="32"/>
          <w:rtl/>
        </w:rPr>
        <w:t xml:space="preserve">    البوابة الجزائرية للمخطوطات</w:t>
      </w:r>
      <w:r w:rsidRPr="00B7090A">
        <w:rPr>
          <w:rFonts w:asciiTheme="minorBidi" w:hAnsiTheme="minorBidi" w:hint="cs"/>
          <w:sz w:val="32"/>
          <w:szCs w:val="32"/>
          <w:rtl/>
        </w:rPr>
        <w:t xml:space="preserve">  </w:t>
      </w:r>
    </w:p>
    <w:p w:rsidR="00B7090A" w:rsidRPr="00B7090A" w:rsidRDefault="00B7090A" w:rsidP="00EB23F3">
      <w:pPr>
        <w:pStyle w:val="Notedebasdepage"/>
        <w:bidi/>
        <w:rPr>
          <w:rFonts w:ascii="Simplified Arabic" w:hAnsi="Simplified Arabic" w:cs="Simplified Arabic"/>
          <w:sz w:val="32"/>
          <w:szCs w:val="32"/>
          <w:rtl/>
          <w:lang w:bidi="ar-DZ"/>
        </w:rPr>
      </w:pPr>
      <w:r w:rsidRPr="00B7090A">
        <w:rPr>
          <w:rFonts w:asciiTheme="minorBidi" w:hAnsiTheme="minorBidi"/>
          <w:sz w:val="32"/>
          <w:szCs w:val="32"/>
        </w:rPr>
        <w:t>labos.oran1.dz/labo8_</w:t>
      </w:r>
      <w:proofErr w:type="gramStart"/>
      <w:r w:rsidRPr="00B7090A">
        <w:rPr>
          <w:rFonts w:asciiTheme="minorBidi" w:hAnsiTheme="minorBidi"/>
          <w:sz w:val="32"/>
          <w:szCs w:val="32"/>
        </w:rPr>
        <w:t xml:space="preserve">manuscrite.php  </w:t>
      </w:r>
      <w:r w:rsidRPr="00B7090A">
        <w:rPr>
          <w:rFonts w:asciiTheme="minorBidi" w:hAnsiTheme="minorBidi" w:hint="cs"/>
          <w:sz w:val="32"/>
          <w:szCs w:val="32"/>
          <w:rtl/>
          <w:lang w:bidi="ar-DZ"/>
        </w:rPr>
        <w:t>.</w:t>
      </w:r>
      <w:proofErr w:type="gramEnd"/>
      <w:r w:rsidR="00EB23F3">
        <w:rPr>
          <w:rFonts w:asciiTheme="minorBidi" w:hAnsiTheme="minorBidi" w:hint="cs"/>
          <w:sz w:val="32"/>
          <w:szCs w:val="32"/>
          <w:rtl/>
          <w:lang w:bidi="ar-DZ"/>
        </w:rPr>
        <w:t xml:space="preserve"> مخبر مخطوطات الحضارة الإسلامية(جامعة </w:t>
      </w:r>
      <w:proofErr w:type="gramStart"/>
      <w:r w:rsidR="00EB23F3">
        <w:rPr>
          <w:rFonts w:asciiTheme="minorBidi" w:hAnsiTheme="minorBidi" w:hint="cs"/>
          <w:sz w:val="32"/>
          <w:szCs w:val="32"/>
          <w:rtl/>
          <w:lang w:bidi="ar-DZ"/>
        </w:rPr>
        <w:t>وهران</w:t>
      </w:r>
      <w:proofErr w:type="gramEnd"/>
      <w:r w:rsidR="00EB23F3">
        <w:rPr>
          <w:rFonts w:asciiTheme="minorBidi" w:hAnsiTheme="minorBidi" w:hint="cs"/>
          <w:sz w:val="32"/>
          <w:szCs w:val="32"/>
          <w:rtl/>
          <w:lang w:bidi="ar-DZ"/>
        </w:rPr>
        <w:t>)</w:t>
      </w:r>
      <w:r w:rsidR="00172F5D">
        <w:rPr>
          <w:rFonts w:asciiTheme="minorBidi" w:hAnsiTheme="minorBidi" w:hint="cs"/>
          <w:sz w:val="32"/>
          <w:szCs w:val="32"/>
          <w:rtl/>
          <w:lang w:bidi="ar-DZ"/>
        </w:rPr>
        <w:t>...</w:t>
      </w:r>
    </w:p>
    <w:p w:rsidR="00F0043E" w:rsidRPr="00B7090A" w:rsidRDefault="00F0043E" w:rsidP="00F0043E">
      <w:pPr>
        <w:bidi/>
        <w:rPr>
          <w:rFonts w:ascii="Simplified Arabic" w:hAnsi="Simplified Arabic" w:cs="Simplified Arabic"/>
          <w:sz w:val="32"/>
          <w:szCs w:val="32"/>
        </w:rPr>
      </w:pPr>
    </w:p>
    <w:sectPr w:rsidR="00F0043E" w:rsidRPr="00B7090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rabic Typesetting">
    <w:panose1 w:val="03020402040406030203"/>
    <w:charset w:val="00"/>
    <w:family w:val="script"/>
    <w:pitch w:val="variable"/>
    <w:sig w:usb0="A000206F" w:usb1="C0000000" w:usb2="00000008" w:usb3="00000000" w:csb0="000000D3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A2660B"/>
    <w:multiLevelType w:val="hybridMultilevel"/>
    <w:tmpl w:val="D34C96C0"/>
    <w:lvl w:ilvl="0" w:tplc="6CE62132">
      <w:numFmt w:val="bullet"/>
      <w:lvlText w:val="-"/>
      <w:lvlJc w:val="left"/>
      <w:pPr>
        <w:ind w:left="720" w:hanging="360"/>
      </w:pPr>
      <w:rPr>
        <w:rFonts w:ascii="Traditional Arabic" w:eastAsia="Arabic Typesetting" w:hAnsi="Traditional Arabic" w:cs="Traditional Arabic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9533854"/>
    <w:multiLevelType w:val="hybridMultilevel"/>
    <w:tmpl w:val="86862140"/>
    <w:lvl w:ilvl="0" w:tplc="D6FCFE70">
      <w:start w:val="1"/>
      <w:numFmt w:val="bullet"/>
      <w:lvlText w:val="-"/>
      <w:lvlJc w:val="left"/>
      <w:pPr>
        <w:ind w:left="1494" w:hanging="360"/>
      </w:pPr>
      <w:rPr>
        <w:rFonts w:ascii="Traditional Arabic" w:eastAsia="Times New Roman" w:hAnsi="Traditional Arabic" w:cs="Traditional Arabic" w:hint="default"/>
        <w:sz w:val="28"/>
        <w:szCs w:val="28"/>
      </w:rPr>
    </w:lvl>
    <w:lvl w:ilvl="1" w:tplc="040C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2">
    <w:nsid w:val="22FB2B5E"/>
    <w:multiLevelType w:val="hybridMultilevel"/>
    <w:tmpl w:val="010EAD46"/>
    <w:lvl w:ilvl="0" w:tplc="29225930">
      <w:numFmt w:val="bullet"/>
      <w:lvlText w:val=""/>
      <w:lvlJc w:val="left"/>
      <w:pPr>
        <w:ind w:left="720" w:hanging="360"/>
      </w:pPr>
      <w:rPr>
        <w:rFonts w:ascii="Symbol" w:eastAsiaTheme="minorHAnsi" w:hAnsi="Symbol" w:cs="Simplified Arabic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1DF6746"/>
    <w:multiLevelType w:val="hybridMultilevel"/>
    <w:tmpl w:val="81947C88"/>
    <w:lvl w:ilvl="0" w:tplc="6CE03EA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5DA9"/>
    <w:rsid w:val="00012850"/>
    <w:rsid w:val="0003460A"/>
    <w:rsid w:val="000C35FF"/>
    <w:rsid w:val="000C4195"/>
    <w:rsid w:val="000E6E57"/>
    <w:rsid w:val="000F2781"/>
    <w:rsid w:val="00172F5D"/>
    <w:rsid w:val="00282C14"/>
    <w:rsid w:val="002C3FD4"/>
    <w:rsid w:val="002E05D6"/>
    <w:rsid w:val="00351033"/>
    <w:rsid w:val="003A7DF3"/>
    <w:rsid w:val="00430AC2"/>
    <w:rsid w:val="00493B10"/>
    <w:rsid w:val="0051130F"/>
    <w:rsid w:val="00587B7A"/>
    <w:rsid w:val="00595DA9"/>
    <w:rsid w:val="005C66F8"/>
    <w:rsid w:val="005D594C"/>
    <w:rsid w:val="005D6625"/>
    <w:rsid w:val="005F2D4E"/>
    <w:rsid w:val="006B5AFC"/>
    <w:rsid w:val="006B79EA"/>
    <w:rsid w:val="0072482C"/>
    <w:rsid w:val="00725122"/>
    <w:rsid w:val="00765EC8"/>
    <w:rsid w:val="007E7364"/>
    <w:rsid w:val="0086512C"/>
    <w:rsid w:val="009303BC"/>
    <w:rsid w:val="00A32460"/>
    <w:rsid w:val="00AF0E35"/>
    <w:rsid w:val="00B7090A"/>
    <w:rsid w:val="00B9457F"/>
    <w:rsid w:val="00BD4372"/>
    <w:rsid w:val="00BE123D"/>
    <w:rsid w:val="00BE1A70"/>
    <w:rsid w:val="00BE60A9"/>
    <w:rsid w:val="00DA1A4E"/>
    <w:rsid w:val="00E0705F"/>
    <w:rsid w:val="00E4170F"/>
    <w:rsid w:val="00E628B8"/>
    <w:rsid w:val="00E80547"/>
    <w:rsid w:val="00E939EC"/>
    <w:rsid w:val="00EA0A0B"/>
    <w:rsid w:val="00EB23F3"/>
    <w:rsid w:val="00F0043E"/>
    <w:rsid w:val="00F76E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5DA9"/>
    <w:pPr>
      <w:spacing w:after="0"/>
      <w:jc w:val="both"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tedefin">
    <w:name w:val="endnote text"/>
    <w:basedOn w:val="Normal"/>
    <w:link w:val="NotedefinCar"/>
    <w:uiPriority w:val="99"/>
    <w:unhideWhenUsed/>
    <w:rsid w:val="00F0043E"/>
    <w:pPr>
      <w:spacing w:line="240" w:lineRule="auto"/>
      <w:jc w:val="left"/>
    </w:pPr>
    <w:rPr>
      <w:sz w:val="20"/>
      <w:szCs w:val="20"/>
    </w:rPr>
  </w:style>
  <w:style w:type="character" w:customStyle="1" w:styleId="NotedefinCar">
    <w:name w:val="Note de fin Car"/>
    <w:basedOn w:val="Policepardfaut"/>
    <w:link w:val="Notedefin"/>
    <w:uiPriority w:val="99"/>
    <w:rsid w:val="00F0043E"/>
    <w:rPr>
      <w:sz w:val="20"/>
      <w:szCs w:val="20"/>
    </w:rPr>
  </w:style>
  <w:style w:type="character" w:styleId="Appeldenotedefin">
    <w:name w:val="endnote reference"/>
    <w:basedOn w:val="Policepardfaut"/>
    <w:uiPriority w:val="99"/>
    <w:semiHidden/>
    <w:unhideWhenUsed/>
    <w:rsid w:val="00F0043E"/>
    <w:rPr>
      <w:vertAlign w:val="superscript"/>
    </w:rPr>
  </w:style>
  <w:style w:type="paragraph" w:styleId="Notedebasdepage">
    <w:name w:val="footnote text"/>
    <w:basedOn w:val="Normal"/>
    <w:link w:val="NotedebasdepageCar"/>
    <w:uiPriority w:val="99"/>
    <w:unhideWhenUsed/>
    <w:rsid w:val="00F0043E"/>
    <w:pPr>
      <w:spacing w:line="240" w:lineRule="auto"/>
      <w:jc w:val="left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rsid w:val="00F0043E"/>
    <w:rPr>
      <w:sz w:val="20"/>
      <w:szCs w:val="20"/>
    </w:rPr>
  </w:style>
  <w:style w:type="paragraph" w:styleId="Paragraphedeliste">
    <w:name w:val="List Paragraph"/>
    <w:basedOn w:val="Normal"/>
    <w:uiPriority w:val="34"/>
    <w:qFormat/>
    <w:rsid w:val="00E80547"/>
    <w:pPr>
      <w:spacing w:after="200"/>
      <w:ind w:left="720"/>
      <w:contextualSpacing/>
      <w:jc w:val="left"/>
    </w:pPr>
  </w:style>
  <w:style w:type="table" w:styleId="Grilledutableau">
    <w:name w:val="Table Grid"/>
    <w:basedOn w:val="TableauNormal"/>
    <w:uiPriority w:val="59"/>
    <w:rsid w:val="00282C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5DA9"/>
    <w:pPr>
      <w:spacing w:after="0"/>
      <w:jc w:val="both"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tedefin">
    <w:name w:val="endnote text"/>
    <w:basedOn w:val="Normal"/>
    <w:link w:val="NotedefinCar"/>
    <w:uiPriority w:val="99"/>
    <w:unhideWhenUsed/>
    <w:rsid w:val="00F0043E"/>
    <w:pPr>
      <w:spacing w:line="240" w:lineRule="auto"/>
      <w:jc w:val="left"/>
    </w:pPr>
    <w:rPr>
      <w:sz w:val="20"/>
      <w:szCs w:val="20"/>
    </w:rPr>
  </w:style>
  <w:style w:type="character" w:customStyle="1" w:styleId="NotedefinCar">
    <w:name w:val="Note de fin Car"/>
    <w:basedOn w:val="Policepardfaut"/>
    <w:link w:val="Notedefin"/>
    <w:uiPriority w:val="99"/>
    <w:rsid w:val="00F0043E"/>
    <w:rPr>
      <w:sz w:val="20"/>
      <w:szCs w:val="20"/>
    </w:rPr>
  </w:style>
  <w:style w:type="character" w:styleId="Appeldenotedefin">
    <w:name w:val="endnote reference"/>
    <w:basedOn w:val="Policepardfaut"/>
    <w:uiPriority w:val="99"/>
    <w:semiHidden/>
    <w:unhideWhenUsed/>
    <w:rsid w:val="00F0043E"/>
    <w:rPr>
      <w:vertAlign w:val="superscript"/>
    </w:rPr>
  </w:style>
  <w:style w:type="paragraph" w:styleId="Notedebasdepage">
    <w:name w:val="footnote text"/>
    <w:basedOn w:val="Normal"/>
    <w:link w:val="NotedebasdepageCar"/>
    <w:uiPriority w:val="99"/>
    <w:unhideWhenUsed/>
    <w:rsid w:val="00F0043E"/>
    <w:pPr>
      <w:spacing w:line="240" w:lineRule="auto"/>
      <w:jc w:val="left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rsid w:val="00F0043E"/>
    <w:rPr>
      <w:sz w:val="20"/>
      <w:szCs w:val="20"/>
    </w:rPr>
  </w:style>
  <w:style w:type="paragraph" w:styleId="Paragraphedeliste">
    <w:name w:val="List Paragraph"/>
    <w:basedOn w:val="Normal"/>
    <w:uiPriority w:val="34"/>
    <w:qFormat/>
    <w:rsid w:val="00E80547"/>
    <w:pPr>
      <w:spacing w:after="200"/>
      <w:ind w:left="720"/>
      <w:contextualSpacing/>
      <w:jc w:val="left"/>
    </w:pPr>
  </w:style>
  <w:style w:type="table" w:styleId="Grilledutableau">
    <w:name w:val="Table Grid"/>
    <w:basedOn w:val="TableauNormal"/>
    <w:uiPriority w:val="59"/>
    <w:rsid w:val="00282C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194</TotalTime>
  <Pages>6</Pages>
  <Words>1160</Words>
  <Characters>6380</Characters>
  <Application>Microsoft Office Word</Application>
  <DocSecurity>0</DocSecurity>
  <Lines>53</Lines>
  <Paragraphs>15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Oliviers Informatique REMCHI</Company>
  <LinksUpToDate>false</LinksUpToDate>
  <CharactersWithSpaces>7525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</dc:creator>
  <cp:lastModifiedBy>Micro</cp:lastModifiedBy>
  <cp:revision>37</cp:revision>
  <dcterms:created xsi:type="dcterms:W3CDTF">2020-03-22T16:12:00Z</dcterms:created>
  <dcterms:modified xsi:type="dcterms:W3CDTF">2021-01-19T15:52:00Z</dcterms:modified>
</cp:coreProperties>
</file>