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99" w:rsidRPr="005A71A3" w:rsidRDefault="005A71A3" w:rsidP="005A71A3">
      <w:pPr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5A71A3">
        <w:rPr>
          <w:rFonts w:hint="cs"/>
          <w:b/>
          <w:bCs/>
          <w:sz w:val="40"/>
          <w:szCs w:val="40"/>
          <w:u w:val="single"/>
          <w:rtl/>
          <w:lang w:bidi="ar-DZ"/>
        </w:rPr>
        <w:t>المحاضرة الثالثة</w:t>
      </w:r>
    </w:p>
    <w:p w:rsidR="005A71A3" w:rsidRDefault="005A71A3" w:rsidP="005A71A3">
      <w:pPr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5A71A3">
        <w:rPr>
          <w:rFonts w:hint="cs"/>
          <w:b/>
          <w:bCs/>
          <w:sz w:val="40"/>
          <w:szCs w:val="40"/>
          <w:u w:val="single"/>
          <w:rtl/>
          <w:lang w:bidi="ar-DZ"/>
        </w:rPr>
        <w:t>مفهوم الاتصال وعناصره</w:t>
      </w:r>
    </w:p>
    <w:p w:rsidR="005A71A3" w:rsidRDefault="005A71A3" w:rsidP="005A71A3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تعريف الاتصال </w:t>
      </w:r>
    </w:p>
    <w:p w:rsidR="005A71A3" w:rsidRDefault="005A71A3" w:rsidP="00F854E9">
      <w:pPr>
        <w:jc w:val="right"/>
        <w:rPr>
          <w:sz w:val="40"/>
          <w:szCs w:val="40"/>
          <w:rtl/>
          <w:lang w:bidi="ar-DZ"/>
        </w:rPr>
      </w:pPr>
      <w:r w:rsidRPr="005A71A3">
        <w:rPr>
          <w:rFonts w:hint="cs"/>
          <w:sz w:val="40"/>
          <w:szCs w:val="40"/>
          <w:rtl/>
          <w:lang w:bidi="ar-DZ"/>
        </w:rPr>
        <w:t>الا</w:t>
      </w:r>
      <w:r>
        <w:rPr>
          <w:rFonts w:hint="cs"/>
          <w:sz w:val="40"/>
          <w:szCs w:val="40"/>
          <w:rtl/>
          <w:lang w:bidi="ar-DZ"/>
        </w:rPr>
        <w:t xml:space="preserve">تصال" عملية دينامية بقوم </w:t>
      </w:r>
      <w:r w:rsidR="00F854E9">
        <w:rPr>
          <w:rFonts w:hint="cs"/>
          <w:sz w:val="40"/>
          <w:szCs w:val="40"/>
          <w:rtl/>
          <w:lang w:bidi="ar-DZ"/>
        </w:rPr>
        <w:t xml:space="preserve">بها شخص </w:t>
      </w:r>
      <w:proofErr w:type="gramStart"/>
      <w:r w:rsidR="00F854E9">
        <w:rPr>
          <w:rFonts w:hint="cs"/>
          <w:sz w:val="40"/>
          <w:szCs w:val="40"/>
          <w:rtl/>
          <w:lang w:bidi="ar-DZ"/>
        </w:rPr>
        <w:t>ما( او</w:t>
      </w:r>
      <w:proofErr w:type="gramEnd"/>
      <w:r w:rsidR="00F854E9">
        <w:rPr>
          <w:rFonts w:hint="cs"/>
          <w:sz w:val="40"/>
          <w:szCs w:val="40"/>
          <w:rtl/>
          <w:lang w:bidi="ar-DZ"/>
        </w:rPr>
        <w:t xml:space="preserve"> مجموعة من الأشخاص) ب</w:t>
      </w:r>
      <w:r>
        <w:rPr>
          <w:rFonts w:hint="cs"/>
          <w:sz w:val="40"/>
          <w:szCs w:val="40"/>
          <w:rtl/>
          <w:lang w:bidi="ar-DZ"/>
        </w:rPr>
        <w:t xml:space="preserve">نقل رسالة تحمل المعلومات </w:t>
      </w:r>
      <w:proofErr w:type="spellStart"/>
      <w:r>
        <w:rPr>
          <w:rFonts w:hint="cs"/>
          <w:sz w:val="40"/>
          <w:szCs w:val="40"/>
          <w:rtl/>
          <w:lang w:bidi="ar-DZ"/>
        </w:rPr>
        <w:t>والاراء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او الاتجاهات او المشاعر الى </w:t>
      </w:r>
      <w:proofErr w:type="spellStart"/>
      <w:r>
        <w:rPr>
          <w:rFonts w:hint="cs"/>
          <w:sz w:val="40"/>
          <w:szCs w:val="40"/>
          <w:rtl/>
          <w:lang w:bidi="ar-DZ"/>
        </w:rPr>
        <w:t>الاخربن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لتحقيق هدف ما ،عن طريق الرموز ولتحقيق استجابة ما ،في ظرف ما (بيئة اتصالية )وقد يعترضها تشويش ".</w:t>
      </w:r>
    </w:p>
    <w:p w:rsidR="005A71A3" w:rsidRDefault="005A71A3" w:rsidP="005A71A3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بشمل هذا التعريف مجموعة من </w:t>
      </w:r>
      <w:r w:rsidR="00DF4B1C">
        <w:rPr>
          <w:rFonts w:hint="cs"/>
          <w:sz w:val="40"/>
          <w:szCs w:val="40"/>
          <w:rtl/>
          <w:lang w:bidi="ar-DZ"/>
        </w:rPr>
        <w:t>العناصر:</w:t>
      </w:r>
    </w:p>
    <w:p w:rsidR="005A71A3" w:rsidRDefault="005A71A3" w:rsidP="005A71A3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~ا</w:t>
      </w:r>
      <w:r w:rsidRPr="00ED7B45">
        <w:rPr>
          <w:rFonts w:hint="cs"/>
          <w:sz w:val="40"/>
          <w:szCs w:val="40"/>
          <w:u w:val="single"/>
          <w:rtl/>
          <w:lang w:bidi="ar-DZ"/>
        </w:rPr>
        <w:t xml:space="preserve">لاتصال عملية </w:t>
      </w:r>
      <w:r w:rsidR="00DF4B1C" w:rsidRPr="00ED7B45">
        <w:rPr>
          <w:rFonts w:hint="cs"/>
          <w:sz w:val="40"/>
          <w:szCs w:val="40"/>
          <w:u w:val="single"/>
          <w:rtl/>
          <w:lang w:bidi="ar-DZ"/>
        </w:rPr>
        <w:t>دينامية</w:t>
      </w:r>
      <w:r w:rsidR="00DF4B1C">
        <w:rPr>
          <w:rFonts w:hint="cs"/>
          <w:sz w:val="40"/>
          <w:szCs w:val="40"/>
          <w:rtl/>
          <w:lang w:bidi="ar-DZ"/>
        </w:rPr>
        <w:t>، يعني</w:t>
      </w:r>
      <w:r>
        <w:rPr>
          <w:rFonts w:hint="cs"/>
          <w:sz w:val="40"/>
          <w:szCs w:val="40"/>
          <w:rtl/>
          <w:lang w:bidi="ar-DZ"/>
        </w:rPr>
        <w:t xml:space="preserve"> أنه سلسلة من العمليات والاحداث المستمرة </w:t>
      </w:r>
      <w:r w:rsidR="00DF4B1C">
        <w:rPr>
          <w:rFonts w:hint="cs"/>
          <w:sz w:val="40"/>
          <w:szCs w:val="40"/>
          <w:rtl/>
          <w:lang w:bidi="ar-DZ"/>
        </w:rPr>
        <w:t>المتجددة.</w:t>
      </w:r>
    </w:p>
    <w:p w:rsidR="00DF4B1C" w:rsidRDefault="005A71A3" w:rsidP="005A71A3">
      <w:pPr>
        <w:jc w:val="right"/>
        <w:rPr>
          <w:sz w:val="40"/>
          <w:szCs w:val="40"/>
          <w:rtl/>
          <w:lang w:bidi="ar-DZ"/>
        </w:rPr>
      </w:pPr>
      <w:r w:rsidRPr="00ED7B45">
        <w:rPr>
          <w:rFonts w:hint="cs"/>
          <w:sz w:val="40"/>
          <w:szCs w:val="40"/>
          <w:u w:val="single"/>
          <w:rtl/>
          <w:lang w:bidi="ar-DZ"/>
        </w:rPr>
        <w:t>~</w:t>
      </w:r>
      <w:r w:rsidR="00DF4B1C" w:rsidRPr="00ED7B45">
        <w:rPr>
          <w:rFonts w:hint="cs"/>
          <w:sz w:val="40"/>
          <w:szCs w:val="40"/>
          <w:u w:val="single"/>
          <w:rtl/>
          <w:lang w:bidi="ar-DZ"/>
        </w:rPr>
        <w:t>المتصل</w:t>
      </w:r>
      <w:r w:rsidR="00DF4B1C">
        <w:rPr>
          <w:rFonts w:hint="cs"/>
          <w:sz w:val="40"/>
          <w:szCs w:val="40"/>
          <w:rtl/>
          <w:lang w:bidi="ar-DZ"/>
        </w:rPr>
        <w:t>، هو</w:t>
      </w:r>
      <w:r>
        <w:rPr>
          <w:rFonts w:hint="cs"/>
          <w:sz w:val="40"/>
          <w:szCs w:val="40"/>
          <w:rtl/>
          <w:lang w:bidi="ar-DZ"/>
        </w:rPr>
        <w:t xml:space="preserve"> من يقوم بالاتصال </w:t>
      </w:r>
      <w:r w:rsidR="00DF4B1C">
        <w:rPr>
          <w:rFonts w:hint="cs"/>
          <w:sz w:val="40"/>
          <w:szCs w:val="40"/>
          <w:rtl/>
          <w:lang w:bidi="ar-DZ"/>
        </w:rPr>
        <w:t>وقد يكون شخصا عاديا او معنويا (مؤسسة، شركة، وزارة</w:t>
      </w:r>
      <w:proofErr w:type="gramStart"/>
      <w:r w:rsidR="00DF4B1C">
        <w:rPr>
          <w:rFonts w:hint="cs"/>
          <w:sz w:val="40"/>
          <w:szCs w:val="40"/>
          <w:rtl/>
          <w:lang w:bidi="ar-DZ"/>
        </w:rPr>
        <w:t xml:space="preserve"> ..</w:t>
      </w:r>
      <w:proofErr w:type="gramEnd"/>
      <w:r w:rsidR="00DF4B1C">
        <w:rPr>
          <w:rFonts w:hint="cs"/>
          <w:sz w:val="40"/>
          <w:szCs w:val="40"/>
          <w:rtl/>
          <w:lang w:bidi="ar-DZ"/>
        </w:rPr>
        <w:t xml:space="preserve">) </w:t>
      </w:r>
    </w:p>
    <w:p w:rsidR="00DF4B1C" w:rsidRDefault="00DF4B1C" w:rsidP="005A71A3">
      <w:pPr>
        <w:jc w:val="right"/>
        <w:rPr>
          <w:sz w:val="40"/>
          <w:szCs w:val="40"/>
          <w:rtl/>
          <w:lang w:bidi="ar-DZ"/>
        </w:rPr>
      </w:pPr>
      <w:r w:rsidRPr="00ED7B45">
        <w:rPr>
          <w:rFonts w:hint="cs"/>
          <w:sz w:val="40"/>
          <w:szCs w:val="40"/>
          <w:u w:val="single"/>
          <w:rtl/>
          <w:lang w:bidi="ar-DZ"/>
        </w:rPr>
        <w:t>~الرسالة</w:t>
      </w:r>
      <w:r>
        <w:rPr>
          <w:rFonts w:hint="cs"/>
          <w:sz w:val="40"/>
          <w:szCs w:val="40"/>
          <w:rtl/>
          <w:lang w:bidi="ar-DZ"/>
        </w:rPr>
        <w:t>، وهي تنطوي على المعلومات والآراء والمشاعر والاتجاهات التي يرغب المتصل بنقلها الى الاخرين.</w:t>
      </w:r>
    </w:p>
    <w:p w:rsidR="00DF4B1C" w:rsidRDefault="00DF4B1C" w:rsidP="005A71A3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Pr="00ED7B45">
        <w:rPr>
          <w:rFonts w:hint="cs"/>
          <w:sz w:val="40"/>
          <w:szCs w:val="40"/>
          <w:u w:val="single"/>
          <w:rtl/>
          <w:lang w:bidi="ar-DZ"/>
        </w:rPr>
        <w:t>المتلقي</w:t>
      </w:r>
      <w:r>
        <w:rPr>
          <w:rFonts w:hint="cs"/>
          <w:sz w:val="40"/>
          <w:szCs w:val="40"/>
          <w:rtl/>
          <w:lang w:bidi="ar-DZ"/>
        </w:rPr>
        <w:t>، هو الذي يتلقى الرسالة سواء كان فردا أو جماعة أو جماهير.</w:t>
      </w:r>
    </w:p>
    <w:p w:rsidR="00DF4B1C" w:rsidRDefault="00DF4B1C" w:rsidP="005A71A3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Pr="00ED7B45">
        <w:rPr>
          <w:rFonts w:hint="cs"/>
          <w:sz w:val="40"/>
          <w:szCs w:val="40"/>
          <w:u w:val="single"/>
          <w:rtl/>
          <w:lang w:bidi="ar-DZ"/>
        </w:rPr>
        <w:t>الهدف</w:t>
      </w:r>
      <w:r>
        <w:rPr>
          <w:rFonts w:hint="cs"/>
          <w:sz w:val="40"/>
          <w:szCs w:val="40"/>
          <w:rtl/>
          <w:lang w:bidi="ar-DZ"/>
        </w:rPr>
        <w:t xml:space="preserve">، الهدف من الاتصال هو التأثير على أفكار او مشاعر او اتجاهات او اراء المتلقين للرسالة </w:t>
      </w:r>
    </w:p>
    <w:p w:rsidR="00DF4B1C" w:rsidRDefault="00DF4B1C" w:rsidP="005A71A3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Pr="00ED7B45">
        <w:rPr>
          <w:rFonts w:hint="cs"/>
          <w:sz w:val="40"/>
          <w:szCs w:val="40"/>
          <w:u w:val="single"/>
          <w:rtl/>
          <w:lang w:bidi="ar-DZ"/>
        </w:rPr>
        <w:t>الوسيلة</w:t>
      </w:r>
      <w:r>
        <w:rPr>
          <w:rFonts w:hint="cs"/>
          <w:sz w:val="40"/>
          <w:szCs w:val="40"/>
          <w:rtl/>
          <w:lang w:bidi="ar-DZ"/>
        </w:rPr>
        <w:t xml:space="preserve">، وهي القناة التي تستعمل لنقل الرسالة </w:t>
      </w:r>
    </w:p>
    <w:p w:rsidR="00DF4B1C" w:rsidRDefault="00DF4B1C" w:rsidP="00DF4B1C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ــ في حالة الاتصال الشخصي يتم نقلها عن طريق الشفوي </w:t>
      </w:r>
      <w:r w:rsidR="00ED7B45">
        <w:rPr>
          <w:rFonts w:hint="cs"/>
          <w:sz w:val="40"/>
          <w:szCs w:val="40"/>
          <w:rtl/>
          <w:lang w:bidi="ar-DZ"/>
        </w:rPr>
        <w:t xml:space="preserve">   </w:t>
      </w:r>
      <w:r>
        <w:rPr>
          <w:sz w:val="40"/>
          <w:szCs w:val="40"/>
          <w:rtl/>
          <w:lang w:bidi="ar-DZ"/>
        </w:rPr>
        <w:br/>
      </w:r>
      <w:r>
        <w:rPr>
          <w:rFonts w:hint="cs"/>
          <w:sz w:val="40"/>
          <w:szCs w:val="40"/>
          <w:rtl/>
          <w:lang w:bidi="ar-DZ"/>
        </w:rPr>
        <w:t xml:space="preserve">ــ في حالة الاتصال الجماهيري يتم نقلها عبر الكتاب او السينما، المجلة، </w:t>
      </w:r>
      <w:proofErr w:type="gramStart"/>
      <w:r>
        <w:rPr>
          <w:rFonts w:hint="cs"/>
          <w:sz w:val="40"/>
          <w:szCs w:val="40"/>
          <w:rtl/>
          <w:lang w:bidi="ar-DZ"/>
        </w:rPr>
        <w:t>الجريدة ،الاذاعة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،التلفزيون ، الانترنيت .</w:t>
      </w:r>
    </w:p>
    <w:p w:rsidR="005A71A3" w:rsidRDefault="00ED7B45" w:rsidP="00263E89">
      <w:pPr>
        <w:bidi/>
        <w:rPr>
          <w:sz w:val="40"/>
          <w:szCs w:val="40"/>
          <w:u w:val="single"/>
          <w:lang w:bidi="ar-DZ"/>
        </w:rPr>
      </w:pPr>
      <w:r w:rsidRPr="00ED7B45">
        <w:rPr>
          <w:rFonts w:hint="cs"/>
          <w:sz w:val="40"/>
          <w:szCs w:val="40"/>
          <w:u w:val="single"/>
          <w:rtl/>
          <w:lang w:bidi="ar-DZ"/>
        </w:rPr>
        <w:t xml:space="preserve">~ الاستجابة أو الرجع </w:t>
      </w:r>
      <w:proofErr w:type="spellStart"/>
      <w:r w:rsidR="00263E89">
        <w:rPr>
          <w:sz w:val="40"/>
          <w:szCs w:val="40"/>
          <w:u w:val="single"/>
          <w:lang w:bidi="ar-DZ"/>
        </w:rPr>
        <w:t>feed</w:t>
      </w:r>
      <w:proofErr w:type="spellEnd"/>
      <w:r w:rsidR="00263E89">
        <w:rPr>
          <w:rFonts w:hint="cs"/>
          <w:sz w:val="40"/>
          <w:szCs w:val="40"/>
          <w:u w:val="single"/>
          <w:rtl/>
          <w:lang w:bidi="ar-DZ"/>
        </w:rPr>
        <w:t>ــ</w:t>
      </w:r>
      <w:r w:rsidR="00263E89">
        <w:rPr>
          <w:sz w:val="40"/>
          <w:szCs w:val="40"/>
          <w:u w:val="single"/>
          <w:lang w:bidi="ar-DZ"/>
        </w:rPr>
        <w:t>back</w:t>
      </w:r>
    </w:p>
    <w:p w:rsidR="00263E89" w:rsidRDefault="00263E89" w:rsidP="00263E89">
      <w:pPr>
        <w:bidi/>
        <w:rPr>
          <w:sz w:val="40"/>
          <w:szCs w:val="40"/>
          <w:rtl/>
          <w:lang w:bidi="ar-DZ"/>
        </w:rPr>
      </w:pPr>
      <w:r w:rsidRPr="00263E89">
        <w:rPr>
          <w:rFonts w:hint="cs"/>
          <w:sz w:val="40"/>
          <w:szCs w:val="40"/>
          <w:rtl/>
          <w:lang w:bidi="ar-DZ"/>
        </w:rPr>
        <w:lastRenderedPageBreak/>
        <w:t xml:space="preserve">يهدف المرسل الى تحقيق </w:t>
      </w:r>
      <w:r>
        <w:rPr>
          <w:rFonts w:hint="cs"/>
          <w:sz w:val="40"/>
          <w:szCs w:val="40"/>
          <w:rtl/>
          <w:lang w:bidi="ar-DZ"/>
        </w:rPr>
        <w:t>تأث</w:t>
      </w:r>
      <w:r w:rsidRPr="00263E89">
        <w:rPr>
          <w:rFonts w:hint="cs"/>
          <w:sz w:val="40"/>
          <w:szCs w:val="40"/>
          <w:rtl/>
          <w:lang w:bidi="ar-DZ"/>
        </w:rPr>
        <w:t xml:space="preserve">يره عبر الحصول على استجابة </w:t>
      </w:r>
      <w:r>
        <w:rPr>
          <w:rFonts w:hint="cs"/>
          <w:sz w:val="40"/>
          <w:szCs w:val="40"/>
          <w:rtl/>
          <w:lang w:bidi="ar-DZ"/>
        </w:rPr>
        <w:t xml:space="preserve">لرسالته تسمى الرجع أو التغذية العكسية </w:t>
      </w:r>
      <w:proofErr w:type="spellStart"/>
      <w:r>
        <w:rPr>
          <w:sz w:val="40"/>
          <w:szCs w:val="40"/>
          <w:lang w:bidi="ar-DZ"/>
        </w:rPr>
        <w:t>feed</w:t>
      </w:r>
      <w:proofErr w:type="spellEnd"/>
      <w:r>
        <w:rPr>
          <w:rFonts w:hint="cs"/>
          <w:sz w:val="40"/>
          <w:szCs w:val="40"/>
          <w:rtl/>
          <w:lang w:bidi="ar-DZ"/>
        </w:rPr>
        <w:t>ــ</w:t>
      </w:r>
      <w:r>
        <w:rPr>
          <w:sz w:val="40"/>
          <w:szCs w:val="40"/>
          <w:lang w:bidi="ar-DZ"/>
        </w:rPr>
        <w:t>back</w:t>
      </w:r>
    </w:p>
    <w:p w:rsidR="00DA4DEA" w:rsidRDefault="00DA4DEA" w:rsidP="00DA4DE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أمثلة عن </w:t>
      </w:r>
      <w:proofErr w:type="gramStart"/>
      <w:r>
        <w:rPr>
          <w:rFonts w:hint="cs"/>
          <w:sz w:val="40"/>
          <w:szCs w:val="40"/>
          <w:rtl/>
          <w:lang w:bidi="ar-DZ"/>
        </w:rPr>
        <w:t>الرجع :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°المشاركة هاتفيا في البرامج التلفزيونية للتعبير عن آرائهم </w:t>
      </w:r>
    </w:p>
    <w:p w:rsidR="00DA4DEA" w:rsidRDefault="00DA4DEA" w:rsidP="00DA4DE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°رسائل القراء</w:t>
      </w:r>
    </w:p>
    <w:p w:rsidR="00263E89" w:rsidRDefault="00263E89" w:rsidP="00263E89">
      <w:pPr>
        <w:bidi/>
        <w:rPr>
          <w:sz w:val="40"/>
          <w:szCs w:val="40"/>
          <w:u w:val="single"/>
          <w:rtl/>
          <w:lang w:bidi="ar-DZ"/>
        </w:rPr>
      </w:pPr>
      <w:r>
        <w:rPr>
          <w:rFonts w:hint="cs"/>
          <w:sz w:val="40"/>
          <w:szCs w:val="40"/>
          <w:u w:val="single"/>
          <w:rtl/>
          <w:lang w:bidi="ar-DZ"/>
        </w:rPr>
        <w:t xml:space="preserve"> ~</w:t>
      </w:r>
      <w:r w:rsidRPr="00263E89">
        <w:rPr>
          <w:rFonts w:hint="cs"/>
          <w:sz w:val="40"/>
          <w:szCs w:val="40"/>
          <w:u w:val="single"/>
          <w:rtl/>
          <w:lang w:bidi="ar-DZ"/>
        </w:rPr>
        <w:t xml:space="preserve">الظرف أو السياق أو البيئة الاتصالية </w:t>
      </w:r>
    </w:p>
    <w:p w:rsidR="00263E89" w:rsidRDefault="00263E89" w:rsidP="00263E89">
      <w:pPr>
        <w:bidi/>
        <w:rPr>
          <w:sz w:val="40"/>
          <w:szCs w:val="40"/>
          <w:rtl/>
          <w:lang w:bidi="ar-DZ"/>
        </w:rPr>
      </w:pPr>
      <w:r w:rsidRPr="00070100">
        <w:rPr>
          <w:rFonts w:hint="cs"/>
          <w:sz w:val="40"/>
          <w:szCs w:val="40"/>
          <w:rtl/>
          <w:lang w:bidi="ar-DZ"/>
        </w:rPr>
        <w:t xml:space="preserve">إن البيئة التي تتم </w:t>
      </w:r>
      <w:r w:rsidR="00070100">
        <w:rPr>
          <w:rFonts w:hint="cs"/>
          <w:sz w:val="40"/>
          <w:szCs w:val="40"/>
          <w:rtl/>
          <w:lang w:bidi="ar-DZ"/>
        </w:rPr>
        <w:t>ف</w:t>
      </w:r>
      <w:r w:rsidRPr="00070100">
        <w:rPr>
          <w:rFonts w:hint="cs"/>
          <w:sz w:val="40"/>
          <w:szCs w:val="40"/>
          <w:rtl/>
          <w:lang w:bidi="ar-DZ"/>
        </w:rPr>
        <w:t xml:space="preserve">يها نقل الرسالة أهمية كبيرة في نجاح </w:t>
      </w:r>
      <w:r w:rsidR="00F854E9" w:rsidRPr="00070100">
        <w:rPr>
          <w:rFonts w:hint="cs"/>
          <w:sz w:val="40"/>
          <w:szCs w:val="40"/>
          <w:rtl/>
          <w:lang w:bidi="ar-DZ"/>
        </w:rPr>
        <w:t>الاتصال، ذلك</w:t>
      </w:r>
      <w:r w:rsidRPr="00070100">
        <w:rPr>
          <w:rFonts w:hint="cs"/>
          <w:sz w:val="40"/>
          <w:szCs w:val="40"/>
          <w:rtl/>
          <w:lang w:bidi="ar-DZ"/>
        </w:rPr>
        <w:t xml:space="preserve"> أن العملية الاتصالية </w:t>
      </w:r>
      <w:r w:rsidR="00070100" w:rsidRPr="00070100">
        <w:rPr>
          <w:rFonts w:hint="cs"/>
          <w:sz w:val="40"/>
          <w:szCs w:val="40"/>
          <w:rtl/>
          <w:lang w:bidi="ar-DZ"/>
        </w:rPr>
        <w:t xml:space="preserve">لا تتم في </w:t>
      </w:r>
      <w:r w:rsidR="00F854E9" w:rsidRPr="00070100">
        <w:rPr>
          <w:rFonts w:hint="cs"/>
          <w:sz w:val="40"/>
          <w:szCs w:val="40"/>
          <w:rtl/>
          <w:lang w:bidi="ar-DZ"/>
        </w:rPr>
        <w:t>فراغ، فالسياق</w:t>
      </w:r>
      <w:r w:rsidR="00070100" w:rsidRPr="00070100">
        <w:rPr>
          <w:rFonts w:hint="cs"/>
          <w:sz w:val="40"/>
          <w:szCs w:val="40"/>
          <w:rtl/>
          <w:lang w:bidi="ar-DZ"/>
        </w:rPr>
        <w:t xml:space="preserve"> الثقافي أو السياسي</w:t>
      </w:r>
      <w:r w:rsidR="00070100">
        <w:rPr>
          <w:rFonts w:hint="cs"/>
          <w:sz w:val="40"/>
          <w:szCs w:val="40"/>
          <w:rtl/>
          <w:lang w:bidi="ar-DZ"/>
        </w:rPr>
        <w:t xml:space="preserve"> أو الاقتصادي لا يمكن فصله عن عملية الاتصال وبالتالي فإن السياق (البيئة)</w:t>
      </w:r>
      <w:r w:rsidR="00070100" w:rsidRPr="00070100">
        <w:rPr>
          <w:rFonts w:hint="cs"/>
          <w:sz w:val="40"/>
          <w:szCs w:val="40"/>
          <w:rtl/>
          <w:lang w:bidi="ar-DZ"/>
        </w:rPr>
        <w:t xml:space="preserve"> </w:t>
      </w:r>
      <w:r w:rsidR="00070100">
        <w:rPr>
          <w:rFonts w:hint="cs"/>
          <w:sz w:val="40"/>
          <w:szCs w:val="40"/>
          <w:rtl/>
          <w:lang w:bidi="ar-DZ"/>
        </w:rPr>
        <w:t>الذي يحدث فيه الاتصال يمكن أن يصبح عاملا من</w:t>
      </w:r>
      <w:r w:rsidR="001E450A">
        <w:rPr>
          <w:rFonts w:hint="cs"/>
          <w:sz w:val="40"/>
          <w:szCs w:val="40"/>
          <w:rtl/>
          <w:lang w:bidi="ar-DZ"/>
        </w:rPr>
        <w:t xml:space="preserve"> عوامل نجاح الاتصال أو </w:t>
      </w:r>
      <w:r w:rsidR="00F854E9">
        <w:rPr>
          <w:rFonts w:hint="cs"/>
          <w:sz w:val="40"/>
          <w:szCs w:val="40"/>
          <w:rtl/>
          <w:lang w:bidi="ar-DZ"/>
        </w:rPr>
        <w:t>فشله، فكلما</w:t>
      </w:r>
      <w:r w:rsidR="001E450A">
        <w:rPr>
          <w:rFonts w:hint="cs"/>
          <w:sz w:val="40"/>
          <w:szCs w:val="40"/>
          <w:rtl/>
          <w:lang w:bidi="ar-DZ"/>
        </w:rPr>
        <w:t xml:space="preserve"> كان السياق ذا جوانب</w:t>
      </w:r>
      <w:r w:rsidR="00070100">
        <w:rPr>
          <w:rFonts w:hint="cs"/>
          <w:sz w:val="40"/>
          <w:szCs w:val="40"/>
          <w:rtl/>
          <w:lang w:bidi="ar-DZ"/>
        </w:rPr>
        <w:t xml:space="preserve"> مشتركة </w:t>
      </w:r>
      <w:r w:rsidR="001E450A">
        <w:rPr>
          <w:rFonts w:hint="cs"/>
          <w:sz w:val="40"/>
          <w:szCs w:val="40"/>
          <w:rtl/>
          <w:lang w:bidi="ar-DZ"/>
        </w:rPr>
        <w:t xml:space="preserve">بين المتصل </w:t>
      </w:r>
      <w:r w:rsidR="00F854E9">
        <w:rPr>
          <w:rFonts w:hint="cs"/>
          <w:sz w:val="40"/>
          <w:szCs w:val="40"/>
          <w:rtl/>
          <w:lang w:bidi="ar-DZ"/>
        </w:rPr>
        <w:t>والمتصل به</w:t>
      </w:r>
      <w:r w:rsidR="001E450A">
        <w:rPr>
          <w:rFonts w:hint="cs"/>
          <w:sz w:val="40"/>
          <w:szCs w:val="40"/>
          <w:rtl/>
          <w:lang w:bidi="ar-DZ"/>
        </w:rPr>
        <w:t xml:space="preserve"> كلما كانت فرص نجاح العملية الاتصالية </w:t>
      </w:r>
      <w:r w:rsidR="00F854E9">
        <w:rPr>
          <w:rFonts w:hint="cs"/>
          <w:sz w:val="40"/>
          <w:szCs w:val="40"/>
          <w:rtl/>
          <w:lang w:bidi="ar-DZ"/>
        </w:rPr>
        <w:t>أكبر.</w:t>
      </w:r>
    </w:p>
    <w:p w:rsidR="001E450A" w:rsidRDefault="001E450A" w:rsidP="001E450A">
      <w:pPr>
        <w:bidi/>
        <w:rPr>
          <w:sz w:val="40"/>
          <w:szCs w:val="40"/>
          <w:u w:val="single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Pr="001E450A">
        <w:rPr>
          <w:rFonts w:hint="cs"/>
          <w:sz w:val="40"/>
          <w:szCs w:val="40"/>
          <w:u w:val="single"/>
          <w:rtl/>
          <w:lang w:bidi="ar-DZ"/>
        </w:rPr>
        <w:t xml:space="preserve"> التشويش</w:t>
      </w:r>
    </w:p>
    <w:p w:rsidR="00DA4DEA" w:rsidRDefault="001E450A" w:rsidP="001E450A">
      <w:pPr>
        <w:bidi/>
        <w:rPr>
          <w:sz w:val="40"/>
          <w:szCs w:val="40"/>
          <w:rtl/>
          <w:lang w:bidi="ar-DZ"/>
        </w:rPr>
      </w:pPr>
      <w:r w:rsidRPr="001E450A">
        <w:rPr>
          <w:rFonts w:hint="cs"/>
          <w:sz w:val="40"/>
          <w:szCs w:val="40"/>
          <w:rtl/>
          <w:lang w:bidi="ar-DZ"/>
        </w:rPr>
        <w:t>مهما كان نوع عملية الاتصال أو الر</w:t>
      </w:r>
      <w:r>
        <w:rPr>
          <w:rFonts w:hint="cs"/>
          <w:sz w:val="40"/>
          <w:szCs w:val="40"/>
          <w:rtl/>
          <w:lang w:bidi="ar-DZ"/>
        </w:rPr>
        <w:t>س</w:t>
      </w:r>
      <w:r w:rsidRPr="001E450A">
        <w:rPr>
          <w:rFonts w:hint="cs"/>
          <w:sz w:val="40"/>
          <w:szCs w:val="40"/>
          <w:rtl/>
          <w:lang w:bidi="ar-DZ"/>
        </w:rPr>
        <w:t>الة الم</w:t>
      </w:r>
      <w:r>
        <w:rPr>
          <w:rFonts w:hint="cs"/>
          <w:sz w:val="40"/>
          <w:szCs w:val="40"/>
          <w:rtl/>
          <w:lang w:bidi="ar-DZ"/>
        </w:rPr>
        <w:t>س</w:t>
      </w:r>
      <w:r w:rsidRPr="001E450A">
        <w:rPr>
          <w:rFonts w:hint="cs"/>
          <w:sz w:val="40"/>
          <w:szCs w:val="40"/>
          <w:rtl/>
          <w:lang w:bidi="ar-DZ"/>
        </w:rPr>
        <w:t>تخدمة فيه</w:t>
      </w:r>
      <w:r w:rsidR="00A90A5A">
        <w:rPr>
          <w:rFonts w:hint="cs"/>
          <w:sz w:val="40"/>
          <w:szCs w:val="40"/>
          <w:rtl/>
          <w:lang w:bidi="ar-DZ"/>
        </w:rPr>
        <w:t xml:space="preserve"> يوجد دائما عن</w:t>
      </w:r>
      <w:r w:rsidR="00DA4DEA">
        <w:rPr>
          <w:rFonts w:hint="cs"/>
          <w:sz w:val="40"/>
          <w:szCs w:val="40"/>
          <w:rtl/>
          <w:lang w:bidi="ar-DZ"/>
        </w:rPr>
        <w:t xml:space="preserve">صر سابي يؤثر على العملية الاتصالية إذ أن هناك بعض عناصر التشويش الذي يحتمل أن تتدخل في العملية الاتصالية </w:t>
      </w:r>
      <w:proofErr w:type="gramStart"/>
      <w:r w:rsidR="00DA4DEA">
        <w:rPr>
          <w:rFonts w:hint="cs"/>
          <w:sz w:val="40"/>
          <w:szCs w:val="40"/>
          <w:rtl/>
          <w:lang w:bidi="ar-DZ"/>
        </w:rPr>
        <w:t>مثل :</w:t>
      </w:r>
      <w:proofErr w:type="gramEnd"/>
    </w:p>
    <w:p w:rsidR="00E56EB2" w:rsidRDefault="00DA4DEA" w:rsidP="00DA4DE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 °تلعثم المتحدث       °الأخطاء المطبعية    °تشويش البث الإذاعي</w:t>
      </w:r>
    </w:p>
    <w:p w:rsidR="00E56EB2" w:rsidRDefault="00E56EB2" w:rsidP="00E56EB2">
      <w:pPr>
        <w:bidi/>
        <w:rPr>
          <w:sz w:val="40"/>
          <w:szCs w:val="40"/>
          <w:rtl/>
          <w:lang w:bidi="ar-DZ"/>
        </w:rPr>
      </w:pPr>
    </w:p>
    <w:p w:rsidR="001E450A" w:rsidRDefault="00E56EB2" w:rsidP="00E56EB2">
      <w:pPr>
        <w:bidi/>
        <w:rPr>
          <w:b/>
          <w:bCs/>
          <w:sz w:val="40"/>
          <w:szCs w:val="40"/>
          <w:u w:val="single"/>
          <w:rtl/>
          <w:lang w:bidi="ar-DZ"/>
        </w:rPr>
      </w:pPr>
      <w:r w:rsidRPr="00E56EB2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عناصر عملية الاتصال </w:t>
      </w:r>
      <w:r w:rsidR="00DA4DEA" w:rsidRPr="00E56EB2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E56EB2" w:rsidRDefault="00E56EB2" w:rsidP="00E56EB2">
      <w:pPr>
        <w:bidi/>
        <w:rPr>
          <w:sz w:val="40"/>
          <w:szCs w:val="40"/>
          <w:rtl/>
          <w:lang w:bidi="ar-DZ"/>
        </w:rPr>
      </w:pPr>
      <w:r w:rsidRPr="00E56EB2">
        <w:rPr>
          <w:rFonts w:hint="cs"/>
          <w:sz w:val="40"/>
          <w:szCs w:val="40"/>
          <w:rtl/>
          <w:lang w:bidi="ar-DZ"/>
        </w:rPr>
        <w:t xml:space="preserve">يمكن تمثيل العناصر الأساسية </w:t>
      </w:r>
      <w:proofErr w:type="gramStart"/>
      <w:r w:rsidR="00456F39">
        <w:rPr>
          <w:rFonts w:hint="cs"/>
          <w:sz w:val="40"/>
          <w:szCs w:val="40"/>
          <w:rtl/>
          <w:lang w:bidi="ar-DZ"/>
        </w:rPr>
        <w:t>في :</w:t>
      </w:r>
      <w:proofErr w:type="gramEnd"/>
    </w:p>
    <w:p w:rsidR="00456F39" w:rsidRPr="0063214D" w:rsidRDefault="00456F39" w:rsidP="00EE235D">
      <w:p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المصدر (المتصل)والرسالة (</w:t>
      </w:r>
      <w:r w:rsidR="005F10E9">
        <w:rPr>
          <w:rFonts w:hint="cs"/>
          <w:sz w:val="40"/>
          <w:szCs w:val="40"/>
          <w:rtl/>
          <w:lang w:bidi="ar-DZ"/>
        </w:rPr>
        <w:t>المضمون)</w:t>
      </w:r>
      <w:r>
        <w:rPr>
          <w:rFonts w:hint="cs"/>
          <w:sz w:val="40"/>
          <w:szCs w:val="40"/>
          <w:rtl/>
          <w:lang w:bidi="ar-DZ"/>
        </w:rPr>
        <w:t xml:space="preserve"> والقناة (</w:t>
      </w:r>
      <w:bookmarkStart w:id="0" w:name="_GoBack"/>
      <w:bookmarkEnd w:id="0"/>
      <w:proofErr w:type="gramStart"/>
      <w:r w:rsidR="005F10E9">
        <w:rPr>
          <w:rFonts w:hint="cs"/>
          <w:sz w:val="40"/>
          <w:szCs w:val="40"/>
          <w:rtl/>
          <w:lang w:bidi="ar-DZ"/>
        </w:rPr>
        <w:t>الوسيلة)</w:t>
      </w:r>
      <w:r w:rsidR="0063214D">
        <w:rPr>
          <w:rFonts w:hint="cs"/>
          <w:sz w:val="40"/>
          <w:szCs w:val="40"/>
          <w:rtl/>
          <w:lang w:bidi="ar-DZ"/>
        </w:rPr>
        <w:t xml:space="preserve">   </w:t>
      </w:r>
      <w:proofErr w:type="gramEnd"/>
      <w:r w:rsidR="0063214D">
        <w:rPr>
          <w:rFonts w:hint="cs"/>
          <w:sz w:val="40"/>
          <w:szCs w:val="40"/>
          <w:rtl/>
          <w:lang w:bidi="ar-DZ"/>
        </w:rPr>
        <w:t xml:space="preserve">     </w:t>
      </w:r>
      <w:r>
        <w:rPr>
          <w:rFonts w:hint="cs"/>
          <w:sz w:val="40"/>
          <w:szCs w:val="40"/>
          <w:rtl/>
          <w:lang w:bidi="ar-DZ"/>
        </w:rPr>
        <w:t xml:space="preserve"> والمتلقي ( الجمهور) من خلال النموذج ا</w:t>
      </w:r>
      <w:r w:rsidR="00EE235D">
        <w:rPr>
          <w:rFonts w:hint="cs"/>
          <w:sz w:val="40"/>
          <w:szCs w:val="40"/>
          <w:rtl/>
          <w:lang w:bidi="ar-DZ"/>
        </w:rPr>
        <w:t xml:space="preserve">لتالي الذي اقترحه </w:t>
      </w:r>
      <w:proofErr w:type="spellStart"/>
      <w:r w:rsidR="00EE235D">
        <w:rPr>
          <w:rFonts w:hint="cs"/>
          <w:sz w:val="40"/>
          <w:szCs w:val="40"/>
          <w:rtl/>
          <w:lang w:bidi="ar-DZ"/>
        </w:rPr>
        <w:t>دافييد</w:t>
      </w:r>
      <w:proofErr w:type="spellEnd"/>
      <w:r w:rsidR="00EE235D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EE235D">
        <w:rPr>
          <w:rFonts w:hint="cs"/>
          <w:sz w:val="40"/>
          <w:szCs w:val="40"/>
          <w:rtl/>
          <w:lang w:bidi="ar-DZ"/>
        </w:rPr>
        <w:t>بيرلو</w:t>
      </w:r>
      <w:proofErr w:type="spellEnd"/>
      <w:r w:rsidR="0063214D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="0063214D">
        <w:rPr>
          <w:sz w:val="40"/>
          <w:szCs w:val="40"/>
          <w:lang w:bidi="ar-DZ"/>
        </w:rPr>
        <w:t>david</w:t>
      </w:r>
      <w:proofErr w:type="spellEnd"/>
      <w:r w:rsidR="0063214D">
        <w:rPr>
          <w:sz w:val="40"/>
          <w:szCs w:val="40"/>
          <w:lang w:bidi="ar-DZ"/>
        </w:rPr>
        <w:t xml:space="preserve"> berlo.1960</w:t>
      </w:r>
    </w:p>
    <w:p w:rsidR="00EE235D" w:rsidRDefault="00EE235D" w:rsidP="0063214D">
      <w:pPr>
        <w:bidi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8F212" wp14:editId="178B83A5">
                <wp:simplePos x="0" y="0"/>
                <wp:positionH relativeFrom="column">
                  <wp:posOffset>1469314</wp:posOffset>
                </wp:positionH>
                <wp:positionV relativeFrom="paragraph">
                  <wp:posOffset>428701</wp:posOffset>
                </wp:positionV>
                <wp:extent cx="407314" cy="226771"/>
                <wp:effectExtent l="19050" t="19050" r="12065" b="40005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14" cy="226771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999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7" o:spid="_x0000_s1026" type="#_x0000_t66" style="position:absolute;margin-left:115.7pt;margin-top:33.75pt;width:32.0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" adj="6013" fillcolor="#5b9bd5" strokecolor="#41719c" strokeweight="1pt"/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9AB6F" wp14:editId="69427134">
                <wp:simplePos x="0" y="0"/>
                <wp:positionH relativeFrom="column">
                  <wp:posOffset>2830957</wp:posOffset>
                </wp:positionH>
                <wp:positionV relativeFrom="paragraph">
                  <wp:posOffset>431571</wp:posOffset>
                </wp:positionV>
                <wp:extent cx="407314" cy="226771"/>
                <wp:effectExtent l="19050" t="19050" r="12065" b="40005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14" cy="22677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EAF6" id="Flèche gauche 5" o:spid="_x0000_s1026" type="#_x0000_t66" style="position:absolute;margin-left:222.9pt;margin-top:34pt;width:32.0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" adj="6013" fillcolor="#5b9bd5 [3204]" strokecolor="#1f4d78 [1604]" strokeweight="1pt"/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DB45A" wp14:editId="03FCC015">
                <wp:simplePos x="0" y="0"/>
                <wp:positionH relativeFrom="column">
                  <wp:posOffset>4219829</wp:posOffset>
                </wp:positionH>
                <wp:positionV relativeFrom="paragraph">
                  <wp:posOffset>428702</wp:posOffset>
                </wp:positionV>
                <wp:extent cx="407314" cy="226771"/>
                <wp:effectExtent l="19050" t="19050" r="12065" b="40005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14" cy="226771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B527" id="Flèche gauche 6" o:spid="_x0000_s1026" type="#_x0000_t66" style="position:absolute;margin-left:332.25pt;margin-top:33.75pt;width:32.05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" adj="6013" fillcolor="#5b9bd5" strokecolor="#41719c" strokeweight="1pt"/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1A1E0" wp14:editId="468BC359">
                <wp:simplePos x="0" y="0"/>
                <wp:positionH relativeFrom="column">
                  <wp:posOffset>4674387</wp:posOffset>
                </wp:positionH>
                <wp:positionV relativeFrom="paragraph">
                  <wp:posOffset>241375</wp:posOffset>
                </wp:positionV>
                <wp:extent cx="914400" cy="533959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F39" w:rsidRDefault="00456F39" w:rsidP="00456F3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المصدر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1A1E0" id="Rectangle 1" o:spid="_x0000_s1026" style="position:absolute;left:0;text-align:left;margin-left:368.05pt;margin-top:19pt;width:1in;height:4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" fillcolor="#5b9bd5 [3204]" strokecolor="#1f4d78 [1604]" strokeweight="1pt">
                <v:textbox>
                  <w:txbxContent>
                    <w:p w:rsidR="00456F39" w:rsidRDefault="00456F39" w:rsidP="00456F3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المصدر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21747" wp14:editId="68D3F8D9">
                <wp:simplePos x="0" y="0"/>
                <wp:positionH relativeFrom="column">
                  <wp:posOffset>559435</wp:posOffset>
                </wp:positionH>
                <wp:positionV relativeFrom="paragraph">
                  <wp:posOffset>241198</wp:posOffset>
                </wp:positionV>
                <wp:extent cx="914400" cy="614096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409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35D" w:rsidRDefault="00EE235D" w:rsidP="00EE235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المتلقي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1747" id="Rectangle 4" o:spid="_x0000_s1027" style="position:absolute;left:0;text-align:left;margin-left:44.05pt;margin-top:19pt;width:1in;height:48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" fillcolor="#5b9bd5" strokecolor="#41719c" strokeweight="1pt">
                <v:textbox>
                  <w:txbxContent>
                    <w:p w:rsidR="00EE235D" w:rsidRDefault="00EE235D" w:rsidP="00EE235D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المتلقي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E98FD" wp14:editId="103FFAEE">
                <wp:simplePos x="0" y="0"/>
                <wp:positionH relativeFrom="column">
                  <wp:posOffset>1934845</wp:posOffset>
                </wp:positionH>
                <wp:positionV relativeFrom="paragraph">
                  <wp:posOffset>241198</wp:posOffset>
                </wp:positionV>
                <wp:extent cx="914400" cy="614096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409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35D" w:rsidRDefault="00EE235D" w:rsidP="00EE235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القناة (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الوسيلة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98FD" id="Rectangle 3" o:spid="_x0000_s1028" style="position:absolute;left:0;text-align:left;margin-left:152.35pt;margin-top:19pt;width:1in;height:4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" fillcolor="#5b9bd5" strokecolor="#41719c" strokeweight="1pt">
                <v:textbox>
                  <w:txbxContent>
                    <w:p w:rsidR="00EE235D" w:rsidRDefault="00EE235D" w:rsidP="00EE235D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القناة (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الوسيلة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A27D9" wp14:editId="2C2769D4">
                <wp:simplePos x="0" y="0"/>
                <wp:positionH relativeFrom="column">
                  <wp:posOffset>3225520</wp:posOffset>
                </wp:positionH>
                <wp:positionV relativeFrom="paragraph">
                  <wp:posOffset>241198</wp:posOffset>
                </wp:positionV>
                <wp:extent cx="914400" cy="577469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7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35D" w:rsidRDefault="00EE235D" w:rsidP="00EE235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الرسالة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A27D9" id="Rectangle 2" o:spid="_x0000_s1029" style="position:absolute;left:0;text-align:left;margin-left:254pt;margin-top:19pt;width:1in;height:4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" fillcolor="#5b9bd5 [3204]" strokecolor="#1f4d78 [1604]" strokeweight="1pt">
                <v:textbox>
                  <w:txbxContent>
                    <w:p w:rsidR="00EE235D" w:rsidRDefault="00EE235D" w:rsidP="00EE235D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الرسالة</w:t>
                      </w:r>
                    </w:p>
                  </w:txbxContent>
                </v:textbox>
              </v:rect>
            </w:pict>
          </mc:Fallback>
        </mc:AlternateContent>
      </w:r>
      <w:r w:rsidR="00DA4DEA">
        <w:rPr>
          <w:rFonts w:hint="cs"/>
          <w:sz w:val="40"/>
          <w:szCs w:val="40"/>
          <w:rtl/>
          <w:lang w:bidi="ar-DZ"/>
        </w:rPr>
        <w:t xml:space="preserve"> </w:t>
      </w:r>
    </w:p>
    <w:p w:rsidR="0063214D" w:rsidRDefault="00A90A5A" w:rsidP="0063214D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 xml:space="preserve">ولخص هارولد </w:t>
      </w:r>
      <w:proofErr w:type="spellStart"/>
      <w:r>
        <w:rPr>
          <w:rFonts w:hint="cs"/>
          <w:sz w:val="40"/>
          <w:szCs w:val="40"/>
          <w:rtl/>
          <w:lang w:bidi="ar-DZ"/>
        </w:rPr>
        <w:t>لاسويل</w:t>
      </w:r>
      <w:proofErr w:type="spellEnd"/>
      <w:r>
        <w:rPr>
          <w:sz w:val="40"/>
          <w:szCs w:val="40"/>
          <w:lang w:bidi="ar-DZ"/>
        </w:rPr>
        <w:t xml:space="preserve">Harold </w:t>
      </w:r>
      <w:proofErr w:type="spellStart"/>
      <w:r>
        <w:rPr>
          <w:sz w:val="40"/>
          <w:szCs w:val="40"/>
          <w:lang w:bidi="ar-DZ"/>
        </w:rPr>
        <w:t>L</w:t>
      </w:r>
      <w:r w:rsidR="0063214D">
        <w:rPr>
          <w:sz w:val="40"/>
          <w:szCs w:val="40"/>
          <w:lang w:bidi="ar-DZ"/>
        </w:rPr>
        <w:t>aswell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عملية الاتصال </w:t>
      </w:r>
      <w:proofErr w:type="gramStart"/>
      <w:r>
        <w:rPr>
          <w:rFonts w:hint="cs"/>
          <w:sz w:val="40"/>
          <w:szCs w:val="40"/>
          <w:rtl/>
          <w:lang w:bidi="ar-DZ"/>
        </w:rPr>
        <w:t>بأسئلته :</w:t>
      </w:r>
      <w:proofErr w:type="gramEnd"/>
    </w:p>
    <w:p w:rsidR="00A90A5A" w:rsidRDefault="00A90A5A" w:rsidP="00A90A5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من </w:t>
      </w:r>
      <w:r w:rsidR="00027CE0">
        <w:rPr>
          <w:rFonts w:hint="cs"/>
          <w:sz w:val="40"/>
          <w:szCs w:val="40"/>
          <w:rtl/>
          <w:lang w:bidi="ar-DZ"/>
        </w:rPr>
        <w:t>يقول؟ المرسل</w:t>
      </w:r>
      <w:r>
        <w:rPr>
          <w:rFonts w:hint="cs"/>
          <w:sz w:val="40"/>
          <w:szCs w:val="40"/>
          <w:rtl/>
          <w:lang w:bidi="ar-DZ"/>
        </w:rPr>
        <w:t xml:space="preserve"> أي مصدر المعلومات </w:t>
      </w:r>
    </w:p>
    <w:p w:rsidR="00A90A5A" w:rsidRDefault="00A90A5A" w:rsidP="00A90A5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ماذا يقول؟ أي الرسالة الاتصالية سواء كانت رموز أو لغة أو كلاهما معا </w:t>
      </w:r>
    </w:p>
    <w:p w:rsidR="00A90A5A" w:rsidRDefault="00A90A5A" w:rsidP="00A90A5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بأية وسيلة؟ أي القناة أو الطريقة </w:t>
      </w:r>
    </w:p>
    <w:p w:rsidR="00A90A5A" w:rsidRDefault="00027CE0" w:rsidP="00A90A5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لمن؟ </w:t>
      </w:r>
      <w:r>
        <w:rPr>
          <w:sz w:val="40"/>
          <w:szCs w:val="40"/>
          <w:rtl/>
          <w:lang w:bidi="ar-DZ"/>
        </w:rPr>
        <w:t>(</w:t>
      </w:r>
      <w:r w:rsidR="00A90A5A">
        <w:rPr>
          <w:rFonts w:hint="cs"/>
          <w:sz w:val="40"/>
          <w:szCs w:val="40"/>
          <w:rtl/>
          <w:lang w:bidi="ar-DZ"/>
        </w:rPr>
        <w:t xml:space="preserve">المتلقي ــ </w:t>
      </w:r>
      <w:r>
        <w:rPr>
          <w:rFonts w:hint="cs"/>
          <w:sz w:val="40"/>
          <w:szCs w:val="40"/>
          <w:rtl/>
          <w:lang w:bidi="ar-DZ"/>
        </w:rPr>
        <w:t>الجمهور) أي الجهة التي ت</w:t>
      </w:r>
      <w:r w:rsidR="00A90A5A">
        <w:rPr>
          <w:rFonts w:hint="cs"/>
          <w:sz w:val="40"/>
          <w:szCs w:val="40"/>
          <w:rtl/>
          <w:lang w:bidi="ar-DZ"/>
        </w:rPr>
        <w:t xml:space="preserve">وجه إليها الرسالة </w:t>
      </w:r>
    </w:p>
    <w:p w:rsidR="00A90A5A" w:rsidRDefault="00A90A5A" w:rsidP="00A90A5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وبأي تأثير؟ التأثير الذي ينجم عنه ما يعرف بالتغذية العكسية </w:t>
      </w:r>
    </w:p>
    <w:p w:rsidR="00EE235D" w:rsidRPr="001E450A" w:rsidRDefault="00EE235D" w:rsidP="00EE235D">
      <w:pPr>
        <w:bidi/>
        <w:rPr>
          <w:sz w:val="40"/>
          <w:szCs w:val="40"/>
          <w:lang w:bidi="ar-DZ"/>
        </w:rPr>
      </w:pPr>
    </w:p>
    <w:sectPr w:rsidR="00EE235D" w:rsidRPr="001E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B9"/>
    <w:rsid w:val="00027CE0"/>
    <w:rsid w:val="00070100"/>
    <w:rsid w:val="000B7999"/>
    <w:rsid w:val="001E450A"/>
    <w:rsid w:val="00263E89"/>
    <w:rsid w:val="002C23B9"/>
    <w:rsid w:val="003E2795"/>
    <w:rsid w:val="00456F39"/>
    <w:rsid w:val="005A71A3"/>
    <w:rsid w:val="005F10E9"/>
    <w:rsid w:val="0063214D"/>
    <w:rsid w:val="00A90A5A"/>
    <w:rsid w:val="00DA4DEA"/>
    <w:rsid w:val="00DF4B1C"/>
    <w:rsid w:val="00E56EB2"/>
    <w:rsid w:val="00ED7B45"/>
    <w:rsid w:val="00EE235D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9EF5E-FD71-4C02-B8A0-F2CC4B1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8</cp:revision>
  <dcterms:created xsi:type="dcterms:W3CDTF">2021-01-05T22:00:00Z</dcterms:created>
  <dcterms:modified xsi:type="dcterms:W3CDTF">2021-01-09T19:04:00Z</dcterms:modified>
</cp:coreProperties>
</file>