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971" w:rsidRPr="00DE7D96" w:rsidRDefault="00730971" w:rsidP="00730971">
      <w:pPr>
        <w:jc w:val="center"/>
        <w:rPr>
          <w:rFonts w:cs="Andalus"/>
          <w:b/>
          <w:bCs/>
          <w:sz w:val="56"/>
          <w:szCs w:val="56"/>
          <w:rtl/>
          <w:lang w:bidi="ar-DZ"/>
        </w:rPr>
      </w:pPr>
      <w:proofErr w:type="gramStart"/>
      <w:r w:rsidRPr="00DE7D96">
        <w:rPr>
          <w:rFonts w:cs="Andalus" w:hint="cs"/>
          <w:b/>
          <w:bCs/>
          <w:sz w:val="56"/>
          <w:szCs w:val="56"/>
          <w:rtl/>
          <w:lang w:bidi="ar-DZ"/>
        </w:rPr>
        <w:t>الطبقات</w:t>
      </w:r>
      <w:proofErr w:type="gramEnd"/>
      <w:r w:rsidRPr="00DE7D96">
        <w:rPr>
          <w:rFonts w:cs="Andalus" w:hint="cs"/>
          <w:b/>
          <w:bCs/>
          <w:sz w:val="56"/>
          <w:szCs w:val="56"/>
          <w:rtl/>
          <w:lang w:bidi="ar-DZ"/>
        </w:rPr>
        <w:t xml:space="preserve"> الاجتماعية</w:t>
      </w:r>
    </w:p>
    <w:p w:rsidR="00730971" w:rsidRPr="003679F6" w:rsidRDefault="00730971" w:rsidP="00730971">
      <w:pPr>
        <w:jc w:val="center"/>
        <w:rPr>
          <w:b/>
          <w:bCs/>
          <w:sz w:val="52"/>
          <w:szCs w:val="52"/>
          <w:lang w:bidi="ar-DZ"/>
        </w:rPr>
      </w:pPr>
    </w:p>
    <w:p w:rsidR="00730971" w:rsidRPr="00DE7D96" w:rsidRDefault="00730971" w:rsidP="00730971">
      <w:pPr>
        <w:pStyle w:val="Paragraphedeliste"/>
        <w:numPr>
          <w:ilvl w:val="0"/>
          <w:numId w:val="1"/>
        </w:numPr>
        <w:tabs>
          <w:tab w:val="right" w:pos="1041"/>
        </w:tabs>
        <w:spacing w:line="256" w:lineRule="auto"/>
        <w:jc w:val="both"/>
        <w:rPr>
          <w:b/>
          <w:bCs/>
          <w:sz w:val="40"/>
          <w:szCs w:val="40"/>
          <w:rtl/>
          <w:lang w:bidi="ar-DZ"/>
        </w:rPr>
      </w:pPr>
      <w:proofErr w:type="spellStart"/>
      <w:r w:rsidRPr="00DE7D96">
        <w:rPr>
          <w:rFonts w:hint="cs"/>
          <w:b/>
          <w:bCs/>
          <w:sz w:val="40"/>
          <w:szCs w:val="40"/>
          <w:rtl/>
          <w:lang w:bidi="ar-DZ"/>
        </w:rPr>
        <w:t>تعاريف</w:t>
      </w:r>
      <w:proofErr w:type="spellEnd"/>
    </w:p>
    <w:p w:rsidR="00730971" w:rsidRPr="00DE7D96" w:rsidRDefault="00730971" w:rsidP="00730971">
      <w:pPr>
        <w:pStyle w:val="Paragraphedeliste"/>
        <w:numPr>
          <w:ilvl w:val="0"/>
          <w:numId w:val="1"/>
        </w:numPr>
        <w:tabs>
          <w:tab w:val="right" w:pos="1041"/>
        </w:tabs>
        <w:spacing w:line="256" w:lineRule="auto"/>
        <w:jc w:val="both"/>
        <w:rPr>
          <w:b/>
          <w:bCs/>
          <w:sz w:val="40"/>
          <w:szCs w:val="40"/>
          <w:lang w:bidi="ar-DZ"/>
        </w:rPr>
      </w:pPr>
      <w:r w:rsidRPr="00DE7D96">
        <w:rPr>
          <w:rFonts w:hint="cs"/>
          <w:b/>
          <w:bCs/>
          <w:sz w:val="40"/>
          <w:szCs w:val="40"/>
          <w:rtl/>
          <w:lang w:bidi="ar-DZ"/>
        </w:rPr>
        <w:t>خصائص الطبقات الاجتماعية</w:t>
      </w:r>
    </w:p>
    <w:p w:rsidR="00730971" w:rsidRPr="00DE7D96" w:rsidRDefault="00730971" w:rsidP="00730971">
      <w:pPr>
        <w:pStyle w:val="Paragraphedeliste"/>
        <w:numPr>
          <w:ilvl w:val="0"/>
          <w:numId w:val="1"/>
        </w:numPr>
        <w:tabs>
          <w:tab w:val="right" w:pos="1041"/>
        </w:tabs>
        <w:spacing w:line="256" w:lineRule="auto"/>
        <w:jc w:val="both"/>
        <w:rPr>
          <w:b/>
          <w:bCs/>
          <w:sz w:val="40"/>
          <w:szCs w:val="40"/>
          <w:lang w:bidi="ar-DZ"/>
        </w:rPr>
      </w:pPr>
      <w:proofErr w:type="gramStart"/>
      <w:r w:rsidRPr="00DE7D96">
        <w:rPr>
          <w:rFonts w:hint="cs"/>
          <w:b/>
          <w:bCs/>
          <w:sz w:val="40"/>
          <w:szCs w:val="40"/>
          <w:rtl/>
          <w:lang w:bidi="ar-DZ"/>
        </w:rPr>
        <w:t>تصوّرات</w:t>
      </w:r>
      <w:proofErr w:type="gramEnd"/>
      <w:r w:rsidRPr="00DE7D96">
        <w:rPr>
          <w:rFonts w:hint="cs"/>
          <w:b/>
          <w:bCs/>
          <w:sz w:val="40"/>
          <w:szCs w:val="40"/>
          <w:rtl/>
          <w:lang w:bidi="ar-DZ"/>
        </w:rPr>
        <w:t xml:space="preserve"> الطبقات الاجتماعية</w:t>
      </w:r>
    </w:p>
    <w:p w:rsidR="00730971" w:rsidRPr="00DE7D96" w:rsidRDefault="00730971" w:rsidP="00730971">
      <w:pPr>
        <w:bidi w:val="0"/>
        <w:ind w:firstLine="0"/>
        <w:rPr>
          <w:sz w:val="40"/>
          <w:szCs w:val="40"/>
          <w:rtl/>
          <w:lang w:bidi="ar-DZ"/>
        </w:rPr>
      </w:pPr>
      <w:r w:rsidRPr="00DE7D96">
        <w:rPr>
          <w:sz w:val="40"/>
          <w:szCs w:val="40"/>
          <w:rtl/>
          <w:lang w:bidi="ar-DZ"/>
        </w:rPr>
        <w:br w:type="page"/>
      </w:r>
    </w:p>
    <w:p w:rsidR="00730971" w:rsidRDefault="00730971" w:rsidP="00730971">
      <w:pPr>
        <w:pStyle w:val="Paragraphedeliste"/>
        <w:numPr>
          <w:ilvl w:val="0"/>
          <w:numId w:val="2"/>
        </w:numPr>
        <w:spacing w:line="256" w:lineRule="auto"/>
        <w:jc w:val="both"/>
        <w:rPr>
          <w:b/>
          <w:bCs/>
          <w:lang w:bidi="ar-DZ"/>
        </w:rPr>
      </w:pPr>
      <w:proofErr w:type="spellStart"/>
      <w:r>
        <w:rPr>
          <w:rFonts w:hint="cs"/>
          <w:b/>
          <w:bCs/>
          <w:rtl/>
          <w:lang w:bidi="ar-DZ"/>
        </w:rPr>
        <w:lastRenderedPageBreak/>
        <w:t>تعاريف</w:t>
      </w:r>
      <w:proofErr w:type="spellEnd"/>
    </w:p>
    <w:p w:rsidR="00730971" w:rsidRDefault="00730971" w:rsidP="00730971">
      <w:pPr>
        <w:jc w:val="both"/>
        <w:rPr>
          <w:lang w:bidi="ar-DZ"/>
        </w:rPr>
      </w:pPr>
      <w:r>
        <w:rPr>
          <w:rFonts w:hint="cs"/>
          <w:rtl/>
          <w:lang w:bidi="ar-DZ"/>
        </w:rPr>
        <w:t xml:space="preserve">يعرف </w:t>
      </w:r>
      <w:proofErr w:type="spellStart"/>
      <w:r>
        <w:rPr>
          <w:rFonts w:hint="cs"/>
          <w:rtl/>
          <w:lang w:bidi="ar-DZ"/>
        </w:rPr>
        <w:t>بيار</w:t>
      </w:r>
      <w:proofErr w:type="spellEnd"/>
      <w:r>
        <w:rPr>
          <w:rFonts w:hint="cs"/>
          <w:rtl/>
          <w:lang w:bidi="ar-DZ"/>
        </w:rPr>
        <w:t xml:space="preserve"> أنصار </w:t>
      </w:r>
      <w:proofErr w:type="spellStart"/>
      <w:r w:rsidRPr="00A6309C">
        <w:rPr>
          <w:sz w:val="26"/>
          <w:szCs w:val="26"/>
          <w:lang w:bidi="ar-DZ"/>
        </w:rPr>
        <w:t>P</w:t>
      </w:r>
      <w:r>
        <w:rPr>
          <w:lang w:bidi="ar-DZ"/>
        </w:rPr>
        <w:t>.</w:t>
      </w:r>
      <w:r w:rsidRPr="00A6309C">
        <w:rPr>
          <w:sz w:val="26"/>
          <w:szCs w:val="26"/>
          <w:lang w:bidi="ar-DZ"/>
        </w:rPr>
        <w:t>Ansart</w:t>
      </w:r>
      <w:proofErr w:type="spellEnd"/>
      <w:r>
        <w:rPr>
          <w:rFonts w:hint="cs"/>
          <w:rtl/>
          <w:lang w:bidi="ar-DZ"/>
        </w:rPr>
        <w:t xml:space="preserve"> الطبقة الاجتماعية بأنها «مجموع غير مؤسس من الأفراد يتميز بخصائص اقتصادية واجتماعية مشتركة» (</w:t>
      </w:r>
      <w:r w:rsidRPr="00A6309C">
        <w:rPr>
          <w:sz w:val="26"/>
          <w:szCs w:val="26"/>
          <w:lang w:bidi="ar-DZ"/>
        </w:rPr>
        <w:t>Ansant1999</w:t>
      </w:r>
      <w:r>
        <w:rPr>
          <w:lang w:bidi="ar-DZ"/>
        </w:rPr>
        <w:t xml:space="preserve">, </w:t>
      </w:r>
      <w:r w:rsidRPr="00A6309C">
        <w:rPr>
          <w:sz w:val="26"/>
          <w:szCs w:val="26"/>
          <w:lang w:bidi="ar-DZ"/>
        </w:rPr>
        <w:t>p78</w:t>
      </w:r>
      <w:r>
        <w:rPr>
          <w:rFonts w:hint="cs"/>
          <w:rtl/>
          <w:lang w:bidi="ar-DZ"/>
        </w:rPr>
        <w:t>).</w:t>
      </w:r>
    </w:p>
    <w:p w:rsidR="00730971" w:rsidRDefault="00730971" w:rsidP="00730971">
      <w:pPr>
        <w:pStyle w:val="Paragraphedeliste"/>
        <w:numPr>
          <w:ilvl w:val="0"/>
          <w:numId w:val="2"/>
        </w:numPr>
        <w:spacing w:before="360" w:line="257" w:lineRule="auto"/>
        <w:ind w:left="714" w:hanging="357"/>
        <w:jc w:val="both"/>
        <w:rPr>
          <w:b/>
          <w:bCs/>
          <w:rtl/>
          <w:lang w:val="en-US" w:bidi="ar-DZ"/>
        </w:rPr>
      </w:pPr>
      <w:r>
        <w:rPr>
          <w:rFonts w:hint="cs"/>
          <w:b/>
          <w:bCs/>
          <w:rtl/>
          <w:lang w:val="en-US" w:bidi="ar-DZ"/>
        </w:rPr>
        <w:t>خصائص الطبقة الاجتماعية</w:t>
      </w:r>
    </w:p>
    <w:p w:rsidR="00730971" w:rsidRDefault="00730971" w:rsidP="00730971">
      <w:pPr>
        <w:jc w:val="both"/>
        <w:rPr>
          <w:rtl/>
          <w:lang w:bidi="ar-DZ"/>
        </w:rPr>
      </w:pPr>
      <w:r>
        <w:rPr>
          <w:rFonts w:hint="cs"/>
          <w:rtl/>
        </w:rPr>
        <w:t xml:space="preserve">يفصّل جورج </w:t>
      </w:r>
      <w:proofErr w:type="spellStart"/>
      <w:r>
        <w:rPr>
          <w:rFonts w:hint="cs"/>
          <w:rtl/>
        </w:rPr>
        <w:t>غورفيتش</w:t>
      </w:r>
      <w:r w:rsidRPr="00A6309C">
        <w:rPr>
          <w:sz w:val="26"/>
          <w:szCs w:val="26"/>
          <w:lang w:val="en-US"/>
        </w:rPr>
        <w:t>Ge</w:t>
      </w:r>
      <w:r w:rsidRPr="00A6309C">
        <w:rPr>
          <w:sz w:val="26"/>
          <w:szCs w:val="26"/>
        </w:rPr>
        <w:t>orgeGurvitch</w:t>
      </w:r>
      <w:proofErr w:type="spellEnd"/>
      <w:r>
        <w:rPr>
          <w:rFonts w:hint="cs"/>
          <w:rtl/>
          <w:lang w:bidi="ar-DZ"/>
        </w:rPr>
        <w:t xml:space="preserve"> الحديث في وصف ماهية الطبقة الاجتماعية وخصائصها ويقدم مجموعة مواصفات لما هي عليه:</w:t>
      </w:r>
    </w:p>
    <w:p w:rsidR="00730971" w:rsidRDefault="00730971" w:rsidP="00730971">
      <w:pPr>
        <w:pStyle w:val="Paragraphedeliste"/>
        <w:numPr>
          <w:ilvl w:val="0"/>
          <w:numId w:val="3"/>
        </w:numPr>
        <w:spacing w:line="256" w:lineRule="auto"/>
        <w:jc w:val="both"/>
        <w:rPr>
          <w:lang w:bidi="ar-DZ"/>
        </w:rPr>
      </w:pPr>
      <w:r>
        <w:rPr>
          <w:rFonts w:hint="cs"/>
          <w:rtl/>
          <w:lang w:bidi="ar-DZ"/>
        </w:rPr>
        <w:t xml:space="preserve">للطبقة </w:t>
      </w:r>
      <w:proofErr w:type="gramStart"/>
      <w:r>
        <w:rPr>
          <w:rFonts w:hint="cs"/>
          <w:rtl/>
          <w:lang w:bidi="ar-DZ"/>
        </w:rPr>
        <w:t>العديد</w:t>
      </w:r>
      <w:proofErr w:type="gramEnd"/>
      <w:r>
        <w:rPr>
          <w:rFonts w:hint="cs"/>
          <w:rtl/>
          <w:lang w:bidi="ar-DZ"/>
        </w:rPr>
        <w:t xml:space="preserve"> من الوظائف الاجتماعية ولكن أهمها الوظيفة الاقتصادية.</w:t>
      </w:r>
    </w:p>
    <w:p w:rsidR="00730971" w:rsidRDefault="00730971" w:rsidP="00730971">
      <w:pPr>
        <w:pStyle w:val="Paragraphedeliste"/>
        <w:numPr>
          <w:ilvl w:val="0"/>
          <w:numId w:val="3"/>
        </w:numPr>
        <w:spacing w:line="256" w:lineRule="auto"/>
        <w:jc w:val="both"/>
        <w:rPr>
          <w:lang w:bidi="ar-DZ"/>
        </w:rPr>
      </w:pPr>
      <w:r>
        <w:rPr>
          <w:rFonts w:hint="cs"/>
          <w:rtl/>
          <w:lang w:bidi="ar-DZ"/>
        </w:rPr>
        <w:t>إن الطبقة الاجتماعية مجموعة كبيرة، أكبر من الجماعات المنعزلة.</w:t>
      </w:r>
    </w:p>
    <w:p w:rsidR="00730971" w:rsidRDefault="00730971" w:rsidP="00730971">
      <w:pPr>
        <w:pStyle w:val="Paragraphedeliste"/>
        <w:numPr>
          <w:ilvl w:val="0"/>
          <w:numId w:val="3"/>
        </w:numPr>
        <w:spacing w:line="256" w:lineRule="auto"/>
        <w:jc w:val="both"/>
        <w:rPr>
          <w:lang w:bidi="ar-DZ"/>
        </w:rPr>
      </w:pPr>
      <w:proofErr w:type="gramStart"/>
      <w:r>
        <w:rPr>
          <w:rFonts w:hint="cs"/>
          <w:rtl/>
          <w:lang w:bidi="ar-DZ"/>
        </w:rPr>
        <w:t>إنّها</w:t>
      </w:r>
      <w:proofErr w:type="gramEnd"/>
      <w:r>
        <w:rPr>
          <w:rFonts w:hint="cs"/>
          <w:rtl/>
          <w:lang w:bidi="ar-DZ"/>
        </w:rPr>
        <w:t xml:space="preserve"> مرتبة اجتماعيا، الشيء الذي لا نجده عندما نفكر من خلال الجنس أو العمر مثلا.</w:t>
      </w:r>
    </w:p>
    <w:p w:rsidR="00730971" w:rsidRDefault="00730971" w:rsidP="00730971">
      <w:pPr>
        <w:pStyle w:val="Paragraphedeliste"/>
        <w:numPr>
          <w:ilvl w:val="0"/>
          <w:numId w:val="3"/>
        </w:numPr>
        <w:spacing w:line="256" w:lineRule="auto"/>
        <w:jc w:val="both"/>
        <w:rPr>
          <w:lang w:bidi="ar-DZ"/>
        </w:rPr>
      </w:pPr>
      <w:r>
        <w:rPr>
          <w:rFonts w:hint="cs"/>
          <w:rtl/>
          <w:lang w:bidi="ar-DZ"/>
        </w:rPr>
        <w:t>تتميّز الطبقة الاجتماعية بتجانس داخلي وبمقاومة للخارج.</w:t>
      </w:r>
    </w:p>
    <w:p w:rsidR="00730971" w:rsidRDefault="00730971" w:rsidP="00730971">
      <w:pPr>
        <w:pStyle w:val="Paragraphedeliste"/>
        <w:numPr>
          <w:ilvl w:val="0"/>
          <w:numId w:val="3"/>
        </w:numPr>
        <w:spacing w:line="256" w:lineRule="auto"/>
        <w:jc w:val="both"/>
        <w:rPr>
          <w:lang w:bidi="ar-DZ"/>
        </w:rPr>
      </w:pPr>
      <w:proofErr w:type="gramStart"/>
      <w:r>
        <w:rPr>
          <w:rFonts w:hint="cs"/>
          <w:rtl/>
          <w:lang w:bidi="ar-DZ"/>
        </w:rPr>
        <w:t>لا</w:t>
      </w:r>
      <w:proofErr w:type="gramEnd"/>
      <w:r>
        <w:rPr>
          <w:rFonts w:hint="cs"/>
          <w:rtl/>
          <w:lang w:bidi="ar-DZ"/>
        </w:rPr>
        <w:t xml:space="preserve"> يوجد توافق وفجوة كبيرة بين الطبقة وغيرها من الطبقات.</w:t>
      </w:r>
    </w:p>
    <w:p w:rsidR="00730971" w:rsidRDefault="00730971" w:rsidP="00730971">
      <w:pPr>
        <w:pStyle w:val="Paragraphedeliste"/>
        <w:numPr>
          <w:ilvl w:val="0"/>
          <w:numId w:val="3"/>
        </w:numPr>
        <w:spacing w:line="256" w:lineRule="auto"/>
        <w:jc w:val="both"/>
        <w:rPr>
          <w:lang w:bidi="ar-DZ"/>
        </w:rPr>
      </w:pPr>
      <w:r>
        <w:rPr>
          <w:rFonts w:hint="cs"/>
          <w:rtl/>
          <w:lang w:bidi="ar-DZ"/>
        </w:rPr>
        <w:t xml:space="preserve">لديها وعيها الجماعي الخاص </w:t>
      </w:r>
      <w:proofErr w:type="spellStart"/>
      <w:r>
        <w:rPr>
          <w:rFonts w:hint="cs"/>
          <w:rtl/>
          <w:lang w:bidi="ar-DZ"/>
        </w:rPr>
        <w:t>بها</w:t>
      </w:r>
      <w:proofErr w:type="spellEnd"/>
      <w:r>
        <w:rPr>
          <w:rFonts w:hint="cs"/>
          <w:rtl/>
          <w:lang w:bidi="ar-DZ"/>
        </w:rPr>
        <w:t xml:space="preserve"> وهويتها المنفردة وإحساس </w:t>
      </w:r>
      <w:proofErr w:type="spellStart"/>
      <w:r>
        <w:rPr>
          <w:rFonts w:hint="cs"/>
          <w:rtl/>
          <w:lang w:bidi="ar-DZ"/>
        </w:rPr>
        <w:t>بالوحدةداخلها</w:t>
      </w:r>
      <w:proofErr w:type="spellEnd"/>
      <w:r>
        <w:rPr>
          <w:rFonts w:hint="cs"/>
          <w:rtl/>
          <w:lang w:bidi="ar-DZ"/>
        </w:rPr>
        <w:t>.</w:t>
      </w:r>
    </w:p>
    <w:p w:rsidR="00730971" w:rsidRDefault="00730971" w:rsidP="00730971">
      <w:pPr>
        <w:pStyle w:val="Paragraphedeliste"/>
        <w:numPr>
          <w:ilvl w:val="0"/>
          <w:numId w:val="3"/>
        </w:numPr>
        <w:spacing w:line="256" w:lineRule="auto"/>
        <w:jc w:val="both"/>
        <w:rPr>
          <w:lang w:bidi="ar-DZ"/>
        </w:rPr>
      </w:pPr>
      <w:r>
        <w:rPr>
          <w:rFonts w:hint="cs"/>
          <w:rtl/>
          <w:lang w:bidi="ar-DZ"/>
        </w:rPr>
        <w:t>إن الطبقة تتطور عكس الطوائف، ولكنها في نفس الوقت قليلة الحراك اجتماعيا (أنظر هنا دراسة بوردو «إعادة الإنتاج والورثة»)</w:t>
      </w:r>
    </w:p>
    <w:p w:rsidR="00730971" w:rsidRDefault="00730971" w:rsidP="00730971">
      <w:pPr>
        <w:pStyle w:val="Paragraphedeliste"/>
        <w:numPr>
          <w:ilvl w:val="0"/>
          <w:numId w:val="2"/>
        </w:numPr>
        <w:spacing w:before="480" w:line="257" w:lineRule="auto"/>
        <w:ind w:left="714" w:hanging="357"/>
        <w:contextualSpacing w:val="0"/>
        <w:jc w:val="both"/>
        <w:rPr>
          <w:b/>
          <w:bCs/>
          <w:lang w:bidi="ar-DZ"/>
        </w:rPr>
      </w:pPr>
      <w:r>
        <w:rPr>
          <w:rFonts w:hint="cs"/>
          <w:b/>
          <w:bCs/>
          <w:rtl/>
          <w:lang w:bidi="ar-DZ"/>
        </w:rPr>
        <w:t>تصورات حول الطبقات الاجتماعية</w:t>
      </w:r>
    </w:p>
    <w:p w:rsidR="00730971" w:rsidRDefault="00730971" w:rsidP="00730971">
      <w:pPr>
        <w:jc w:val="both"/>
        <w:rPr>
          <w:rtl/>
          <w:lang w:bidi="ar-DZ"/>
        </w:rPr>
      </w:pPr>
      <w:r w:rsidRPr="00A70185">
        <w:rPr>
          <w:rFonts w:hint="cs"/>
          <w:b/>
          <w:bCs/>
          <w:rtl/>
          <w:lang w:bidi="ar-DZ"/>
        </w:rPr>
        <w:t>الرؤية الماركسية</w:t>
      </w:r>
      <w:r>
        <w:rPr>
          <w:rFonts w:hint="cs"/>
          <w:rtl/>
          <w:lang w:bidi="ar-DZ"/>
        </w:rPr>
        <w:t xml:space="preserve">: يبني كارل ماركس تحليله </w:t>
      </w:r>
      <w:proofErr w:type="spellStart"/>
      <w:r>
        <w:rPr>
          <w:rFonts w:hint="cs"/>
          <w:rtl/>
          <w:lang w:bidi="ar-DZ"/>
        </w:rPr>
        <w:t>للتراتبية</w:t>
      </w:r>
      <w:proofErr w:type="spellEnd"/>
      <w:r>
        <w:rPr>
          <w:rFonts w:hint="cs"/>
          <w:rtl/>
          <w:lang w:bidi="ar-DZ"/>
        </w:rPr>
        <w:t xml:space="preserve"> الاجتماعية من خلال «ملكية وسائل </w:t>
      </w:r>
      <w:proofErr w:type="spellStart"/>
      <w:r>
        <w:rPr>
          <w:rFonts w:hint="cs"/>
          <w:rtl/>
          <w:lang w:bidi="ar-DZ"/>
        </w:rPr>
        <w:t>الانتاج</w:t>
      </w:r>
      <w:proofErr w:type="spellEnd"/>
      <w:r>
        <w:rPr>
          <w:rFonts w:hint="cs"/>
          <w:rtl/>
          <w:lang w:bidi="ar-DZ"/>
        </w:rPr>
        <w:t xml:space="preserve">» بمقابل «قوى العمل» إنه يعرّف الطبقة الاجتماعية «كمجموع الفاعلين المتواجدين في نفس </w:t>
      </w:r>
      <w:proofErr w:type="spellStart"/>
      <w:r>
        <w:rPr>
          <w:rFonts w:hint="cs"/>
          <w:rtl/>
          <w:lang w:bidi="ar-DZ"/>
        </w:rPr>
        <w:t>سيرورة</w:t>
      </w:r>
      <w:proofErr w:type="spellEnd"/>
      <w:r>
        <w:rPr>
          <w:rFonts w:hint="cs"/>
          <w:rtl/>
          <w:lang w:bidi="ar-DZ"/>
        </w:rPr>
        <w:t xml:space="preserve"> </w:t>
      </w:r>
      <w:proofErr w:type="spellStart"/>
      <w:r>
        <w:rPr>
          <w:rFonts w:hint="cs"/>
          <w:rtl/>
          <w:lang w:bidi="ar-DZ"/>
        </w:rPr>
        <w:t>الانتاج</w:t>
      </w:r>
      <w:proofErr w:type="spellEnd"/>
      <w:r>
        <w:rPr>
          <w:rFonts w:hint="cs"/>
          <w:rtl/>
          <w:lang w:bidi="ar-DZ"/>
        </w:rPr>
        <w:t>».</w:t>
      </w:r>
    </w:p>
    <w:p w:rsidR="00730971" w:rsidRDefault="00730971" w:rsidP="00730971">
      <w:pPr>
        <w:jc w:val="both"/>
        <w:rPr>
          <w:rtl/>
          <w:lang w:bidi="ar-DZ"/>
        </w:rPr>
      </w:pPr>
      <w:r>
        <w:rPr>
          <w:rFonts w:hint="cs"/>
          <w:rtl/>
          <w:lang w:bidi="ar-DZ"/>
        </w:rPr>
        <w:t xml:space="preserve">في المجتمع الصناعي هناك استقطاب للطبقات الاجتماعية وأهمها الطبقة البرجوازية والطبقة </w:t>
      </w:r>
      <w:proofErr w:type="spellStart"/>
      <w:r>
        <w:rPr>
          <w:rFonts w:hint="cs"/>
          <w:rtl/>
          <w:lang w:bidi="ar-DZ"/>
        </w:rPr>
        <w:t>البروليتارية</w:t>
      </w:r>
      <w:proofErr w:type="spellEnd"/>
      <w:r>
        <w:rPr>
          <w:rFonts w:hint="cs"/>
          <w:rtl/>
          <w:lang w:bidi="ar-DZ"/>
        </w:rPr>
        <w:t xml:space="preserve"> التي </w:t>
      </w:r>
      <w:proofErr w:type="spellStart"/>
      <w:r>
        <w:rPr>
          <w:rFonts w:hint="cs"/>
          <w:rtl/>
          <w:lang w:bidi="ar-DZ"/>
        </w:rPr>
        <w:t>تتعرّص</w:t>
      </w:r>
      <w:proofErr w:type="spellEnd"/>
      <w:r>
        <w:rPr>
          <w:rFonts w:hint="cs"/>
          <w:rtl/>
          <w:lang w:bidi="ar-DZ"/>
        </w:rPr>
        <w:t xml:space="preserve"> لإفقار وللظلم الاجتماعي.</w:t>
      </w:r>
    </w:p>
    <w:p w:rsidR="00730971" w:rsidRDefault="00730971" w:rsidP="00730971">
      <w:pPr>
        <w:jc w:val="both"/>
        <w:rPr>
          <w:b/>
          <w:bCs/>
          <w:rtl/>
          <w:lang w:bidi="ar-DZ"/>
        </w:rPr>
      </w:pPr>
    </w:p>
    <w:p w:rsidR="00730971" w:rsidRDefault="00730971" w:rsidP="00730971">
      <w:pPr>
        <w:jc w:val="both"/>
        <w:rPr>
          <w:b/>
          <w:bCs/>
          <w:rtl/>
          <w:lang w:bidi="ar-DZ"/>
        </w:rPr>
      </w:pPr>
      <w:r>
        <w:rPr>
          <w:rFonts w:hint="cs"/>
          <w:b/>
          <w:bCs/>
          <w:rtl/>
          <w:lang w:bidi="ar-DZ"/>
        </w:rPr>
        <w:t xml:space="preserve">الرؤية </w:t>
      </w:r>
      <w:proofErr w:type="spellStart"/>
      <w:r>
        <w:rPr>
          <w:rFonts w:hint="cs"/>
          <w:b/>
          <w:bCs/>
          <w:rtl/>
          <w:lang w:bidi="ar-DZ"/>
        </w:rPr>
        <w:t>الفيبيرية</w:t>
      </w:r>
      <w:proofErr w:type="spellEnd"/>
      <w:r w:rsidRPr="00A6309C">
        <w:rPr>
          <w:b/>
          <w:bCs/>
          <w:sz w:val="26"/>
          <w:szCs w:val="26"/>
          <w:lang w:bidi="ar-DZ"/>
        </w:rPr>
        <w:t>Weber</w:t>
      </w:r>
    </w:p>
    <w:p w:rsidR="00730971" w:rsidRDefault="00730971" w:rsidP="00730971">
      <w:pPr>
        <w:jc w:val="both"/>
        <w:rPr>
          <w:rtl/>
          <w:lang w:bidi="ar-DZ"/>
        </w:rPr>
      </w:pPr>
      <w:r>
        <w:rPr>
          <w:rFonts w:hint="cs"/>
          <w:rtl/>
          <w:lang w:bidi="ar-DZ"/>
        </w:rPr>
        <w:t xml:space="preserve">يوّسع </w:t>
      </w:r>
      <w:proofErr w:type="spellStart"/>
      <w:r>
        <w:rPr>
          <w:rFonts w:hint="cs"/>
          <w:rtl/>
          <w:lang w:bidi="ar-DZ"/>
        </w:rPr>
        <w:t>فيبير</w:t>
      </w:r>
      <w:proofErr w:type="spellEnd"/>
      <w:r>
        <w:rPr>
          <w:rFonts w:hint="cs"/>
          <w:rtl/>
          <w:lang w:bidi="ar-DZ"/>
        </w:rPr>
        <w:t xml:space="preserve"> تصوّر الطبقة الاجتماعية وينظر لهذا المفهوم بطريقة متعددة الأبعاد بالنسبة له تتحدّد </w:t>
      </w:r>
      <w:proofErr w:type="spellStart"/>
      <w:r>
        <w:rPr>
          <w:rFonts w:hint="cs"/>
          <w:rtl/>
          <w:lang w:bidi="ar-DZ"/>
        </w:rPr>
        <w:t>التراتبية</w:t>
      </w:r>
      <w:proofErr w:type="spellEnd"/>
      <w:r>
        <w:rPr>
          <w:rFonts w:hint="cs"/>
          <w:rtl/>
          <w:lang w:bidi="ar-DZ"/>
        </w:rPr>
        <w:t xml:space="preserve"> الاجتماعية من خلال:</w:t>
      </w:r>
    </w:p>
    <w:p w:rsidR="00730971" w:rsidRDefault="00730971" w:rsidP="00730971">
      <w:pPr>
        <w:pStyle w:val="Paragraphedeliste"/>
        <w:numPr>
          <w:ilvl w:val="0"/>
          <w:numId w:val="3"/>
        </w:numPr>
        <w:spacing w:line="256" w:lineRule="auto"/>
        <w:jc w:val="both"/>
        <w:rPr>
          <w:lang w:bidi="ar-DZ"/>
        </w:rPr>
      </w:pPr>
      <w:proofErr w:type="gramStart"/>
      <w:r>
        <w:rPr>
          <w:rFonts w:hint="cs"/>
          <w:rtl/>
          <w:lang w:bidi="ar-DZ"/>
        </w:rPr>
        <w:t>الفوارق</w:t>
      </w:r>
      <w:proofErr w:type="gramEnd"/>
      <w:r>
        <w:rPr>
          <w:rFonts w:hint="cs"/>
          <w:rtl/>
          <w:lang w:bidi="ar-DZ"/>
        </w:rPr>
        <w:t xml:space="preserve"> الاقتصادية</w:t>
      </w:r>
    </w:p>
    <w:p w:rsidR="00730971" w:rsidRDefault="00730971" w:rsidP="00730971">
      <w:pPr>
        <w:pStyle w:val="Paragraphedeliste"/>
        <w:numPr>
          <w:ilvl w:val="0"/>
          <w:numId w:val="3"/>
        </w:numPr>
        <w:spacing w:line="256" w:lineRule="auto"/>
        <w:jc w:val="both"/>
        <w:rPr>
          <w:lang w:bidi="ar-DZ"/>
        </w:rPr>
      </w:pPr>
      <w:proofErr w:type="gramStart"/>
      <w:r>
        <w:rPr>
          <w:rFonts w:hint="cs"/>
          <w:rtl/>
          <w:lang w:bidi="ar-DZ"/>
        </w:rPr>
        <w:t>التمييز</w:t>
      </w:r>
      <w:proofErr w:type="gramEnd"/>
      <w:r>
        <w:rPr>
          <w:rFonts w:hint="cs"/>
          <w:rtl/>
          <w:lang w:bidi="ar-DZ"/>
        </w:rPr>
        <w:t xml:space="preserve"> السياسي</w:t>
      </w:r>
    </w:p>
    <w:p w:rsidR="00730971" w:rsidRDefault="00730971" w:rsidP="00730971">
      <w:pPr>
        <w:pStyle w:val="Paragraphedeliste"/>
        <w:numPr>
          <w:ilvl w:val="0"/>
          <w:numId w:val="3"/>
        </w:numPr>
        <w:spacing w:line="256" w:lineRule="auto"/>
        <w:jc w:val="both"/>
        <w:rPr>
          <w:lang w:bidi="ar-DZ"/>
        </w:rPr>
      </w:pPr>
      <w:r>
        <w:rPr>
          <w:rFonts w:hint="cs"/>
          <w:rtl/>
          <w:lang w:bidi="ar-DZ"/>
        </w:rPr>
        <w:t xml:space="preserve">نظام </w:t>
      </w:r>
      <w:proofErr w:type="spellStart"/>
      <w:r>
        <w:rPr>
          <w:rFonts w:hint="cs"/>
          <w:rtl/>
          <w:lang w:bidi="ar-DZ"/>
        </w:rPr>
        <w:t>المكانات</w:t>
      </w:r>
      <w:proofErr w:type="spellEnd"/>
      <w:r>
        <w:rPr>
          <w:rFonts w:hint="cs"/>
          <w:rtl/>
          <w:lang w:bidi="ar-DZ"/>
        </w:rPr>
        <w:t xml:space="preserve"> الاجتماعية</w:t>
      </w:r>
    </w:p>
    <w:p w:rsidR="00730971" w:rsidRDefault="00730971" w:rsidP="00730971">
      <w:pPr>
        <w:jc w:val="center"/>
        <w:rPr>
          <w:lang w:bidi="ar-DZ"/>
        </w:rPr>
      </w:pPr>
      <w:r>
        <w:rPr>
          <w:noProof/>
          <w:rtl/>
          <w:lang w:eastAsia="fr-FR"/>
        </w:rPr>
        <w:drawing>
          <wp:inline distT="0" distB="0" distL="0" distR="0">
            <wp:extent cx="2933700" cy="1857375"/>
            <wp:effectExtent l="19050" t="0" r="0" b="0"/>
            <wp:docPr id="4" name="Image 2" descr="C:\Users\LOTFI\Desktop\Lotfi schemas\Lotf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TFI\Desktop\Lotfi schemas\Lotfi5.jpg"/>
                    <pic:cNvPicPr>
                      <a:picLocks noChangeAspect="1" noChangeArrowheads="1"/>
                    </pic:cNvPicPr>
                  </pic:nvPicPr>
                  <pic:blipFill>
                    <a:blip r:embed="rId5"/>
                    <a:srcRect/>
                    <a:stretch>
                      <a:fillRect/>
                    </a:stretch>
                  </pic:blipFill>
                  <pic:spPr bwMode="auto">
                    <a:xfrm>
                      <a:off x="0" y="0"/>
                      <a:ext cx="2933700" cy="1857375"/>
                    </a:xfrm>
                    <a:prstGeom prst="rect">
                      <a:avLst/>
                    </a:prstGeom>
                    <a:noFill/>
                    <a:ln w="9525">
                      <a:noFill/>
                      <a:miter lim="800000"/>
                      <a:headEnd/>
                      <a:tailEnd/>
                    </a:ln>
                  </pic:spPr>
                </pic:pic>
              </a:graphicData>
            </a:graphic>
          </wp:inline>
        </w:drawing>
      </w:r>
    </w:p>
    <w:p w:rsidR="00730971" w:rsidRDefault="00730971" w:rsidP="00730971">
      <w:pPr>
        <w:jc w:val="both"/>
        <w:rPr>
          <w:lang w:bidi="ar-DZ"/>
        </w:rPr>
      </w:pPr>
    </w:p>
    <w:p w:rsidR="00730971" w:rsidRDefault="00730971" w:rsidP="00730971">
      <w:pPr>
        <w:pStyle w:val="Paragraphedeliste"/>
        <w:numPr>
          <w:ilvl w:val="0"/>
          <w:numId w:val="2"/>
        </w:numPr>
        <w:spacing w:line="256" w:lineRule="auto"/>
        <w:jc w:val="both"/>
        <w:rPr>
          <w:b/>
          <w:bCs/>
          <w:lang w:bidi="ar-DZ"/>
        </w:rPr>
      </w:pPr>
      <w:r>
        <w:rPr>
          <w:rFonts w:hint="cs"/>
          <w:b/>
          <w:bCs/>
          <w:rtl/>
          <w:lang w:bidi="ar-DZ"/>
        </w:rPr>
        <w:t xml:space="preserve">الفئات </w:t>
      </w:r>
      <w:proofErr w:type="spellStart"/>
      <w:r>
        <w:rPr>
          <w:rFonts w:hint="cs"/>
          <w:b/>
          <w:bCs/>
          <w:rtl/>
          <w:lang w:bidi="ar-DZ"/>
        </w:rPr>
        <w:t>السوسيومهنية</w:t>
      </w:r>
      <w:r w:rsidRPr="00A6309C">
        <w:rPr>
          <w:b/>
          <w:bCs/>
          <w:sz w:val="26"/>
          <w:szCs w:val="26"/>
          <w:lang w:bidi="ar-DZ"/>
        </w:rPr>
        <w:t>CatégoriesSocioprofessionnelles</w:t>
      </w:r>
      <w:proofErr w:type="spellEnd"/>
    </w:p>
    <w:p w:rsidR="00730971" w:rsidRDefault="00730971" w:rsidP="00730971">
      <w:pPr>
        <w:jc w:val="both"/>
        <w:rPr>
          <w:rtl/>
          <w:lang w:bidi="ar-DZ"/>
        </w:rPr>
      </w:pPr>
      <w:r>
        <w:rPr>
          <w:rFonts w:hint="cs"/>
          <w:rtl/>
          <w:lang w:bidi="ar-DZ"/>
        </w:rPr>
        <w:t xml:space="preserve">تعرّف </w:t>
      </w:r>
      <w:r w:rsidRPr="00A6309C">
        <w:rPr>
          <w:sz w:val="26"/>
          <w:szCs w:val="26"/>
          <w:lang w:val="en-US" w:bidi="ar-DZ"/>
        </w:rPr>
        <w:t>INSEE</w:t>
      </w:r>
      <w:r w:rsidRPr="00477EF5">
        <w:rPr>
          <w:rtl/>
          <w:lang w:bidi="ar-DZ"/>
        </w:rPr>
        <w:t xml:space="preserve">الفئات </w:t>
      </w:r>
      <w:proofErr w:type="spellStart"/>
      <w:r w:rsidRPr="00477EF5">
        <w:rPr>
          <w:rtl/>
          <w:lang w:bidi="ar-DZ"/>
        </w:rPr>
        <w:t>السوسيومهنية</w:t>
      </w:r>
      <w:proofErr w:type="spellEnd"/>
      <w:r>
        <w:rPr>
          <w:rFonts w:hint="cs"/>
          <w:rtl/>
          <w:lang w:bidi="ar-DZ"/>
        </w:rPr>
        <w:t>«بأنها تقسيم للمهن، ترتيب من خلال الكفاءات، وهي في نفس الوقت تجميع للأفراد من خلال البيئات الاجتماعية».</w:t>
      </w:r>
    </w:p>
    <w:p w:rsidR="00730971" w:rsidRDefault="00730971" w:rsidP="00730971">
      <w:pPr>
        <w:jc w:val="both"/>
        <w:rPr>
          <w:rtl/>
          <w:lang w:val="en-US" w:bidi="ar-DZ"/>
        </w:rPr>
      </w:pPr>
      <w:r>
        <w:rPr>
          <w:rFonts w:hint="cs"/>
          <w:rtl/>
          <w:lang w:bidi="ar-DZ"/>
        </w:rPr>
        <w:t xml:space="preserve">تهدف </w:t>
      </w:r>
      <w:r w:rsidRPr="00477EF5">
        <w:rPr>
          <w:rtl/>
          <w:lang w:bidi="ar-DZ"/>
        </w:rPr>
        <w:t xml:space="preserve">الفئات </w:t>
      </w:r>
      <w:proofErr w:type="spellStart"/>
      <w:r w:rsidRPr="00477EF5">
        <w:rPr>
          <w:rtl/>
          <w:lang w:bidi="ar-DZ"/>
        </w:rPr>
        <w:t>السوسيومهني</w:t>
      </w:r>
      <w:r>
        <w:rPr>
          <w:rFonts w:hint="cs"/>
          <w:rtl/>
          <w:lang w:bidi="ar-DZ"/>
        </w:rPr>
        <w:t>ة</w:t>
      </w:r>
      <w:proofErr w:type="spellEnd"/>
      <w:r>
        <w:rPr>
          <w:rFonts w:hint="cs"/>
          <w:rtl/>
          <w:lang w:bidi="ar-DZ"/>
        </w:rPr>
        <w:t xml:space="preserve"> إلى «ترتيب وتجميع مجموع أفراد المجتمع في عدد محدد من الجماعات التي تظهر كل واحدة منها نوعا من التجانس الاجتماعي»</w:t>
      </w:r>
      <w:r w:rsidRPr="00A6309C">
        <w:rPr>
          <w:sz w:val="26"/>
          <w:szCs w:val="26"/>
          <w:lang w:val="en-US" w:bidi="ar-DZ"/>
        </w:rPr>
        <w:t>INSEE</w:t>
      </w:r>
      <w:r>
        <w:rPr>
          <w:rFonts w:hint="cs"/>
          <w:rtl/>
          <w:lang w:val="en-US" w:bidi="ar-DZ"/>
        </w:rPr>
        <w:t>.</w:t>
      </w:r>
    </w:p>
    <w:p w:rsidR="00730971" w:rsidRDefault="00730971" w:rsidP="00730971">
      <w:pPr>
        <w:jc w:val="both"/>
        <w:rPr>
          <w:rtl/>
          <w:lang w:bidi="ar-DZ"/>
        </w:rPr>
      </w:pPr>
      <w:r>
        <w:rPr>
          <w:rFonts w:hint="cs"/>
          <w:rtl/>
          <w:lang w:val="en-US" w:bidi="ar-DZ"/>
        </w:rPr>
        <w:t xml:space="preserve">تعتمد </w:t>
      </w:r>
      <w:r w:rsidRPr="00477EF5">
        <w:rPr>
          <w:rtl/>
          <w:lang w:bidi="ar-DZ"/>
        </w:rPr>
        <w:t xml:space="preserve">الفئات </w:t>
      </w:r>
      <w:proofErr w:type="spellStart"/>
      <w:r w:rsidRPr="00477EF5">
        <w:rPr>
          <w:rtl/>
          <w:lang w:bidi="ar-DZ"/>
        </w:rPr>
        <w:t>السوسيومهني</w:t>
      </w:r>
      <w:r>
        <w:rPr>
          <w:rFonts w:hint="cs"/>
          <w:rtl/>
          <w:lang w:bidi="ar-DZ"/>
        </w:rPr>
        <w:t>ة</w:t>
      </w:r>
      <w:proofErr w:type="spellEnd"/>
      <w:r>
        <w:rPr>
          <w:rFonts w:hint="cs"/>
          <w:rtl/>
          <w:lang w:bidi="ar-DZ"/>
        </w:rPr>
        <w:t xml:space="preserve"> مجموعة من المعايير في بنائها لنماذجها:</w:t>
      </w:r>
    </w:p>
    <w:p w:rsidR="00730971" w:rsidRPr="00A31D96" w:rsidRDefault="00730971" w:rsidP="00730971">
      <w:pPr>
        <w:jc w:val="both"/>
        <w:rPr>
          <w:rtl/>
          <w:lang w:bidi="ar-DZ"/>
        </w:rPr>
      </w:pPr>
      <w:proofErr w:type="gramStart"/>
      <w:r>
        <w:rPr>
          <w:rFonts w:hint="cs"/>
          <w:b/>
          <w:bCs/>
          <w:rtl/>
          <w:lang w:bidi="ar-DZ"/>
        </w:rPr>
        <w:t>المكانة</w:t>
      </w:r>
      <w:proofErr w:type="gramEnd"/>
      <w:r>
        <w:rPr>
          <w:rFonts w:hint="cs"/>
          <w:b/>
          <w:bCs/>
          <w:rtl/>
          <w:lang w:bidi="ar-DZ"/>
        </w:rPr>
        <w:t xml:space="preserve">: </w:t>
      </w:r>
      <w:r>
        <w:rPr>
          <w:rFonts w:hint="cs"/>
          <w:rtl/>
          <w:lang w:bidi="ar-DZ"/>
        </w:rPr>
        <w:t>أي الشروط القانونية والاقتصادية للمهن الممارسة</w:t>
      </w:r>
    </w:p>
    <w:p w:rsidR="00730971" w:rsidRPr="00E44A9F" w:rsidRDefault="00730971" w:rsidP="00730971">
      <w:pPr>
        <w:jc w:val="both"/>
        <w:rPr>
          <w:rtl/>
          <w:lang w:bidi="ar-DZ"/>
        </w:rPr>
      </w:pPr>
      <w:proofErr w:type="gramStart"/>
      <w:r>
        <w:rPr>
          <w:rFonts w:hint="cs"/>
          <w:b/>
          <w:bCs/>
          <w:rtl/>
          <w:lang w:bidi="ar-DZ"/>
        </w:rPr>
        <w:t>المؤهلات</w:t>
      </w:r>
      <w:proofErr w:type="gramEnd"/>
      <w:r>
        <w:rPr>
          <w:rFonts w:hint="cs"/>
          <w:b/>
          <w:bCs/>
          <w:rtl/>
          <w:lang w:bidi="ar-DZ"/>
        </w:rPr>
        <w:t>:</w:t>
      </w:r>
      <w:r>
        <w:rPr>
          <w:rFonts w:hint="cs"/>
          <w:rtl/>
          <w:lang w:bidi="ar-DZ"/>
        </w:rPr>
        <w:t>الشهادات...</w:t>
      </w:r>
    </w:p>
    <w:p w:rsidR="00730971" w:rsidRPr="00E44A9F" w:rsidRDefault="00730971" w:rsidP="00730971">
      <w:pPr>
        <w:jc w:val="both"/>
        <w:rPr>
          <w:rtl/>
          <w:lang w:bidi="ar-DZ"/>
        </w:rPr>
      </w:pPr>
      <w:proofErr w:type="gramStart"/>
      <w:r>
        <w:rPr>
          <w:rFonts w:hint="cs"/>
          <w:b/>
          <w:bCs/>
          <w:rtl/>
          <w:lang w:bidi="ar-DZ"/>
        </w:rPr>
        <w:lastRenderedPageBreak/>
        <w:t>المكانة</w:t>
      </w:r>
      <w:proofErr w:type="gramEnd"/>
      <w:r>
        <w:rPr>
          <w:rFonts w:hint="cs"/>
          <w:b/>
          <w:bCs/>
          <w:rtl/>
          <w:lang w:bidi="ar-DZ"/>
        </w:rPr>
        <w:t>:</w:t>
      </w:r>
      <w:r>
        <w:rPr>
          <w:rFonts w:hint="cs"/>
          <w:rtl/>
          <w:lang w:bidi="ar-DZ"/>
        </w:rPr>
        <w:t>في الهرم المهني</w:t>
      </w:r>
    </w:p>
    <w:p w:rsidR="00730971" w:rsidRPr="00B908F0" w:rsidRDefault="00730971" w:rsidP="00730971">
      <w:pPr>
        <w:jc w:val="both"/>
        <w:rPr>
          <w:rtl/>
          <w:lang w:bidi="ar-DZ"/>
        </w:rPr>
      </w:pPr>
      <w:r>
        <w:rPr>
          <w:rFonts w:hint="cs"/>
          <w:b/>
          <w:bCs/>
          <w:rtl/>
          <w:lang w:bidi="ar-DZ"/>
        </w:rPr>
        <w:t>قطاع العمل:</w:t>
      </w:r>
      <w:r>
        <w:rPr>
          <w:rFonts w:hint="cs"/>
          <w:rtl/>
          <w:lang w:bidi="ar-DZ"/>
        </w:rPr>
        <w:t>عام، خاص</w:t>
      </w:r>
      <w:proofErr w:type="gramStart"/>
      <w:r>
        <w:rPr>
          <w:rFonts w:hint="cs"/>
          <w:rtl/>
          <w:lang w:bidi="ar-DZ"/>
        </w:rPr>
        <w:t>، .</w:t>
      </w:r>
      <w:proofErr w:type="gramEnd"/>
      <w:r>
        <w:rPr>
          <w:rFonts w:hint="cs"/>
          <w:rtl/>
          <w:lang w:bidi="ar-DZ"/>
        </w:rPr>
        <w:t>..</w:t>
      </w:r>
    </w:p>
    <w:p w:rsidR="00730971" w:rsidRDefault="00730971" w:rsidP="00730971">
      <w:pPr>
        <w:jc w:val="both"/>
        <w:rPr>
          <w:rtl/>
          <w:lang w:bidi="ar-DZ"/>
        </w:rPr>
      </w:pPr>
      <w:proofErr w:type="gramStart"/>
      <w:r>
        <w:rPr>
          <w:rFonts w:hint="cs"/>
          <w:b/>
          <w:bCs/>
          <w:rtl/>
          <w:lang w:bidi="ar-DZ"/>
        </w:rPr>
        <w:t>المهنة</w:t>
      </w:r>
      <w:proofErr w:type="gramEnd"/>
      <w:r>
        <w:rPr>
          <w:rFonts w:hint="cs"/>
          <w:b/>
          <w:bCs/>
          <w:rtl/>
          <w:lang w:bidi="ar-DZ"/>
        </w:rPr>
        <w:t>:</w:t>
      </w:r>
      <w:r>
        <w:rPr>
          <w:rFonts w:hint="cs"/>
          <w:rtl/>
          <w:lang w:bidi="ar-DZ"/>
        </w:rPr>
        <w:t xml:space="preserve"> الخاصة بكل فرد.</w:t>
      </w:r>
    </w:p>
    <w:p w:rsidR="00730971" w:rsidRDefault="00730971" w:rsidP="00730971">
      <w:pPr>
        <w:jc w:val="both"/>
        <w:rPr>
          <w:rtl/>
          <w:lang w:bidi="ar-DZ"/>
        </w:rPr>
      </w:pPr>
      <w:r>
        <w:rPr>
          <w:rFonts w:hint="cs"/>
          <w:rtl/>
          <w:lang w:bidi="ar-DZ"/>
        </w:rPr>
        <w:t xml:space="preserve">تهدف </w:t>
      </w:r>
      <w:r w:rsidRPr="00477EF5">
        <w:rPr>
          <w:rtl/>
          <w:lang w:bidi="ar-DZ"/>
        </w:rPr>
        <w:t xml:space="preserve">الفئات </w:t>
      </w:r>
      <w:proofErr w:type="spellStart"/>
      <w:r w:rsidRPr="00477EF5">
        <w:rPr>
          <w:rtl/>
          <w:lang w:bidi="ar-DZ"/>
        </w:rPr>
        <w:t>السوسيومهني</w:t>
      </w:r>
      <w:r>
        <w:rPr>
          <w:rFonts w:hint="cs"/>
          <w:rtl/>
          <w:lang w:bidi="ar-DZ"/>
        </w:rPr>
        <w:t>ة</w:t>
      </w:r>
      <w:proofErr w:type="spellEnd"/>
      <w:r>
        <w:rPr>
          <w:rFonts w:hint="cs"/>
          <w:rtl/>
          <w:lang w:bidi="ar-DZ"/>
        </w:rPr>
        <w:t xml:space="preserve"> إلى التعرّف على الفروق الاجتماعية (عدم تكافؤ السلطات، الدخل، ...). كما تعمل على الكشف عن الهويات المهنية وتأثيرها في الممارسات الاجتماعية للأفراد، أخيرا تمكن هذه الطريقة في ترتيب الفئات الاجتماعية إلى تتّبع التغيرات الحادثة داخل الجماعات وكيفية تنقل الأفراد بينها (إشكال الحراك الاجتماعي).</w:t>
      </w:r>
    </w:p>
    <w:p w:rsidR="005E30CC" w:rsidRDefault="005E30CC">
      <w:pPr>
        <w:rPr>
          <w:lang w:bidi="ar-DZ"/>
        </w:rPr>
      </w:pPr>
    </w:p>
    <w:sectPr w:rsidR="005E30CC" w:rsidSect="005E30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E5F09"/>
    <w:multiLevelType w:val="hybridMultilevel"/>
    <w:tmpl w:val="ECF88DB6"/>
    <w:lvl w:ilvl="0" w:tplc="30408C5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9A0306"/>
    <w:multiLevelType w:val="hybridMultilevel"/>
    <w:tmpl w:val="E5301A9C"/>
    <w:lvl w:ilvl="0" w:tplc="FE34C8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6F4DC6"/>
    <w:multiLevelType w:val="hybridMultilevel"/>
    <w:tmpl w:val="D07C9F06"/>
    <w:lvl w:ilvl="0" w:tplc="6A9AFB5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30971"/>
    <w:rsid w:val="005E30CC"/>
    <w:rsid w:val="0073097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971"/>
    <w:pPr>
      <w:bidi/>
      <w:spacing w:after="160" w:line="259" w:lineRule="auto"/>
      <w:ind w:firstLine="360"/>
    </w:pPr>
    <w:rPr>
      <w:rFonts w:ascii="Simplified Arabic" w:hAnsi="Simplified Arabic" w:cs="Simplified Arabic"/>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0971"/>
    <w:pPr>
      <w:ind w:left="720"/>
      <w:contextualSpacing/>
    </w:pPr>
  </w:style>
  <w:style w:type="paragraph" w:styleId="Textedebulles">
    <w:name w:val="Balloon Text"/>
    <w:basedOn w:val="Normal"/>
    <w:link w:val="TextedebullesCar"/>
    <w:uiPriority w:val="99"/>
    <w:semiHidden/>
    <w:unhideWhenUsed/>
    <w:rsid w:val="007309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09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353</Words>
  <Characters>1942</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LOTFI</dc:creator>
  <cp:lastModifiedBy>LOTFI</cp:lastModifiedBy>
  <cp:revision>1</cp:revision>
  <dcterms:created xsi:type="dcterms:W3CDTF">2021-02-01T20:28:00Z</dcterms:created>
  <dcterms:modified xsi:type="dcterms:W3CDTF">2021-02-01T20:28:00Z</dcterms:modified>
</cp:coreProperties>
</file>