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9DB" w:rsidRDefault="00BD02D8" w:rsidP="00BD02D8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ملخص المحاضرات حول مقياس: مشكلات فلسفية راهنة"، للسنة الثانية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ماستر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تخصص الفلسفة الغربية الحديث والمعاصرة</w:t>
      </w:r>
    </w:p>
    <w:p w:rsidR="00BD02D8" w:rsidRDefault="00BD02D8" w:rsidP="00BD02D8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إشراف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د. بن دوخة هشام.</w:t>
      </w:r>
    </w:p>
    <w:p w:rsidR="00BD02D8" w:rsidRDefault="00BD02D8" w:rsidP="00BD02D8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BD02D8" w:rsidRDefault="00BD02D8" w:rsidP="00BD02D8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ملخص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المحاضرة رقم1</w:t>
      </w:r>
      <w:r w:rsidR="00A576D5">
        <w:rPr>
          <w:rFonts w:ascii="Simplified Arabic" w:hAnsi="Simplified Arabic" w:cs="Simplified Arabic" w:hint="cs"/>
          <w:sz w:val="28"/>
          <w:szCs w:val="28"/>
          <w:rtl/>
          <w:lang w:bidi="ar-DZ"/>
        </w:rPr>
        <w:t>: " في تعريف الحب كمشكلة فلسفية".</w:t>
      </w:r>
    </w:p>
    <w:p w:rsidR="00A576D5" w:rsidRDefault="00A576D5" w:rsidP="00A576D5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هل يعتبر موضوع الحب حكرا على الأدباء والشعراء كما هو شائع؟</w:t>
      </w:r>
    </w:p>
    <w:p w:rsidR="00A576D5" w:rsidRDefault="00A576D5" w:rsidP="00A576D5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 العارف في الفلسفة وفي تاريخها ليجد موضوع الحب مثلا أمامه قائما بذاته داخل تاريخ الفلسفة، عالجه الكثير من الفلاسفة، فقد بحث فيه أفلاطون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وشوبنهور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وسارتر وغيرهم.</w:t>
      </w:r>
    </w:p>
    <w:p w:rsidR="00A576D5" w:rsidRDefault="00A576D5" w:rsidP="00A576D5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وعن معنى الحب، فقد جاء في معجم "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لالاند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" الفلسفي :"انه الميل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الإنجذابي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الذي يحقق أي إشباع مادي، وأنه العاطفة القلبية الرامية إلى الدلالة الجنسية، وأنه يعني كذلك كل اتجاه نفسي من شأنه أن يتعارض مع الأنانية".</w:t>
      </w:r>
    </w:p>
    <w:p w:rsidR="00A576D5" w:rsidRDefault="00A576D5" w:rsidP="00A576D5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وجاء في معجم اللغة الفلسفية "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لفولكييه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" يحمل أكثر من معنى كذلك: " فهو استعداد عاطفي لما نعترف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ما نستشعره كخير على نحو مطلق أو على نحو نسبي. وهو يتعدد تبعا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لحدته 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حب، عاطفة، هوى ..."</w:t>
      </w:r>
    </w:p>
    <w:p w:rsidR="00A576D5" w:rsidRDefault="00A576D5" w:rsidP="00A576D5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اهم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ملاحظة تستوقفنا ضمن موقع الحب داخل تاريخ الفلسفة، هي ذلك التباين الحاصل بين الفلاسفة إزاء تحديد مفهوم الحب، فبينما نجد مثلا "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فرويد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" يرجع الحب إلى مجرد توتر عضوي جنسي فحسب، نجد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فيالمقابل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"أفلاطون" يرفعه إلى مقام التعلق بالجمال المطلق والخير الأسمى، وبينما نجد "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شوبنهور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="004E5A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يعتبر الحب بمثابة الإشباع الجنسي </w:t>
      </w:r>
      <w:proofErr w:type="spellStart"/>
      <w:r w:rsidR="004E5A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لاغير</w:t>
      </w:r>
      <w:proofErr w:type="spellEnd"/>
      <w:r w:rsidR="004E5A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حتى تستمر إرادة الحياة في الحفاظ على نفسها، نجد "</w:t>
      </w:r>
      <w:proofErr w:type="spellStart"/>
      <w:r w:rsidR="004E5A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غةته</w:t>
      </w:r>
      <w:proofErr w:type="spellEnd"/>
      <w:r w:rsidR="004E5A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 يجعل من الحب أصل الخليقة في نصه "لقاء".</w:t>
      </w:r>
    </w:p>
    <w:p w:rsidR="004E5A85" w:rsidRDefault="004E5A85" w:rsidP="004E5A85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خلاصة المحاضرة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رقم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2: في السؤال حول لماذا نحب أو طبيعة الحب:</w:t>
      </w:r>
    </w:p>
    <w:p w:rsidR="004E5A85" w:rsidRDefault="004E5A85" w:rsidP="004E5A85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وإن كان متعذرا كما رأينا سالفا تحصيل تعريف واحد متفق عليه حول مفهوم الحب داخل تاريخ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الفسفة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إلا أنه يمكننا ضبط على الأقل طبيعة الحب، ويساعدنا في تحديد ذلك نص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افلاطون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المبكر والمهم وهي محاورته المشهورة بعنوان "المأدبة".</w:t>
      </w:r>
    </w:p>
    <w:p w:rsidR="004E5A85" w:rsidRDefault="004E5A85" w:rsidP="004E5A85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ففي هذه المحاورة يوظف أفلاطون على لسان معلمه سقراط، أسطورة ميلاد "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الإيروس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"، وخلاصتها أن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الإيروس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كرمز لإله الحب في الثقافة اليونانية، ولد من طبيعة مزدوجة، فهو من ناحية أمه " بينا" فقير، أما من ناحية أبيه "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بوروس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 فهو غني يحب الحكمة ويسعى إليها.</w:t>
      </w:r>
    </w:p>
    <w:p w:rsidR="004E5A85" w:rsidRDefault="004E5A85" w:rsidP="004E5A85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 الدرس الذي تعلمنا إياه " المأدبة" بخصوص الحب، هو ذلك التوتر الذي يعيشه المحب وقت وقوعه في الحب، فما كان المحب محبا إلا لكونه راغب في شيء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لايملكه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لأنه محروم منه، فيمكننا القول إذا أن الباعث الحقيقي نحو طلب الح</w:t>
      </w:r>
      <w:r w:rsidR="007F2BD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 هو الحرمان.</w:t>
      </w:r>
    </w:p>
    <w:p w:rsidR="007F2BD1" w:rsidRDefault="007F2BD1" w:rsidP="007F2BD1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ملخص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المحاضرة رقم3: حول السؤال الفلسفي كيف يحدث الحب؟</w:t>
      </w:r>
    </w:p>
    <w:p w:rsidR="007F2BD1" w:rsidRDefault="007F2BD1" w:rsidP="007F2BD1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نستطيع في هذا السياق أن نسقط ما أحدثه الفيلسوف الألماني "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هيدغر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" من ثورة عميقة على مستوى تصور الكائن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الدازاين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بخصوص معالجة السؤال عن كيفية وقوع الحب؟</w:t>
      </w:r>
    </w:p>
    <w:p w:rsidR="007F2BD1" w:rsidRDefault="007F2BD1" w:rsidP="007F2BD1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الدازاين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فيما يرى "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هيدغر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" يوجد على هيئة إحالة تعيش الحاجة إلى الخروج أو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الإنبثاق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لتأسيس معنى وجودها عن طريق الفهم وفي علوها على ذاتها إنما تفعل ذلك للدخول إلى العالم على النحو الذي يراه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هيدغر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لتمنح وجودها معنى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وكذذلك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تمنح بذلك معنى للعالم. لكن ما موقع الحب من هذا التأسيس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الهايدغر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للوجود ؟</w:t>
      </w:r>
    </w:p>
    <w:p w:rsidR="007F2BD1" w:rsidRDefault="007F2BD1" w:rsidP="007F2BD1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إنه في نظرنا على نحو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أنطوفينومينولوجي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أرسى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هيدغر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تصوره، فما الحب سوى شعور بشيء ما وعلى نحو قصدي يشد الإنسان نحو الآخر وهو يقصده، لتدرك ذات الآخر بعد ذلك انعكاس فعل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الإهتمام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عليها فتحيل نفسها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كإهتمام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بهذا الكائن وبوجود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اىخر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وعاطفته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الحب- وفي هذا التبادل في عملية الإحالة قد يقع التطابق بين العاشق والمعشوق، بين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الذاتين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بحثهما عن طرفهما الآخر</w:t>
      </w:r>
      <w:r w:rsidR="003555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وعلى ضوء هذا التطابق </w:t>
      </w:r>
      <w:proofErr w:type="spellStart"/>
      <w:r w:rsidR="003555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القصدي</w:t>
      </w:r>
      <w:proofErr w:type="spellEnd"/>
      <w:r w:rsidR="003555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3555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الفينومينولوجي</w:t>
      </w:r>
      <w:proofErr w:type="spellEnd"/>
      <w:r w:rsidR="003555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إن حدث يولد الحب ويولد الشوق إلى الآخر ، وعلى نحو </w:t>
      </w:r>
      <w:proofErr w:type="spellStart"/>
      <w:r w:rsidR="003555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افحالة</w:t>
      </w:r>
      <w:proofErr w:type="spellEnd"/>
      <w:r w:rsidR="003555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المتبادلة هذه يولد كذلك الحب </w:t>
      </w:r>
      <w:r w:rsidR="00355512"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="003555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المحبوب، أو المحبوب </w:t>
      </w:r>
      <w:r w:rsidR="00355512"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="003555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المحب.</w:t>
      </w:r>
    </w:p>
    <w:p w:rsidR="00355512" w:rsidRDefault="00355512" w:rsidP="00355512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ملخص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المحاضرة رقم 4: بين الحب الحقيقي والحب الزائف:</w:t>
      </w:r>
    </w:p>
    <w:p w:rsidR="00355512" w:rsidRDefault="00355512" w:rsidP="00355512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إذا كان غالبا ما يشاع أن الحب يولد فجأة فذلك على سبيل المجاز فحسب، لأنه كما رأينا سابقا، أنه تأسيس قصدي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وأنطولوجي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وإرادي يدخل ضمن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مثومات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الوجود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الماهوي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فلا هو الحاصل فجأة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ولاهو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أيضا كما يقال عادة أنه قد يحصل عن علاقة الصداقة، لأن الحب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لايبدأ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إلا بالحب كما يقول "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لابروير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".</w:t>
      </w:r>
    </w:p>
    <w:p w:rsidR="00355512" w:rsidRDefault="00355512" w:rsidP="00355512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تجدر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الإشارة أن الكثير لا يعي ماهية الحب الحقيقي، فنلاحظهم يخلطون المعنى فيما يخص الحب الحقيقي والحب الزائف، فما الفرق بينهما إذن ؟</w:t>
      </w:r>
    </w:p>
    <w:p w:rsidR="00355512" w:rsidRDefault="00355512" w:rsidP="00355512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لابد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ننتبه إلى أن الحب الحقيقي ،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لايحب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الآخر لصفاته ولما يملكه من الأشياء  حتى يتوقف على الملك </w:t>
      </w:r>
      <w:r>
        <w:rPr>
          <w:rFonts w:ascii="Simplified Arabic" w:hAnsi="Simplified Arabic" w:cs="Simplified Arabic"/>
          <w:sz w:val="28"/>
          <w:szCs w:val="28"/>
          <w:lang w:bidi="ar-DZ"/>
        </w:rPr>
        <w:t>Avoir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بل يحبه لذاته ن لأن حقيقته شاملة مطلقة لا تعرف من "اجل" وبسبب وبغية ...، بل تعرف فقط الكل في الكل.</w:t>
      </w:r>
    </w:p>
    <w:p w:rsidR="00355512" w:rsidRDefault="00355512" w:rsidP="00355512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هذا وينبغي أن نلاحظ من جهة أخرى أن المحب الحقيقي ذو التأسيس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الأنطولوجي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لفعل الحب،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لايحب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محبوبه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لوحده، إذ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لايحبه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إلى جانب محبوب آخر، </w:t>
      </w:r>
      <w:r w:rsidR="00F9611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فالمحبوب واحد يسقط فيه المحب كل اهتماماته ليصير مستقرا </w:t>
      </w:r>
      <w:proofErr w:type="spellStart"/>
      <w:r w:rsidR="00F9611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تنحو</w:t>
      </w:r>
      <w:proofErr w:type="spellEnd"/>
      <w:r w:rsidR="00F9611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ذات المحب في مجملها. </w:t>
      </w:r>
      <w:proofErr w:type="spellStart"/>
      <w:r w:rsidR="00F9611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ومنهةكان</w:t>
      </w:r>
      <w:proofErr w:type="spellEnd"/>
      <w:r w:rsidR="00F9611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الحب الحقيقي ينطوي معناه الأصيل على </w:t>
      </w:r>
      <w:proofErr w:type="spellStart"/>
      <w:r w:rsidR="00F9611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الثنتئية</w:t>
      </w:r>
      <w:proofErr w:type="spellEnd"/>
      <w:r w:rsidR="00F9611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 الجمع.</w:t>
      </w:r>
    </w:p>
    <w:p w:rsidR="00F96113" w:rsidRDefault="00F96113" w:rsidP="00F9611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لا ينبغي أن ننسى عامل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الزمانية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تحديد مفهوم الحب الحقيقي، غذ أن هذا الخير مادام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لايعترف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بالثانئية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نوهنا إلى ذلك سالفا، فإن مسألة الزمن ينبغي أن لا تكون هادمة لتلك الثنائية،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ثما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 ينبغي أن ننسى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الزمن ينطوي على رتابة الحياة اليومية في كثير من الأحيان، ومنه كان لابد كي يستمر حضور ثنائية الحب من قيمتين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أساسييتين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وهما : التضحية والعطاء.</w:t>
      </w:r>
    </w:p>
    <w:p w:rsidR="00F96113" w:rsidRDefault="00F96113" w:rsidP="00F9611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تلك هي إذن في نظرنا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اهم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مقومات الحب الحقيقي والذي لابد أن نشير أن الذي يتوجه في النهاية إنما هو الزواج كرابطة قوية تجمع الثنائية: المحب و المحبوب.</w:t>
      </w:r>
    </w:p>
    <w:p w:rsidR="00355512" w:rsidRDefault="00355512" w:rsidP="00F96113">
      <w:pPr>
        <w:pStyle w:val="Paragraphedeliste"/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F96113" w:rsidRDefault="00F96113" w:rsidP="00F9611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ملخص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المحاضرة رقم 5: " حول الحب والحرية":</w:t>
      </w:r>
    </w:p>
    <w:p w:rsidR="00F96113" w:rsidRPr="00F96113" w:rsidRDefault="00F96113" w:rsidP="00F96113">
      <w:pPr>
        <w:pStyle w:val="Paragraphedeliste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F96113" w:rsidRDefault="00F96113" w:rsidP="00F96113">
      <w:pPr>
        <w:pStyle w:val="Paragraphedeliste"/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ربما كان من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اخطر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الأسئلة الفلسفية التي يفرزها موضوع الحب هو في علاقته بموضوع الحرية:</w:t>
      </w:r>
    </w:p>
    <w:p w:rsidR="00F96113" w:rsidRDefault="00F96113" w:rsidP="00F96113">
      <w:pPr>
        <w:pStyle w:val="Paragraphedeliste"/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فهل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بين الحب والحرية تقابل، أم بينهما علاقة اكتمال؟</w:t>
      </w:r>
    </w:p>
    <w:p w:rsidR="00F96113" w:rsidRDefault="00796C03" w:rsidP="00F96113">
      <w:pPr>
        <w:pStyle w:val="Paragraphedeliste"/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لاشك أن ثنائية الحب ،أي المحب والمحبوب،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لايعيشان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الحب بالمعنى الجاهز، بل يعيشانه في موقف، وتحاصرهما الظروف ناهيك عن قوانين الناس التي غالبا ما تشكل من خلال التقاليد حاجزا كي يحقق الحب معناه الحقيقي.</w:t>
      </w:r>
    </w:p>
    <w:p w:rsidR="00796C03" w:rsidRDefault="00796C03" w:rsidP="00796C03">
      <w:pPr>
        <w:pStyle w:val="Paragraphedeliste"/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 الحب الحقيقي مادام تأسيسا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أنطولوجيا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ذهبنا سابقا، فهو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لاينبغي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يعرف سوى فعل الحرية،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والإنعتاق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القيود التي تكبل خطاه. لا النواهي ولا القيود ولا الأوامر التي تملى عليه تفيد، لأنه يحب الروح الكلي وتؤسسه قيمة الحب الحقيقي، </w:t>
      </w:r>
      <w:r w:rsidR="00940C4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القيمة القائمة على </w:t>
      </w:r>
      <w:proofErr w:type="spellStart"/>
      <w:r w:rsidR="00940C4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القصدية</w:t>
      </w:r>
      <w:proofErr w:type="spellEnd"/>
      <w:r w:rsidR="00940C4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 الإ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ستجابة العمياء. </w:t>
      </w:r>
    </w:p>
    <w:p w:rsidR="00796C03" w:rsidRDefault="00796C03" w:rsidP="00796C03">
      <w:pPr>
        <w:pStyle w:val="Paragraphedeliste"/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لنا في تجربة الحركة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الرومانسيةن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خير مثال على ذلك، فهي حركة أدبية وفكرية وفلسفية قائمة على ثورة ثائرة ضد كل ما يمثل السلطة وترفع من شأن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الفردانية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وفي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تجربة الحب قد تفيدنا الرومانسية في كونها قائمة على التصدي للمواقف ومقومتها إلى حد المخاطرة فقط بغية أن يكتمل الحب في معناه الحقيقي.</w:t>
      </w:r>
    </w:p>
    <w:p w:rsidR="00796C03" w:rsidRPr="00355512" w:rsidRDefault="00796C03" w:rsidP="00796C03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المقابل من هذه الحركة الرومانسية نجد موقفا فلسفيا صريحا من الفيلسوف الوجودي الفرنسي " جان بول سارتر"، الذي يحذر من قيد الحب، ففي تجربة الحب كما يرى سارتر، تهديد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للفردانية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التي قد تنصرف عن مهمتها الأساسية بفعل الحب وتنسى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واجباتها الأساسية هي التأسيس للماهية في المستقبل. ثم إن الذات المحبوبة قد تستيقظ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احدى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لحظاتها الواعية فيما يعتقد سارتر لتحيل المحب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مجرد موضوع وذلك هو القد الناتج عن الحب بعينه. لكن يبدو لنا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سارتر يقصد من غير وعي منه ما سميناه بالحب الغير الحقيقي، مادام وكما أشرنا سالفا أن ثنائية الحب الحقيقي لا تعترف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بالإتحاد والديمومة على مدار الزمن.</w:t>
      </w:r>
    </w:p>
    <w:sectPr w:rsidR="00796C03" w:rsidRPr="00355512" w:rsidSect="002E1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951AB"/>
    <w:multiLevelType w:val="hybridMultilevel"/>
    <w:tmpl w:val="2D489E44"/>
    <w:lvl w:ilvl="0" w:tplc="8556A114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02D8"/>
    <w:rsid w:val="002E132A"/>
    <w:rsid w:val="00355512"/>
    <w:rsid w:val="004E5A85"/>
    <w:rsid w:val="00796C03"/>
    <w:rsid w:val="007F2BD1"/>
    <w:rsid w:val="00940C4A"/>
    <w:rsid w:val="009B3773"/>
    <w:rsid w:val="00A576D5"/>
    <w:rsid w:val="00BD02D8"/>
    <w:rsid w:val="00D075A8"/>
    <w:rsid w:val="00F96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3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5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912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2021-02-13T13:36:00Z</dcterms:created>
  <dcterms:modified xsi:type="dcterms:W3CDTF">2021-02-13T15:13:00Z</dcterms:modified>
</cp:coreProperties>
</file>