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BE" w:rsidRPr="008938FD" w:rsidRDefault="007750BE" w:rsidP="007750BE">
      <w:pPr>
        <w:pStyle w:val="Paragraphedeliste"/>
        <w:numPr>
          <w:ilvl w:val="0"/>
          <w:numId w:val="1"/>
        </w:numPr>
        <w:bidi/>
        <w:spacing w:after="0"/>
        <w:ind w:left="992" w:right="-680" w:hanging="425"/>
        <w:jc w:val="both"/>
        <w:rPr>
          <w:rFonts w:asciiTheme="majorBidi" w:hAnsiTheme="majorBidi" w:cs="Traditional Arabic"/>
          <w:b/>
          <w:bCs/>
          <w:sz w:val="36"/>
          <w:szCs w:val="36"/>
          <w:rtl/>
          <w:lang w:bidi="ar-DZ"/>
        </w:rPr>
      </w:pPr>
      <w:r w:rsidRPr="008938FD">
        <w:rPr>
          <w:rFonts w:asciiTheme="majorBidi" w:hAnsiTheme="majorBidi" w:cs="Traditional Arabic"/>
          <w:b/>
          <w:bCs/>
          <w:sz w:val="36"/>
          <w:szCs w:val="36"/>
          <w:rtl/>
          <w:lang w:bidi="ar-DZ"/>
        </w:rPr>
        <w:t>مراحل تطور الحفظ الوقائي</w:t>
      </w:r>
      <w:r>
        <w:rPr>
          <w:rFonts w:asciiTheme="majorBidi" w:hAnsiTheme="majorBidi" w:cs="Traditional Arabic" w:hint="cs"/>
          <w:b/>
          <w:bCs/>
          <w:sz w:val="36"/>
          <w:szCs w:val="36"/>
          <w:rtl/>
          <w:lang w:bidi="ar-DZ"/>
        </w:rPr>
        <w:t>:</w:t>
      </w:r>
    </w:p>
    <w:p w:rsidR="007750BE" w:rsidRPr="00DA575A" w:rsidRDefault="007750BE" w:rsidP="007750BE">
      <w:pPr>
        <w:bidi/>
        <w:ind w:firstLine="709"/>
        <w:contextualSpacing/>
        <w:jc w:val="both"/>
        <w:rPr>
          <w:rFonts w:cs="Traditional Arabic"/>
          <w:sz w:val="36"/>
          <w:szCs w:val="36"/>
          <w:lang w:bidi="ar-DZ"/>
        </w:rPr>
      </w:pPr>
      <w:r w:rsidRPr="00DA575A">
        <w:rPr>
          <w:rFonts w:cs="Traditional Arabic" w:hint="cs"/>
          <w:sz w:val="36"/>
          <w:szCs w:val="36"/>
          <w:rtl/>
          <w:lang w:bidi="ar-DZ"/>
        </w:rPr>
        <w:t>إن</w:t>
      </w:r>
      <w:r w:rsidRPr="00DA575A">
        <w:rPr>
          <w:rFonts w:cs="Traditional Arabic"/>
          <w:sz w:val="36"/>
          <w:szCs w:val="36"/>
          <w:rtl/>
          <w:lang w:bidi="ar-DZ"/>
        </w:rPr>
        <w:t xml:space="preserve"> </w:t>
      </w:r>
      <w:r w:rsidRPr="00DA575A">
        <w:rPr>
          <w:rFonts w:cs="Traditional Arabic" w:hint="cs"/>
          <w:sz w:val="36"/>
          <w:szCs w:val="36"/>
          <w:rtl/>
          <w:lang w:bidi="ar-DZ"/>
        </w:rPr>
        <w:t>مفهوم الحفظ هو</w:t>
      </w:r>
      <w:r w:rsidRPr="00DA575A">
        <w:rPr>
          <w:rFonts w:cs="Traditional Arabic"/>
          <w:sz w:val="36"/>
          <w:szCs w:val="36"/>
          <w:rtl/>
          <w:lang w:bidi="ar-DZ"/>
        </w:rPr>
        <w:t xml:space="preserve"> في </w:t>
      </w:r>
      <w:r w:rsidRPr="00DA575A">
        <w:rPr>
          <w:rFonts w:cs="Traditional Arabic" w:hint="cs"/>
          <w:sz w:val="36"/>
          <w:szCs w:val="36"/>
          <w:rtl/>
          <w:lang w:bidi="ar-DZ"/>
        </w:rPr>
        <w:t>الواقع جد</w:t>
      </w:r>
      <w:r w:rsidRPr="00DA575A">
        <w:rPr>
          <w:rFonts w:cs="Traditional Arabic"/>
          <w:sz w:val="36"/>
          <w:szCs w:val="36"/>
          <w:rtl/>
          <w:lang w:bidi="ar-DZ"/>
        </w:rPr>
        <w:t xml:space="preserve"> </w:t>
      </w:r>
      <w:r w:rsidRPr="00DA575A">
        <w:rPr>
          <w:rFonts w:cs="Traditional Arabic" w:hint="cs"/>
          <w:sz w:val="36"/>
          <w:szCs w:val="36"/>
          <w:rtl/>
          <w:lang w:bidi="ar-DZ"/>
        </w:rPr>
        <w:t>بسيط،</w:t>
      </w:r>
      <w:r w:rsidRPr="00DA575A">
        <w:rPr>
          <w:rFonts w:cs="Traditional Arabic"/>
          <w:sz w:val="36"/>
          <w:szCs w:val="36"/>
          <w:rtl/>
          <w:lang w:bidi="ar-DZ"/>
        </w:rPr>
        <w:t xml:space="preserve"> فهو حماية </w:t>
      </w:r>
      <w:r w:rsidRPr="00DA575A">
        <w:rPr>
          <w:rFonts w:cs="Traditional Arabic" w:hint="cs"/>
          <w:sz w:val="36"/>
          <w:szCs w:val="36"/>
          <w:rtl/>
          <w:lang w:bidi="ar-DZ"/>
        </w:rPr>
        <w:t>المقتنيات من</w:t>
      </w:r>
      <w:r w:rsidRPr="00DA575A">
        <w:rPr>
          <w:rFonts w:cs="Traditional Arabic"/>
          <w:sz w:val="36"/>
          <w:szCs w:val="36"/>
          <w:rtl/>
          <w:lang w:bidi="ar-DZ"/>
        </w:rPr>
        <w:t xml:space="preserve"> </w:t>
      </w:r>
      <w:r w:rsidRPr="00DA575A">
        <w:rPr>
          <w:rFonts w:cs="Traditional Arabic" w:hint="cs"/>
          <w:sz w:val="36"/>
          <w:szCs w:val="36"/>
          <w:rtl/>
          <w:lang w:bidi="ar-DZ"/>
        </w:rPr>
        <w:t>الأخطار و</w:t>
      </w:r>
      <w:r w:rsidRPr="00DA575A">
        <w:rPr>
          <w:rFonts w:cs="Traditional Arabic"/>
          <w:sz w:val="36"/>
          <w:szCs w:val="36"/>
          <w:rtl/>
          <w:lang w:bidi="ar-DZ"/>
        </w:rPr>
        <w:t xml:space="preserve"> عوامل </w:t>
      </w:r>
      <w:r w:rsidRPr="00DA575A">
        <w:rPr>
          <w:rFonts w:cs="Traditional Arabic" w:hint="cs"/>
          <w:sz w:val="36"/>
          <w:szCs w:val="36"/>
          <w:rtl/>
          <w:lang w:bidi="ar-DZ"/>
        </w:rPr>
        <w:t>التلف التي</w:t>
      </w:r>
      <w:r w:rsidRPr="00DA575A">
        <w:rPr>
          <w:rFonts w:cs="Traditional Arabic"/>
          <w:sz w:val="36"/>
          <w:szCs w:val="36"/>
          <w:rtl/>
          <w:lang w:bidi="ar-DZ"/>
        </w:rPr>
        <w:t xml:space="preserve"> قد يتسبب فيها الزمن أو الإنسان.</w:t>
      </w:r>
      <w:r w:rsidRPr="00DA575A">
        <w:rPr>
          <w:rFonts w:cs="Traditional Arabic" w:hint="cs"/>
          <w:sz w:val="36"/>
          <w:szCs w:val="36"/>
          <w:rtl/>
          <w:lang w:bidi="ar-DZ"/>
        </w:rPr>
        <w:t>فالحفاظ</w:t>
      </w:r>
      <w:r w:rsidRPr="00DA575A">
        <w:rPr>
          <w:rFonts w:cs="Traditional Arabic"/>
          <w:sz w:val="36"/>
          <w:szCs w:val="36"/>
          <w:rtl/>
          <w:lang w:bidi="ar-DZ"/>
        </w:rPr>
        <w:t xml:space="preserve"> على الممتلكات الثقافية و التي تمثل ثمرة الإبداع والعمل </w:t>
      </w:r>
      <w:r>
        <w:rPr>
          <w:rFonts w:cs="Traditional Arabic" w:hint="cs"/>
          <w:sz w:val="36"/>
          <w:szCs w:val="36"/>
          <w:rtl/>
          <w:lang w:bidi="ar-DZ"/>
        </w:rPr>
        <w:t>،</w:t>
      </w:r>
      <w:r w:rsidRPr="00DA575A">
        <w:rPr>
          <w:rFonts w:cs="Traditional Arabic"/>
          <w:sz w:val="36"/>
          <w:szCs w:val="36"/>
          <w:rtl/>
          <w:lang w:bidi="ar-DZ"/>
        </w:rPr>
        <w:t xml:space="preserve">و التاريخ </w:t>
      </w:r>
      <w:r w:rsidRPr="00DA575A">
        <w:rPr>
          <w:rFonts w:cs="Traditional Arabic" w:hint="cs"/>
          <w:sz w:val="36"/>
          <w:szCs w:val="36"/>
          <w:rtl/>
          <w:lang w:bidi="ar-DZ"/>
        </w:rPr>
        <w:t>والذاكرة</w:t>
      </w:r>
      <w:r>
        <w:rPr>
          <w:rFonts w:cs="Traditional Arabic" w:hint="cs"/>
          <w:sz w:val="36"/>
          <w:szCs w:val="36"/>
          <w:rtl/>
          <w:lang w:bidi="ar-DZ"/>
        </w:rPr>
        <w:t>،</w:t>
      </w:r>
      <w:r w:rsidRPr="00DA575A">
        <w:rPr>
          <w:rFonts w:cs="Traditional Arabic"/>
          <w:sz w:val="36"/>
          <w:szCs w:val="36"/>
          <w:rtl/>
          <w:lang w:bidi="ar-DZ"/>
        </w:rPr>
        <w:t xml:space="preserve"> و المعتقدات البشرية، كله</w:t>
      </w:r>
      <w:r w:rsidRPr="00DA575A">
        <w:rPr>
          <w:rFonts w:cs="Traditional Arabic" w:hint="cs"/>
          <w:sz w:val="36"/>
          <w:szCs w:val="36"/>
          <w:rtl/>
          <w:lang w:bidi="ar-DZ"/>
        </w:rPr>
        <w:t>ا</w:t>
      </w:r>
      <w:r w:rsidRPr="00DA575A">
        <w:rPr>
          <w:rFonts w:cs="Traditional Arabic"/>
          <w:sz w:val="36"/>
          <w:szCs w:val="36"/>
          <w:rtl/>
          <w:lang w:bidi="ar-DZ"/>
        </w:rPr>
        <w:t xml:space="preserve"> أسباب </w:t>
      </w:r>
      <w:r w:rsidRPr="00DA575A">
        <w:rPr>
          <w:rFonts w:cs="Traditional Arabic" w:hint="cs"/>
          <w:sz w:val="36"/>
          <w:szCs w:val="36"/>
          <w:rtl/>
          <w:lang w:bidi="ar-DZ"/>
        </w:rPr>
        <w:t>كافية لإنقاذها</w:t>
      </w:r>
      <w:r w:rsidRPr="00DA575A">
        <w:rPr>
          <w:rFonts w:cs="Traditional Arabic"/>
          <w:sz w:val="36"/>
          <w:szCs w:val="36"/>
          <w:rtl/>
          <w:lang w:bidi="ar-DZ"/>
        </w:rPr>
        <w:t xml:space="preserve"> من </w:t>
      </w:r>
      <w:r w:rsidRPr="00DA575A">
        <w:rPr>
          <w:rFonts w:cs="Traditional Arabic" w:hint="cs"/>
          <w:sz w:val="36"/>
          <w:szCs w:val="36"/>
          <w:rtl/>
          <w:lang w:bidi="ar-DZ"/>
        </w:rPr>
        <w:t>مختلف الأخطار اليومية</w:t>
      </w:r>
      <w:r w:rsidRPr="00DA575A">
        <w:rPr>
          <w:rFonts w:cs="Traditional Arabic"/>
          <w:sz w:val="36"/>
          <w:szCs w:val="36"/>
          <w:rtl/>
          <w:lang w:bidi="ar-DZ"/>
        </w:rPr>
        <w:t xml:space="preserve"> (من حوادث</w:t>
      </w:r>
      <w:r w:rsidRPr="00DA575A">
        <w:rPr>
          <w:rFonts w:cs="Traditional Arabic" w:hint="cs"/>
          <w:sz w:val="36"/>
          <w:szCs w:val="36"/>
          <w:rtl/>
          <w:lang w:bidi="ar-DZ"/>
        </w:rPr>
        <w:t xml:space="preserve"> </w:t>
      </w:r>
      <w:r w:rsidRPr="00DA575A">
        <w:rPr>
          <w:rFonts w:cs="Traditional Arabic"/>
          <w:sz w:val="36"/>
          <w:szCs w:val="36"/>
          <w:rtl/>
          <w:lang w:bidi="ar-DZ"/>
        </w:rPr>
        <w:t xml:space="preserve">الاستعمال </w:t>
      </w:r>
      <w:r w:rsidRPr="00DA575A">
        <w:rPr>
          <w:rFonts w:cs="Traditional Arabic" w:hint="cs"/>
          <w:sz w:val="36"/>
          <w:szCs w:val="36"/>
          <w:rtl/>
          <w:lang w:bidi="ar-DZ"/>
        </w:rPr>
        <w:t>السيئ،</w:t>
      </w:r>
      <w:r w:rsidRPr="00DA575A">
        <w:rPr>
          <w:rFonts w:cs="Traditional Arabic"/>
          <w:sz w:val="36"/>
          <w:szCs w:val="36"/>
          <w:rtl/>
          <w:lang w:bidi="ar-DZ"/>
        </w:rPr>
        <w:t xml:space="preserve"> </w:t>
      </w:r>
      <w:r w:rsidRPr="00DA575A">
        <w:rPr>
          <w:rFonts w:cs="Traditional Arabic" w:hint="cs"/>
          <w:sz w:val="36"/>
          <w:szCs w:val="36"/>
          <w:rtl/>
          <w:lang w:bidi="ar-DZ"/>
        </w:rPr>
        <w:t>التلف،</w:t>
      </w:r>
      <w:r w:rsidRPr="00DA575A">
        <w:rPr>
          <w:rFonts w:cs="Traditional Arabic"/>
          <w:sz w:val="36"/>
          <w:szCs w:val="36"/>
          <w:rtl/>
          <w:lang w:bidi="ar-DZ"/>
        </w:rPr>
        <w:t xml:space="preserve"> السرقة ...) فكان السبيل الوحيد </w:t>
      </w:r>
      <w:r w:rsidRPr="00DA575A">
        <w:rPr>
          <w:rFonts w:cs="Traditional Arabic" w:hint="cs"/>
          <w:sz w:val="36"/>
          <w:szCs w:val="36"/>
          <w:rtl/>
          <w:lang w:bidi="ar-DZ"/>
        </w:rPr>
        <w:t>لإبقائها والمحافظة</w:t>
      </w:r>
      <w:r w:rsidRPr="00DA575A">
        <w:rPr>
          <w:rFonts w:cs="Traditional Arabic"/>
          <w:sz w:val="36"/>
          <w:szCs w:val="36"/>
          <w:rtl/>
          <w:lang w:bidi="ar-DZ"/>
        </w:rPr>
        <w:t xml:space="preserve">  عليها  هو </w:t>
      </w:r>
      <w:r w:rsidRPr="00DA575A">
        <w:rPr>
          <w:rFonts w:cs="Traditional Arabic" w:hint="cs"/>
          <w:sz w:val="36"/>
          <w:szCs w:val="36"/>
          <w:rtl/>
          <w:lang w:bidi="ar-DZ"/>
        </w:rPr>
        <w:t>إنشاء</w:t>
      </w:r>
      <w:r w:rsidRPr="00DA575A">
        <w:rPr>
          <w:rFonts w:cs="Traditional Arabic"/>
          <w:sz w:val="36"/>
          <w:szCs w:val="36"/>
          <w:rtl/>
          <w:lang w:bidi="ar-DZ"/>
        </w:rPr>
        <w:t xml:space="preserve">  و بناء </w:t>
      </w:r>
      <w:r w:rsidRPr="00DA575A">
        <w:rPr>
          <w:rFonts w:cs="Traditional Arabic" w:hint="cs"/>
          <w:sz w:val="36"/>
          <w:szCs w:val="36"/>
          <w:rtl/>
          <w:lang w:bidi="ar-DZ"/>
        </w:rPr>
        <w:t>أماكن</w:t>
      </w:r>
      <w:r w:rsidRPr="00DA575A">
        <w:rPr>
          <w:rFonts w:cs="Traditional Arabic"/>
          <w:sz w:val="36"/>
          <w:szCs w:val="36"/>
          <w:rtl/>
          <w:lang w:bidi="ar-DZ"/>
        </w:rPr>
        <w:t xml:space="preserve"> محددة  لهذه المهام  مثل الأرشيف  </w:t>
      </w:r>
      <w:r>
        <w:rPr>
          <w:rFonts w:cs="Traditional Arabic" w:hint="cs"/>
          <w:sz w:val="36"/>
          <w:szCs w:val="36"/>
          <w:rtl/>
          <w:lang w:bidi="ar-DZ"/>
        </w:rPr>
        <w:t>،</w:t>
      </w:r>
      <w:r w:rsidRPr="00DA575A">
        <w:rPr>
          <w:rFonts w:cs="Traditional Arabic"/>
          <w:sz w:val="36"/>
          <w:szCs w:val="36"/>
          <w:rtl/>
          <w:lang w:bidi="ar-DZ"/>
        </w:rPr>
        <w:t xml:space="preserve">والمكتبات، المتاحف ، أماكن التخزين ، </w:t>
      </w:r>
      <w:r w:rsidRPr="00DA575A">
        <w:rPr>
          <w:rFonts w:cs="Traditional Arabic" w:hint="cs"/>
          <w:sz w:val="36"/>
          <w:szCs w:val="36"/>
          <w:rtl/>
          <w:lang w:bidi="ar-DZ"/>
        </w:rPr>
        <w:t>أما</w:t>
      </w:r>
      <w:r w:rsidRPr="00DA575A">
        <w:rPr>
          <w:rFonts w:cs="Traditional Arabic"/>
          <w:sz w:val="36"/>
          <w:szCs w:val="36"/>
          <w:rtl/>
          <w:lang w:bidi="ar-DZ"/>
        </w:rPr>
        <w:t xml:space="preserve"> الجزء الأخر فيتم عرضه للجمهور وفي خدمتهم و لكن في إطار محمي</w:t>
      </w:r>
      <w:r w:rsidRPr="00DA575A">
        <w:rPr>
          <w:rStyle w:val="Appeldenotedefin"/>
          <w:rFonts w:cs="Traditional Arabic"/>
          <w:sz w:val="36"/>
          <w:szCs w:val="36"/>
          <w:rtl/>
          <w:lang w:bidi="ar-DZ"/>
        </w:rPr>
        <w:endnoteReference w:id="2"/>
      </w:r>
      <w:r w:rsidRPr="00DA575A">
        <w:rPr>
          <w:rFonts w:cs="Traditional Arabic"/>
          <w:sz w:val="36"/>
          <w:szCs w:val="36"/>
          <w:rtl/>
          <w:lang w:bidi="ar-DZ"/>
        </w:rPr>
        <w:t>.</w:t>
      </w:r>
    </w:p>
    <w:p w:rsidR="007750BE" w:rsidRDefault="007750BE" w:rsidP="007750BE">
      <w:pPr>
        <w:bidi/>
        <w:ind w:firstLine="709"/>
        <w:contextualSpacing/>
        <w:jc w:val="both"/>
        <w:rPr>
          <w:rFonts w:cs="Traditional Arabic"/>
          <w:sz w:val="36"/>
          <w:szCs w:val="36"/>
          <w:rtl/>
          <w:lang w:bidi="ar-DZ"/>
        </w:rPr>
      </w:pPr>
      <w:r w:rsidRPr="00DA575A">
        <w:rPr>
          <w:rFonts w:cs="Traditional Arabic"/>
          <w:sz w:val="36"/>
          <w:szCs w:val="36"/>
          <w:rtl/>
          <w:lang w:bidi="ar-DZ"/>
        </w:rPr>
        <w:t xml:space="preserve">الحفظ هو اختيار سياسي بالمعنى اليوناني </w:t>
      </w:r>
      <w:r w:rsidRPr="004333E9">
        <w:rPr>
          <w:rFonts w:asciiTheme="majorBidi" w:hAnsiTheme="majorBidi" w:cstheme="majorBidi"/>
          <w:sz w:val="28"/>
          <w:szCs w:val="28"/>
          <w:lang w:bidi="ar-DZ"/>
        </w:rPr>
        <w:t>polis</w:t>
      </w:r>
      <w:r w:rsidRPr="00DA575A">
        <w:rPr>
          <w:rFonts w:cs="Traditional Arabic"/>
          <w:sz w:val="36"/>
          <w:szCs w:val="36"/>
          <w:lang w:bidi="ar-DZ"/>
        </w:rPr>
        <w:t xml:space="preserve"> </w:t>
      </w:r>
      <w:r w:rsidRPr="00DA575A">
        <w:rPr>
          <w:rFonts w:cs="Traditional Arabic"/>
          <w:sz w:val="36"/>
          <w:szCs w:val="36"/>
          <w:rtl/>
          <w:lang w:bidi="ar-DZ"/>
        </w:rPr>
        <w:t xml:space="preserve"> فهي تعبر عن الوعي الجماعي</w:t>
      </w:r>
      <w:r>
        <w:rPr>
          <w:rFonts w:cs="Traditional Arabic"/>
          <w:sz w:val="36"/>
          <w:szCs w:val="36"/>
          <w:lang w:bidi="ar-DZ"/>
        </w:rPr>
        <w:t xml:space="preserve"> </w:t>
      </w:r>
      <w:r>
        <w:rPr>
          <w:rFonts w:cs="Traditional Arabic" w:hint="cs"/>
          <w:sz w:val="36"/>
          <w:szCs w:val="36"/>
          <w:rtl/>
          <w:lang w:bidi="ar-DZ"/>
        </w:rPr>
        <w:t>و</w:t>
      </w:r>
      <w:r w:rsidRPr="00FF7E12">
        <w:rPr>
          <w:rFonts w:cs="Traditional Arabic"/>
          <w:sz w:val="36"/>
          <w:szCs w:val="36"/>
          <w:rtl/>
          <w:lang w:bidi="ar-DZ"/>
        </w:rPr>
        <w:t xml:space="preserve"> </w:t>
      </w:r>
      <w:r w:rsidRPr="00DA575A">
        <w:rPr>
          <w:rFonts w:cs="Traditional Arabic"/>
          <w:sz w:val="36"/>
          <w:szCs w:val="36"/>
          <w:rtl/>
          <w:lang w:bidi="ar-DZ"/>
        </w:rPr>
        <w:t>الأعمال</w:t>
      </w:r>
    </w:p>
    <w:p w:rsidR="007750BE" w:rsidRPr="00DA575A" w:rsidRDefault="007750BE" w:rsidP="007750BE">
      <w:pPr>
        <w:bidi/>
        <w:contextualSpacing/>
        <w:jc w:val="both"/>
        <w:rPr>
          <w:rFonts w:cs="Traditional Arabic"/>
          <w:sz w:val="36"/>
          <w:szCs w:val="36"/>
          <w:lang w:bidi="ar-DZ"/>
        </w:rPr>
      </w:pPr>
      <w:r w:rsidRPr="00DA575A">
        <w:rPr>
          <w:rFonts w:cs="Traditional Arabic"/>
          <w:sz w:val="36"/>
          <w:szCs w:val="36"/>
          <w:rtl/>
          <w:lang w:bidi="ar-DZ"/>
        </w:rPr>
        <w:t>التي أنشئت من اجلها  هذه الممتلكات  و المراحل التاريخية التي مرت بها</w:t>
      </w:r>
      <w:r w:rsidRPr="00DA575A">
        <w:rPr>
          <w:rFonts w:cs="Traditional Arabic" w:hint="cs"/>
          <w:sz w:val="36"/>
          <w:szCs w:val="36"/>
          <w:rtl/>
          <w:lang w:bidi="ar-DZ"/>
        </w:rPr>
        <w:t xml:space="preserve"> لتصل</w:t>
      </w:r>
      <w:r w:rsidRPr="00DA575A">
        <w:rPr>
          <w:rFonts w:cs="Traditional Arabic"/>
          <w:sz w:val="36"/>
          <w:szCs w:val="36"/>
          <w:lang w:bidi="ar-DZ"/>
        </w:rPr>
        <w:t xml:space="preserve"> </w:t>
      </w:r>
      <w:r w:rsidRPr="00DA575A">
        <w:rPr>
          <w:rFonts w:cs="Traditional Arabic" w:hint="cs"/>
          <w:sz w:val="36"/>
          <w:szCs w:val="36"/>
          <w:rtl/>
          <w:lang w:bidi="ar-DZ"/>
        </w:rPr>
        <w:t>إلينا</w:t>
      </w:r>
      <w:r w:rsidRPr="00DA575A">
        <w:rPr>
          <w:rFonts w:cs="Traditional Arabic"/>
          <w:sz w:val="36"/>
          <w:szCs w:val="36"/>
          <w:rtl/>
          <w:lang w:bidi="ar-DZ"/>
        </w:rPr>
        <w:t xml:space="preserve">  ولننقلها نحن بدورنا للأجيال </w:t>
      </w:r>
      <w:r w:rsidRPr="00DA575A">
        <w:rPr>
          <w:rFonts w:cs="Traditional Arabic" w:hint="cs"/>
          <w:sz w:val="36"/>
          <w:szCs w:val="36"/>
          <w:rtl/>
          <w:lang w:bidi="ar-DZ"/>
        </w:rPr>
        <w:t>القادمة</w:t>
      </w:r>
      <w:r>
        <w:rPr>
          <w:rFonts w:cs="Traditional Arabic" w:hint="cs"/>
          <w:sz w:val="36"/>
          <w:szCs w:val="36"/>
          <w:rtl/>
          <w:lang w:bidi="ar-DZ"/>
        </w:rPr>
        <w:t>.</w:t>
      </w:r>
      <w:r w:rsidRPr="00DA575A">
        <w:rPr>
          <w:rFonts w:cs="Traditional Arabic" w:hint="cs"/>
          <w:sz w:val="36"/>
          <w:szCs w:val="36"/>
          <w:rtl/>
          <w:lang w:bidi="ar-DZ"/>
        </w:rPr>
        <w:t>ويمكن حصر مراحل تطور الحفظ في بدايته على انه اهتم بحماية المقتنيات من مختلف الأخطار مثل الضياع السرقة، الحرائق،</w:t>
      </w:r>
      <w:r>
        <w:rPr>
          <w:rFonts w:cs="Traditional Arabic" w:hint="cs"/>
          <w:sz w:val="36"/>
          <w:szCs w:val="36"/>
          <w:rtl/>
          <w:lang w:bidi="ar-DZ"/>
        </w:rPr>
        <w:t xml:space="preserve"> </w:t>
      </w:r>
      <w:r w:rsidRPr="00DA575A">
        <w:rPr>
          <w:rFonts w:cs="Traditional Arabic" w:hint="cs"/>
          <w:sz w:val="36"/>
          <w:szCs w:val="36"/>
          <w:rtl/>
          <w:lang w:bidi="ar-DZ"/>
        </w:rPr>
        <w:t>فهي تخص الوسائل و الأجهزة التقنية والبش</w:t>
      </w:r>
      <w:r>
        <w:rPr>
          <w:rFonts w:cs="Traditional Arabic" w:hint="cs"/>
          <w:sz w:val="36"/>
          <w:szCs w:val="36"/>
          <w:rtl/>
          <w:lang w:bidi="ar-DZ"/>
        </w:rPr>
        <w:t xml:space="preserve">رية وسجلات و صور.. </w:t>
      </w:r>
      <w:r w:rsidRPr="00DA575A">
        <w:rPr>
          <w:rFonts w:cs="Traditional Arabic" w:hint="cs"/>
          <w:sz w:val="36"/>
          <w:szCs w:val="36"/>
          <w:rtl/>
          <w:lang w:bidi="ar-DZ"/>
        </w:rPr>
        <w:t xml:space="preserve">الخ  وطرحت هذه القضايا  بشكل أساسي  لأكثر من قرنين خاصة لدى </w:t>
      </w:r>
      <w:r w:rsidRPr="00A13778">
        <w:rPr>
          <w:rFonts w:cs="Traditional Arabic" w:hint="cs"/>
          <w:sz w:val="36"/>
          <w:szCs w:val="36"/>
          <w:rtl/>
          <w:lang w:bidi="ar-DZ"/>
        </w:rPr>
        <w:t>لفرنسيين</w:t>
      </w:r>
      <w:r w:rsidRPr="00F13CF6">
        <w:rPr>
          <w:rFonts w:cs="Traditional Arabic" w:hint="cs"/>
          <w:sz w:val="36"/>
          <w:szCs w:val="36"/>
          <w:rtl/>
          <w:lang w:bidi="ar-DZ"/>
        </w:rPr>
        <w:t>*</w:t>
      </w:r>
      <w:r w:rsidRPr="00A13778">
        <w:rPr>
          <w:rStyle w:val="Appeldenotedefin"/>
          <w:rFonts w:cs="Traditional Arabic"/>
          <w:color w:val="FFFFFF" w:themeColor="background1"/>
          <w:sz w:val="36"/>
          <w:szCs w:val="36"/>
          <w:rtl/>
          <w:lang w:bidi="ar-DZ"/>
        </w:rPr>
        <w:endnoteReference w:id="3"/>
      </w:r>
      <w:r w:rsidRPr="00A13778">
        <w:rPr>
          <w:rFonts w:cs="Traditional Arabic" w:hint="cs"/>
          <w:sz w:val="36"/>
          <w:szCs w:val="36"/>
          <w:rtl/>
          <w:lang w:bidi="ar-DZ"/>
        </w:rPr>
        <w:t>و</w:t>
      </w:r>
      <w:r w:rsidRPr="002C7266">
        <w:rPr>
          <w:rFonts w:cs="Traditional Arabic" w:hint="cs"/>
          <w:color w:val="C0504D" w:themeColor="accent2"/>
          <w:sz w:val="36"/>
          <w:szCs w:val="36"/>
          <w:rtl/>
          <w:lang w:bidi="ar-DZ"/>
        </w:rPr>
        <w:t xml:space="preserve"> </w:t>
      </w:r>
      <w:r w:rsidRPr="00A13778">
        <w:rPr>
          <w:rFonts w:cs="Traditional Arabic" w:hint="cs"/>
          <w:sz w:val="36"/>
          <w:szCs w:val="36"/>
          <w:rtl/>
          <w:lang w:bidi="ar-DZ"/>
        </w:rPr>
        <w:t>الانجليز</w:t>
      </w:r>
      <w:r w:rsidRPr="00DA575A">
        <w:rPr>
          <w:rFonts w:cs="Traditional Arabic" w:hint="cs"/>
          <w:sz w:val="36"/>
          <w:szCs w:val="36"/>
          <w:rtl/>
          <w:lang w:bidi="ar-DZ"/>
        </w:rPr>
        <w:t xml:space="preserve"> ، وقد انعكس هذا الرأي فيما بعد في بداية القرن العشرين إلى مفهوم </w:t>
      </w:r>
      <w:r>
        <w:rPr>
          <w:rFonts w:cs="Traditional Arabic" w:hint="cs"/>
          <w:sz w:val="36"/>
          <w:szCs w:val="36"/>
          <w:rtl/>
          <w:lang w:bidi="ar-DZ"/>
        </w:rPr>
        <w:t xml:space="preserve">تصميم المتحف  و التي تعني  </w:t>
      </w:r>
      <w:r w:rsidRPr="00DA575A">
        <w:rPr>
          <w:rFonts w:cs="Traditional Arabic" w:hint="cs"/>
          <w:sz w:val="36"/>
          <w:szCs w:val="36"/>
          <w:rtl/>
          <w:lang w:bidi="ar-DZ"/>
        </w:rPr>
        <w:t>عملية إنقاذ فقط دون معرفة الأسباب  التي ساهمت  في تدهور  هذه المقتنيات  وعليه فالحفظ قد ظهر في بدايته على انه ممارسة غير فعالة، انحصرت فقط في الحماية الفيزيائية والقانونية لضمان الاستدامة الثقافية للمقتنيات.</w:t>
      </w:r>
    </w:p>
    <w:p w:rsidR="007750BE" w:rsidRDefault="007750BE" w:rsidP="007750BE">
      <w:pPr>
        <w:bidi/>
        <w:ind w:firstLine="708"/>
        <w:contextualSpacing/>
        <w:jc w:val="both"/>
        <w:rPr>
          <w:rFonts w:cs="Traditional Arabic"/>
          <w:sz w:val="36"/>
          <w:szCs w:val="36"/>
          <w:rtl/>
          <w:lang w:bidi="ar-DZ"/>
        </w:rPr>
      </w:pPr>
      <w:r w:rsidRPr="00DA575A">
        <w:rPr>
          <w:rFonts w:cs="Traditional Arabic" w:hint="cs"/>
          <w:sz w:val="36"/>
          <w:szCs w:val="36"/>
          <w:rtl/>
          <w:lang w:bidi="ar-DZ"/>
        </w:rPr>
        <w:t>غير أن هذا المفهوم</w:t>
      </w:r>
      <w:r>
        <w:rPr>
          <w:rFonts w:cs="Traditional Arabic" w:hint="cs"/>
          <w:sz w:val="36"/>
          <w:szCs w:val="36"/>
          <w:rtl/>
          <w:lang w:bidi="ar-DZ"/>
        </w:rPr>
        <w:t xml:space="preserve"> </w:t>
      </w:r>
      <w:r w:rsidRPr="00DA575A">
        <w:rPr>
          <w:rFonts w:cs="Traditional Arabic" w:hint="cs"/>
          <w:sz w:val="36"/>
          <w:szCs w:val="36"/>
          <w:rtl/>
          <w:lang w:bidi="ar-DZ"/>
        </w:rPr>
        <w:t>قد تطور في النصف الثاني  من القرن العشرين وأصبحت له مفاهيم جديدة</w:t>
      </w:r>
      <w:r>
        <w:rPr>
          <w:rFonts w:cs="Traditional Arabic" w:hint="cs"/>
          <w:sz w:val="36"/>
          <w:szCs w:val="36"/>
          <w:rtl/>
          <w:lang w:bidi="ar-DZ"/>
        </w:rPr>
        <w:t xml:space="preserve"> </w:t>
      </w:r>
      <w:r w:rsidRPr="00DA575A">
        <w:rPr>
          <w:rFonts w:cs="Traditional Arabic" w:hint="cs"/>
          <w:sz w:val="36"/>
          <w:szCs w:val="36"/>
          <w:rtl/>
          <w:lang w:bidi="ar-DZ"/>
        </w:rPr>
        <w:t>خاصة خلال العقود الأخيرة  بتغير تلك المفاهيم</w:t>
      </w:r>
      <w:r>
        <w:rPr>
          <w:rFonts w:cs="Traditional Arabic" w:hint="cs"/>
          <w:sz w:val="36"/>
          <w:szCs w:val="36"/>
          <w:rtl/>
          <w:lang w:bidi="ar-DZ"/>
        </w:rPr>
        <w:t xml:space="preserve"> </w:t>
      </w:r>
      <w:r w:rsidRPr="00DA575A">
        <w:rPr>
          <w:rFonts w:cs="Traditional Arabic" w:hint="cs"/>
          <w:sz w:val="36"/>
          <w:szCs w:val="36"/>
          <w:rtl/>
          <w:lang w:bidi="ar-DZ"/>
        </w:rPr>
        <w:t>البسيطة  المنحصرة</w:t>
      </w:r>
      <w:r>
        <w:rPr>
          <w:rFonts w:cs="Traditional Arabic" w:hint="cs"/>
          <w:sz w:val="36"/>
          <w:szCs w:val="36"/>
          <w:rtl/>
          <w:lang w:bidi="ar-DZ"/>
        </w:rPr>
        <w:t xml:space="preserve"> </w:t>
      </w:r>
      <w:r w:rsidRPr="00DA575A">
        <w:rPr>
          <w:rFonts w:cs="Traditional Arabic" w:hint="cs"/>
          <w:sz w:val="36"/>
          <w:szCs w:val="36"/>
          <w:rtl/>
          <w:lang w:bidi="ar-DZ"/>
        </w:rPr>
        <w:t>بتوفير المأوى</w:t>
      </w:r>
    </w:p>
    <w:p w:rsidR="007750BE" w:rsidRPr="00F30E07" w:rsidRDefault="007750BE" w:rsidP="007750BE">
      <w:pPr>
        <w:bidi/>
        <w:ind w:hanging="2"/>
        <w:contextualSpacing/>
        <w:jc w:val="both"/>
        <w:rPr>
          <w:rFonts w:cs="Traditional Arabic"/>
          <w:sz w:val="36"/>
          <w:szCs w:val="36"/>
          <w:rtl/>
          <w:lang w:bidi="ar-DZ"/>
        </w:rPr>
      </w:pPr>
      <w:r w:rsidRPr="00DA575A">
        <w:rPr>
          <w:rFonts w:cs="Traditional Arabic" w:hint="cs"/>
          <w:sz w:val="36"/>
          <w:szCs w:val="36"/>
          <w:rtl/>
          <w:lang w:bidi="ar-DZ"/>
        </w:rPr>
        <w:t xml:space="preserve"> </w:t>
      </w:r>
      <w:r w:rsidRPr="008F30BC">
        <w:rPr>
          <w:rFonts w:asciiTheme="majorBidi" w:hAnsiTheme="majorBidi" w:cstheme="majorBidi"/>
          <w:sz w:val="28"/>
          <w:szCs w:val="28"/>
          <w:lang w:bidi="ar-DZ"/>
        </w:rPr>
        <w:t>mise</w:t>
      </w:r>
      <w:r w:rsidRPr="00DA575A">
        <w:rPr>
          <w:rFonts w:cs="Traditional Arabic"/>
          <w:sz w:val="36"/>
          <w:szCs w:val="36"/>
          <w:lang w:bidi="ar-DZ"/>
        </w:rPr>
        <w:t xml:space="preserve"> </w:t>
      </w:r>
      <w:r w:rsidRPr="008F30BC">
        <w:rPr>
          <w:rFonts w:asciiTheme="majorBidi" w:hAnsiTheme="majorBidi" w:cstheme="majorBidi"/>
          <w:sz w:val="28"/>
          <w:szCs w:val="28"/>
          <w:lang w:bidi="ar-DZ"/>
        </w:rPr>
        <w:t>a</w:t>
      </w:r>
      <w:r w:rsidRPr="00844004">
        <w:rPr>
          <w:rFonts w:asciiTheme="majorBidi" w:hAnsiTheme="majorBidi" w:cstheme="majorBidi"/>
          <w:sz w:val="32"/>
          <w:szCs w:val="32"/>
          <w:lang w:bidi="ar-DZ"/>
        </w:rPr>
        <w:t xml:space="preserve"> </w:t>
      </w:r>
      <w:r w:rsidRPr="008F30BC">
        <w:rPr>
          <w:rFonts w:asciiTheme="majorBidi" w:hAnsiTheme="majorBidi" w:cstheme="majorBidi"/>
          <w:sz w:val="28"/>
          <w:szCs w:val="28"/>
          <w:lang w:bidi="ar-DZ"/>
        </w:rPr>
        <w:t>l’abri</w:t>
      </w:r>
      <w:r w:rsidRPr="00DA575A">
        <w:rPr>
          <w:rFonts w:cs="Traditional Arabic" w:hint="cs"/>
          <w:sz w:val="36"/>
          <w:szCs w:val="36"/>
          <w:rtl/>
          <w:lang w:bidi="ar-DZ"/>
        </w:rPr>
        <w:t xml:space="preserve"> فالتطور بدء  يهتم بالبداية بالمفهوم  المادي </w:t>
      </w:r>
      <w:r>
        <w:rPr>
          <w:rFonts w:cs="Traditional Arabic" w:hint="cs"/>
          <w:sz w:val="36"/>
          <w:szCs w:val="36"/>
          <w:rtl/>
          <w:lang w:bidi="ar-DZ"/>
        </w:rPr>
        <w:t>،</w:t>
      </w:r>
      <w:r w:rsidRPr="00DA575A">
        <w:rPr>
          <w:rFonts w:cs="Traditional Arabic" w:hint="cs"/>
          <w:sz w:val="36"/>
          <w:szCs w:val="36"/>
          <w:rtl/>
          <w:lang w:bidi="ar-DZ"/>
        </w:rPr>
        <w:t xml:space="preserve"> و تلك التفاعلات  المتعلقة بالبيئة التي تتواجد  فيها التحفة  ثم بدراسة  تأثير الضوء و ما يندرج  عنه  من مخاطر ، ناهيك  عن المناخ</w:t>
      </w:r>
      <w:r w:rsidRPr="00705B7D">
        <w:rPr>
          <w:rFonts w:cs="Traditional Arabic" w:hint="cs"/>
          <w:sz w:val="36"/>
          <w:szCs w:val="36"/>
          <w:rtl/>
          <w:lang w:bidi="ar-DZ"/>
        </w:rPr>
        <w:t xml:space="preserve"> </w:t>
      </w:r>
      <w:r w:rsidRPr="00DA575A">
        <w:rPr>
          <w:rFonts w:cs="Traditional Arabic" w:hint="cs"/>
          <w:sz w:val="36"/>
          <w:szCs w:val="36"/>
          <w:rtl/>
          <w:lang w:bidi="ar-DZ"/>
        </w:rPr>
        <w:t>خاصة الرطوبة</w:t>
      </w:r>
      <w:r w:rsidRPr="00705B7D">
        <w:rPr>
          <w:rFonts w:cs="Traditional Arabic" w:hint="cs"/>
          <w:sz w:val="36"/>
          <w:szCs w:val="36"/>
          <w:rtl/>
          <w:lang w:bidi="ar-DZ"/>
        </w:rPr>
        <w:t xml:space="preserve"> </w:t>
      </w:r>
      <w:r w:rsidRPr="00DA575A">
        <w:rPr>
          <w:rFonts w:cs="Traditional Arabic" w:hint="cs"/>
          <w:sz w:val="36"/>
          <w:szCs w:val="36"/>
          <w:rtl/>
          <w:lang w:bidi="ar-DZ"/>
        </w:rPr>
        <w:t xml:space="preserve">النسبية و تأثيرها على مختلف  المواد </w:t>
      </w:r>
      <w:r>
        <w:rPr>
          <w:rFonts w:cs="Traditional Arabic" w:hint="cs"/>
          <w:sz w:val="36"/>
          <w:szCs w:val="36"/>
          <w:rtl/>
          <w:lang w:bidi="ar-DZ"/>
        </w:rPr>
        <w:t>،</w:t>
      </w:r>
      <w:r w:rsidRPr="00DA575A">
        <w:rPr>
          <w:rFonts w:cs="Traditional Arabic" w:hint="cs"/>
          <w:sz w:val="36"/>
          <w:szCs w:val="36"/>
          <w:rtl/>
          <w:lang w:bidi="ar-DZ"/>
        </w:rPr>
        <w:t>كما  أضيفت  له  مسألة التلوث ، و التلف البيولوجي  الذي عرف بالأمس بأقل نقاش مما هو عليه اليوم</w:t>
      </w:r>
      <w:r w:rsidRPr="00A13778">
        <w:rPr>
          <w:rFonts w:cs="Traditional Arabic" w:hint="cs"/>
          <w:sz w:val="36"/>
          <w:szCs w:val="36"/>
          <w:vertAlign w:val="superscript"/>
          <w:rtl/>
          <w:lang w:bidi="ar-DZ"/>
        </w:rPr>
        <w:t>1</w:t>
      </w:r>
      <w:r>
        <w:rPr>
          <w:rFonts w:cs="Traditional Arabic" w:hint="cs"/>
          <w:sz w:val="36"/>
          <w:szCs w:val="36"/>
          <w:rtl/>
          <w:lang w:bidi="ar-DZ"/>
        </w:rPr>
        <w:t>.</w:t>
      </w:r>
      <w:r w:rsidRPr="00A13778">
        <w:rPr>
          <w:rStyle w:val="Appeldenotedefin"/>
          <w:rFonts w:cs="Traditional Arabic"/>
          <w:color w:val="FFFFFF" w:themeColor="background1"/>
          <w:sz w:val="36"/>
          <w:szCs w:val="36"/>
          <w:rtl/>
          <w:lang w:bidi="ar-DZ"/>
        </w:rPr>
        <w:endnoteReference w:id="4"/>
      </w:r>
    </w:p>
    <w:p w:rsidR="007750BE" w:rsidRPr="00DA575A" w:rsidRDefault="007750BE" w:rsidP="007750BE">
      <w:pPr>
        <w:bidi/>
        <w:ind w:firstLine="709"/>
        <w:contextualSpacing/>
        <w:jc w:val="both"/>
        <w:rPr>
          <w:rFonts w:cs="Traditional Arabic"/>
          <w:sz w:val="36"/>
          <w:szCs w:val="36"/>
          <w:rtl/>
          <w:lang w:bidi="ar-DZ"/>
        </w:rPr>
      </w:pPr>
      <w:r w:rsidRPr="00DA575A">
        <w:rPr>
          <w:rFonts w:cs="Traditional Arabic" w:hint="cs"/>
          <w:sz w:val="36"/>
          <w:szCs w:val="36"/>
          <w:rtl/>
          <w:lang w:bidi="ar-DZ"/>
        </w:rPr>
        <w:lastRenderedPageBreak/>
        <w:t xml:space="preserve">إن مسألة الحفظ على المقتنيات  المتحفية  من عوامل التلف  يكشف تدريجا  على مهام أكثر تعقيدا ، وحاجاته إلى الاستعاضة  بعلم الكيمياء </w:t>
      </w:r>
      <w:r>
        <w:rPr>
          <w:rFonts w:cs="Traditional Arabic" w:hint="cs"/>
          <w:sz w:val="36"/>
          <w:szCs w:val="36"/>
          <w:rtl/>
          <w:lang w:bidi="ar-DZ"/>
        </w:rPr>
        <w:t>،</w:t>
      </w:r>
      <w:r w:rsidRPr="00DA575A">
        <w:rPr>
          <w:rFonts w:cs="Traditional Arabic" w:hint="cs"/>
          <w:sz w:val="36"/>
          <w:szCs w:val="36"/>
          <w:rtl/>
          <w:lang w:bidi="ar-DZ"/>
        </w:rPr>
        <w:t xml:space="preserve"> و الفيزياء من خلال التعرف  على الخصائص  الفيزيوكميائية  للمواد ، مع  التقرب من البيئة المحيطة بالمقتنيات على أس</w:t>
      </w:r>
      <w:r>
        <w:rPr>
          <w:rFonts w:cs="Traditional Arabic" w:hint="cs"/>
          <w:sz w:val="36"/>
          <w:szCs w:val="36"/>
          <w:rtl/>
          <w:lang w:bidi="ar-DZ"/>
        </w:rPr>
        <w:t>ا</w:t>
      </w:r>
      <w:r w:rsidRPr="00DA575A">
        <w:rPr>
          <w:rFonts w:cs="Traditional Arabic" w:hint="cs"/>
          <w:sz w:val="36"/>
          <w:szCs w:val="36"/>
          <w:rtl/>
          <w:lang w:bidi="ar-DZ"/>
        </w:rPr>
        <w:t>س</w:t>
      </w:r>
      <w:r>
        <w:rPr>
          <w:rFonts w:cs="Traditional Arabic" w:hint="cs"/>
          <w:sz w:val="36"/>
          <w:szCs w:val="36"/>
          <w:rtl/>
          <w:lang w:bidi="ar-DZ"/>
        </w:rPr>
        <w:t xml:space="preserve"> علمي.</w:t>
      </w:r>
    </w:p>
    <w:p w:rsidR="007750BE" w:rsidRPr="00DA575A" w:rsidRDefault="007750BE" w:rsidP="007750BE">
      <w:pPr>
        <w:bidi/>
        <w:ind w:firstLine="709"/>
        <w:contextualSpacing/>
        <w:jc w:val="both"/>
        <w:rPr>
          <w:rFonts w:cs="Traditional Arabic"/>
          <w:sz w:val="36"/>
          <w:szCs w:val="36"/>
          <w:rtl/>
          <w:lang w:bidi="ar-DZ"/>
        </w:rPr>
      </w:pPr>
      <w:r w:rsidRPr="00DA575A">
        <w:rPr>
          <w:rFonts w:cs="Traditional Arabic" w:hint="cs"/>
          <w:sz w:val="36"/>
          <w:szCs w:val="36"/>
          <w:rtl/>
          <w:lang w:bidi="ar-DZ"/>
        </w:rPr>
        <w:t>وعليه أصبح الحفظ بفضل تنوعه، واحدة من التحديات الكبرى لحماية المقتنيات ،وبمثابة الإدراك الحقيقي  للمحترفين ولصناع القرار  في كيفية  إدراج  هذه المهام بطرق عقلانية منها ما</w:t>
      </w:r>
      <w:r>
        <w:rPr>
          <w:rFonts w:cs="Traditional Arabic" w:hint="cs"/>
          <w:sz w:val="36"/>
          <w:szCs w:val="36"/>
          <w:rtl/>
          <w:lang w:bidi="ar-DZ"/>
        </w:rPr>
        <w:t xml:space="preserve"> </w:t>
      </w:r>
      <w:r w:rsidRPr="00DA575A">
        <w:rPr>
          <w:rFonts w:cs="Traditional Arabic" w:hint="cs"/>
          <w:sz w:val="36"/>
          <w:szCs w:val="36"/>
          <w:rtl/>
          <w:lang w:bidi="ar-DZ"/>
        </w:rPr>
        <w:t>يخص  حماية التراث، و الشطر  الآخر في كيفية إسهامه في التنمية الاقتصادية،وهذا ما</w:t>
      </w:r>
      <w:r>
        <w:rPr>
          <w:rFonts w:cs="Traditional Arabic" w:hint="cs"/>
          <w:sz w:val="36"/>
          <w:szCs w:val="36"/>
          <w:rtl/>
          <w:lang w:bidi="ar-DZ"/>
        </w:rPr>
        <w:t xml:space="preserve"> </w:t>
      </w:r>
      <w:r w:rsidRPr="00DA575A">
        <w:rPr>
          <w:rFonts w:cs="Traditional Arabic" w:hint="cs"/>
          <w:sz w:val="36"/>
          <w:szCs w:val="36"/>
          <w:rtl/>
          <w:lang w:bidi="ar-DZ"/>
        </w:rPr>
        <w:t xml:space="preserve">أكده السيد جوردان" </w:t>
      </w:r>
      <w:r w:rsidRPr="008F30BC">
        <w:rPr>
          <w:rFonts w:asciiTheme="majorBidi" w:hAnsiTheme="majorBidi" w:cstheme="majorBidi"/>
          <w:sz w:val="28"/>
          <w:szCs w:val="28"/>
          <w:lang w:bidi="ar-DZ"/>
        </w:rPr>
        <w:t>jourdain</w:t>
      </w:r>
      <w:r w:rsidRPr="00DA575A">
        <w:rPr>
          <w:rFonts w:cs="Traditional Arabic" w:hint="cs"/>
          <w:sz w:val="36"/>
          <w:szCs w:val="36"/>
          <w:rtl/>
          <w:lang w:bidi="ar-DZ"/>
        </w:rPr>
        <w:t xml:space="preserve"> إن الحفظ  إعادة اكتشاف  لكنه أكثر تنوع</w:t>
      </w:r>
      <w:r w:rsidRPr="00DA575A">
        <w:rPr>
          <w:rFonts w:cs="Traditional Arabic"/>
          <w:sz w:val="36"/>
          <w:szCs w:val="36"/>
          <w:lang w:bidi="ar-DZ"/>
        </w:rPr>
        <w:t xml:space="preserve">  </w:t>
      </w:r>
      <w:r w:rsidRPr="00DA575A">
        <w:rPr>
          <w:rFonts w:cs="Traditional Arabic" w:hint="cs"/>
          <w:sz w:val="36"/>
          <w:szCs w:val="36"/>
          <w:rtl/>
          <w:lang w:bidi="ar-DZ"/>
        </w:rPr>
        <w:t xml:space="preserve"> وفعال في تطبيق مناهجه ، ويعرف على أنها عملية  تدخل كانت مباشرة  أو غير مباشرة  على التحفة  أو على مجموع</w:t>
      </w:r>
      <w:r w:rsidRPr="004B2A18">
        <w:rPr>
          <w:rFonts w:cs="Traditional Arabic" w:hint="cs"/>
          <w:sz w:val="36"/>
          <w:szCs w:val="36"/>
          <w:rtl/>
          <w:lang w:bidi="ar-DZ"/>
        </w:rPr>
        <w:t xml:space="preserve"> </w:t>
      </w:r>
      <w:r w:rsidRPr="00DA575A">
        <w:rPr>
          <w:rFonts w:cs="Traditional Arabic" w:hint="cs"/>
          <w:sz w:val="36"/>
          <w:szCs w:val="36"/>
          <w:rtl/>
          <w:lang w:bidi="ar-DZ"/>
        </w:rPr>
        <w:t>التحف</w:t>
      </w:r>
      <w:r w:rsidRPr="00B12701">
        <w:rPr>
          <w:rFonts w:cs="Traditional Arabic" w:hint="cs"/>
          <w:sz w:val="36"/>
          <w:szCs w:val="36"/>
          <w:rtl/>
          <w:lang w:bidi="ar-DZ"/>
        </w:rPr>
        <w:t xml:space="preserve"> </w:t>
      </w:r>
      <w:r w:rsidRPr="00DA575A">
        <w:rPr>
          <w:rFonts w:cs="Traditional Arabic" w:hint="cs"/>
          <w:sz w:val="36"/>
          <w:szCs w:val="36"/>
          <w:rtl/>
          <w:lang w:bidi="ar-DZ"/>
        </w:rPr>
        <w:t>لضمان</w:t>
      </w:r>
      <w:r>
        <w:rPr>
          <w:rFonts w:cs="Traditional Arabic" w:hint="cs"/>
          <w:sz w:val="36"/>
          <w:szCs w:val="36"/>
          <w:rtl/>
          <w:lang w:bidi="ar-DZ"/>
        </w:rPr>
        <w:t xml:space="preserve"> </w:t>
      </w:r>
      <w:r w:rsidRPr="00DA575A">
        <w:rPr>
          <w:rFonts w:cs="Traditional Arabic" w:hint="cs"/>
          <w:sz w:val="36"/>
          <w:szCs w:val="36"/>
          <w:rtl/>
          <w:lang w:bidi="ar-DZ"/>
        </w:rPr>
        <w:t>استدامتها ومنه الحفظ يدعو اليوم إلى</w:t>
      </w:r>
      <w:r w:rsidRPr="00DA575A">
        <w:rPr>
          <w:rFonts w:cs="Traditional Arabic"/>
          <w:sz w:val="36"/>
          <w:szCs w:val="36"/>
          <w:lang w:bidi="ar-DZ"/>
        </w:rPr>
        <w:t xml:space="preserve"> </w:t>
      </w:r>
      <w:r w:rsidRPr="00DA575A">
        <w:rPr>
          <w:rFonts w:cs="Traditional Arabic" w:hint="cs"/>
          <w:sz w:val="36"/>
          <w:szCs w:val="36"/>
          <w:rtl/>
          <w:lang w:bidi="ar-DZ"/>
        </w:rPr>
        <w:t>التفكير</w:t>
      </w:r>
      <w:r>
        <w:rPr>
          <w:rStyle w:val="Appeldenotedefin"/>
          <w:rFonts w:cs="Traditional Arabic"/>
          <w:sz w:val="36"/>
          <w:szCs w:val="36"/>
          <w:rtl/>
          <w:lang w:bidi="ar-DZ"/>
        </w:rPr>
        <w:endnoteReference w:id="5"/>
      </w:r>
      <w:r w:rsidRPr="00DA575A">
        <w:rPr>
          <w:rFonts w:cs="Traditional Arabic" w:hint="cs"/>
          <w:sz w:val="36"/>
          <w:szCs w:val="36"/>
          <w:rtl/>
          <w:lang w:bidi="ar-DZ"/>
        </w:rPr>
        <w:t xml:space="preserve"> في:</w:t>
      </w:r>
    </w:p>
    <w:p w:rsidR="007750BE" w:rsidRPr="00DA575A" w:rsidRDefault="007750BE" w:rsidP="007750BE">
      <w:pPr>
        <w:pStyle w:val="Paragraphedeliste"/>
        <w:numPr>
          <w:ilvl w:val="0"/>
          <w:numId w:val="2"/>
        </w:numPr>
        <w:bidi/>
        <w:spacing w:after="0"/>
        <w:jc w:val="both"/>
        <w:rPr>
          <w:rFonts w:cs="Traditional Arabic"/>
          <w:sz w:val="36"/>
          <w:szCs w:val="36"/>
          <w:rtl/>
          <w:lang w:bidi="ar-DZ"/>
        </w:rPr>
      </w:pPr>
      <w:r w:rsidRPr="00DA575A">
        <w:rPr>
          <w:rFonts w:cs="Traditional Arabic" w:hint="cs"/>
          <w:sz w:val="36"/>
          <w:szCs w:val="36"/>
          <w:rtl/>
          <w:lang w:bidi="ar-DZ"/>
        </w:rPr>
        <w:t>التفكير  في المجموعة  المتحفية  بدلا  من التحفة الواحدة.</w:t>
      </w:r>
    </w:p>
    <w:p w:rsidR="007750BE" w:rsidRPr="00DA575A" w:rsidRDefault="007750BE" w:rsidP="007750BE">
      <w:pPr>
        <w:pStyle w:val="Paragraphedeliste"/>
        <w:numPr>
          <w:ilvl w:val="0"/>
          <w:numId w:val="2"/>
        </w:numPr>
        <w:bidi/>
        <w:spacing w:after="0"/>
        <w:jc w:val="both"/>
        <w:rPr>
          <w:rFonts w:cs="Traditional Arabic"/>
          <w:sz w:val="36"/>
          <w:szCs w:val="36"/>
          <w:rtl/>
          <w:lang w:bidi="ar-DZ"/>
        </w:rPr>
      </w:pPr>
      <w:r w:rsidRPr="00DA575A">
        <w:rPr>
          <w:rFonts w:cs="Traditional Arabic" w:hint="cs"/>
          <w:sz w:val="36"/>
          <w:szCs w:val="36"/>
          <w:rtl/>
          <w:lang w:bidi="ar-DZ"/>
        </w:rPr>
        <w:t>التفكير في عمارة المبنى  بدلا من القاعة</w:t>
      </w:r>
    </w:p>
    <w:p w:rsidR="007750BE" w:rsidRPr="00DA575A" w:rsidRDefault="007750BE" w:rsidP="007750BE">
      <w:pPr>
        <w:pStyle w:val="Paragraphedeliste"/>
        <w:numPr>
          <w:ilvl w:val="0"/>
          <w:numId w:val="2"/>
        </w:numPr>
        <w:bidi/>
        <w:spacing w:after="0"/>
        <w:jc w:val="both"/>
        <w:rPr>
          <w:rFonts w:cs="Traditional Arabic"/>
          <w:sz w:val="36"/>
          <w:szCs w:val="36"/>
          <w:rtl/>
          <w:lang w:bidi="ar-DZ"/>
        </w:rPr>
      </w:pPr>
      <w:r w:rsidRPr="00DA575A">
        <w:rPr>
          <w:rFonts w:cs="Traditional Arabic" w:hint="cs"/>
          <w:sz w:val="36"/>
          <w:szCs w:val="36"/>
          <w:rtl/>
          <w:lang w:bidi="ar-DZ"/>
        </w:rPr>
        <w:t>التفكير في أسبوع، سنة،بدلا  من يوم واحد.</w:t>
      </w:r>
    </w:p>
    <w:p w:rsidR="007750BE" w:rsidRPr="00DA575A" w:rsidRDefault="007750BE" w:rsidP="007750BE">
      <w:pPr>
        <w:pStyle w:val="Paragraphedeliste"/>
        <w:numPr>
          <w:ilvl w:val="0"/>
          <w:numId w:val="2"/>
        </w:numPr>
        <w:bidi/>
        <w:spacing w:after="0"/>
        <w:jc w:val="both"/>
        <w:rPr>
          <w:rFonts w:cs="Traditional Arabic"/>
          <w:sz w:val="36"/>
          <w:szCs w:val="36"/>
          <w:rtl/>
          <w:lang w:bidi="ar-DZ"/>
        </w:rPr>
      </w:pPr>
      <w:r w:rsidRPr="00DA575A">
        <w:rPr>
          <w:rFonts w:cs="Traditional Arabic" w:hint="cs"/>
          <w:sz w:val="36"/>
          <w:szCs w:val="36"/>
          <w:rtl/>
          <w:lang w:bidi="ar-DZ"/>
        </w:rPr>
        <w:t>التفكير في فريق عمل متكامل بدلا من فرد واحد</w:t>
      </w:r>
    </w:p>
    <w:p w:rsidR="007750BE" w:rsidRPr="00DA575A" w:rsidRDefault="007750BE" w:rsidP="007750BE">
      <w:pPr>
        <w:pStyle w:val="Paragraphedeliste"/>
        <w:numPr>
          <w:ilvl w:val="0"/>
          <w:numId w:val="2"/>
        </w:numPr>
        <w:bidi/>
        <w:spacing w:after="0"/>
        <w:jc w:val="both"/>
        <w:rPr>
          <w:rFonts w:cs="Traditional Arabic"/>
          <w:sz w:val="36"/>
          <w:szCs w:val="36"/>
          <w:rtl/>
          <w:lang w:bidi="ar-DZ"/>
        </w:rPr>
      </w:pPr>
      <w:r w:rsidRPr="00DA575A">
        <w:rPr>
          <w:rFonts w:cs="Traditional Arabic" w:hint="cs"/>
          <w:sz w:val="36"/>
          <w:szCs w:val="36"/>
          <w:rtl/>
          <w:lang w:bidi="ar-DZ"/>
        </w:rPr>
        <w:t>- التفكير في الاستثمار  الطويل  بدلا من التكاليف المباشرة</w:t>
      </w:r>
    </w:p>
    <w:p w:rsidR="007750BE" w:rsidRPr="00DA575A" w:rsidRDefault="007750BE" w:rsidP="007750BE">
      <w:pPr>
        <w:pStyle w:val="Paragraphedeliste"/>
        <w:numPr>
          <w:ilvl w:val="0"/>
          <w:numId w:val="2"/>
        </w:numPr>
        <w:bidi/>
        <w:spacing w:after="0"/>
        <w:jc w:val="both"/>
        <w:rPr>
          <w:rFonts w:cs="Traditional Arabic"/>
          <w:sz w:val="36"/>
          <w:szCs w:val="36"/>
          <w:lang w:bidi="ar-DZ"/>
        </w:rPr>
      </w:pPr>
      <w:r w:rsidRPr="00DA575A">
        <w:rPr>
          <w:rFonts w:cs="Traditional Arabic" w:hint="cs"/>
          <w:sz w:val="36"/>
          <w:szCs w:val="36"/>
          <w:rtl/>
          <w:lang w:bidi="ar-DZ"/>
        </w:rPr>
        <w:t>-التفكير بصيغة الجمع بدلا من صيغة الفرد</w:t>
      </w:r>
      <w:r>
        <w:rPr>
          <w:rStyle w:val="Appeldenotedefin"/>
          <w:rFonts w:cs="Traditional Arabic"/>
          <w:sz w:val="36"/>
          <w:szCs w:val="36"/>
          <w:rtl/>
          <w:lang w:bidi="ar-DZ"/>
        </w:rPr>
        <w:endnoteReference w:id="6"/>
      </w:r>
      <w:r>
        <w:rPr>
          <w:rFonts w:cs="Traditional Arabic" w:hint="cs"/>
          <w:sz w:val="36"/>
          <w:szCs w:val="36"/>
          <w:rtl/>
          <w:lang w:bidi="ar-DZ"/>
        </w:rPr>
        <w:t xml:space="preserve">. </w:t>
      </w:r>
    </w:p>
    <w:p w:rsidR="007750BE" w:rsidRDefault="007750BE" w:rsidP="007750BE">
      <w:pPr>
        <w:pStyle w:val="Paragraphedeliste"/>
        <w:numPr>
          <w:ilvl w:val="0"/>
          <w:numId w:val="2"/>
        </w:numPr>
        <w:bidi/>
        <w:spacing w:after="0"/>
        <w:jc w:val="both"/>
        <w:rPr>
          <w:rFonts w:cs="Traditional Arabic"/>
          <w:sz w:val="36"/>
          <w:szCs w:val="36"/>
          <w:lang w:bidi="ar-DZ"/>
        </w:rPr>
      </w:pPr>
      <w:r>
        <w:rPr>
          <w:rFonts w:cs="Traditional Arabic" w:hint="cs"/>
          <w:sz w:val="36"/>
          <w:szCs w:val="36"/>
          <w:rtl/>
          <w:lang w:bidi="ar-DZ"/>
        </w:rPr>
        <w:t>ا</w:t>
      </w:r>
      <w:r w:rsidRPr="00DA575A">
        <w:rPr>
          <w:rFonts w:cs="Traditional Arabic" w:hint="cs"/>
          <w:sz w:val="36"/>
          <w:szCs w:val="36"/>
          <w:rtl/>
          <w:lang w:bidi="ar-DZ"/>
        </w:rPr>
        <w:t>لتفكير  في مجموع عوامل التلف بدلا من عامل واحد.</w:t>
      </w:r>
    </w:p>
    <w:p w:rsidR="007750BE" w:rsidRPr="00DC55FA" w:rsidRDefault="007750BE" w:rsidP="007750BE">
      <w:pPr>
        <w:pStyle w:val="Paragraphedeliste"/>
        <w:bidi/>
        <w:spacing w:after="0"/>
        <w:ind w:left="1429"/>
        <w:jc w:val="both"/>
        <w:rPr>
          <w:rFonts w:cs="Traditional Arabic"/>
          <w:sz w:val="20"/>
          <w:szCs w:val="20"/>
          <w:lang w:bidi="ar-DZ"/>
        </w:rPr>
      </w:pPr>
    </w:p>
    <w:p w:rsidR="007750BE" w:rsidRPr="00EB2911" w:rsidRDefault="007750BE" w:rsidP="007750BE">
      <w:pPr>
        <w:pStyle w:val="Paragraphedeliste"/>
        <w:numPr>
          <w:ilvl w:val="0"/>
          <w:numId w:val="1"/>
        </w:numPr>
        <w:bidi/>
        <w:spacing w:after="0"/>
        <w:ind w:left="992" w:right="-680" w:hanging="425"/>
        <w:jc w:val="both"/>
        <w:rPr>
          <w:rFonts w:asciiTheme="majorBidi" w:hAnsiTheme="majorBidi" w:cs="Traditional Arabic"/>
          <w:b/>
          <w:bCs/>
          <w:sz w:val="36"/>
          <w:szCs w:val="36"/>
          <w:rtl/>
          <w:lang w:bidi="ar-DZ"/>
        </w:rPr>
      </w:pPr>
      <w:r w:rsidRPr="00EB2911">
        <w:rPr>
          <w:rFonts w:asciiTheme="majorBidi" w:hAnsiTheme="majorBidi" w:cs="Traditional Arabic" w:hint="cs"/>
          <w:b/>
          <w:bCs/>
          <w:sz w:val="36"/>
          <w:szCs w:val="36"/>
          <w:rtl/>
          <w:lang w:bidi="ar-DZ"/>
        </w:rPr>
        <w:t>أهدافه و أهميته  في حماية المقتنيات المتحفية</w:t>
      </w:r>
      <w:r>
        <w:rPr>
          <w:rFonts w:asciiTheme="majorBidi" w:hAnsiTheme="majorBidi" w:cs="Traditional Arabic" w:hint="cs"/>
          <w:b/>
          <w:bCs/>
          <w:sz w:val="36"/>
          <w:szCs w:val="36"/>
          <w:rtl/>
          <w:lang w:bidi="ar-DZ"/>
        </w:rPr>
        <w:t>:</w:t>
      </w:r>
    </w:p>
    <w:p w:rsidR="007750BE" w:rsidRPr="00623C4B" w:rsidRDefault="007750BE" w:rsidP="007750BE">
      <w:pPr>
        <w:bidi/>
        <w:ind w:firstLine="709"/>
        <w:contextualSpacing/>
        <w:jc w:val="both"/>
        <w:rPr>
          <w:rFonts w:cs="Traditional Arabic"/>
          <w:sz w:val="36"/>
          <w:szCs w:val="36"/>
          <w:lang w:bidi="ar-DZ"/>
        </w:rPr>
      </w:pPr>
      <w:r w:rsidRPr="00DA575A">
        <w:rPr>
          <w:rFonts w:cs="Traditional Arabic" w:hint="cs"/>
          <w:sz w:val="36"/>
          <w:szCs w:val="36"/>
          <w:rtl/>
          <w:lang w:bidi="ar-DZ"/>
        </w:rPr>
        <w:t>يعد الحفظ الوقائي بمثابة البوصلة  الحقيقية  لتوجيه العمل المتحفي  و لتوصل في الأخير</w:t>
      </w:r>
      <w:r>
        <w:rPr>
          <w:rFonts w:cs="Traditional Arabic" w:hint="cs"/>
          <w:sz w:val="36"/>
          <w:szCs w:val="36"/>
          <w:rtl/>
          <w:lang w:bidi="ar-DZ"/>
        </w:rPr>
        <w:t xml:space="preserve"> </w:t>
      </w:r>
      <w:r w:rsidRPr="00DA575A">
        <w:rPr>
          <w:rFonts w:cs="Traditional Arabic" w:hint="cs"/>
          <w:sz w:val="36"/>
          <w:szCs w:val="36"/>
          <w:rtl/>
          <w:lang w:bidi="ar-DZ"/>
        </w:rPr>
        <w:t>الحفاظ على المجموعات التراثية  لصالح الأجيال  المقبلة . في الواقع أن حفظ المقتنيات  هي المهمة  الأولى للمتحف ، فهي تمثل  مهمة ثقيلة عل</w:t>
      </w:r>
      <w:r>
        <w:rPr>
          <w:rFonts w:cs="Traditional Arabic" w:hint="cs"/>
          <w:sz w:val="36"/>
          <w:szCs w:val="36"/>
          <w:rtl/>
          <w:lang w:bidi="ar-DZ"/>
        </w:rPr>
        <w:t>ى حد سواء  باعتباره مكانا  للحفظ</w:t>
      </w:r>
      <w:r w:rsidRPr="00DA575A">
        <w:rPr>
          <w:rFonts w:cs="Traditional Arabic" w:hint="cs"/>
          <w:sz w:val="36"/>
          <w:szCs w:val="36"/>
          <w:rtl/>
          <w:lang w:bidi="ar-DZ"/>
        </w:rPr>
        <w:t xml:space="preserve">، فضلا عن كيفية  نقل هذه المقتنيات  بين الأجيال ، إن المجال الذي يتضمنه الحفظ الوقائي ليس </w:t>
      </w:r>
      <w:r>
        <w:rPr>
          <w:rFonts w:cs="Traditional Arabic" w:hint="cs"/>
          <w:sz w:val="36"/>
          <w:szCs w:val="36"/>
          <w:rtl/>
          <w:lang w:bidi="ar-DZ"/>
        </w:rPr>
        <w:t xml:space="preserve">فقط الاهتمام </w:t>
      </w:r>
      <w:r>
        <w:rPr>
          <w:rFonts w:cs="Traditional Arabic" w:hint="cs"/>
          <w:sz w:val="36"/>
          <w:szCs w:val="36"/>
          <w:rtl/>
          <w:lang w:bidi="ar-DZ"/>
        </w:rPr>
        <w:lastRenderedPageBreak/>
        <w:t>بالتحفة ولا حتى با</w:t>
      </w:r>
      <w:r w:rsidRPr="00DA575A">
        <w:rPr>
          <w:rFonts w:cs="Traditional Arabic" w:hint="cs"/>
          <w:sz w:val="36"/>
          <w:szCs w:val="36"/>
          <w:rtl/>
          <w:lang w:bidi="ar-DZ"/>
        </w:rPr>
        <w:t>لمجموعة ولكن الاهتمام با لبيئة التي تتواجد فيها التحف و المجموعات ، وإذا ما أريد</w:t>
      </w:r>
      <w:r>
        <w:rPr>
          <w:rFonts w:cs="Traditional Arabic" w:hint="cs"/>
          <w:sz w:val="36"/>
          <w:szCs w:val="36"/>
          <w:rtl/>
          <w:lang w:bidi="ar-DZ"/>
        </w:rPr>
        <w:t xml:space="preserve"> إيجاد السبب </w:t>
      </w:r>
      <w:r w:rsidRPr="00DA575A">
        <w:rPr>
          <w:rFonts w:cs="Traditional Arabic" w:hint="cs"/>
          <w:sz w:val="36"/>
          <w:szCs w:val="36"/>
          <w:rtl/>
          <w:lang w:bidi="ar-DZ"/>
        </w:rPr>
        <w:t>و الوسائل  لتدخل على البيئة يجب أن يمنح لهذا الأخير نفس الامتيازات التي تقدم لتحفة</w:t>
      </w:r>
      <w:r>
        <w:rPr>
          <w:rStyle w:val="Appeldenotedefin"/>
          <w:rFonts w:cs="Traditional Arabic"/>
          <w:sz w:val="36"/>
          <w:szCs w:val="36"/>
          <w:rtl/>
          <w:lang w:bidi="ar-DZ"/>
        </w:rPr>
        <w:endnoteReference w:id="7"/>
      </w:r>
      <w:r>
        <w:rPr>
          <w:rFonts w:cs="Traditional Arabic"/>
          <w:sz w:val="36"/>
          <w:szCs w:val="36"/>
          <w:lang w:bidi="ar-DZ"/>
        </w:rPr>
        <w:t xml:space="preserve"> </w:t>
      </w:r>
      <w:r>
        <w:rPr>
          <w:rFonts w:cs="Traditional Arabic" w:hint="cs"/>
          <w:sz w:val="36"/>
          <w:szCs w:val="36"/>
          <w:rtl/>
          <w:lang w:bidi="ar-DZ"/>
        </w:rPr>
        <w:t>،</w:t>
      </w:r>
      <w:r w:rsidRPr="00DA575A">
        <w:rPr>
          <w:rFonts w:cs="Traditional Arabic" w:hint="cs"/>
          <w:sz w:val="36"/>
          <w:szCs w:val="36"/>
          <w:rtl/>
          <w:lang w:bidi="ar-DZ"/>
        </w:rPr>
        <w:t>فالمجموعات المتحفية تتطلب  اهتمام بجميع  أنواع ال</w:t>
      </w:r>
      <w:r>
        <w:rPr>
          <w:rFonts w:cs="Traditional Arabic" w:hint="cs"/>
          <w:sz w:val="36"/>
          <w:szCs w:val="36"/>
          <w:rtl/>
          <w:lang w:bidi="ar-DZ"/>
        </w:rPr>
        <w:t xml:space="preserve">بيئة  و أضرارها  على المقتنيات </w:t>
      </w:r>
      <w:r w:rsidRPr="00DA575A">
        <w:rPr>
          <w:rFonts w:cs="Traditional Arabic" w:hint="cs"/>
          <w:sz w:val="36"/>
          <w:szCs w:val="36"/>
          <w:rtl/>
          <w:lang w:bidi="ar-DZ"/>
        </w:rPr>
        <w:t xml:space="preserve">ومن أهدافه هو الحد من المخاطر سواء كانت طبيعية  أو اعتراضية ،ومن مهامه أيضا هو الحد من سرعة تدهور المقتنيات بالتدخل المسبق قبل حدوث الضرر .فالحفظ الوقائي هو </w:t>
      </w:r>
      <w:r>
        <w:rPr>
          <w:rFonts w:cs="Traditional Arabic" w:hint="cs"/>
          <w:sz w:val="36"/>
          <w:szCs w:val="36"/>
          <w:rtl/>
          <w:lang w:bidi="ar-DZ"/>
        </w:rPr>
        <w:t xml:space="preserve"> </w:t>
      </w:r>
      <w:r w:rsidRPr="00DA575A">
        <w:rPr>
          <w:rFonts w:cs="Traditional Arabic" w:hint="cs"/>
          <w:sz w:val="36"/>
          <w:szCs w:val="36"/>
          <w:rtl/>
          <w:lang w:bidi="ar-DZ"/>
        </w:rPr>
        <w:t>ممارسة متكاملة شاملة تهدف إلى إبقاء الممتلك وتداوله بين الأجيال</w:t>
      </w:r>
      <w:r>
        <w:rPr>
          <w:rStyle w:val="Appeldenotedefin"/>
          <w:rFonts w:cs="Traditional Arabic"/>
          <w:sz w:val="36"/>
          <w:szCs w:val="36"/>
          <w:rtl/>
          <w:lang w:bidi="ar-DZ"/>
        </w:rPr>
        <w:endnoteReference w:id="8"/>
      </w:r>
      <w:r w:rsidRPr="00DA575A">
        <w:rPr>
          <w:rFonts w:cs="Traditional Arabic" w:hint="cs"/>
          <w:sz w:val="36"/>
          <w:szCs w:val="36"/>
          <w:rtl/>
          <w:lang w:bidi="ar-DZ"/>
        </w:rPr>
        <w:t>.</w:t>
      </w:r>
    </w:p>
    <w:p w:rsidR="005E2F10" w:rsidRPr="007750BE" w:rsidRDefault="005E2F10" w:rsidP="007750BE">
      <w:pPr>
        <w:bidi/>
        <w:jc w:val="both"/>
      </w:pPr>
    </w:p>
    <w:sectPr w:rsidR="005E2F10" w:rsidRPr="007750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10" w:rsidRDefault="005E2F10" w:rsidP="007750BE">
      <w:pPr>
        <w:spacing w:after="0" w:line="240" w:lineRule="auto"/>
      </w:pPr>
      <w:r>
        <w:separator/>
      </w:r>
    </w:p>
  </w:endnote>
  <w:endnote w:type="continuationSeparator" w:id="1">
    <w:p w:rsidR="005E2F10" w:rsidRDefault="005E2F10" w:rsidP="007750BE">
      <w:pPr>
        <w:spacing w:after="0" w:line="240" w:lineRule="auto"/>
      </w:pPr>
      <w:r>
        <w:continuationSeparator/>
      </w:r>
    </w:p>
  </w:endnote>
  <w:endnote w:id="2">
    <w:p w:rsidR="007750BE" w:rsidRPr="00C251A4" w:rsidRDefault="007750BE" w:rsidP="007750BE">
      <w:pPr>
        <w:contextualSpacing/>
        <w:rPr>
          <w:rStyle w:val="Appeldenotedefin"/>
          <w:rFonts w:asciiTheme="majorBidi" w:hAnsiTheme="majorBidi" w:cs="Traditional Arabic"/>
          <w:sz w:val="26"/>
          <w:szCs w:val="26"/>
          <w:rtl/>
        </w:rPr>
      </w:pPr>
      <w:r w:rsidRPr="007D5F1D">
        <w:rPr>
          <w:rStyle w:val="Appeldenotedefin"/>
          <w:rFonts w:ascii="Times New Roman" w:eastAsia="Times New Roman" w:hAnsi="Times New Roman" w:cs="Traditional Arabic"/>
          <w:sz w:val="26"/>
          <w:szCs w:val="26"/>
        </w:rPr>
        <w:endnoteRef/>
      </w:r>
      <w:r w:rsidRPr="007D5F1D">
        <w:rPr>
          <w:rStyle w:val="Appeldenotedefin"/>
          <w:rFonts w:asciiTheme="majorBidi" w:hAnsiTheme="majorBidi" w:cs="Traditional Arabic"/>
          <w:sz w:val="26"/>
          <w:szCs w:val="26"/>
        </w:rPr>
        <w:t xml:space="preserve"> </w:t>
      </w:r>
      <w:r w:rsidRPr="00B010B2">
        <w:rPr>
          <w:rStyle w:val="Appeldenotedefin"/>
          <w:rFonts w:asciiTheme="majorBidi" w:hAnsiTheme="majorBidi" w:cs="Traditional Arabic"/>
          <w:sz w:val="26"/>
          <w:szCs w:val="26"/>
        </w:rPr>
        <w:t>Roland may </w:t>
      </w:r>
      <w:r w:rsidRPr="00C80B7B">
        <w:rPr>
          <w:rStyle w:val="Appeldenotedefin"/>
          <w:rFonts w:asciiTheme="majorBidi" w:hAnsiTheme="majorBidi" w:cs="Traditional Arabic"/>
          <w:sz w:val="20"/>
          <w:szCs w:val="20"/>
        </w:rPr>
        <w:t>,</w:t>
      </w:r>
      <w:r w:rsidRPr="00C80B7B">
        <w:rPr>
          <w:rFonts w:asciiTheme="majorBidi" w:hAnsiTheme="majorBidi" w:cs="Traditional Arabic"/>
          <w:sz w:val="20"/>
          <w:szCs w:val="20"/>
        </w:rPr>
        <w:t>&lt;&lt;</w:t>
      </w:r>
      <w:r w:rsidRPr="00B010B2">
        <w:rPr>
          <w:rStyle w:val="Appeldenotedefin"/>
          <w:rFonts w:asciiTheme="majorBidi" w:hAnsiTheme="majorBidi" w:cs="Traditional Arabic"/>
          <w:sz w:val="26"/>
          <w:szCs w:val="26"/>
        </w:rPr>
        <w:t xml:space="preserve"> conservation  préventive –</w:t>
      </w:r>
      <w:r w:rsidRPr="007D5F1D">
        <w:rPr>
          <w:rStyle w:val="Appeldenotedefin"/>
          <w:rFonts w:asciiTheme="majorBidi" w:hAnsiTheme="majorBidi" w:cs="Traditional Arabic"/>
          <w:sz w:val="26"/>
          <w:szCs w:val="26"/>
        </w:rPr>
        <w:t>conservation curative</w:t>
      </w:r>
      <w:r w:rsidRPr="00C80B7B">
        <w:rPr>
          <w:rFonts w:asciiTheme="majorBidi" w:hAnsiTheme="majorBidi" w:cs="Traditional Arabic"/>
          <w:sz w:val="20"/>
          <w:szCs w:val="20"/>
        </w:rPr>
        <w:t>&gt;&gt;</w:t>
      </w:r>
      <w:r>
        <w:rPr>
          <w:rFonts w:asciiTheme="majorBidi" w:hAnsiTheme="majorBidi" w:cs="Traditional Arabic"/>
          <w:sz w:val="20"/>
          <w:szCs w:val="20"/>
        </w:rPr>
        <w:t>,</w:t>
      </w:r>
      <w:r w:rsidRPr="007D5F1D">
        <w:rPr>
          <w:rStyle w:val="Appeldenotedefin"/>
          <w:rFonts w:asciiTheme="majorBidi" w:hAnsiTheme="majorBidi" w:cs="Traditional Arabic"/>
          <w:sz w:val="26"/>
          <w:szCs w:val="26"/>
        </w:rPr>
        <w:t xml:space="preserve"> centre interrégional de conservation et restauration du patrimoine</w:t>
      </w:r>
      <w:r>
        <w:rPr>
          <w:rStyle w:val="Appeldenotedefin"/>
          <w:rFonts w:asciiTheme="majorBidi" w:hAnsiTheme="majorBidi" w:cs="Traditional Arabic"/>
          <w:sz w:val="26"/>
          <w:szCs w:val="26"/>
        </w:rPr>
        <w:t> </w:t>
      </w:r>
      <w:r>
        <w:rPr>
          <w:rFonts w:asciiTheme="majorBidi" w:hAnsiTheme="majorBidi" w:cs="Traditional Arabic"/>
          <w:sz w:val="26"/>
          <w:szCs w:val="26"/>
        </w:rPr>
        <w:t>,</w:t>
      </w:r>
      <w:r w:rsidRPr="007D5F1D">
        <w:rPr>
          <w:rStyle w:val="Appeldenotedefin"/>
          <w:rFonts w:asciiTheme="majorBidi" w:hAnsiTheme="majorBidi" w:cs="Traditional Arabic"/>
          <w:sz w:val="26"/>
          <w:szCs w:val="26"/>
        </w:rPr>
        <w:t>2007</w:t>
      </w:r>
      <w:r>
        <w:rPr>
          <w:rFonts w:asciiTheme="majorBidi" w:hAnsiTheme="majorBidi" w:cs="Traditional Arabic"/>
          <w:sz w:val="26"/>
          <w:szCs w:val="26"/>
        </w:rPr>
        <w:t>,</w:t>
      </w:r>
      <w:r w:rsidRPr="007D5F1D">
        <w:rPr>
          <w:rStyle w:val="Appeldenotedefin"/>
          <w:rFonts w:asciiTheme="majorBidi" w:hAnsiTheme="majorBidi" w:cs="Traditional Arabic"/>
          <w:sz w:val="26"/>
          <w:szCs w:val="26"/>
        </w:rPr>
        <w:t>p. 1</w:t>
      </w:r>
    </w:p>
  </w:endnote>
  <w:endnote w:id="3">
    <w:p w:rsidR="007750BE" w:rsidRPr="00A13778" w:rsidRDefault="007750BE" w:rsidP="007750BE">
      <w:pPr>
        <w:bidi/>
        <w:contextualSpacing/>
        <w:jc w:val="both"/>
        <w:rPr>
          <w:rFonts w:ascii="Traditional Arabic" w:hAnsi="Traditional Arabic" w:cs="Traditional Arabic"/>
          <w:sz w:val="26"/>
          <w:szCs w:val="26"/>
          <w:rtl/>
          <w:lang w:bidi="ar-DZ"/>
        </w:rPr>
      </w:pPr>
      <w:r w:rsidRPr="00A13778">
        <w:rPr>
          <w:rFonts w:ascii="Traditional Arabic" w:hAnsi="Traditional Arabic" w:cs="Traditional Arabic" w:hint="cs"/>
          <w:sz w:val="26"/>
          <w:szCs w:val="26"/>
          <w:rtl/>
          <w:lang w:bidi="ar-DZ"/>
        </w:rPr>
        <w:t>*</w:t>
      </w:r>
      <w:r w:rsidRPr="00A13778">
        <w:rPr>
          <w:rFonts w:ascii="Traditional Arabic" w:hAnsi="Traditional Arabic" w:cs="Traditional Arabic"/>
          <w:sz w:val="26"/>
          <w:szCs w:val="26"/>
          <w:rtl/>
          <w:lang w:bidi="ar-DZ"/>
        </w:rPr>
        <w:t xml:space="preserve">يعود تاريخ نشأة الحفظ الوقائي في فرنسا  إلى بداية  الى القرن السادس عشر ، حيث عهدت </w:t>
      </w:r>
      <w:r w:rsidRPr="00A13778">
        <w:rPr>
          <w:rFonts w:ascii="Traditional Arabic" w:hAnsi="Traditional Arabic" w:cs="Traditional Arabic" w:hint="cs"/>
          <w:sz w:val="26"/>
          <w:szCs w:val="26"/>
          <w:rtl/>
          <w:lang w:bidi="ar-DZ"/>
        </w:rPr>
        <w:t>أعمال</w:t>
      </w:r>
      <w:r w:rsidRPr="00A13778">
        <w:rPr>
          <w:rFonts w:ascii="Traditional Arabic" w:hAnsi="Traditional Arabic" w:cs="Traditional Arabic"/>
          <w:sz w:val="26"/>
          <w:szCs w:val="26"/>
          <w:rtl/>
          <w:lang w:bidi="ar-DZ"/>
        </w:rPr>
        <w:t xml:space="preserve">  الحفظ </w:t>
      </w:r>
      <w:r w:rsidRPr="00A13778">
        <w:rPr>
          <w:rFonts w:ascii="Traditional Arabic" w:hAnsi="Traditional Arabic" w:cs="Traditional Arabic" w:hint="cs"/>
          <w:sz w:val="26"/>
          <w:szCs w:val="26"/>
          <w:rtl/>
          <w:lang w:bidi="ar-DZ"/>
        </w:rPr>
        <w:t>إلى</w:t>
      </w:r>
      <w:r w:rsidRPr="00A13778">
        <w:rPr>
          <w:rFonts w:ascii="Traditional Arabic" w:hAnsi="Traditional Arabic" w:cs="Traditional Arabic"/>
          <w:sz w:val="26"/>
          <w:szCs w:val="26"/>
          <w:rtl/>
          <w:lang w:bidi="ar-DZ"/>
        </w:rPr>
        <w:t xml:space="preserve"> الفنانين  الذين يسهرون  على تنظيف مجموع التحف الملكية  وستمر  هذا الوضع  الى غاية القرن 20 م، إلا أن ظهرت  مناهج </w:t>
      </w:r>
      <w:r w:rsidRPr="00A13778">
        <w:rPr>
          <w:rFonts w:ascii="Traditional Arabic" w:hAnsi="Traditional Arabic" w:cs="Traditional Arabic" w:hint="cs"/>
          <w:sz w:val="26"/>
          <w:szCs w:val="26"/>
          <w:rtl/>
          <w:lang w:bidi="ar-DZ"/>
        </w:rPr>
        <w:t xml:space="preserve">أكثر </w:t>
      </w:r>
      <w:r w:rsidRPr="00A13778">
        <w:rPr>
          <w:rFonts w:ascii="Traditional Arabic" w:hAnsi="Traditional Arabic" w:cs="Traditional Arabic"/>
          <w:sz w:val="26"/>
          <w:szCs w:val="26"/>
          <w:rtl/>
          <w:lang w:bidi="ar-DZ"/>
        </w:rPr>
        <w:t xml:space="preserve">علمية من خلال ماتوصل </w:t>
      </w:r>
      <w:r w:rsidRPr="00A13778">
        <w:rPr>
          <w:rFonts w:ascii="Traditional Arabic" w:hAnsi="Traditional Arabic" w:cs="Traditional Arabic" w:hint="cs"/>
          <w:sz w:val="26"/>
          <w:szCs w:val="26"/>
          <w:rtl/>
          <w:lang w:bidi="ar-DZ"/>
        </w:rPr>
        <w:t>إليه</w:t>
      </w:r>
      <w:r w:rsidRPr="00A13778">
        <w:rPr>
          <w:rFonts w:ascii="Traditional Arabic" w:hAnsi="Traditional Arabic" w:cs="Traditional Arabic"/>
          <w:sz w:val="26"/>
          <w:szCs w:val="26"/>
          <w:rtl/>
          <w:lang w:bidi="ar-DZ"/>
        </w:rPr>
        <w:t xml:space="preserve">  العلماء  في اكتشاف </w:t>
      </w:r>
      <w:r w:rsidRPr="00A13778">
        <w:rPr>
          <w:rFonts w:ascii="Traditional Arabic" w:hAnsi="Traditional Arabic" w:cs="Traditional Arabic" w:hint="cs"/>
          <w:sz w:val="26"/>
          <w:szCs w:val="26"/>
          <w:rtl/>
          <w:lang w:bidi="ar-DZ"/>
        </w:rPr>
        <w:t>أجهزة</w:t>
      </w:r>
      <w:r w:rsidRPr="00A13778">
        <w:rPr>
          <w:rFonts w:ascii="Traditional Arabic" w:hAnsi="Traditional Arabic" w:cs="Traditional Arabic"/>
          <w:sz w:val="26"/>
          <w:szCs w:val="26"/>
          <w:rtl/>
          <w:lang w:bidi="ar-DZ"/>
        </w:rPr>
        <w:t xml:space="preserve">  متقدمة  مثل </w:t>
      </w:r>
      <w:r w:rsidRPr="00A13778">
        <w:rPr>
          <w:rFonts w:ascii="Traditional Arabic" w:hAnsi="Traditional Arabic" w:cs="Traditional Arabic" w:hint="cs"/>
          <w:sz w:val="26"/>
          <w:szCs w:val="26"/>
          <w:rtl/>
          <w:lang w:bidi="ar-DZ"/>
        </w:rPr>
        <w:t>الأشعة</w:t>
      </w:r>
      <w:r w:rsidRPr="00A13778">
        <w:rPr>
          <w:rFonts w:ascii="Traditional Arabic" w:hAnsi="Traditional Arabic" w:cs="Traditional Arabic"/>
          <w:sz w:val="26"/>
          <w:szCs w:val="26"/>
          <w:rtl/>
          <w:lang w:bidi="ar-DZ"/>
        </w:rPr>
        <w:t xml:space="preserve">  السينية عام 1895م فالمحاولات </w:t>
      </w:r>
      <w:r w:rsidRPr="00A13778">
        <w:rPr>
          <w:rFonts w:ascii="Traditional Arabic" w:hAnsi="Traditional Arabic" w:cs="Traditional Arabic" w:hint="cs"/>
          <w:sz w:val="26"/>
          <w:szCs w:val="26"/>
          <w:rtl/>
          <w:lang w:bidi="ar-DZ"/>
        </w:rPr>
        <w:t>الأولى</w:t>
      </w:r>
      <w:r w:rsidRPr="00A13778">
        <w:rPr>
          <w:rFonts w:ascii="Traditional Arabic" w:hAnsi="Traditional Arabic" w:cs="Traditional Arabic"/>
          <w:sz w:val="26"/>
          <w:szCs w:val="26"/>
          <w:rtl/>
          <w:lang w:bidi="ar-DZ"/>
        </w:rPr>
        <w:t xml:space="preserve"> ارتبطت  بمعالجة  التحف بالتصوير  الإشعاعي  بمتحف اللوفر وهذا قبل تأسيس  المخبر  الخاص بالرسومات  الفنية  للمتحف سنة 1932م . </w:t>
      </w:r>
    </w:p>
    <w:p w:rsidR="007750BE" w:rsidRPr="007D5F1D" w:rsidRDefault="007750BE" w:rsidP="007750BE">
      <w:pPr>
        <w:bidi/>
        <w:contextualSpacing/>
        <w:jc w:val="both"/>
        <w:rPr>
          <w:rFonts w:ascii="Traditional Arabic" w:hAnsi="Traditional Arabic" w:cs="Traditional Arabic"/>
          <w:sz w:val="26"/>
          <w:szCs w:val="26"/>
          <w:rtl/>
          <w:lang w:bidi="ar-DZ"/>
        </w:rPr>
      </w:pPr>
      <w:r w:rsidRPr="00A13778">
        <w:rPr>
          <w:rFonts w:ascii="Traditional Arabic" w:hAnsi="Traditional Arabic" w:cs="Traditional Arabic"/>
          <w:sz w:val="26"/>
          <w:szCs w:val="26"/>
          <w:rtl/>
          <w:lang w:bidi="ar-DZ"/>
        </w:rPr>
        <w:t xml:space="preserve">هذه التقنيات و التحاليل  عرفت تطورا  مهما بدافع  من مادلين  هورس  وهي مديرة مخبر ، استخدمت فيها تقنيات علمية بالتصوير بالأشعة الحمراء  و </w:t>
      </w:r>
      <w:r w:rsidRPr="00A13778">
        <w:rPr>
          <w:rFonts w:ascii="Traditional Arabic" w:hAnsi="Traditional Arabic" w:cs="Traditional Arabic" w:hint="cs"/>
          <w:sz w:val="26"/>
          <w:szCs w:val="26"/>
          <w:rtl/>
          <w:lang w:bidi="ar-DZ"/>
        </w:rPr>
        <w:t xml:space="preserve">الأشعة </w:t>
      </w:r>
      <w:r w:rsidRPr="00A13778">
        <w:rPr>
          <w:rFonts w:ascii="Traditional Arabic" w:hAnsi="Traditional Arabic" w:cs="Traditional Arabic"/>
          <w:sz w:val="26"/>
          <w:szCs w:val="26"/>
          <w:rtl/>
          <w:lang w:bidi="ar-DZ"/>
        </w:rPr>
        <w:t xml:space="preserve"> البنفسجية ، ومن خلالها تم التعرف بعمق على طبيعة  التحف وخصائصها ثم تحول المخبر إلى مخبر البحث</w:t>
      </w:r>
      <w:r w:rsidRPr="004F6ADA">
        <w:rPr>
          <w:rFonts w:ascii="Traditional Arabic" w:hAnsi="Traditional Arabic" w:cs="Traditional Arabic"/>
          <w:color w:val="C0504D" w:themeColor="accent2"/>
          <w:sz w:val="26"/>
          <w:szCs w:val="26"/>
          <w:rtl/>
          <w:lang w:bidi="ar-DZ"/>
        </w:rPr>
        <w:t xml:space="preserve"> </w:t>
      </w:r>
      <w:r w:rsidRPr="00A13778">
        <w:rPr>
          <w:rFonts w:ascii="Traditional Arabic" w:hAnsi="Traditional Arabic" w:cs="Traditional Arabic"/>
          <w:sz w:val="26"/>
          <w:szCs w:val="26"/>
          <w:rtl/>
          <w:lang w:bidi="ar-DZ"/>
        </w:rPr>
        <w:t>للمتاحف الفرنسية، وبالموازاة  قامت</w:t>
      </w:r>
      <w:r w:rsidRPr="007D5F1D">
        <w:rPr>
          <w:rFonts w:ascii="Traditional Arabic" w:hAnsi="Traditional Arabic" w:cs="Traditional Arabic"/>
          <w:sz w:val="26"/>
          <w:szCs w:val="26"/>
          <w:rtl/>
          <w:lang w:bidi="ar-DZ"/>
        </w:rPr>
        <w:t xml:space="preserve"> المصالح الخاصة بالترميم  التي تأسست سنة 1960م في النظر بخلق قسم لترميم الرسومات  للمتاحف الوطنية ، وقسم أخر لترميم المقاطعات .ومن بعده جاء القرار الوزاري  1991م  في الإعلان بالاستعاضة بقسم لترميم التحف. وفي أواخر التسعينات تم الاتفاق بين مخبر  المتاحف</w:t>
      </w:r>
      <w:r w:rsidRPr="007D5F1D">
        <w:rPr>
          <w:rFonts w:ascii="Traditional Arabic" w:hAnsi="Traditional Arabic" w:cs="Traditional Arabic" w:hint="cs"/>
          <w:sz w:val="26"/>
          <w:szCs w:val="26"/>
          <w:rtl/>
          <w:lang w:bidi="ar-DZ"/>
        </w:rPr>
        <w:t>،</w:t>
      </w:r>
      <w:r w:rsidRPr="007D5F1D">
        <w:rPr>
          <w:rFonts w:ascii="Traditional Arabic" w:hAnsi="Traditional Arabic" w:cs="Traditional Arabic"/>
          <w:sz w:val="26"/>
          <w:szCs w:val="26"/>
          <w:rtl/>
          <w:lang w:bidi="ar-DZ"/>
        </w:rPr>
        <w:t xml:space="preserve"> ومصلحة الترميم للمتاحف الفرنسية في التبصر  و النظر أخيرا في تحسين  التقنيات  الخاصة  بالحفظ  وهو في الأخير سيسمح بتطوير  الفعلي  للمفاهيم  الحقيقة  للحفظ الوقائي</w:t>
      </w:r>
      <w:r w:rsidRPr="007D5F1D">
        <w:rPr>
          <w:rFonts w:ascii="Traditional Arabic" w:hAnsi="Traditional Arabic" w:cs="Traditional Arabic" w:hint="cs"/>
          <w:sz w:val="26"/>
          <w:szCs w:val="26"/>
          <w:rtl/>
          <w:lang w:bidi="ar-DZ"/>
        </w:rPr>
        <w:t xml:space="preserve">.للمزيد من التفاصيل ينظر </w:t>
      </w:r>
      <w:r>
        <w:rPr>
          <w:rFonts w:ascii="Traditional Arabic" w:hAnsi="Traditional Arabic" w:cs="Traditional Arabic" w:hint="cs"/>
          <w:sz w:val="26"/>
          <w:szCs w:val="26"/>
          <w:rtl/>
          <w:lang w:bidi="ar-DZ"/>
        </w:rPr>
        <w:t>:</w:t>
      </w:r>
    </w:p>
    <w:p w:rsidR="007750BE" w:rsidRPr="00A13778" w:rsidRDefault="007750BE" w:rsidP="007750BE">
      <w:pPr>
        <w:bidi/>
        <w:spacing w:before="480"/>
        <w:contextualSpacing/>
        <w:jc w:val="right"/>
        <w:rPr>
          <w:rFonts w:ascii="Times New Roman" w:hAnsi="Times New Roman" w:cs="Traditional Arabic"/>
          <w:sz w:val="26"/>
          <w:szCs w:val="26"/>
          <w:rtl/>
          <w:lang w:bidi="ar-DZ"/>
        </w:rPr>
      </w:pPr>
      <w:r w:rsidRPr="007D5F1D">
        <w:rPr>
          <w:rFonts w:ascii="Traditional Arabic" w:hAnsi="Traditional Arabic" w:cs="Traditional Arabic"/>
          <w:sz w:val="26"/>
          <w:szCs w:val="26"/>
          <w:lang w:bidi="ar-DZ"/>
        </w:rPr>
        <w:t xml:space="preserve"> Dupouy</w:t>
      </w:r>
      <w:r>
        <w:rPr>
          <w:rFonts w:ascii="Traditional Arabic" w:hAnsi="Traditional Arabic" w:cs="Traditional Arabic"/>
          <w:sz w:val="26"/>
          <w:szCs w:val="26"/>
          <w:lang w:bidi="ar-DZ"/>
        </w:rPr>
        <w:t>(J.M</w:t>
      </w:r>
      <w:r w:rsidRPr="00E504F3">
        <w:rPr>
          <w:rFonts w:ascii="Traditional Arabic" w:hAnsi="Traditional Arabic" w:cs="Traditional Arabic"/>
          <w:sz w:val="20"/>
          <w:szCs w:val="20"/>
          <w:lang w:bidi="ar-DZ"/>
        </w:rPr>
        <w:t>),&lt;&lt;</w:t>
      </w:r>
      <w:r w:rsidRPr="007D5F1D">
        <w:rPr>
          <w:rFonts w:ascii="Traditional Arabic" w:hAnsi="Traditional Arabic" w:cs="Traditional Arabic"/>
          <w:sz w:val="26"/>
          <w:szCs w:val="26"/>
          <w:lang w:bidi="ar-DZ"/>
        </w:rPr>
        <w:t xml:space="preserve"> journal de physique</w:t>
      </w:r>
      <w:r w:rsidRPr="007D5F1D">
        <w:rPr>
          <w:rFonts w:ascii="Times New Roman" w:hAnsi="Times New Roman" w:cs="Traditional Arabic"/>
          <w:sz w:val="26"/>
          <w:szCs w:val="26"/>
        </w:rPr>
        <w:t xml:space="preserve"> IV</w:t>
      </w:r>
      <w:r w:rsidRPr="00E504F3">
        <w:rPr>
          <w:rFonts w:ascii="Times New Roman" w:hAnsi="Times New Roman" w:cs="Traditional Arabic"/>
          <w:sz w:val="20"/>
          <w:szCs w:val="20"/>
        </w:rPr>
        <w:t>&gt;&gt;</w:t>
      </w:r>
      <w:r w:rsidRPr="00E504F3">
        <w:rPr>
          <w:rFonts w:asciiTheme="majorBidi" w:hAnsiTheme="majorBidi" w:cs="Traditional Arabic"/>
          <w:sz w:val="20"/>
          <w:szCs w:val="20"/>
          <w:lang w:bidi="ar-DZ"/>
        </w:rPr>
        <w:t>.</w:t>
      </w:r>
      <w:r w:rsidRPr="007D5F1D">
        <w:rPr>
          <w:rFonts w:asciiTheme="majorBidi" w:hAnsiTheme="majorBidi" w:cs="Traditional Arabic"/>
          <w:sz w:val="26"/>
          <w:szCs w:val="26"/>
          <w:lang w:bidi="ar-DZ"/>
        </w:rPr>
        <w:t xml:space="preserve"> Colloque c4 </w:t>
      </w:r>
      <w:r w:rsidRPr="007012F8">
        <w:rPr>
          <w:rFonts w:asciiTheme="majorBidi" w:hAnsiTheme="majorBidi" w:cs="Traditional Arabic"/>
          <w:sz w:val="24"/>
          <w:szCs w:val="24"/>
          <w:lang w:bidi="ar-DZ"/>
        </w:rPr>
        <w:t>supplément</w:t>
      </w:r>
      <w:r w:rsidRPr="007D5F1D">
        <w:rPr>
          <w:rFonts w:asciiTheme="majorBidi" w:hAnsiTheme="majorBidi" w:cs="Traditional Arabic"/>
          <w:sz w:val="26"/>
          <w:szCs w:val="26"/>
          <w:lang w:bidi="ar-DZ"/>
        </w:rPr>
        <w:t xml:space="preserve"> au journal de </w:t>
      </w:r>
      <w:r w:rsidRPr="007012F8">
        <w:rPr>
          <w:rFonts w:ascii="Times New Roman" w:hAnsi="Times New Roman" w:cs="Traditional Arabic"/>
          <w:sz w:val="24"/>
          <w:szCs w:val="24"/>
        </w:rPr>
        <w:t>III</w:t>
      </w:r>
      <w:r>
        <w:rPr>
          <w:rFonts w:ascii="Times New Roman" w:hAnsi="Times New Roman" w:cs="Traditional Arabic"/>
          <w:sz w:val="24"/>
          <w:szCs w:val="24"/>
        </w:rPr>
        <w:t>,</w:t>
      </w:r>
      <w:r w:rsidRPr="007012F8">
        <w:rPr>
          <w:rFonts w:ascii="Times New Roman" w:hAnsi="Times New Roman" w:cs="Traditional Arabic"/>
          <w:sz w:val="24"/>
          <w:szCs w:val="24"/>
        </w:rPr>
        <w:t>volume6</w:t>
      </w:r>
      <w:r>
        <w:rPr>
          <w:rFonts w:ascii="Times New Roman" w:hAnsi="Times New Roman" w:cs="Traditional Arabic"/>
          <w:sz w:val="24"/>
          <w:szCs w:val="24"/>
        </w:rPr>
        <w:t> </w:t>
      </w:r>
      <w:r>
        <w:rPr>
          <w:rFonts w:ascii="Times New Roman" w:hAnsi="Times New Roman" w:cs="Traditional Arabic"/>
          <w:sz w:val="26"/>
          <w:szCs w:val="26"/>
        </w:rPr>
        <w:t>,</w:t>
      </w:r>
      <w:r w:rsidRPr="007D5F1D">
        <w:rPr>
          <w:rFonts w:ascii="Times New Roman" w:hAnsi="Times New Roman" w:cs="Traditional Arabic"/>
          <w:sz w:val="26"/>
          <w:szCs w:val="26"/>
        </w:rPr>
        <w:t>1996</w:t>
      </w:r>
      <w:r>
        <w:rPr>
          <w:rFonts w:ascii="Times New Roman" w:hAnsi="Times New Roman" w:cs="Traditional Arabic"/>
          <w:sz w:val="26"/>
          <w:szCs w:val="26"/>
        </w:rPr>
        <w:t>.</w:t>
      </w:r>
    </w:p>
  </w:endnote>
  <w:endnote w:id="4">
    <w:p w:rsidR="007750BE" w:rsidRPr="00191141" w:rsidRDefault="007750BE" w:rsidP="007750BE">
      <w:pPr>
        <w:pStyle w:val="Notedefin"/>
        <w:contextualSpacing/>
        <w:rPr>
          <w:rFonts w:asciiTheme="majorBidi" w:hAnsiTheme="majorBidi" w:cs="Traditional Arabic"/>
          <w:sz w:val="26"/>
          <w:szCs w:val="26"/>
          <w:lang w:val="en-US"/>
        </w:rPr>
      </w:pPr>
      <w:r>
        <w:rPr>
          <w:rStyle w:val="Appeldenotedefin"/>
          <w:rFonts w:cs="Traditional Arabic" w:hint="cs"/>
          <w:sz w:val="26"/>
          <w:szCs w:val="26"/>
          <w:rtl/>
        </w:rPr>
        <w:t>1</w:t>
      </w:r>
      <w:r w:rsidRPr="00191141">
        <w:rPr>
          <w:rStyle w:val="Appeldenotedefin"/>
          <w:rFonts w:asciiTheme="majorBidi" w:hAnsiTheme="majorBidi" w:cs="Traditional Arabic"/>
          <w:sz w:val="26"/>
          <w:szCs w:val="26"/>
          <w:lang w:val="en-US"/>
        </w:rPr>
        <w:t>Roland may </w:t>
      </w:r>
      <w:r w:rsidRPr="00191141">
        <w:rPr>
          <w:rFonts w:asciiTheme="majorBidi" w:hAnsiTheme="majorBidi" w:cs="Traditional Arabic"/>
          <w:sz w:val="26"/>
          <w:szCs w:val="26"/>
          <w:lang w:val="en-US"/>
        </w:rPr>
        <w:t>, op.cit, p.1</w:t>
      </w:r>
    </w:p>
  </w:endnote>
  <w:endnote w:id="5">
    <w:p w:rsidR="007750BE" w:rsidRPr="007D5F1D" w:rsidRDefault="007750BE" w:rsidP="007750BE">
      <w:pPr>
        <w:contextualSpacing/>
        <w:jc w:val="both"/>
        <w:rPr>
          <w:rStyle w:val="Appeldenotedefin"/>
          <w:rFonts w:asciiTheme="majorBidi" w:hAnsiTheme="majorBidi" w:cs="Traditional Arabic"/>
          <w:sz w:val="26"/>
          <w:szCs w:val="26"/>
        </w:rPr>
      </w:pPr>
      <w:r w:rsidRPr="00B010B2">
        <w:rPr>
          <w:rStyle w:val="Appeldenotedefin"/>
          <w:rFonts w:asciiTheme="majorBidi" w:hAnsiTheme="majorBidi" w:cs="Traditional Arabic"/>
          <w:sz w:val="26"/>
          <w:szCs w:val="26"/>
        </w:rPr>
        <w:endnoteRef/>
      </w:r>
      <w:r w:rsidRPr="00B010B2">
        <w:rPr>
          <w:rStyle w:val="Appeldenotedefin"/>
          <w:rFonts w:asciiTheme="majorBidi" w:hAnsiTheme="majorBidi" w:cs="Traditional Arabic"/>
          <w:sz w:val="26"/>
          <w:szCs w:val="26"/>
        </w:rPr>
        <w:t> </w:t>
      </w:r>
      <w:r>
        <w:rPr>
          <w:rStyle w:val="Appeldenotedefin"/>
          <w:rFonts w:asciiTheme="majorBidi" w:hAnsiTheme="majorBidi" w:cs="Traditional Arabic"/>
          <w:sz w:val="26"/>
          <w:szCs w:val="26"/>
        </w:rPr>
        <w:t>I</w:t>
      </w:r>
      <w:r>
        <w:rPr>
          <w:rFonts w:asciiTheme="majorBidi" w:hAnsiTheme="majorBidi" w:cs="Traditional Arabic"/>
          <w:sz w:val="26"/>
          <w:szCs w:val="26"/>
        </w:rPr>
        <w:t>bid</w:t>
      </w:r>
      <w:r>
        <w:rPr>
          <w:rStyle w:val="Appeldenotedefin"/>
          <w:rFonts w:asciiTheme="majorBidi" w:hAnsiTheme="majorBidi" w:cs="Traditional Arabic"/>
          <w:sz w:val="26"/>
          <w:szCs w:val="26"/>
        </w:rPr>
        <w:t>,</w:t>
      </w:r>
      <w:r w:rsidRPr="007D5F1D">
        <w:rPr>
          <w:rStyle w:val="Appeldenotedefin"/>
          <w:rFonts w:asciiTheme="majorBidi" w:hAnsiTheme="majorBidi" w:cs="Traditional Arabic"/>
          <w:sz w:val="26"/>
          <w:szCs w:val="26"/>
        </w:rPr>
        <w:t xml:space="preserve"> p</w:t>
      </w:r>
      <w:r>
        <w:rPr>
          <w:rFonts w:asciiTheme="majorBidi" w:hAnsiTheme="majorBidi" w:cs="Traditional Arabic"/>
          <w:sz w:val="26"/>
          <w:szCs w:val="26"/>
        </w:rPr>
        <w:t>.</w:t>
      </w:r>
      <w:r w:rsidRPr="007D5F1D">
        <w:rPr>
          <w:rStyle w:val="Appeldenotedefin"/>
          <w:rFonts w:asciiTheme="majorBidi" w:hAnsiTheme="majorBidi" w:cs="Traditional Arabic"/>
          <w:sz w:val="26"/>
          <w:szCs w:val="26"/>
        </w:rPr>
        <w:t>3</w:t>
      </w:r>
    </w:p>
  </w:endnote>
  <w:endnote w:id="6">
    <w:p w:rsidR="007750BE" w:rsidRPr="00445789" w:rsidRDefault="007750BE" w:rsidP="007750BE">
      <w:pPr>
        <w:contextualSpacing/>
        <w:jc w:val="both"/>
        <w:rPr>
          <w:rStyle w:val="Appeldenotedefin"/>
          <w:rFonts w:asciiTheme="majorBidi" w:hAnsiTheme="majorBidi" w:cs="Traditional Arabic"/>
          <w:sz w:val="26"/>
          <w:szCs w:val="26"/>
        </w:rPr>
      </w:pPr>
      <w:r w:rsidRPr="00B010B2">
        <w:rPr>
          <w:rStyle w:val="Appeldenotedefin"/>
          <w:rFonts w:asciiTheme="majorBidi" w:hAnsiTheme="majorBidi" w:cs="Traditional Arabic"/>
          <w:sz w:val="26"/>
          <w:szCs w:val="26"/>
        </w:rPr>
        <w:endnoteRef/>
      </w:r>
      <w:r>
        <w:rPr>
          <w:rFonts w:asciiTheme="majorBidi" w:hAnsiTheme="majorBidi" w:cs="Traditional Arabic"/>
          <w:sz w:val="26"/>
          <w:szCs w:val="26"/>
        </w:rPr>
        <w:t> </w:t>
      </w:r>
      <w:r w:rsidRPr="00445789">
        <w:rPr>
          <w:rStyle w:val="Appeldenotedefin"/>
          <w:rFonts w:asciiTheme="majorBidi" w:hAnsiTheme="majorBidi" w:cs="Traditional Arabic"/>
          <w:sz w:val="26"/>
          <w:szCs w:val="26"/>
        </w:rPr>
        <w:t>Centre de recherche et de restauration des musées de France,</w:t>
      </w:r>
      <w:r w:rsidRPr="00445789">
        <w:rPr>
          <w:rFonts w:asciiTheme="majorBidi" w:hAnsiTheme="majorBidi" w:cs="Traditional Arabic"/>
          <w:sz w:val="26"/>
          <w:szCs w:val="26"/>
        </w:rPr>
        <w:t>« </w:t>
      </w:r>
      <w:r w:rsidRPr="00445789">
        <w:rPr>
          <w:rStyle w:val="Appeldenotedefin"/>
          <w:rFonts w:asciiTheme="majorBidi" w:hAnsiTheme="majorBidi" w:cs="Traditional Arabic"/>
          <w:sz w:val="26"/>
          <w:szCs w:val="26"/>
        </w:rPr>
        <w:t>vade mecum de la conservation préventive</w:t>
      </w:r>
      <w:r w:rsidRPr="00445789">
        <w:rPr>
          <w:rFonts w:asciiTheme="majorBidi" w:hAnsiTheme="majorBidi" w:cs="Traditional Arabic"/>
          <w:sz w:val="26"/>
          <w:szCs w:val="26"/>
        </w:rPr>
        <w:t> </w:t>
      </w:r>
      <w:r w:rsidRPr="000F1413">
        <w:rPr>
          <w:rFonts w:asciiTheme="majorBidi" w:hAnsiTheme="majorBidi" w:cs="Traditional Arabic"/>
          <w:sz w:val="20"/>
          <w:szCs w:val="20"/>
        </w:rPr>
        <w:t>&gt;&gt;</w:t>
      </w:r>
      <w:r>
        <w:rPr>
          <w:rFonts w:asciiTheme="majorBidi" w:hAnsiTheme="majorBidi" w:cs="Traditional Arabic"/>
          <w:sz w:val="20"/>
          <w:szCs w:val="20"/>
        </w:rPr>
        <w:t>,</w:t>
      </w:r>
      <w:r w:rsidRPr="00445789">
        <w:rPr>
          <w:rFonts w:asciiTheme="majorBidi" w:hAnsiTheme="majorBidi" w:cs="Traditional Arabic"/>
          <w:sz w:val="26"/>
          <w:szCs w:val="26"/>
        </w:rPr>
        <w:t> élaborer  par le département conservation préventive du C2RMF</w:t>
      </w:r>
      <w:r>
        <w:rPr>
          <w:rFonts w:asciiTheme="majorBidi" w:hAnsiTheme="majorBidi" w:cs="Traditional Arabic"/>
          <w:sz w:val="26"/>
          <w:szCs w:val="26"/>
        </w:rPr>
        <w:t>,</w:t>
      </w:r>
      <w:r>
        <w:rPr>
          <w:rStyle w:val="Appeldenotedefin"/>
          <w:rFonts w:asciiTheme="majorBidi" w:hAnsiTheme="majorBidi" w:cs="Traditional Arabic"/>
          <w:sz w:val="26"/>
          <w:szCs w:val="26"/>
        </w:rPr>
        <w:t>2006,</w:t>
      </w:r>
      <w:r w:rsidRPr="00445789">
        <w:rPr>
          <w:rStyle w:val="Appeldenotedefin"/>
          <w:rFonts w:asciiTheme="majorBidi" w:hAnsiTheme="majorBidi" w:cs="Traditional Arabic"/>
          <w:sz w:val="26"/>
          <w:szCs w:val="26"/>
        </w:rPr>
        <w:t>p6</w:t>
      </w:r>
      <w:r>
        <w:rPr>
          <w:rFonts w:asciiTheme="majorBidi" w:hAnsiTheme="majorBidi" w:cs="Traditional Arabic"/>
          <w:sz w:val="26"/>
          <w:szCs w:val="26"/>
        </w:rPr>
        <w:t>.</w:t>
      </w:r>
    </w:p>
  </w:endnote>
  <w:endnote w:id="7">
    <w:p w:rsidR="007750BE" w:rsidRPr="00445789" w:rsidRDefault="007750BE" w:rsidP="007750BE">
      <w:pPr>
        <w:contextualSpacing/>
        <w:jc w:val="both"/>
        <w:rPr>
          <w:rStyle w:val="Appeldenotedefin"/>
          <w:rFonts w:asciiTheme="majorBidi" w:hAnsiTheme="majorBidi" w:cs="Traditional Arabic"/>
          <w:sz w:val="26"/>
          <w:szCs w:val="26"/>
        </w:rPr>
      </w:pPr>
      <w:r w:rsidRPr="00B010B2">
        <w:rPr>
          <w:rStyle w:val="Appeldenotedefin"/>
          <w:rFonts w:asciiTheme="majorBidi" w:hAnsiTheme="majorBidi" w:cs="Traditional Arabic"/>
          <w:sz w:val="26"/>
          <w:szCs w:val="26"/>
        </w:rPr>
        <w:endnoteRef/>
      </w:r>
      <w:r w:rsidRPr="00B010B2">
        <w:rPr>
          <w:rStyle w:val="Appeldenotedefin"/>
          <w:rFonts w:asciiTheme="majorBidi" w:hAnsiTheme="majorBidi" w:cs="Traditional Arabic"/>
          <w:sz w:val="26"/>
          <w:szCs w:val="26"/>
        </w:rPr>
        <w:t> </w:t>
      </w:r>
      <w:r w:rsidRPr="00445789">
        <w:rPr>
          <w:rStyle w:val="Appeldenotedefin"/>
          <w:rFonts w:asciiTheme="majorBidi" w:hAnsiTheme="majorBidi" w:cs="Traditional Arabic"/>
          <w:sz w:val="26"/>
          <w:szCs w:val="26"/>
        </w:rPr>
        <w:t>Catherine(A) ,</w:t>
      </w:r>
      <w:r w:rsidRPr="000F1413">
        <w:rPr>
          <w:rFonts w:asciiTheme="majorBidi" w:hAnsiTheme="majorBidi" w:cs="Traditional Arabic"/>
          <w:sz w:val="20"/>
          <w:szCs w:val="20"/>
        </w:rPr>
        <w:t>&lt;&lt;</w:t>
      </w:r>
      <w:r w:rsidRPr="00445789">
        <w:rPr>
          <w:rStyle w:val="Appeldenotedefin"/>
          <w:rFonts w:asciiTheme="majorBidi" w:hAnsiTheme="majorBidi" w:cs="Traditional Arabic"/>
          <w:sz w:val="26"/>
          <w:szCs w:val="26"/>
        </w:rPr>
        <w:t xml:space="preserve">pour une </w:t>
      </w:r>
      <w:r w:rsidRPr="000F1413">
        <w:rPr>
          <w:rStyle w:val="Appeldenotedefin"/>
          <w:rFonts w:asciiTheme="majorBidi" w:hAnsiTheme="majorBidi" w:cs="Traditional Arabic"/>
          <w:sz w:val="26"/>
          <w:szCs w:val="26"/>
        </w:rPr>
        <w:t>écologie  de la conservation</w:t>
      </w:r>
      <w:r w:rsidRPr="000F1413">
        <w:rPr>
          <w:rFonts w:asciiTheme="majorBidi" w:hAnsiTheme="majorBidi" w:cs="Traditional Arabic"/>
          <w:sz w:val="20"/>
          <w:szCs w:val="20"/>
        </w:rPr>
        <w:t>&gt;&gt;</w:t>
      </w:r>
      <w:r w:rsidRPr="000F1413">
        <w:rPr>
          <w:rStyle w:val="Appeldenotedefin"/>
          <w:rFonts w:asciiTheme="majorBidi" w:hAnsiTheme="majorBidi" w:cs="Traditional Arabic"/>
          <w:sz w:val="26"/>
          <w:szCs w:val="26"/>
        </w:rPr>
        <w:t> , 3eme colloque international  deL’ARAAFU-paris</w:t>
      </w:r>
      <w:r>
        <w:rPr>
          <w:rFonts w:asciiTheme="majorBidi" w:hAnsiTheme="majorBidi" w:cs="Traditional Arabic"/>
          <w:sz w:val="26"/>
          <w:szCs w:val="26"/>
        </w:rPr>
        <w:t>,</w:t>
      </w:r>
      <w:r w:rsidRPr="000F1413">
        <w:rPr>
          <w:rStyle w:val="Appeldenotedefin"/>
          <w:rFonts w:asciiTheme="majorBidi" w:hAnsiTheme="majorBidi" w:cs="Traditional Arabic"/>
          <w:sz w:val="26"/>
          <w:szCs w:val="26"/>
        </w:rPr>
        <w:t>1992</w:t>
      </w:r>
      <w:r>
        <w:rPr>
          <w:rFonts w:asciiTheme="majorBidi" w:hAnsiTheme="majorBidi" w:cs="Traditional Arabic"/>
          <w:sz w:val="26"/>
          <w:szCs w:val="26"/>
        </w:rPr>
        <w:t>,</w:t>
      </w:r>
      <w:r w:rsidRPr="000F1413">
        <w:rPr>
          <w:rStyle w:val="Appeldenotedefin"/>
          <w:rFonts w:asciiTheme="majorBidi" w:hAnsiTheme="majorBidi" w:cs="Traditional Arabic"/>
          <w:sz w:val="26"/>
          <w:szCs w:val="26"/>
        </w:rPr>
        <w:t>p</w:t>
      </w:r>
      <w:r>
        <w:rPr>
          <w:rFonts w:asciiTheme="majorBidi" w:hAnsiTheme="majorBidi" w:cs="Traditional Arabic"/>
          <w:sz w:val="26"/>
          <w:szCs w:val="26"/>
        </w:rPr>
        <w:t>.</w:t>
      </w:r>
      <w:r w:rsidRPr="000F1413">
        <w:rPr>
          <w:rStyle w:val="Appeldenotedefin"/>
          <w:rFonts w:asciiTheme="majorBidi" w:hAnsiTheme="majorBidi" w:cs="Traditional Arabic"/>
          <w:sz w:val="26"/>
          <w:szCs w:val="26"/>
        </w:rPr>
        <w:t>24</w:t>
      </w:r>
    </w:p>
  </w:endnote>
  <w:endnote w:id="8">
    <w:p w:rsidR="007750BE" w:rsidRPr="007D5F1D" w:rsidRDefault="007750BE" w:rsidP="007750BE">
      <w:pPr>
        <w:contextualSpacing/>
        <w:jc w:val="both"/>
        <w:rPr>
          <w:rStyle w:val="Appeldenotedefin"/>
          <w:rFonts w:asciiTheme="majorBidi" w:hAnsiTheme="majorBidi" w:cs="Traditional Arabic"/>
          <w:sz w:val="26"/>
          <w:szCs w:val="26"/>
          <w:lang w:val="es-ES"/>
        </w:rPr>
      </w:pPr>
      <w:r w:rsidRPr="00B010B2">
        <w:rPr>
          <w:rStyle w:val="Appeldenotedefin"/>
          <w:rFonts w:asciiTheme="majorBidi" w:hAnsiTheme="majorBidi" w:cs="Traditional Arabic"/>
          <w:sz w:val="26"/>
          <w:szCs w:val="26"/>
        </w:rPr>
        <w:endnoteRef/>
      </w:r>
      <w:r w:rsidRPr="00445789">
        <w:rPr>
          <w:rStyle w:val="Appeldenotedefin"/>
          <w:rFonts w:asciiTheme="majorBidi" w:hAnsiTheme="majorBidi" w:cs="Traditional Arabic"/>
          <w:sz w:val="26"/>
          <w:szCs w:val="26"/>
          <w:lang w:val="es-ES"/>
        </w:rPr>
        <w:t> </w:t>
      </w:r>
      <w:r w:rsidRPr="00191141">
        <w:rPr>
          <w:rStyle w:val="Appeldenotedefin"/>
          <w:rFonts w:asciiTheme="majorBidi" w:hAnsiTheme="majorBidi" w:cs="Traditional Arabic"/>
          <w:sz w:val="26"/>
          <w:szCs w:val="26"/>
          <w:lang w:val="en-US"/>
        </w:rPr>
        <w:t>Centre de recherche et de restauration des musées de France</w:t>
      </w:r>
      <w:r w:rsidRPr="00445789">
        <w:rPr>
          <w:rFonts w:asciiTheme="majorBidi" w:hAnsiTheme="majorBidi" w:cs="Traditional Arabic"/>
          <w:sz w:val="26"/>
          <w:szCs w:val="26"/>
          <w:lang w:val="es-ES"/>
        </w:rPr>
        <w:t xml:space="preserve"> </w:t>
      </w:r>
      <w:r>
        <w:rPr>
          <w:rFonts w:asciiTheme="majorBidi" w:hAnsiTheme="majorBidi" w:cs="Traditional Arabic"/>
          <w:sz w:val="26"/>
          <w:szCs w:val="26"/>
          <w:lang w:val="es-ES"/>
        </w:rPr>
        <w:t>,</w:t>
      </w:r>
      <w:r w:rsidRPr="00445789">
        <w:rPr>
          <w:rFonts w:asciiTheme="majorBidi" w:hAnsiTheme="majorBidi" w:cs="Traditional Arabic"/>
          <w:sz w:val="26"/>
          <w:szCs w:val="26"/>
          <w:lang w:val="es-ES"/>
        </w:rPr>
        <w:t>op</w:t>
      </w:r>
      <w:r>
        <w:rPr>
          <w:rFonts w:asciiTheme="majorBidi" w:hAnsiTheme="majorBidi" w:cs="Traditional Arabic"/>
          <w:sz w:val="26"/>
          <w:szCs w:val="26"/>
          <w:lang w:val="es-ES"/>
        </w:rPr>
        <w:t>.</w:t>
      </w:r>
      <w:r w:rsidRPr="00445789">
        <w:rPr>
          <w:rFonts w:asciiTheme="majorBidi" w:hAnsiTheme="majorBidi" w:cs="Traditional Arabic"/>
          <w:sz w:val="26"/>
          <w:szCs w:val="26"/>
          <w:lang w:val="es-ES"/>
        </w:rPr>
        <w:t>cit</w:t>
      </w:r>
      <w:r>
        <w:rPr>
          <w:rFonts w:asciiTheme="majorBidi" w:hAnsiTheme="majorBidi" w:cs="Traditional Arabic"/>
          <w:sz w:val="26"/>
          <w:szCs w:val="26"/>
          <w:lang w:val="es-ES"/>
        </w:rPr>
        <w:t>,</w:t>
      </w:r>
      <w:r w:rsidRPr="00445789">
        <w:rPr>
          <w:rStyle w:val="Appeldenotedefin"/>
          <w:rFonts w:asciiTheme="majorBidi" w:hAnsiTheme="majorBidi" w:cs="Traditional Arabic"/>
          <w:sz w:val="26"/>
          <w:szCs w:val="26"/>
          <w:lang w:val="es-ES"/>
        </w:rPr>
        <w:t xml:space="preserve"> p6</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10" w:rsidRDefault="005E2F10" w:rsidP="007750BE">
      <w:pPr>
        <w:spacing w:after="0" w:line="240" w:lineRule="auto"/>
      </w:pPr>
      <w:r>
        <w:separator/>
      </w:r>
    </w:p>
  </w:footnote>
  <w:footnote w:type="continuationSeparator" w:id="1">
    <w:p w:rsidR="005E2F10" w:rsidRDefault="005E2F10" w:rsidP="00775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15626"/>
    <w:multiLevelType w:val="hybridMultilevel"/>
    <w:tmpl w:val="5D40DF1C"/>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779A2BA7"/>
    <w:multiLevelType w:val="hybridMultilevel"/>
    <w:tmpl w:val="A3EAB268"/>
    <w:lvl w:ilvl="0" w:tplc="33F00D32">
      <w:start w:val="1"/>
      <w:numFmt w:val="decimal"/>
      <w:lvlText w:val="%1-"/>
      <w:lvlJc w:val="left"/>
      <w:pPr>
        <w:ind w:left="360" w:hanging="360"/>
      </w:pPr>
      <w:rPr>
        <w:rFonts w:hint="default"/>
      </w:r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750BE"/>
    <w:rsid w:val="005E2F10"/>
    <w:rsid w:val="007750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0BE"/>
    <w:pPr>
      <w:ind w:left="720"/>
      <w:contextualSpacing/>
    </w:pPr>
    <w:rPr>
      <w:rFonts w:eastAsiaTheme="minorHAnsi"/>
      <w:lang w:eastAsia="en-US"/>
    </w:rPr>
  </w:style>
  <w:style w:type="paragraph" w:styleId="Notedefin">
    <w:name w:val="endnote text"/>
    <w:basedOn w:val="Normal"/>
    <w:link w:val="NotedefinCar"/>
    <w:uiPriority w:val="99"/>
    <w:semiHidden/>
    <w:unhideWhenUsed/>
    <w:rsid w:val="007750BE"/>
    <w:pPr>
      <w:spacing w:after="0" w:line="240" w:lineRule="auto"/>
    </w:pPr>
    <w:rPr>
      <w:rFonts w:eastAsiaTheme="minorHAnsi"/>
      <w:sz w:val="20"/>
      <w:szCs w:val="20"/>
      <w:lang w:eastAsia="en-US"/>
    </w:rPr>
  </w:style>
  <w:style w:type="character" w:customStyle="1" w:styleId="NotedefinCar">
    <w:name w:val="Note de fin Car"/>
    <w:basedOn w:val="Policepardfaut"/>
    <w:link w:val="Notedefin"/>
    <w:uiPriority w:val="99"/>
    <w:semiHidden/>
    <w:rsid w:val="007750BE"/>
    <w:rPr>
      <w:rFonts w:eastAsiaTheme="minorHAnsi"/>
      <w:sz w:val="20"/>
      <w:szCs w:val="20"/>
      <w:lang w:eastAsia="en-US"/>
    </w:rPr>
  </w:style>
  <w:style w:type="character" w:styleId="Appeldenotedefin">
    <w:name w:val="endnote reference"/>
    <w:basedOn w:val="Policepardfaut"/>
    <w:uiPriority w:val="99"/>
    <w:semiHidden/>
    <w:unhideWhenUsed/>
    <w:rsid w:val="007750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3188</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المشرفة:</dc:creator>
  <cp:keywords/>
  <dc:description/>
  <cp:lastModifiedBy> المشرفة:</cp:lastModifiedBy>
  <cp:revision>2</cp:revision>
  <dcterms:created xsi:type="dcterms:W3CDTF">2021-02-10T22:13:00Z</dcterms:created>
  <dcterms:modified xsi:type="dcterms:W3CDTF">2021-02-10T22:14:00Z</dcterms:modified>
</cp:coreProperties>
</file>