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AD" w:rsidRDefault="006A3EAD" w:rsidP="006A3EAD">
      <w:pPr>
        <w:rPr>
          <w:rFonts w:hint="cs"/>
          <w:rtl/>
          <w:lang w:bidi="ar-DZ"/>
        </w:rPr>
      </w:pPr>
      <w:r>
        <w:rPr>
          <w:rFonts w:hint="cs"/>
          <w:rtl/>
          <w:lang w:bidi="ar-DZ"/>
        </w:rPr>
        <w:t>الأستاذة لدرع نعيمة</w:t>
      </w:r>
    </w:p>
    <w:p w:rsidR="006A3EAD" w:rsidRDefault="006A3EAD" w:rsidP="006A3EAD">
      <w:pPr>
        <w:rPr>
          <w:rFonts w:hint="cs"/>
          <w:rtl/>
          <w:lang w:bidi="ar-DZ"/>
        </w:rPr>
      </w:pPr>
      <w:r>
        <w:rPr>
          <w:rFonts w:hint="cs"/>
          <w:rtl/>
          <w:lang w:bidi="ar-DZ"/>
        </w:rPr>
        <w:t>كلية العلوم الإنسانية والعلوم الاجتماعية</w:t>
      </w:r>
    </w:p>
    <w:p w:rsidR="006A3EAD" w:rsidRDefault="006A3EAD" w:rsidP="006A3EAD">
      <w:pPr>
        <w:rPr>
          <w:rFonts w:hint="cs"/>
          <w:rtl/>
          <w:lang w:bidi="ar-DZ"/>
        </w:rPr>
      </w:pPr>
      <w:r>
        <w:rPr>
          <w:rFonts w:hint="cs"/>
          <w:rtl/>
          <w:lang w:bidi="ar-DZ"/>
        </w:rPr>
        <w:t>قسم العلوم الاجتماعية</w:t>
      </w:r>
    </w:p>
    <w:p w:rsidR="006A3EAD" w:rsidRDefault="006A3EAD" w:rsidP="006A3EAD">
      <w:pPr>
        <w:rPr>
          <w:rFonts w:hint="cs"/>
          <w:rtl/>
          <w:lang w:bidi="ar-DZ"/>
        </w:rPr>
      </w:pPr>
      <w:r>
        <w:rPr>
          <w:rFonts w:hint="cs"/>
          <w:rtl/>
          <w:lang w:bidi="ar-DZ"/>
        </w:rPr>
        <w:t>شعبة علم الاجتماع</w:t>
      </w:r>
    </w:p>
    <w:p w:rsidR="006A3EAD" w:rsidRDefault="006A3EAD" w:rsidP="006A3EAD">
      <w:pPr>
        <w:rPr>
          <w:rFonts w:hint="cs"/>
          <w:rtl/>
          <w:lang w:bidi="ar-DZ"/>
        </w:rPr>
      </w:pPr>
      <w:r>
        <w:rPr>
          <w:rFonts w:hint="cs"/>
          <w:rtl/>
          <w:lang w:bidi="ar-DZ"/>
        </w:rPr>
        <w:t>تخصص علم اجتماع التربية</w:t>
      </w:r>
    </w:p>
    <w:p w:rsidR="006A3EAD" w:rsidRDefault="006A3EAD" w:rsidP="006A3EAD">
      <w:pPr>
        <w:rPr>
          <w:rFonts w:hint="cs"/>
          <w:rtl/>
          <w:lang w:bidi="ar-DZ"/>
        </w:rPr>
      </w:pPr>
      <w:r>
        <w:rPr>
          <w:rFonts w:hint="cs"/>
          <w:rtl/>
          <w:lang w:bidi="ar-DZ"/>
        </w:rPr>
        <w:t>تابع لمحاضرات في التوجيه والإرشاد المدرسي</w:t>
      </w:r>
    </w:p>
    <w:p w:rsidR="006A3EAD" w:rsidRDefault="006A3EAD" w:rsidP="006A3EAD">
      <w:pPr>
        <w:rPr>
          <w:rFonts w:hint="cs"/>
          <w:rtl/>
          <w:lang w:bidi="ar-DZ"/>
        </w:rPr>
      </w:pPr>
      <w:proofErr w:type="gramStart"/>
      <w:r>
        <w:rPr>
          <w:rFonts w:hint="cs"/>
          <w:rtl/>
          <w:lang w:bidi="ar-DZ"/>
        </w:rPr>
        <w:t>المحاضرة</w:t>
      </w:r>
      <w:proofErr w:type="gramEnd"/>
      <w:r>
        <w:rPr>
          <w:rFonts w:hint="cs"/>
          <w:rtl/>
          <w:lang w:bidi="ar-DZ"/>
        </w:rPr>
        <w:t xml:space="preserve"> 7</w:t>
      </w:r>
    </w:p>
    <w:p w:rsidR="006A3EAD" w:rsidRDefault="006A3EAD" w:rsidP="006A3EAD">
      <w:pPr>
        <w:rPr>
          <w:rFonts w:hint="cs"/>
          <w:b/>
          <w:bCs/>
          <w:sz w:val="32"/>
          <w:szCs w:val="32"/>
          <w:u w:val="single"/>
          <w:rtl/>
          <w:lang w:bidi="ar-DZ"/>
        </w:rPr>
      </w:pPr>
      <w:r w:rsidRPr="006A3EAD">
        <w:rPr>
          <w:rFonts w:hint="cs"/>
          <w:b/>
          <w:bCs/>
          <w:sz w:val="32"/>
          <w:szCs w:val="32"/>
          <w:u w:val="single"/>
          <w:rtl/>
          <w:lang w:bidi="ar-DZ"/>
        </w:rPr>
        <w:t>طرق الإرشاد</w:t>
      </w:r>
      <w:r>
        <w:rPr>
          <w:rFonts w:hint="cs"/>
          <w:b/>
          <w:bCs/>
          <w:sz w:val="32"/>
          <w:szCs w:val="32"/>
          <w:u w:val="single"/>
          <w:rtl/>
          <w:lang w:bidi="ar-DZ"/>
        </w:rPr>
        <w:t xml:space="preserve"> النفسي</w:t>
      </w:r>
    </w:p>
    <w:p w:rsidR="006A3EAD" w:rsidRDefault="00181F13" w:rsidP="006A3EAD">
      <w:pPr>
        <w:rPr>
          <w:rFonts w:hint="cs"/>
          <w:sz w:val="32"/>
          <w:szCs w:val="32"/>
          <w:rtl/>
          <w:lang w:bidi="ar-DZ"/>
        </w:rPr>
      </w:pPr>
      <w:proofErr w:type="gramStart"/>
      <w:r>
        <w:rPr>
          <w:rFonts w:hint="cs"/>
          <w:sz w:val="32"/>
          <w:szCs w:val="32"/>
          <w:rtl/>
          <w:lang w:bidi="ar-DZ"/>
        </w:rPr>
        <w:t>يقوم</w:t>
      </w:r>
      <w:proofErr w:type="gramEnd"/>
      <w:r>
        <w:rPr>
          <w:rFonts w:hint="cs"/>
          <w:sz w:val="32"/>
          <w:szCs w:val="32"/>
          <w:rtl/>
          <w:lang w:bidi="ar-DZ"/>
        </w:rPr>
        <w:t xml:space="preserve"> العلماء والباحثين في المجال التربوي والنفسي في كل مرة وعند الضرورة إلى ابتكار طرق جديدة في مجال الإرشاد، فعلى المرشد الإلمام </w:t>
      </w:r>
      <w:proofErr w:type="spellStart"/>
      <w:r>
        <w:rPr>
          <w:rFonts w:hint="cs"/>
          <w:sz w:val="32"/>
          <w:szCs w:val="32"/>
          <w:rtl/>
          <w:lang w:bidi="ar-DZ"/>
        </w:rPr>
        <w:t>بها</w:t>
      </w:r>
      <w:proofErr w:type="spellEnd"/>
      <w:r>
        <w:rPr>
          <w:rFonts w:hint="cs"/>
          <w:sz w:val="32"/>
          <w:szCs w:val="32"/>
          <w:rtl/>
          <w:lang w:bidi="ar-DZ"/>
        </w:rPr>
        <w:t>، ومن هذه الطرق نجد:</w:t>
      </w:r>
    </w:p>
    <w:p w:rsidR="00181F13" w:rsidRPr="0017280F" w:rsidRDefault="00181F13" w:rsidP="00181F13">
      <w:pPr>
        <w:pStyle w:val="Paragraphedeliste"/>
        <w:numPr>
          <w:ilvl w:val="0"/>
          <w:numId w:val="1"/>
        </w:numPr>
        <w:rPr>
          <w:rFonts w:hint="cs"/>
          <w:b/>
          <w:bCs/>
          <w:sz w:val="32"/>
          <w:szCs w:val="32"/>
          <w:lang w:bidi="ar-DZ"/>
        </w:rPr>
      </w:pPr>
      <w:proofErr w:type="gramStart"/>
      <w:r w:rsidRPr="0017280F">
        <w:rPr>
          <w:rFonts w:hint="cs"/>
          <w:b/>
          <w:bCs/>
          <w:sz w:val="32"/>
          <w:szCs w:val="32"/>
          <w:rtl/>
          <w:lang w:bidi="ar-DZ"/>
        </w:rPr>
        <w:t>الإرشاد</w:t>
      </w:r>
      <w:proofErr w:type="gramEnd"/>
      <w:r w:rsidRPr="0017280F">
        <w:rPr>
          <w:rFonts w:hint="cs"/>
          <w:b/>
          <w:bCs/>
          <w:sz w:val="32"/>
          <w:szCs w:val="32"/>
          <w:rtl/>
          <w:lang w:bidi="ar-DZ"/>
        </w:rPr>
        <w:t xml:space="preserve"> الفردي</w:t>
      </w:r>
    </w:p>
    <w:p w:rsidR="00181F13" w:rsidRDefault="00181F13" w:rsidP="0017280F">
      <w:pPr>
        <w:ind w:left="360"/>
        <w:rPr>
          <w:rFonts w:hint="cs"/>
          <w:sz w:val="32"/>
          <w:szCs w:val="32"/>
          <w:rtl/>
          <w:lang w:bidi="ar-DZ"/>
        </w:rPr>
      </w:pPr>
      <w:proofErr w:type="gramStart"/>
      <w:r>
        <w:rPr>
          <w:rFonts w:hint="cs"/>
          <w:sz w:val="32"/>
          <w:szCs w:val="32"/>
          <w:rtl/>
          <w:lang w:bidi="ar-DZ"/>
        </w:rPr>
        <w:t>هو</w:t>
      </w:r>
      <w:proofErr w:type="gramEnd"/>
      <w:r>
        <w:rPr>
          <w:rFonts w:hint="cs"/>
          <w:sz w:val="32"/>
          <w:szCs w:val="32"/>
          <w:rtl/>
          <w:lang w:bidi="ar-DZ"/>
        </w:rPr>
        <w:t xml:space="preserve"> إرشاد العميل</w:t>
      </w:r>
      <w:r w:rsidR="0017280F">
        <w:rPr>
          <w:rFonts w:hint="cs"/>
          <w:sz w:val="32"/>
          <w:szCs w:val="32"/>
          <w:rtl/>
          <w:lang w:bidi="ar-DZ"/>
        </w:rPr>
        <w:t xml:space="preserve"> (المسترشد)</w:t>
      </w:r>
      <w:r>
        <w:rPr>
          <w:rFonts w:hint="cs"/>
          <w:sz w:val="32"/>
          <w:szCs w:val="32"/>
          <w:rtl/>
          <w:lang w:bidi="ar-DZ"/>
        </w:rPr>
        <w:t xml:space="preserve"> بمفرده وجها لوجه، وتعتمد فاعلية هذا النوع أساسا على</w:t>
      </w:r>
      <w:r w:rsidR="0017280F">
        <w:rPr>
          <w:rFonts w:hint="cs"/>
          <w:sz w:val="32"/>
          <w:szCs w:val="32"/>
          <w:rtl/>
          <w:lang w:bidi="ar-DZ"/>
        </w:rPr>
        <w:t xml:space="preserve"> </w:t>
      </w:r>
      <w:proofErr w:type="spellStart"/>
      <w:r w:rsidR="0017280F">
        <w:rPr>
          <w:rFonts w:hint="cs"/>
          <w:sz w:val="32"/>
          <w:szCs w:val="32"/>
          <w:rtl/>
          <w:lang w:bidi="ar-DZ"/>
        </w:rPr>
        <w:t>على</w:t>
      </w:r>
      <w:proofErr w:type="spellEnd"/>
      <w:r w:rsidR="0017280F">
        <w:rPr>
          <w:rFonts w:hint="cs"/>
          <w:sz w:val="32"/>
          <w:szCs w:val="32"/>
          <w:rtl/>
          <w:lang w:bidi="ar-DZ"/>
        </w:rPr>
        <w:t xml:space="preserve"> العلاقة الإرشادية المهنية بين المرشد والمسترشد، أي أن تكون هذه العلاقة مخططة بين الطرفين</w:t>
      </w:r>
    </w:p>
    <w:p w:rsidR="0017280F" w:rsidRPr="0017280F" w:rsidRDefault="0017280F" w:rsidP="0017280F">
      <w:pPr>
        <w:ind w:left="360"/>
        <w:rPr>
          <w:rFonts w:hint="cs"/>
          <w:b/>
          <w:bCs/>
          <w:sz w:val="32"/>
          <w:szCs w:val="32"/>
          <w:rtl/>
          <w:lang w:bidi="ar-DZ"/>
        </w:rPr>
      </w:pPr>
      <w:r w:rsidRPr="0017280F">
        <w:rPr>
          <w:rFonts w:hint="cs"/>
          <w:b/>
          <w:bCs/>
          <w:sz w:val="32"/>
          <w:szCs w:val="32"/>
          <w:rtl/>
          <w:lang w:bidi="ar-DZ"/>
        </w:rPr>
        <w:t>الوظائف الرئيسية للإرشاد الفردي:</w:t>
      </w:r>
    </w:p>
    <w:p w:rsidR="0017280F" w:rsidRDefault="0017280F" w:rsidP="0017280F">
      <w:pPr>
        <w:pStyle w:val="Paragraphedeliste"/>
        <w:numPr>
          <w:ilvl w:val="0"/>
          <w:numId w:val="2"/>
        </w:numPr>
        <w:rPr>
          <w:rFonts w:hint="cs"/>
          <w:sz w:val="32"/>
          <w:szCs w:val="32"/>
          <w:lang w:bidi="ar-DZ"/>
        </w:rPr>
      </w:pPr>
      <w:r w:rsidRPr="0017280F">
        <w:rPr>
          <w:rFonts w:hint="cs"/>
          <w:sz w:val="32"/>
          <w:szCs w:val="32"/>
          <w:rtl/>
          <w:lang w:bidi="ar-DZ"/>
        </w:rPr>
        <w:t>تبادل المعلومات</w:t>
      </w:r>
    </w:p>
    <w:p w:rsidR="0017280F" w:rsidRDefault="0017280F" w:rsidP="0017280F">
      <w:pPr>
        <w:pStyle w:val="Paragraphedeliste"/>
        <w:numPr>
          <w:ilvl w:val="0"/>
          <w:numId w:val="2"/>
        </w:numPr>
        <w:rPr>
          <w:rFonts w:hint="cs"/>
          <w:sz w:val="32"/>
          <w:szCs w:val="32"/>
          <w:lang w:bidi="ar-DZ"/>
        </w:rPr>
      </w:pPr>
      <w:r>
        <w:rPr>
          <w:rFonts w:hint="cs"/>
          <w:sz w:val="32"/>
          <w:szCs w:val="32"/>
          <w:rtl/>
          <w:lang w:bidi="ar-DZ"/>
        </w:rPr>
        <w:t>إثارة الدافعية لدى المسترشد</w:t>
      </w:r>
    </w:p>
    <w:p w:rsidR="0017280F" w:rsidRDefault="0017280F" w:rsidP="0017280F">
      <w:pPr>
        <w:pStyle w:val="Paragraphedeliste"/>
        <w:numPr>
          <w:ilvl w:val="0"/>
          <w:numId w:val="2"/>
        </w:numPr>
        <w:rPr>
          <w:rFonts w:hint="cs"/>
          <w:sz w:val="32"/>
          <w:szCs w:val="32"/>
          <w:lang w:bidi="ar-DZ"/>
        </w:rPr>
      </w:pPr>
      <w:proofErr w:type="gramStart"/>
      <w:r>
        <w:rPr>
          <w:rFonts w:hint="cs"/>
          <w:sz w:val="32"/>
          <w:szCs w:val="32"/>
          <w:rtl/>
          <w:lang w:bidi="ar-DZ"/>
        </w:rPr>
        <w:t>تفسير</w:t>
      </w:r>
      <w:proofErr w:type="gramEnd"/>
      <w:r>
        <w:rPr>
          <w:rFonts w:hint="cs"/>
          <w:sz w:val="32"/>
          <w:szCs w:val="32"/>
          <w:rtl/>
          <w:lang w:bidi="ar-DZ"/>
        </w:rPr>
        <w:t xml:space="preserve"> المشكلات</w:t>
      </w:r>
    </w:p>
    <w:p w:rsidR="0017280F" w:rsidRDefault="0017280F" w:rsidP="0017280F">
      <w:pPr>
        <w:pStyle w:val="Paragraphedeliste"/>
        <w:numPr>
          <w:ilvl w:val="0"/>
          <w:numId w:val="2"/>
        </w:numPr>
        <w:rPr>
          <w:rFonts w:hint="cs"/>
          <w:sz w:val="32"/>
          <w:szCs w:val="32"/>
          <w:lang w:bidi="ar-DZ"/>
        </w:rPr>
      </w:pPr>
      <w:r>
        <w:rPr>
          <w:rFonts w:hint="cs"/>
          <w:sz w:val="32"/>
          <w:szCs w:val="32"/>
          <w:rtl/>
          <w:lang w:bidi="ar-DZ"/>
        </w:rPr>
        <w:t>وضع خطط العمل المناسبة</w:t>
      </w:r>
    </w:p>
    <w:p w:rsidR="0017280F" w:rsidRDefault="0017280F" w:rsidP="009A4973">
      <w:pPr>
        <w:rPr>
          <w:rFonts w:hint="cs"/>
          <w:sz w:val="32"/>
          <w:szCs w:val="32"/>
          <w:rtl/>
          <w:lang w:bidi="ar-DZ"/>
        </w:rPr>
      </w:pPr>
      <w:r>
        <w:rPr>
          <w:rFonts w:hint="cs"/>
          <w:sz w:val="32"/>
          <w:szCs w:val="32"/>
          <w:rtl/>
          <w:lang w:bidi="ar-DZ"/>
        </w:rPr>
        <w:t xml:space="preserve">يستخدم هذا النوع من الإرشاد مع الحالات ذات المشكلات التي يغلب </w:t>
      </w:r>
      <w:r w:rsidR="00290CA8">
        <w:rPr>
          <w:rFonts w:hint="cs"/>
          <w:sz w:val="32"/>
          <w:szCs w:val="32"/>
          <w:rtl/>
          <w:lang w:bidi="ar-DZ"/>
        </w:rPr>
        <w:t xml:space="preserve">عليها الطابع </w:t>
      </w:r>
      <w:r w:rsidR="009A4973">
        <w:rPr>
          <w:rFonts w:hint="cs"/>
          <w:sz w:val="32"/>
          <w:szCs w:val="32"/>
          <w:rtl/>
          <w:lang w:bidi="ar-DZ"/>
        </w:rPr>
        <w:t>الشخصي والتي لا يصلح عرضها أمام الآخرين</w:t>
      </w:r>
      <w:r w:rsidR="00290CA8">
        <w:rPr>
          <w:rFonts w:hint="cs"/>
          <w:sz w:val="32"/>
          <w:szCs w:val="32"/>
          <w:rtl/>
          <w:lang w:bidi="ar-DZ"/>
        </w:rPr>
        <w:t xml:space="preserve"> والخاصة جدا</w:t>
      </w:r>
      <w:r>
        <w:rPr>
          <w:rFonts w:hint="cs"/>
          <w:sz w:val="32"/>
          <w:szCs w:val="32"/>
          <w:rtl/>
          <w:lang w:bidi="ar-DZ"/>
        </w:rPr>
        <w:t>(الانحرافات الجنسية)</w:t>
      </w:r>
      <w:r w:rsidR="00290CA8">
        <w:rPr>
          <w:rFonts w:hint="cs"/>
          <w:sz w:val="32"/>
          <w:szCs w:val="32"/>
          <w:rtl/>
          <w:lang w:bidi="ar-DZ"/>
        </w:rPr>
        <w:t xml:space="preserve">، والحالات التي لا يمكن تناولها بفاعلية عن طريق النوع الثاني من الإرشاد ألا وهو الإرشاد الجماعي، ويتم الإرشاد الفردي بجمع المعلومات عن طريق وسائل جمع المعلومات (المقابلة، الاستبيان...) وتمر عملية الإرشاد بتحديد الأهداف، جمع المعلومات، </w:t>
      </w:r>
      <w:proofErr w:type="gramStart"/>
      <w:r w:rsidR="00290CA8">
        <w:rPr>
          <w:rFonts w:hint="cs"/>
          <w:sz w:val="32"/>
          <w:szCs w:val="32"/>
          <w:rtl/>
          <w:lang w:bidi="ar-DZ"/>
        </w:rPr>
        <w:t>التشخيص</w:t>
      </w:r>
      <w:proofErr w:type="gramEnd"/>
      <w:r w:rsidR="00290CA8">
        <w:rPr>
          <w:rFonts w:hint="cs"/>
          <w:sz w:val="32"/>
          <w:szCs w:val="32"/>
          <w:rtl/>
          <w:lang w:bidi="ar-DZ"/>
        </w:rPr>
        <w:t xml:space="preserve">، </w:t>
      </w:r>
      <w:r w:rsidR="005E5214">
        <w:rPr>
          <w:rFonts w:hint="cs"/>
          <w:sz w:val="32"/>
          <w:szCs w:val="32"/>
          <w:rtl/>
          <w:lang w:bidi="ar-DZ"/>
        </w:rPr>
        <w:t>وضع الحلول.</w:t>
      </w:r>
    </w:p>
    <w:p w:rsidR="009D6EDD" w:rsidRDefault="009D6EDD" w:rsidP="009D6EDD">
      <w:pPr>
        <w:pStyle w:val="Paragraphedeliste"/>
        <w:numPr>
          <w:ilvl w:val="0"/>
          <w:numId w:val="1"/>
        </w:numPr>
        <w:rPr>
          <w:rFonts w:hint="cs"/>
          <w:b/>
          <w:bCs/>
          <w:sz w:val="32"/>
          <w:szCs w:val="32"/>
          <w:lang w:bidi="ar-DZ"/>
        </w:rPr>
      </w:pPr>
      <w:proofErr w:type="gramStart"/>
      <w:r w:rsidRPr="009D6EDD">
        <w:rPr>
          <w:rFonts w:hint="cs"/>
          <w:b/>
          <w:bCs/>
          <w:sz w:val="32"/>
          <w:szCs w:val="32"/>
          <w:rtl/>
          <w:lang w:bidi="ar-DZ"/>
        </w:rPr>
        <w:t>الإرشاد</w:t>
      </w:r>
      <w:proofErr w:type="gramEnd"/>
      <w:r w:rsidRPr="009D6EDD">
        <w:rPr>
          <w:rFonts w:hint="cs"/>
          <w:b/>
          <w:bCs/>
          <w:sz w:val="32"/>
          <w:szCs w:val="32"/>
          <w:rtl/>
          <w:lang w:bidi="ar-DZ"/>
        </w:rPr>
        <w:t xml:space="preserve"> الجماعي</w:t>
      </w:r>
    </w:p>
    <w:p w:rsidR="009D6EDD" w:rsidRDefault="009D6EDD" w:rsidP="00531240">
      <w:pPr>
        <w:ind w:left="360"/>
        <w:rPr>
          <w:rFonts w:hint="cs"/>
          <w:sz w:val="32"/>
          <w:szCs w:val="32"/>
          <w:rtl/>
          <w:lang w:bidi="ar-DZ"/>
        </w:rPr>
      </w:pPr>
      <w:r>
        <w:rPr>
          <w:rFonts w:hint="cs"/>
          <w:sz w:val="32"/>
          <w:szCs w:val="32"/>
          <w:rtl/>
          <w:lang w:bidi="ar-DZ"/>
        </w:rPr>
        <w:t xml:space="preserve">هو إرشاد عدد من المسترشدين الذين لديهم تشابه في مشكلاتهم واضطراباتهم، ويعتبر الإرشاد الجماعي </w:t>
      </w:r>
      <w:r w:rsidR="009A4973">
        <w:rPr>
          <w:rFonts w:hint="cs"/>
          <w:sz w:val="32"/>
          <w:szCs w:val="32"/>
          <w:rtl/>
          <w:lang w:bidi="ar-DZ"/>
        </w:rPr>
        <w:t>"</w:t>
      </w:r>
      <w:r>
        <w:rPr>
          <w:rFonts w:hint="cs"/>
          <w:sz w:val="32"/>
          <w:szCs w:val="32"/>
          <w:rtl/>
          <w:lang w:bidi="ar-DZ"/>
        </w:rPr>
        <w:t xml:space="preserve">عملية تربوية </w:t>
      </w:r>
      <w:r w:rsidR="009A4973">
        <w:rPr>
          <w:rFonts w:hint="cs"/>
          <w:sz w:val="32"/>
          <w:szCs w:val="32"/>
          <w:rtl/>
          <w:lang w:bidi="ar-DZ"/>
        </w:rPr>
        <w:t>ت</w:t>
      </w:r>
      <w:r>
        <w:rPr>
          <w:rFonts w:hint="cs"/>
          <w:sz w:val="32"/>
          <w:szCs w:val="32"/>
          <w:rtl/>
          <w:lang w:bidi="ar-DZ"/>
        </w:rPr>
        <w:t xml:space="preserve">قوم </w:t>
      </w:r>
      <w:r w:rsidR="009A4973">
        <w:rPr>
          <w:rFonts w:hint="cs"/>
          <w:sz w:val="32"/>
          <w:szCs w:val="32"/>
          <w:rtl/>
          <w:lang w:bidi="ar-DZ"/>
        </w:rPr>
        <w:t xml:space="preserve">على </w:t>
      </w:r>
      <w:r>
        <w:rPr>
          <w:rFonts w:hint="cs"/>
          <w:sz w:val="32"/>
          <w:szCs w:val="32"/>
          <w:rtl/>
          <w:lang w:bidi="ar-DZ"/>
        </w:rPr>
        <w:t>أس</w:t>
      </w:r>
      <w:r w:rsidR="009A4973">
        <w:rPr>
          <w:rFonts w:hint="cs"/>
          <w:sz w:val="32"/>
          <w:szCs w:val="32"/>
          <w:rtl/>
          <w:lang w:bidi="ar-DZ"/>
        </w:rPr>
        <w:t xml:space="preserve">س نفسية وأكاديمية واجتماعية والأساليب </w:t>
      </w:r>
      <w:r w:rsidR="009A4973">
        <w:rPr>
          <w:rFonts w:hint="cs"/>
          <w:sz w:val="32"/>
          <w:szCs w:val="32"/>
          <w:rtl/>
          <w:lang w:bidi="ar-DZ"/>
        </w:rPr>
        <w:lastRenderedPageBreak/>
        <w:t xml:space="preserve">الجمعية الاستفادة من تأثير الجماعة وتوفير الوقت والجهد، وتمد الطلاب بمعلومات دقيقة تساعدهم على وضع خططهم واتخاذ القرارات المناسبة لحياتهم" </w:t>
      </w:r>
      <w:r w:rsidR="00531240">
        <w:rPr>
          <w:rFonts w:hint="cs"/>
          <w:sz w:val="32"/>
          <w:szCs w:val="32"/>
          <w:rtl/>
          <w:lang w:bidi="ar-DZ"/>
        </w:rPr>
        <w:t>،</w:t>
      </w:r>
      <w:r w:rsidR="00C644A4">
        <w:rPr>
          <w:rFonts w:hint="cs"/>
          <w:sz w:val="32"/>
          <w:szCs w:val="32"/>
          <w:rtl/>
          <w:lang w:bidi="ar-DZ"/>
        </w:rPr>
        <w:t xml:space="preserve"> يقوم المرشد بالتخطيط للجلسات الإرشادية التي من خلالها تعطي فرصة الحوار والمناقشة وتبادل الآراء لأفراد الجماعة المشاركين في الجلسات </w:t>
      </w:r>
      <w:r>
        <w:rPr>
          <w:rFonts w:hint="cs"/>
          <w:sz w:val="32"/>
          <w:szCs w:val="32"/>
          <w:rtl/>
          <w:lang w:bidi="ar-DZ"/>
        </w:rPr>
        <w:t>.</w:t>
      </w:r>
    </w:p>
    <w:p w:rsidR="009D6EDD" w:rsidRDefault="009D6EDD" w:rsidP="009D6EDD">
      <w:pPr>
        <w:ind w:left="360"/>
        <w:rPr>
          <w:rFonts w:hint="cs"/>
          <w:sz w:val="32"/>
          <w:szCs w:val="32"/>
          <w:rtl/>
          <w:lang w:bidi="ar-DZ"/>
        </w:rPr>
      </w:pPr>
      <w:proofErr w:type="gramStart"/>
      <w:r>
        <w:rPr>
          <w:rFonts w:hint="cs"/>
          <w:sz w:val="32"/>
          <w:szCs w:val="32"/>
          <w:rtl/>
          <w:lang w:bidi="ar-DZ"/>
        </w:rPr>
        <w:t>يقوم</w:t>
      </w:r>
      <w:proofErr w:type="gramEnd"/>
      <w:r>
        <w:rPr>
          <w:rFonts w:hint="cs"/>
          <w:sz w:val="32"/>
          <w:szCs w:val="32"/>
          <w:rtl/>
          <w:lang w:bidi="ar-DZ"/>
        </w:rPr>
        <w:t xml:space="preserve"> الإرشاد الجماعي على أسس نفسية هي:</w:t>
      </w:r>
    </w:p>
    <w:p w:rsidR="009D6EDD" w:rsidRDefault="009D6EDD" w:rsidP="009D6EDD">
      <w:pPr>
        <w:pStyle w:val="Paragraphedeliste"/>
        <w:numPr>
          <w:ilvl w:val="0"/>
          <w:numId w:val="2"/>
        </w:numPr>
        <w:rPr>
          <w:rFonts w:hint="cs"/>
          <w:sz w:val="32"/>
          <w:szCs w:val="32"/>
          <w:lang w:bidi="ar-DZ"/>
        </w:rPr>
      </w:pPr>
      <w:r>
        <w:rPr>
          <w:rFonts w:hint="cs"/>
          <w:sz w:val="32"/>
          <w:szCs w:val="32"/>
          <w:rtl/>
          <w:lang w:bidi="ar-DZ"/>
        </w:rPr>
        <w:t xml:space="preserve">الإنسان </w:t>
      </w:r>
      <w:proofErr w:type="gramStart"/>
      <w:r>
        <w:rPr>
          <w:rFonts w:hint="cs"/>
          <w:sz w:val="32"/>
          <w:szCs w:val="32"/>
          <w:rtl/>
          <w:lang w:bidi="ar-DZ"/>
        </w:rPr>
        <w:t>كائن</w:t>
      </w:r>
      <w:proofErr w:type="gramEnd"/>
      <w:r>
        <w:rPr>
          <w:rFonts w:hint="cs"/>
          <w:sz w:val="32"/>
          <w:szCs w:val="32"/>
          <w:rtl/>
          <w:lang w:bidi="ar-DZ"/>
        </w:rPr>
        <w:t xml:space="preserve"> اجتماعي لديه حاجات نفسية اجتماعية لابد من إشباعها مثل الحاجة للأمن، والنجاح، الاعتراف، التقدير، المكانة، المحبة...</w:t>
      </w:r>
    </w:p>
    <w:p w:rsidR="009D6EDD" w:rsidRDefault="009D6EDD" w:rsidP="009D6EDD">
      <w:pPr>
        <w:pStyle w:val="Paragraphedeliste"/>
        <w:numPr>
          <w:ilvl w:val="0"/>
          <w:numId w:val="2"/>
        </w:numPr>
        <w:rPr>
          <w:rFonts w:hint="cs"/>
          <w:sz w:val="32"/>
          <w:szCs w:val="32"/>
          <w:lang w:bidi="ar-DZ"/>
        </w:rPr>
      </w:pPr>
      <w:r>
        <w:rPr>
          <w:rFonts w:hint="cs"/>
          <w:sz w:val="32"/>
          <w:szCs w:val="32"/>
          <w:rtl/>
          <w:lang w:bidi="ar-DZ"/>
        </w:rPr>
        <w:t xml:space="preserve">تعتبر العزلة الاجتماعية من أسباب المشكلات </w:t>
      </w:r>
      <w:r w:rsidR="00EE026F">
        <w:rPr>
          <w:rFonts w:hint="cs"/>
          <w:sz w:val="32"/>
          <w:szCs w:val="32"/>
          <w:rtl/>
          <w:lang w:bidi="ar-DZ"/>
        </w:rPr>
        <w:t>والاضطرابات</w:t>
      </w:r>
      <w:r>
        <w:rPr>
          <w:rFonts w:hint="cs"/>
          <w:sz w:val="32"/>
          <w:szCs w:val="32"/>
          <w:rtl/>
          <w:lang w:bidi="ar-DZ"/>
        </w:rPr>
        <w:t xml:space="preserve"> النفسية.</w:t>
      </w:r>
    </w:p>
    <w:p w:rsidR="00531240" w:rsidRDefault="00531240" w:rsidP="00531240">
      <w:pPr>
        <w:ind w:left="360"/>
        <w:rPr>
          <w:rFonts w:hint="cs"/>
          <w:sz w:val="32"/>
          <w:szCs w:val="32"/>
          <w:rtl/>
          <w:lang w:bidi="ar-DZ"/>
        </w:rPr>
      </w:pPr>
      <w:r>
        <w:rPr>
          <w:rFonts w:hint="cs"/>
          <w:sz w:val="32"/>
          <w:szCs w:val="32"/>
          <w:rtl/>
          <w:lang w:bidi="ar-DZ"/>
        </w:rPr>
        <w:t>من أهداف الإرشاد الجمعي ما يلي:</w:t>
      </w:r>
    </w:p>
    <w:p w:rsidR="00531240" w:rsidRDefault="00531240" w:rsidP="00531240">
      <w:pPr>
        <w:pStyle w:val="Paragraphedeliste"/>
        <w:numPr>
          <w:ilvl w:val="0"/>
          <w:numId w:val="2"/>
        </w:numPr>
        <w:rPr>
          <w:rFonts w:hint="cs"/>
          <w:sz w:val="32"/>
          <w:szCs w:val="32"/>
          <w:lang w:bidi="ar-DZ"/>
        </w:rPr>
      </w:pPr>
      <w:r>
        <w:rPr>
          <w:rFonts w:hint="cs"/>
          <w:sz w:val="32"/>
          <w:szCs w:val="32"/>
          <w:rtl/>
          <w:lang w:bidi="ar-DZ"/>
        </w:rPr>
        <w:t>تعليم أعضاء المجموعة مهارات الاتصال والتواصل</w:t>
      </w:r>
    </w:p>
    <w:p w:rsidR="00531240" w:rsidRDefault="00531240" w:rsidP="00531240">
      <w:pPr>
        <w:pStyle w:val="Paragraphedeliste"/>
        <w:numPr>
          <w:ilvl w:val="0"/>
          <w:numId w:val="2"/>
        </w:numPr>
        <w:rPr>
          <w:rFonts w:hint="cs"/>
          <w:sz w:val="32"/>
          <w:szCs w:val="32"/>
          <w:lang w:bidi="ar-DZ"/>
        </w:rPr>
      </w:pPr>
      <w:r>
        <w:rPr>
          <w:rFonts w:hint="cs"/>
          <w:sz w:val="32"/>
          <w:szCs w:val="32"/>
          <w:rtl/>
          <w:lang w:bidi="ar-DZ"/>
        </w:rPr>
        <w:t>توعية أعضاء المجموعة بالتخصصات المختلفة وأنواع المهن التي يحتاجها سوق العمل</w:t>
      </w:r>
    </w:p>
    <w:p w:rsidR="00531240" w:rsidRDefault="00531240" w:rsidP="00531240">
      <w:pPr>
        <w:pStyle w:val="Paragraphedeliste"/>
        <w:numPr>
          <w:ilvl w:val="0"/>
          <w:numId w:val="2"/>
        </w:numPr>
        <w:rPr>
          <w:rFonts w:hint="cs"/>
          <w:sz w:val="32"/>
          <w:szCs w:val="32"/>
          <w:lang w:bidi="ar-DZ"/>
        </w:rPr>
      </w:pPr>
      <w:r>
        <w:rPr>
          <w:rFonts w:hint="cs"/>
          <w:sz w:val="32"/>
          <w:szCs w:val="32"/>
          <w:rtl/>
          <w:lang w:bidi="ar-DZ"/>
        </w:rPr>
        <w:t xml:space="preserve">تعليم أعضاء </w:t>
      </w:r>
      <w:proofErr w:type="gramStart"/>
      <w:r>
        <w:rPr>
          <w:rFonts w:hint="cs"/>
          <w:sz w:val="32"/>
          <w:szCs w:val="32"/>
          <w:rtl/>
          <w:lang w:bidi="ar-DZ"/>
        </w:rPr>
        <w:t>المجموعة</w:t>
      </w:r>
      <w:proofErr w:type="gramEnd"/>
      <w:r>
        <w:rPr>
          <w:rFonts w:hint="cs"/>
          <w:sz w:val="32"/>
          <w:szCs w:val="32"/>
          <w:rtl/>
          <w:lang w:bidi="ar-DZ"/>
        </w:rPr>
        <w:t xml:space="preserve"> طرق حل المشكلات والتعامل مع المواقف الصعبة وتعديل سلوكياتهم بطرق غير مباشرة</w:t>
      </w:r>
    </w:p>
    <w:p w:rsidR="00531240" w:rsidRDefault="00531240" w:rsidP="00531240">
      <w:pPr>
        <w:pStyle w:val="Paragraphedeliste"/>
        <w:numPr>
          <w:ilvl w:val="0"/>
          <w:numId w:val="2"/>
        </w:numPr>
        <w:rPr>
          <w:rFonts w:hint="cs"/>
          <w:sz w:val="32"/>
          <w:szCs w:val="32"/>
          <w:lang w:bidi="ar-DZ"/>
        </w:rPr>
      </w:pPr>
      <w:r>
        <w:rPr>
          <w:rFonts w:hint="cs"/>
          <w:sz w:val="32"/>
          <w:szCs w:val="32"/>
          <w:rtl/>
          <w:lang w:bidi="ar-DZ"/>
        </w:rPr>
        <w:t>تدريب الجماعة على التكيف مع الآخرين والتعاطف معهم</w:t>
      </w:r>
    </w:p>
    <w:p w:rsidR="00746EE9" w:rsidRDefault="00746EE9" w:rsidP="00531240">
      <w:pPr>
        <w:pStyle w:val="Paragraphedeliste"/>
        <w:numPr>
          <w:ilvl w:val="0"/>
          <w:numId w:val="2"/>
        </w:numPr>
        <w:rPr>
          <w:rFonts w:hint="cs"/>
          <w:sz w:val="32"/>
          <w:szCs w:val="32"/>
          <w:lang w:bidi="ar-DZ"/>
        </w:rPr>
      </w:pPr>
      <w:r>
        <w:rPr>
          <w:rFonts w:hint="cs"/>
          <w:sz w:val="32"/>
          <w:szCs w:val="32"/>
          <w:rtl/>
          <w:lang w:bidi="ar-DZ"/>
        </w:rPr>
        <w:t>تعليم الجماعة طرق التفاعل الاجتماعي والتكافل واحترام الآخرين</w:t>
      </w:r>
    </w:p>
    <w:p w:rsidR="00746EE9" w:rsidRDefault="00746EE9" w:rsidP="00531240">
      <w:pPr>
        <w:pStyle w:val="Paragraphedeliste"/>
        <w:numPr>
          <w:ilvl w:val="0"/>
          <w:numId w:val="2"/>
        </w:numPr>
        <w:rPr>
          <w:rFonts w:hint="cs"/>
          <w:sz w:val="32"/>
          <w:szCs w:val="32"/>
          <w:lang w:bidi="ar-DZ"/>
        </w:rPr>
      </w:pPr>
      <w:r>
        <w:rPr>
          <w:rFonts w:hint="cs"/>
          <w:sz w:val="32"/>
          <w:szCs w:val="32"/>
          <w:rtl/>
          <w:lang w:bidi="ar-DZ"/>
        </w:rPr>
        <w:t>تعليم أفراد الجماعة كيفية الاعتماد على النفس وتحمل المسؤولية</w:t>
      </w:r>
    </w:p>
    <w:p w:rsidR="00746EE9" w:rsidRDefault="00746EE9" w:rsidP="00531240">
      <w:pPr>
        <w:pStyle w:val="Paragraphedeliste"/>
        <w:numPr>
          <w:ilvl w:val="0"/>
          <w:numId w:val="2"/>
        </w:numPr>
        <w:rPr>
          <w:rFonts w:hint="cs"/>
          <w:sz w:val="32"/>
          <w:szCs w:val="32"/>
          <w:lang w:bidi="ar-DZ"/>
        </w:rPr>
      </w:pPr>
      <w:r>
        <w:rPr>
          <w:rFonts w:hint="cs"/>
          <w:sz w:val="32"/>
          <w:szCs w:val="32"/>
          <w:rtl/>
          <w:lang w:bidi="ar-DZ"/>
        </w:rPr>
        <w:t xml:space="preserve">المساعدة على بناء الشخصية </w:t>
      </w:r>
    </w:p>
    <w:p w:rsidR="00746EE9" w:rsidRDefault="00746EE9" w:rsidP="00531240">
      <w:pPr>
        <w:pStyle w:val="Paragraphedeliste"/>
        <w:numPr>
          <w:ilvl w:val="0"/>
          <w:numId w:val="2"/>
        </w:numPr>
        <w:rPr>
          <w:rFonts w:hint="cs"/>
          <w:sz w:val="32"/>
          <w:szCs w:val="32"/>
          <w:lang w:bidi="ar-DZ"/>
        </w:rPr>
      </w:pPr>
      <w:r>
        <w:rPr>
          <w:rFonts w:hint="cs"/>
          <w:sz w:val="32"/>
          <w:szCs w:val="32"/>
          <w:rtl/>
          <w:lang w:bidi="ar-DZ"/>
        </w:rPr>
        <w:t>المساعدة على إشباع الحاجات النفسية(الشعور بالطمأنينة والأمن والاحترام، التقبل، الانتماء، التقدير وتحقيق الذات)</w:t>
      </w:r>
    </w:p>
    <w:p w:rsidR="00531240" w:rsidRDefault="00531240" w:rsidP="009A4973">
      <w:pPr>
        <w:ind w:left="360"/>
        <w:rPr>
          <w:rFonts w:hint="cs"/>
          <w:b/>
          <w:bCs/>
          <w:sz w:val="32"/>
          <w:szCs w:val="32"/>
          <w:u w:val="single"/>
          <w:rtl/>
          <w:lang w:bidi="ar-DZ"/>
        </w:rPr>
      </w:pPr>
    </w:p>
    <w:p w:rsidR="009A4973" w:rsidRPr="009A4973" w:rsidRDefault="009A4973" w:rsidP="009A4973">
      <w:pPr>
        <w:ind w:left="360"/>
        <w:rPr>
          <w:rFonts w:hint="cs"/>
          <w:b/>
          <w:bCs/>
          <w:sz w:val="32"/>
          <w:szCs w:val="32"/>
          <w:u w:val="single"/>
          <w:rtl/>
          <w:lang w:bidi="ar-DZ"/>
        </w:rPr>
      </w:pPr>
      <w:proofErr w:type="gramStart"/>
      <w:r w:rsidRPr="009A4973">
        <w:rPr>
          <w:rFonts w:hint="cs"/>
          <w:b/>
          <w:bCs/>
          <w:sz w:val="32"/>
          <w:szCs w:val="32"/>
          <w:u w:val="single"/>
          <w:rtl/>
          <w:lang w:bidi="ar-DZ"/>
        </w:rPr>
        <w:t>أنواع</w:t>
      </w:r>
      <w:proofErr w:type="gramEnd"/>
      <w:r w:rsidRPr="009A4973">
        <w:rPr>
          <w:rFonts w:hint="cs"/>
          <w:b/>
          <w:bCs/>
          <w:sz w:val="32"/>
          <w:szCs w:val="32"/>
          <w:u w:val="single"/>
          <w:rtl/>
          <w:lang w:bidi="ar-DZ"/>
        </w:rPr>
        <w:t xml:space="preserve"> الإرشاد</w:t>
      </w:r>
    </w:p>
    <w:p w:rsidR="00EE026F" w:rsidRPr="009A4973" w:rsidRDefault="00EE026F" w:rsidP="009A4973">
      <w:pPr>
        <w:pStyle w:val="Paragraphedeliste"/>
        <w:numPr>
          <w:ilvl w:val="0"/>
          <w:numId w:val="3"/>
        </w:numPr>
        <w:rPr>
          <w:rFonts w:hint="cs"/>
          <w:b/>
          <w:bCs/>
          <w:sz w:val="32"/>
          <w:szCs w:val="32"/>
          <w:lang w:bidi="ar-DZ"/>
        </w:rPr>
      </w:pPr>
      <w:proofErr w:type="gramStart"/>
      <w:r w:rsidRPr="009A4973">
        <w:rPr>
          <w:rFonts w:hint="cs"/>
          <w:b/>
          <w:bCs/>
          <w:sz w:val="32"/>
          <w:szCs w:val="32"/>
          <w:rtl/>
          <w:lang w:bidi="ar-DZ"/>
        </w:rPr>
        <w:t>الإرشاد</w:t>
      </w:r>
      <w:proofErr w:type="gramEnd"/>
      <w:r w:rsidRPr="009A4973">
        <w:rPr>
          <w:rFonts w:hint="cs"/>
          <w:b/>
          <w:bCs/>
          <w:sz w:val="32"/>
          <w:szCs w:val="32"/>
          <w:rtl/>
          <w:lang w:bidi="ar-DZ"/>
        </w:rPr>
        <w:t xml:space="preserve"> المباشر</w:t>
      </w:r>
    </w:p>
    <w:p w:rsidR="00EE026F" w:rsidRDefault="00EE026F" w:rsidP="00EE026F">
      <w:pPr>
        <w:ind w:left="360"/>
        <w:rPr>
          <w:rFonts w:hint="cs"/>
          <w:sz w:val="32"/>
          <w:szCs w:val="32"/>
          <w:rtl/>
          <w:lang w:bidi="ar-DZ"/>
        </w:rPr>
      </w:pPr>
      <w:r>
        <w:rPr>
          <w:rFonts w:hint="cs"/>
          <w:sz w:val="32"/>
          <w:szCs w:val="32"/>
          <w:rtl/>
          <w:lang w:bidi="ar-DZ"/>
        </w:rPr>
        <w:t>هو الإرشاد الموجه والممركز حول المرشد يقوم فيه المرشد بتوجيه سلوك المسترشد نحو السلوك الموجب المخطط له مسبقا.</w:t>
      </w:r>
    </w:p>
    <w:p w:rsidR="00EE026F" w:rsidRDefault="00EE026F" w:rsidP="00EE026F">
      <w:pPr>
        <w:ind w:left="360"/>
        <w:rPr>
          <w:rFonts w:hint="cs"/>
          <w:sz w:val="32"/>
          <w:szCs w:val="32"/>
          <w:rtl/>
          <w:lang w:bidi="ar-DZ"/>
        </w:rPr>
      </w:pPr>
      <w:proofErr w:type="gramStart"/>
      <w:r>
        <w:rPr>
          <w:rFonts w:hint="cs"/>
          <w:sz w:val="32"/>
          <w:szCs w:val="32"/>
          <w:rtl/>
          <w:lang w:bidi="ar-DZ"/>
        </w:rPr>
        <w:t>يقوم</w:t>
      </w:r>
      <w:proofErr w:type="gramEnd"/>
      <w:r>
        <w:rPr>
          <w:rFonts w:hint="cs"/>
          <w:sz w:val="32"/>
          <w:szCs w:val="32"/>
          <w:rtl/>
          <w:lang w:bidi="ar-DZ"/>
        </w:rPr>
        <w:t xml:space="preserve"> الإرشاد المباشر على افتراض نقص المعلومات لدى المسترشد وعجزه في حل مشكلاته من ناحية وزيادة معلومات المرشد وخبرته في حل المشكلات من ناحية أخرى.</w:t>
      </w:r>
    </w:p>
    <w:p w:rsidR="00EE026F" w:rsidRDefault="00EE026F" w:rsidP="00EE026F">
      <w:pPr>
        <w:ind w:left="360"/>
        <w:rPr>
          <w:rFonts w:hint="cs"/>
          <w:sz w:val="32"/>
          <w:szCs w:val="32"/>
          <w:rtl/>
          <w:lang w:bidi="ar-DZ"/>
        </w:rPr>
      </w:pPr>
      <w:proofErr w:type="gramStart"/>
      <w:r>
        <w:rPr>
          <w:rFonts w:hint="cs"/>
          <w:sz w:val="32"/>
          <w:szCs w:val="32"/>
          <w:rtl/>
          <w:lang w:bidi="ar-DZ"/>
        </w:rPr>
        <w:lastRenderedPageBreak/>
        <w:t>خطوات</w:t>
      </w:r>
      <w:proofErr w:type="gramEnd"/>
      <w:r>
        <w:rPr>
          <w:rFonts w:hint="cs"/>
          <w:sz w:val="32"/>
          <w:szCs w:val="32"/>
          <w:rtl/>
          <w:lang w:bidi="ar-DZ"/>
        </w:rPr>
        <w:t xml:space="preserve"> الإرشاد المباشر:</w:t>
      </w:r>
    </w:p>
    <w:p w:rsidR="00EE026F" w:rsidRDefault="00EE026F" w:rsidP="00EE026F">
      <w:pPr>
        <w:pStyle w:val="Paragraphedeliste"/>
        <w:numPr>
          <w:ilvl w:val="0"/>
          <w:numId w:val="2"/>
        </w:numPr>
        <w:rPr>
          <w:rFonts w:hint="cs"/>
          <w:sz w:val="32"/>
          <w:szCs w:val="32"/>
          <w:lang w:bidi="ar-DZ"/>
        </w:rPr>
      </w:pPr>
      <w:r>
        <w:rPr>
          <w:rFonts w:hint="cs"/>
          <w:sz w:val="32"/>
          <w:szCs w:val="32"/>
          <w:rtl/>
          <w:lang w:bidi="ar-DZ"/>
        </w:rPr>
        <w:t>جمع المعلومات</w:t>
      </w:r>
    </w:p>
    <w:p w:rsidR="00EE026F" w:rsidRDefault="00EE026F" w:rsidP="00EE026F">
      <w:pPr>
        <w:pStyle w:val="Paragraphedeliste"/>
        <w:numPr>
          <w:ilvl w:val="0"/>
          <w:numId w:val="2"/>
        </w:numPr>
        <w:rPr>
          <w:rFonts w:hint="cs"/>
          <w:sz w:val="32"/>
          <w:szCs w:val="32"/>
          <w:lang w:bidi="ar-DZ"/>
        </w:rPr>
      </w:pPr>
      <w:proofErr w:type="gramStart"/>
      <w:r>
        <w:rPr>
          <w:rFonts w:hint="cs"/>
          <w:sz w:val="32"/>
          <w:szCs w:val="32"/>
          <w:rtl/>
          <w:lang w:bidi="ar-DZ"/>
        </w:rPr>
        <w:t>تنظيم</w:t>
      </w:r>
      <w:proofErr w:type="gramEnd"/>
      <w:r>
        <w:rPr>
          <w:rFonts w:hint="cs"/>
          <w:sz w:val="32"/>
          <w:szCs w:val="32"/>
          <w:rtl/>
          <w:lang w:bidi="ar-DZ"/>
        </w:rPr>
        <w:t xml:space="preserve"> وتلخيص المعلومات</w:t>
      </w:r>
    </w:p>
    <w:p w:rsidR="00EE026F" w:rsidRDefault="00EE026F" w:rsidP="00EE026F">
      <w:pPr>
        <w:pStyle w:val="Paragraphedeliste"/>
        <w:numPr>
          <w:ilvl w:val="0"/>
          <w:numId w:val="2"/>
        </w:numPr>
        <w:rPr>
          <w:rFonts w:hint="cs"/>
          <w:sz w:val="32"/>
          <w:szCs w:val="32"/>
          <w:lang w:bidi="ar-DZ"/>
        </w:rPr>
      </w:pPr>
      <w:r>
        <w:rPr>
          <w:rFonts w:hint="cs"/>
          <w:sz w:val="32"/>
          <w:szCs w:val="32"/>
          <w:rtl/>
          <w:lang w:bidi="ar-DZ"/>
        </w:rPr>
        <w:t>التنبؤ بما ستؤول إليه المشكلة</w:t>
      </w:r>
    </w:p>
    <w:p w:rsidR="00EE026F" w:rsidRDefault="00EE026F" w:rsidP="00EE026F">
      <w:pPr>
        <w:pStyle w:val="Paragraphedeliste"/>
        <w:numPr>
          <w:ilvl w:val="0"/>
          <w:numId w:val="2"/>
        </w:numPr>
        <w:rPr>
          <w:rFonts w:hint="cs"/>
          <w:sz w:val="32"/>
          <w:szCs w:val="32"/>
          <w:lang w:bidi="ar-DZ"/>
        </w:rPr>
      </w:pPr>
      <w:proofErr w:type="gramStart"/>
      <w:r>
        <w:rPr>
          <w:rFonts w:hint="cs"/>
          <w:sz w:val="32"/>
          <w:szCs w:val="32"/>
          <w:rtl/>
          <w:lang w:bidi="ar-DZ"/>
        </w:rPr>
        <w:t>الإرشاد</w:t>
      </w:r>
      <w:proofErr w:type="gramEnd"/>
      <w:r>
        <w:rPr>
          <w:rFonts w:hint="cs"/>
          <w:sz w:val="32"/>
          <w:szCs w:val="32"/>
          <w:rtl/>
          <w:lang w:bidi="ar-DZ"/>
        </w:rPr>
        <w:t xml:space="preserve"> الفردي</w:t>
      </w:r>
    </w:p>
    <w:p w:rsidR="00EE026F" w:rsidRDefault="00EE026F" w:rsidP="00EE026F">
      <w:pPr>
        <w:pStyle w:val="Paragraphedeliste"/>
        <w:numPr>
          <w:ilvl w:val="0"/>
          <w:numId w:val="2"/>
        </w:numPr>
        <w:rPr>
          <w:rFonts w:hint="cs"/>
          <w:sz w:val="32"/>
          <w:szCs w:val="32"/>
          <w:lang w:bidi="ar-DZ"/>
        </w:rPr>
      </w:pPr>
      <w:proofErr w:type="gramStart"/>
      <w:r>
        <w:rPr>
          <w:rFonts w:hint="cs"/>
          <w:sz w:val="32"/>
          <w:szCs w:val="32"/>
          <w:rtl/>
          <w:lang w:bidi="ar-DZ"/>
        </w:rPr>
        <w:t>التقييم</w:t>
      </w:r>
      <w:proofErr w:type="gramEnd"/>
    </w:p>
    <w:p w:rsidR="00EE026F" w:rsidRDefault="00EE026F" w:rsidP="00EE026F">
      <w:pPr>
        <w:pStyle w:val="Paragraphedeliste"/>
        <w:numPr>
          <w:ilvl w:val="0"/>
          <w:numId w:val="2"/>
        </w:numPr>
        <w:rPr>
          <w:rFonts w:hint="cs"/>
          <w:sz w:val="32"/>
          <w:szCs w:val="32"/>
          <w:lang w:bidi="ar-DZ"/>
        </w:rPr>
      </w:pPr>
      <w:r>
        <w:rPr>
          <w:rFonts w:hint="cs"/>
          <w:sz w:val="32"/>
          <w:szCs w:val="32"/>
          <w:rtl/>
          <w:lang w:bidi="ar-DZ"/>
        </w:rPr>
        <w:t>متابعة تطور الحالة</w:t>
      </w:r>
    </w:p>
    <w:p w:rsidR="00EE026F" w:rsidRDefault="00EE026F" w:rsidP="00EE026F">
      <w:pPr>
        <w:ind w:left="360"/>
        <w:rPr>
          <w:rFonts w:hint="cs"/>
          <w:sz w:val="32"/>
          <w:szCs w:val="32"/>
          <w:rtl/>
          <w:lang w:bidi="ar-DZ"/>
        </w:rPr>
      </w:pPr>
      <w:proofErr w:type="gramStart"/>
      <w:r>
        <w:rPr>
          <w:rFonts w:hint="cs"/>
          <w:sz w:val="32"/>
          <w:szCs w:val="32"/>
          <w:rtl/>
          <w:lang w:bidi="ar-DZ"/>
        </w:rPr>
        <w:t>من</w:t>
      </w:r>
      <w:proofErr w:type="gramEnd"/>
      <w:r>
        <w:rPr>
          <w:rFonts w:hint="cs"/>
          <w:sz w:val="32"/>
          <w:szCs w:val="32"/>
          <w:rtl/>
          <w:lang w:bidi="ar-DZ"/>
        </w:rPr>
        <w:t xml:space="preserve"> عيوب هذا النوع من الإرشاد أن المرشد يقدم حلولا جاهزة للمسترشد مع سلطته عليه.</w:t>
      </w:r>
    </w:p>
    <w:p w:rsidR="00EE026F" w:rsidRPr="009A4973" w:rsidRDefault="00EE026F" w:rsidP="009A4973">
      <w:pPr>
        <w:pStyle w:val="Paragraphedeliste"/>
        <w:numPr>
          <w:ilvl w:val="0"/>
          <w:numId w:val="3"/>
        </w:numPr>
        <w:rPr>
          <w:rFonts w:hint="cs"/>
          <w:b/>
          <w:bCs/>
          <w:sz w:val="32"/>
          <w:szCs w:val="32"/>
          <w:lang w:bidi="ar-DZ"/>
        </w:rPr>
      </w:pPr>
      <w:r w:rsidRPr="009A4973">
        <w:rPr>
          <w:rFonts w:hint="cs"/>
          <w:b/>
          <w:bCs/>
          <w:sz w:val="32"/>
          <w:szCs w:val="32"/>
          <w:rtl/>
          <w:lang w:bidi="ar-DZ"/>
        </w:rPr>
        <w:t>الإرشاد غير المباشر</w:t>
      </w:r>
    </w:p>
    <w:p w:rsidR="00EE026F" w:rsidRDefault="00FF4D59" w:rsidP="00EE026F">
      <w:pPr>
        <w:ind w:left="360"/>
        <w:rPr>
          <w:rFonts w:hint="cs"/>
          <w:sz w:val="32"/>
          <w:szCs w:val="32"/>
          <w:rtl/>
          <w:lang w:bidi="ar-DZ"/>
        </w:rPr>
      </w:pPr>
      <w:r>
        <w:rPr>
          <w:rFonts w:hint="cs"/>
          <w:sz w:val="32"/>
          <w:szCs w:val="32"/>
          <w:rtl/>
          <w:lang w:bidi="ar-DZ"/>
        </w:rPr>
        <w:t xml:space="preserve">هو الإرشاد غير الموجه أو الإرشاد المتمركز حول المسترشد وحول الذات وارتبط هذا النوع بعالم النفس كارل روجرز، الهدف منه مساعدة المسترشد على النمو النفسي السوي. ويستخدم الإرشاد المباشر بنجاح مع </w:t>
      </w:r>
      <w:r w:rsidR="00502041">
        <w:rPr>
          <w:rFonts w:hint="cs"/>
          <w:sz w:val="32"/>
          <w:szCs w:val="32"/>
          <w:rtl/>
          <w:lang w:bidi="ar-DZ"/>
        </w:rPr>
        <w:t xml:space="preserve">أنواع معينة من المسترشدين خاصة من لديهم ذكاء </w:t>
      </w:r>
      <w:proofErr w:type="gramStart"/>
      <w:r w:rsidR="00502041">
        <w:rPr>
          <w:rFonts w:hint="cs"/>
          <w:sz w:val="32"/>
          <w:szCs w:val="32"/>
          <w:rtl/>
          <w:lang w:bidi="ar-DZ"/>
        </w:rPr>
        <w:t>متوسط</w:t>
      </w:r>
      <w:r>
        <w:rPr>
          <w:rFonts w:hint="cs"/>
          <w:sz w:val="32"/>
          <w:szCs w:val="32"/>
          <w:rtl/>
          <w:lang w:bidi="ar-DZ"/>
        </w:rPr>
        <w:t xml:space="preserve"> </w:t>
      </w:r>
      <w:r w:rsidR="00C111A7">
        <w:rPr>
          <w:rFonts w:hint="cs"/>
          <w:sz w:val="32"/>
          <w:szCs w:val="32"/>
          <w:rtl/>
          <w:lang w:bidi="ar-DZ"/>
        </w:rPr>
        <w:t xml:space="preserve"> وطاقة</w:t>
      </w:r>
      <w:proofErr w:type="gramEnd"/>
      <w:r w:rsidR="00C111A7">
        <w:rPr>
          <w:rFonts w:hint="cs"/>
          <w:sz w:val="32"/>
          <w:szCs w:val="32"/>
          <w:rtl/>
          <w:lang w:bidi="ar-DZ"/>
        </w:rPr>
        <w:t xml:space="preserve"> لفظية، من خصائصه:</w:t>
      </w:r>
    </w:p>
    <w:p w:rsidR="00C111A7" w:rsidRDefault="00C111A7" w:rsidP="00C111A7">
      <w:pPr>
        <w:pStyle w:val="Paragraphedeliste"/>
        <w:numPr>
          <w:ilvl w:val="0"/>
          <w:numId w:val="2"/>
        </w:numPr>
        <w:rPr>
          <w:rFonts w:hint="cs"/>
          <w:sz w:val="32"/>
          <w:szCs w:val="32"/>
          <w:lang w:bidi="ar-DZ"/>
        </w:rPr>
      </w:pPr>
      <w:r>
        <w:rPr>
          <w:rFonts w:hint="cs"/>
          <w:sz w:val="32"/>
          <w:szCs w:val="32"/>
          <w:rtl/>
          <w:lang w:bidi="ar-DZ"/>
        </w:rPr>
        <w:t>دور المرشد هو الإخلاص في العمل وتقبل المسترشد وأن لا يتخذ موقف الناصح أو الواعظ</w:t>
      </w:r>
    </w:p>
    <w:p w:rsidR="00C111A7" w:rsidRDefault="00C111A7" w:rsidP="00C111A7">
      <w:pPr>
        <w:pStyle w:val="Paragraphedeliste"/>
        <w:numPr>
          <w:ilvl w:val="0"/>
          <w:numId w:val="2"/>
        </w:numPr>
        <w:rPr>
          <w:rFonts w:hint="cs"/>
          <w:sz w:val="32"/>
          <w:szCs w:val="32"/>
          <w:lang w:bidi="ar-DZ"/>
        </w:rPr>
      </w:pPr>
      <w:proofErr w:type="gramStart"/>
      <w:r>
        <w:rPr>
          <w:rFonts w:hint="cs"/>
          <w:sz w:val="32"/>
          <w:szCs w:val="32"/>
          <w:rtl/>
          <w:lang w:bidi="ar-DZ"/>
        </w:rPr>
        <w:t>العلاقة</w:t>
      </w:r>
      <w:proofErr w:type="gramEnd"/>
      <w:r>
        <w:rPr>
          <w:rFonts w:hint="cs"/>
          <w:sz w:val="32"/>
          <w:szCs w:val="32"/>
          <w:rtl/>
          <w:lang w:bidi="ar-DZ"/>
        </w:rPr>
        <w:t xml:space="preserve"> بين المرشد والمسترشد خالية من التهديد والرقابة وتركز على السرية المطلقة وفهم سلوك الفرد.</w:t>
      </w:r>
    </w:p>
    <w:p w:rsidR="00C111A7" w:rsidRDefault="00C111A7" w:rsidP="009A4973">
      <w:pPr>
        <w:pStyle w:val="Paragraphedeliste"/>
        <w:numPr>
          <w:ilvl w:val="0"/>
          <w:numId w:val="3"/>
        </w:numPr>
        <w:rPr>
          <w:rFonts w:hint="cs"/>
          <w:b/>
          <w:bCs/>
          <w:sz w:val="32"/>
          <w:szCs w:val="32"/>
          <w:lang w:bidi="ar-DZ"/>
        </w:rPr>
      </w:pPr>
      <w:proofErr w:type="gramStart"/>
      <w:r w:rsidRPr="00C111A7">
        <w:rPr>
          <w:rFonts w:hint="cs"/>
          <w:b/>
          <w:bCs/>
          <w:sz w:val="32"/>
          <w:szCs w:val="32"/>
          <w:rtl/>
          <w:lang w:bidi="ar-DZ"/>
        </w:rPr>
        <w:t>الإرشاد</w:t>
      </w:r>
      <w:proofErr w:type="gramEnd"/>
      <w:r w:rsidRPr="00C111A7">
        <w:rPr>
          <w:rFonts w:hint="cs"/>
          <w:b/>
          <w:bCs/>
          <w:sz w:val="32"/>
          <w:szCs w:val="32"/>
          <w:rtl/>
          <w:lang w:bidi="ar-DZ"/>
        </w:rPr>
        <w:t xml:space="preserve"> الديني</w:t>
      </w:r>
    </w:p>
    <w:p w:rsidR="00C111A7" w:rsidRPr="00C111A7" w:rsidRDefault="00C111A7" w:rsidP="00C111A7">
      <w:pPr>
        <w:ind w:left="360"/>
        <w:rPr>
          <w:rFonts w:hint="cs"/>
          <w:sz w:val="32"/>
          <w:szCs w:val="32"/>
          <w:rtl/>
          <w:lang w:bidi="ar-DZ"/>
        </w:rPr>
      </w:pPr>
      <w:r w:rsidRPr="00C111A7">
        <w:rPr>
          <w:rFonts w:hint="cs"/>
          <w:sz w:val="32"/>
          <w:szCs w:val="32"/>
          <w:rtl/>
          <w:lang w:bidi="ar-DZ"/>
        </w:rPr>
        <w:t>الدين هو الركن</w:t>
      </w:r>
      <w:r>
        <w:rPr>
          <w:rFonts w:hint="cs"/>
          <w:sz w:val="32"/>
          <w:szCs w:val="32"/>
          <w:rtl/>
          <w:lang w:bidi="ar-DZ"/>
        </w:rPr>
        <w:t xml:space="preserve"> الأساسي للتوجيه والإرشاد النفسي والصحة النفسية بمعناها الكامل تشمل السعادة في الدنيا والآخرة، هدفه تحرير الشخص من مشاعر الإثم والخطيئة، الاطمئنان احترام الأديان السماوية الأخرى </w:t>
      </w:r>
    </w:p>
    <w:p w:rsidR="009D6EDD" w:rsidRPr="009D6EDD" w:rsidRDefault="009D6EDD" w:rsidP="009D6EDD">
      <w:pPr>
        <w:ind w:left="360"/>
        <w:rPr>
          <w:rFonts w:hint="cs"/>
          <w:sz w:val="32"/>
          <w:szCs w:val="32"/>
          <w:rtl/>
          <w:lang w:bidi="ar-DZ"/>
        </w:rPr>
      </w:pPr>
    </w:p>
    <w:p w:rsidR="0017280F" w:rsidRPr="0017280F" w:rsidRDefault="0017280F" w:rsidP="0017280F">
      <w:pPr>
        <w:rPr>
          <w:rFonts w:hint="cs"/>
          <w:sz w:val="32"/>
          <w:szCs w:val="32"/>
          <w:rtl/>
          <w:lang w:bidi="ar-DZ"/>
        </w:rPr>
      </w:pPr>
    </w:p>
    <w:p w:rsidR="0017280F" w:rsidRPr="00181F13" w:rsidRDefault="0017280F" w:rsidP="0017280F">
      <w:pPr>
        <w:ind w:left="360"/>
        <w:rPr>
          <w:rFonts w:hint="cs"/>
          <w:sz w:val="32"/>
          <w:szCs w:val="32"/>
          <w:rtl/>
          <w:lang w:bidi="ar-DZ"/>
        </w:rPr>
      </w:pPr>
    </w:p>
    <w:p w:rsidR="006A3EAD" w:rsidRPr="006A3EAD" w:rsidRDefault="006A3EAD" w:rsidP="006A3EAD">
      <w:pPr>
        <w:rPr>
          <w:rFonts w:hint="cs"/>
          <w:sz w:val="32"/>
          <w:szCs w:val="32"/>
          <w:lang w:bidi="ar-DZ"/>
        </w:rPr>
      </w:pPr>
    </w:p>
    <w:p w:rsidR="00077173" w:rsidRDefault="00077173"/>
    <w:sectPr w:rsidR="00077173" w:rsidSect="003664D6">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0A9B"/>
    <w:multiLevelType w:val="hybridMultilevel"/>
    <w:tmpl w:val="14A2C81E"/>
    <w:lvl w:ilvl="0" w:tplc="E49A67F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4273DC"/>
    <w:multiLevelType w:val="hybridMultilevel"/>
    <w:tmpl w:val="B95A63E8"/>
    <w:lvl w:ilvl="0" w:tplc="93EC6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BF71A4"/>
    <w:multiLevelType w:val="hybridMultilevel"/>
    <w:tmpl w:val="384AD0AA"/>
    <w:lvl w:ilvl="0" w:tplc="DDACD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23CC6"/>
    <w:rsid w:val="00077173"/>
    <w:rsid w:val="0017280F"/>
    <w:rsid w:val="00181F13"/>
    <w:rsid w:val="00290CA8"/>
    <w:rsid w:val="003664D6"/>
    <w:rsid w:val="00502041"/>
    <w:rsid w:val="00523CC6"/>
    <w:rsid w:val="00531240"/>
    <w:rsid w:val="005E5214"/>
    <w:rsid w:val="006A3EAD"/>
    <w:rsid w:val="00746EE9"/>
    <w:rsid w:val="009A4973"/>
    <w:rsid w:val="009D6EDD"/>
    <w:rsid w:val="00C111A7"/>
    <w:rsid w:val="00C644A4"/>
    <w:rsid w:val="00EE026F"/>
    <w:rsid w:val="00FF4D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A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1F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517</Words>
  <Characters>2950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2021-01-16T16:57:00Z</dcterms:created>
  <dcterms:modified xsi:type="dcterms:W3CDTF">2021-01-16T19:42:00Z</dcterms:modified>
</cp:coreProperties>
</file>