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64" w:rsidRDefault="00414B64" w:rsidP="00414B64">
      <w:pPr>
        <w:rPr>
          <w:rFonts w:ascii="Arial" w:eastAsia="Arial" w:hAnsi="Arial" w:cs="Arial"/>
          <w:b/>
          <w:sz w:val="32"/>
        </w:rPr>
      </w:pPr>
      <w:r>
        <w:rPr>
          <w:rFonts w:ascii="Arial" w:eastAsia="Arial" w:hAnsi="Arial" w:cs="Arial"/>
          <w:b/>
          <w:bCs/>
          <w:sz w:val="32"/>
          <w:szCs w:val="32"/>
          <w:rtl/>
        </w:rPr>
        <w:t>الأستاذة</w:t>
      </w:r>
      <w:r>
        <w:rPr>
          <w:rFonts w:ascii="Arial" w:eastAsia="Arial" w:hAnsi="Arial" w:cs="Arial"/>
          <w:b/>
          <w:sz w:val="32"/>
        </w:rPr>
        <w:t xml:space="preserve">:  </w:t>
      </w:r>
      <w:r>
        <w:rPr>
          <w:rFonts w:ascii="Arial" w:eastAsia="Arial" w:hAnsi="Arial" w:cs="Arial"/>
          <w:b/>
          <w:bCs/>
          <w:sz w:val="32"/>
          <w:szCs w:val="32"/>
          <w:rtl/>
        </w:rPr>
        <w:t>لدرع</w:t>
      </w:r>
      <w:r>
        <w:rPr>
          <w:rFonts w:ascii="Arial" w:eastAsia="Arial" w:hAnsi="Arial" w:cs="Arial"/>
          <w:b/>
          <w:sz w:val="32"/>
        </w:rPr>
        <w:t xml:space="preserve"> </w:t>
      </w:r>
      <w:r>
        <w:rPr>
          <w:rFonts w:ascii="Arial" w:eastAsia="Arial" w:hAnsi="Arial" w:cs="Arial"/>
          <w:b/>
          <w:bCs/>
          <w:sz w:val="32"/>
          <w:szCs w:val="32"/>
          <w:rtl/>
        </w:rPr>
        <w:t>نعيمة</w:t>
      </w:r>
    </w:p>
    <w:p w:rsidR="00414B64" w:rsidRDefault="00414B64" w:rsidP="00414B64">
      <w:pPr>
        <w:rPr>
          <w:rFonts w:ascii="Arial" w:eastAsia="Arial" w:hAnsi="Arial" w:cs="Arial"/>
          <w:b/>
          <w:sz w:val="32"/>
        </w:rPr>
      </w:pPr>
      <w:r>
        <w:rPr>
          <w:rFonts w:ascii="Arial" w:eastAsia="Arial" w:hAnsi="Arial" w:cs="Arial"/>
          <w:b/>
          <w:bCs/>
          <w:sz w:val="32"/>
          <w:szCs w:val="32"/>
          <w:rtl/>
        </w:rPr>
        <w:t>كلية</w:t>
      </w:r>
      <w:r>
        <w:rPr>
          <w:rFonts w:ascii="Arial" w:eastAsia="Arial" w:hAnsi="Arial" w:cs="Arial"/>
          <w:b/>
          <w:sz w:val="32"/>
        </w:rPr>
        <w:t xml:space="preserve"> </w:t>
      </w:r>
      <w:r>
        <w:rPr>
          <w:rFonts w:ascii="Arial" w:eastAsia="Arial" w:hAnsi="Arial" w:cs="Arial"/>
          <w:b/>
          <w:bCs/>
          <w:sz w:val="32"/>
          <w:szCs w:val="32"/>
          <w:rtl/>
        </w:rPr>
        <w:t>العلوم</w:t>
      </w:r>
      <w:r>
        <w:rPr>
          <w:rFonts w:ascii="Arial" w:eastAsia="Arial" w:hAnsi="Arial" w:cs="Arial"/>
          <w:b/>
          <w:sz w:val="32"/>
        </w:rPr>
        <w:t xml:space="preserve"> </w:t>
      </w:r>
      <w:r>
        <w:rPr>
          <w:rFonts w:ascii="Arial" w:eastAsia="Arial" w:hAnsi="Arial" w:cs="Arial"/>
          <w:b/>
          <w:bCs/>
          <w:sz w:val="32"/>
          <w:szCs w:val="32"/>
          <w:rtl/>
        </w:rPr>
        <w:t>الإنسانية</w:t>
      </w:r>
      <w:r>
        <w:rPr>
          <w:rFonts w:ascii="Arial" w:eastAsia="Arial" w:hAnsi="Arial" w:cs="Arial"/>
          <w:b/>
          <w:sz w:val="32"/>
        </w:rPr>
        <w:t xml:space="preserve"> </w:t>
      </w:r>
      <w:r>
        <w:rPr>
          <w:rFonts w:ascii="Arial" w:eastAsia="Arial" w:hAnsi="Arial" w:cs="Arial"/>
          <w:b/>
          <w:bCs/>
          <w:sz w:val="32"/>
          <w:szCs w:val="32"/>
          <w:rtl/>
        </w:rPr>
        <w:t>والعلوم</w:t>
      </w:r>
      <w:r>
        <w:rPr>
          <w:rFonts w:ascii="Arial" w:eastAsia="Arial" w:hAnsi="Arial" w:cs="Arial"/>
          <w:b/>
          <w:sz w:val="32"/>
        </w:rPr>
        <w:t xml:space="preserve"> </w:t>
      </w:r>
      <w:r>
        <w:rPr>
          <w:rFonts w:ascii="Arial" w:eastAsia="Arial" w:hAnsi="Arial" w:cs="Arial"/>
          <w:b/>
          <w:bCs/>
          <w:sz w:val="32"/>
          <w:szCs w:val="32"/>
          <w:rtl/>
        </w:rPr>
        <w:t>الاجتماعية</w:t>
      </w:r>
    </w:p>
    <w:p w:rsidR="00414B64" w:rsidRDefault="00414B64" w:rsidP="00414B64">
      <w:pPr>
        <w:rPr>
          <w:rFonts w:ascii="Arial" w:eastAsia="Arial" w:hAnsi="Arial" w:cs="Arial"/>
          <w:b/>
          <w:sz w:val="32"/>
        </w:rPr>
      </w:pPr>
      <w:r>
        <w:rPr>
          <w:rFonts w:ascii="Arial" w:eastAsia="Arial" w:hAnsi="Arial" w:cs="Arial"/>
          <w:b/>
          <w:bCs/>
          <w:sz w:val="32"/>
          <w:szCs w:val="32"/>
          <w:rtl/>
        </w:rPr>
        <w:t>قسم</w:t>
      </w:r>
      <w:r>
        <w:rPr>
          <w:rFonts w:ascii="Arial" w:eastAsia="Arial" w:hAnsi="Arial" w:cs="Arial"/>
          <w:b/>
          <w:sz w:val="32"/>
        </w:rPr>
        <w:t xml:space="preserve"> </w:t>
      </w:r>
      <w:r>
        <w:rPr>
          <w:rFonts w:ascii="Arial" w:eastAsia="Arial" w:hAnsi="Arial" w:cs="Arial"/>
          <w:b/>
          <w:bCs/>
          <w:sz w:val="32"/>
          <w:szCs w:val="32"/>
          <w:rtl/>
        </w:rPr>
        <w:t>العلوم</w:t>
      </w:r>
      <w:r>
        <w:rPr>
          <w:rFonts w:ascii="Arial" w:eastAsia="Arial" w:hAnsi="Arial" w:cs="Arial"/>
          <w:b/>
          <w:sz w:val="32"/>
        </w:rPr>
        <w:t xml:space="preserve"> </w:t>
      </w:r>
      <w:r>
        <w:rPr>
          <w:rFonts w:ascii="Arial" w:eastAsia="Arial" w:hAnsi="Arial" w:cs="Arial"/>
          <w:b/>
          <w:bCs/>
          <w:sz w:val="32"/>
          <w:szCs w:val="32"/>
          <w:rtl/>
        </w:rPr>
        <w:t>الاجتماعية</w:t>
      </w:r>
    </w:p>
    <w:p w:rsidR="00414B64" w:rsidRDefault="00414B64" w:rsidP="00414B64">
      <w:pPr>
        <w:rPr>
          <w:rFonts w:ascii="Arial" w:eastAsia="Arial" w:hAnsi="Arial" w:cs="Arial"/>
          <w:b/>
          <w:sz w:val="32"/>
        </w:rPr>
      </w:pPr>
      <w:r>
        <w:rPr>
          <w:rFonts w:ascii="Arial" w:eastAsia="Arial" w:hAnsi="Arial" w:cs="Arial"/>
          <w:b/>
          <w:bCs/>
          <w:sz w:val="32"/>
          <w:szCs w:val="32"/>
          <w:rtl/>
        </w:rPr>
        <w:t>شعبة</w:t>
      </w:r>
      <w:r>
        <w:rPr>
          <w:rFonts w:ascii="Arial" w:eastAsia="Arial" w:hAnsi="Arial" w:cs="Arial"/>
          <w:b/>
          <w:sz w:val="32"/>
        </w:rPr>
        <w:t xml:space="preserve"> </w:t>
      </w:r>
      <w:r>
        <w:rPr>
          <w:rFonts w:ascii="Arial" w:eastAsia="Arial" w:hAnsi="Arial" w:cs="Arial"/>
          <w:b/>
          <w:bCs/>
          <w:sz w:val="32"/>
          <w:szCs w:val="32"/>
          <w:rtl/>
        </w:rPr>
        <w:t>علم</w:t>
      </w:r>
      <w:r>
        <w:rPr>
          <w:rFonts w:ascii="Arial" w:eastAsia="Arial" w:hAnsi="Arial" w:cs="Arial"/>
          <w:b/>
          <w:sz w:val="32"/>
        </w:rPr>
        <w:t xml:space="preserve"> </w:t>
      </w:r>
      <w:r>
        <w:rPr>
          <w:rFonts w:ascii="Arial" w:eastAsia="Arial" w:hAnsi="Arial" w:cs="Arial"/>
          <w:b/>
          <w:bCs/>
          <w:sz w:val="32"/>
          <w:szCs w:val="32"/>
          <w:rtl/>
        </w:rPr>
        <w:t>الاجتماع</w:t>
      </w:r>
    </w:p>
    <w:p w:rsidR="00414B64" w:rsidRDefault="00414B64" w:rsidP="00414B64">
      <w:pPr>
        <w:rPr>
          <w:rFonts w:ascii="Arial" w:eastAsia="Arial" w:hAnsi="Arial" w:cs="Arial"/>
          <w:b/>
          <w:sz w:val="32"/>
        </w:rPr>
      </w:pPr>
      <w:r>
        <w:rPr>
          <w:rFonts w:ascii="Arial" w:eastAsia="Arial" w:hAnsi="Arial" w:cs="Arial"/>
          <w:b/>
          <w:bCs/>
          <w:sz w:val="32"/>
          <w:szCs w:val="32"/>
          <w:rtl/>
        </w:rPr>
        <w:t>تخصص</w:t>
      </w:r>
      <w:r>
        <w:rPr>
          <w:rFonts w:ascii="Arial" w:eastAsia="Arial" w:hAnsi="Arial" w:cs="Arial"/>
          <w:b/>
          <w:sz w:val="32"/>
        </w:rPr>
        <w:t xml:space="preserve"> </w:t>
      </w:r>
      <w:r>
        <w:rPr>
          <w:rFonts w:ascii="Arial" w:eastAsia="Arial" w:hAnsi="Arial" w:cs="Arial"/>
          <w:b/>
          <w:bCs/>
          <w:sz w:val="32"/>
          <w:szCs w:val="32"/>
          <w:rtl/>
        </w:rPr>
        <w:t>علم</w:t>
      </w:r>
      <w:r>
        <w:rPr>
          <w:rFonts w:ascii="Arial" w:eastAsia="Arial" w:hAnsi="Arial" w:cs="Arial"/>
          <w:b/>
          <w:sz w:val="32"/>
        </w:rPr>
        <w:t xml:space="preserve"> </w:t>
      </w:r>
      <w:r>
        <w:rPr>
          <w:rFonts w:ascii="Arial" w:eastAsia="Arial" w:hAnsi="Arial" w:cs="Arial"/>
          <w:b/>
          <w:bCs/>
          <w:sz w:val="32"/>
          <w:szCs w:val="32"/>
          <w:rtl/>
        </w:rPr>
        <w:t>اجتماع</w:t>
      </w:r>
      <w:r>
        <w:rPr>
          <w:rFonts w:ascii="Arial" w:eastAsia="Arial" w:hAnsi="Arial" w:cs="Arial"/>
          <w:b/>
          <w:sz w:val="32"/>
        </w:rPr>
        <w:t xml:space="preserve"> </w:t>
      </w:r>
      <w:r>
        <w:rPr>
          <w:rFonts w:ascii="Arial" w:eastAsia="Arial" w:hAnsi="Arial" w:cs="Arial"/>
          <w:b/>
          <w:bCs/>
          <w:sz w:val="32"/>
          <w:szCs w:val="32"/>
          <w:rtl/>
        </w:rPr>
        <w:t>التربية</w:t>
      </w:r>
    </w:p>
    <w:p w:rsidR="00414B64" w:rsidRDefault="00414B64" w:rsidP="00414B64">
      <w:pPr>
        <w:rPr>
          <w:rFonts w:ascii="Arial" w:eastAsia="Arial" w:hAnsi="Arial" w:cs="Arial"/>
          <w:b/>
          <w:sz w:val="32"/>
        </w:rPr>
      </w:pPr>
      <w:proofErr w:type="spellStart"/>
      <w:r>
        <w:rPr>
          <w:rFonts w:ascii="Arial" w:eastAsia="Arial" w:hAnsi="Arial" w:cs="Arial"/>
          <w:b/>
          <w:bCs/>
          <w:sz w:val="32"/>
          <w:szCs w:val="32"/>
          <w:rtl/>
        </w:rPr>
        <w:t>ماستر</w:t>
      </w:r>
      <w:proofErr w:type="spellEnd"/>
      <w:r>
        <w:rPr>
          <w:rFonts w:ascii="Arial" w:eastAsia="Arial" w:hAnsi="Arial" w:cs="Arial"/>
          <w:b/>
          <w:sz w:val="32"/>
        </w:rPr>
        <w:t>2</w:t>
      </w:r>
    </w:p>
    <w:p w:rsidR="00414B64" w:rsidRDefault="00414B64" w:rsidP="00414B64">
      <w:pPr>
        <w:rPr>
          <w:rFonts w:ascii="Arial" w:eastAsia="Arial" w:hAnsi="Arial" w:cs="Arial"/>
          <w:b/>
          <w:sz w:val="32"/>
        </w:rPr>
      </w:pPr>
      <w:proofErr w:type="gramStart"/>
      <w:r>
        <w:rPr>
          <w:rFonts w:ascii="Arial" w:eastAsia="Arial" w:hAnsi="Arial" w:cs="Arial"/>
          <w:b/>
          <w:bCs/>
          <w:sz w:val="32"/>
          <w:szCs w:val="32"/>
          <w:rtl/>
        </w:rPr>
        <w:t>مقياس</w:t>
      </w:r>
      <w:proofErr w:type="gramEnd"/>
      <w:r>
        <w:rPr>
          <w:rFonts w:ascii="Arial" w:eastAsia="Arial" w:hAnsi="Arial" w:cs="Arial"/>
          <w:b/>
          <w:sz w:val="32"/>
        </w:rPr>
        <w:t xml:space="preserve"> </w:t>
      </w:r>
      <w:r>
        <w:rPr>
          <w:rFonts w:ascii="Arial" w:eastAsia="Arial" w:hAnsi="Arial" w:cs="Arial"/>
          <w:b/>
          <w:bCs/>
          <w:sz w:val="32"/>
          <w:szCs w:val="32"/>
          <w:rtl/>
        </w:rPr>
        <w:t>التربية</w:t>
      </w:r>
      <w:r>
        <w:rPr>
          <w:rFonts w:ascii="Arial" w:eastAsia="Arial" w:hAnsi="Arial" w:cs="Arial"/>
          <w:b/>
          <w:sz w:val="32"/>
        </w:rPr>
        <w:t xml:space="preserve"> </w:t>
      </w:r>
      <w:r>
        <w:rPr>
          <w:rFonts w:ascii="Arial" w:eastAsia="Arial" w:hAnsi="Arial" w:cs="Arial"/>
          <w:b/>
          <w:bCs/>
          <w:sz w:val="32"/>
          <w:szCs w:val="32"/>
          <w:rtl/>
        </w:rPr>
        <w:t>الخاصة</w:t>
      </w:r>
    </w:p>
    <w:p w:rsidR="00414B64" w:rsidRDefault="00414B64" w:rsidP="00414B64">
      <w:pPr>
        <w:rPr>
          <w:rFonts w:ascii="Arial" w:eastAsia="Arial" w:hAnsi="Arial" w:cs="Arial" w:hint="cs"/>
          <w:bCs/>
          <w:sz w:val="32"/>
          <w:szCs w:val="32"/>
          <w:u w:val="single"/>
          <w:rtl/>
        </w:rPr>
      </w:pPr>
      <w:proofErr w:type="gramStart"/>
      <w:r>
        <w:rPr>
          <w:rFonts w:ascii="Arial" w:eastAsia="Arial" w:hAnsi="Arial" w:cs="Arial"/>
          <w:b/>
          <w:bCs/>
          <w:sz w:val="32"/>
          <w:szCs w:val="32"/>
          <w:u w:val="single"/>
          <w:rtl/>
        </w:rPr>
        <w:t>محاضرة</w:t>
      </w:r>
      <w:proofErr w:type="gramEnd"/>
      <w:r w:rsidRPr="00355C1D">
        <w:rPr>
          <w:rFonts w:ascii="Arial" w:eastAsia="Arial" w:hAnsi="Arial" w:cs="Arial"/>
          <w:bCs/>
          <w:sz w:val="32"/>
          <w:szCs w:val="32"/>
          <w:u w:val="single"/>
        </w:rPr>
        <w:t xml:space="preserve"> </w:t>
      </w:r>
      <w:r>
        <w:rPr>
          <w:rFonts w:ascii="Arial" w:eastAsia="Arial" w:hAnsi="Arial" w:cs="Arial" w:hint="cs"/>
          <w:bCs/>
          <w:sz w:val="32"/>
          <w:szCs w:val="32"/>
          <w:u w:val="single"/>
          <w:rtl/>
        </w:rPr>
        <w:t>8</w:t>
      </w:r>
    </w:p>
    <w:p w:rsidR="00414B64" w:rsidRDefault="000B78BB" w:rsidP="00414B64">
      <w:pPr>
        <w:rPr>
          <w:rFonts w:ascii="Arial" w:eastAsia="Arial" w:hAnsi="Arial" w:cs="Arial" w:hint="cs"/>
          <w:bCs/>
          <w:sz w:val="28"/>
          <w:szCs w:val="28"/>
          <w:rtl/>
        </w:rPr>
      </w:pPr>
      <w:r w:rsidRPr="000B78BB">
        <w:rPr>
          <w:rFonts w:ascii="Arial" w:eastAsia="Arial" w:hAnsi="Arial" w:cs="Arial" w:hint="cs"/>
          <w:bCs/>
          <w:sz w:val="28"/>
          <w:szCs w:val="28"/>
          <w:rtl/>
        </w:rPr>
        <w:t>المناهج التربوية للمؤسسات المتخصصة</w:t>
      </w:r>
    </w:p>
    <w:p w:rsidR="000B78BB" w:rsidRDefault="000B78BB" w:rsidP="00414B64">
      <w:pPr>
        <w:rPr>
          <w:rFonts w:ascii="Arial" w:eastAsia="Arial" w:hAnsi="Arial" w:cs="Arial" w:hint="cs"/>
          <w:bCs/>
          <w:sz w:val="28"/>
          <w:szCs w:val="28"/>
          <w:rtl/>
        </w:rPr>
      </w:pPr>
      <w:r>
        <w:rPr>
          <w:rFonts w:ascii="Arial" w:eastAsia="Arial" w:hAnsi="Arial" w:cs="Arial" w:hint="cs"/>
          <w:bCs/>
          <w:sz w:val="28"/>
          <w:szCs w:val="28"/>
          <w:rtl/>
        </w:rPr>
        <w:t>الفرق بين المناهج العادية والمناهج في التربية الخاصة:</w:t>
      </w:r>
    </w:p>
    <w:p w:rsidR="000B78BB" w:rsidRDefault="000B78BB" w:rsidP="00414B64">
      <w:pPr>
        <w:rPr>
          <w:rFonts w:ascii="Arial" w:eastAsia="Arial" w:hAnsi="Arial" w:cs="Arial" w:hint="cs"/>
          <w:bCs/>
          <w:sz w:val="28"/>
          <w:szCs w:val="28"/>
          <w:rtl/>
        </w:rPr>
      </w:pPr>
      <w:r>
        <w:rPr>
          <w:rFonts w:ascii="Arial" w:eastAsia="Arial" w:hAnsi="Arial" w:cs="Arial" w:hint="cs"/>
          <w:bCs/>
          <w:sz w:val="28"/>
          <w:szCs w:val="28"/>
          <w:rtl/>
        </w:rPr>
        <w:t xml:space="preserve">المناهج العامة التي تعد للطلبة العاديين يتم إعدادها مسبقا من قبل لجان مختصة لتناسب مرحلة عمرية ودراسية معينة وليس فردا معينا، في حين أن المناهج في التربية الخاصة لا يتم إعدادها مسبقا وإنما يتم إعدادها ليناسب طفلا معينا، وذلك في ضوء نتائج قياس مستوى أداؤه الحالي من حيث جوانب القوة والضعف لديه، فلا يوجد في التربية الخاصة منهاج عام للطلبة ذوي الاحتياجات الخاصة وإنما يوجد أهدافا عامة تسمى بمحتوى المنهاج، والتي يشتق منها الأهداف التعليمية التي تشكل أساس المنهاج الفردي لكل طفل من ذوي الاحتياجات الخاصة على </w:t>
      </w:r>
      <w:proofErr w:type="spellStart"/>
      <w:r>
        <w:rPr>
          <w:rFonts w:ascii="Arial" w:eastAsia="Arial" w:hAnsi="Arial" w:cs="Arial" w:hint="cs"/>
          <w:bCs/>
          <w:sz w:val="28"/>
          <w:szCs w:val="28"/>
          <w:rtl/>
        </w:rPr>
        <w:t>حدى</w:t>
      </w:r>
      <w:proofErr w:type="spellEnd"/>
      <w:r>
        <w:rPr>
          <w:rFonts w:ascii="Arial" w:eastAsia="Arial" w:hAnsi="Arial" w:cs="Arial" w:hint="cs"/>
          <w:bCs/>
          <w:sz w:val="28"/>
          <w:szCs w:val="28"/>
          <w:rtl/>
        </w:rPr>
        <w:t xml:space="preserve"> وهكذا لا يختلف المنهاج في التربية الخاصة عن المنهاج العام المعد للطلبة العاديين لأنه يتضمن نفس العناصر </w:t>
      </w:r>
      <w:r w:rsidR="002C0E4C">
        <w:rPr>
          <w:rFonts w:ascii="Arial" w:eastAsia="Arial" w:hAnsi="Arial" w:cs="Arial" w:hint="cs"/>
          <w:bCs/>
          <w:sz w:val="28"/>
          <w:szCs w:val="28"/>
          <w:rtl/>
        </w:rPr>
        <w:t>الرئيسية (الأهداف، المحتوى، الوسائل والتقييم).</w:t>
      </w:r>
    </w:p>
    <w:p w:rsidR="002C0E4C" w:rsidRDefault="002C0E4C" w:rsidP="00414B64">
      <w:pPr>
        <w:rPr>
          <w:rFonts w:ascii="Arial" w:eastAsia="Arial" w:hAnsi="Arial" w:cs="Arial" w:hint="cs"/>
          <w:bCs/>
          <w:sz w:val="28"/>
          <w:szCs w:val="28"/>
          <w:rtl/>
        </w:rPr>
      </w:pPr>
      <w:r>
        <w:rPr>
          <w:rFonts w:ascii="Arial" w:eastAsia="Arial" w:hAnsi="Arial" w:cs="Arial" w:hint="cs"/>
          <w:bCs/>
          <w:sz w:val="28"/>
          <w:szCs w:val="28"/>
          <w:rtl/>
        </w:rPr>
        <w:t>استراتيجيات بناء المناهج للأطفال ذوي الاحتياجات الخاصة:</w:t>
      </w:r>
    </w:p>
    <w:p w:rsidR="002C0E4C" w:rsidRDefault="002C0E4C" w:rsidP="00414B64">
      <w:pPr>
        <w:rPr>
          <w:rFonts w:ascii="Arial" w:eastAsia="Arial" w:hAnsi="Arial" w:cs="Arial" w:hint="cs"/>
          <w:bCs/>
          <w:sz w:val="28"/>
          <w:szCs w:val="28"/>
          <w:rtl/>
        </w:rPr>
      </w:pPr>
      <w:proofErr w:type="gramStart"/>
      <w:r>
        <w:rPr>
          <w:rFonts w:ascii="Arial" w:eastAsia="Arial" w:hAnsi="Arial" w:cs="Arial" w:hint="cs"/>
          <w:bCs/>
          <w:sz w:val="28"/>
          <w:szCs w:val="28"/>
          <w:rtl/>
        </w:rPr>
        <w:t>يعتبر</w:t>
      </w:r>
      <w:proofErr w:type="gramEnd"/>
      <w:r>
        <w:rPr>
          <w:rFonts w:ascii="Arial" w:eastAsia="Arial" w:hAnsi="Arial" w:cs="Arial" w:hint="cs"/>
          <w:bCs/>
          <w:sz w:val="28"/>
          <w:szCs w:val="28"/>
          <w:rtl/>
        </w:rPr>
        <w:t xml:space="preserve"> النموذج الذي قدمه ويهمان 1981 من النماذج المقبولة والمعتمدة في مجالات التربية الخاصة وهو يمر بخمس خطوات رئيسية هي:</w:t>
      </w:r>
    </w:p>
    <w:p w:rsidR="002C0E4C" w:rsidRDefault="002C0E4C" w:rsidP="002C0E4C">
      <w:pPr>
        <w:pStyle w:val="Paragraphedeliste"/>
        <w:numPr>
          <w:ilvl w:val="0"/>
          <w:numId w:val="1"/>
        </w:numPr>
        <w:rPr>
          <w:rFonts w:ascii="Arial" w:eastAsia="Arial" w:hAnsi="Arial" w:cs="Arial" w:hint="cs"/>
          <w:bCs/>
          <w:sz w:val="28"/>
          <w:szCs w:val="28"/>
        </w:rPr>
      </w:pPr>
      <w:r>
        <w:rPr>
          <w:rFonts w:ascii="Arial" w:eastAsia="Arial" w:hAnsi="Arial" w:cs="Arial" w:hint="cs"/>
          <w:bCs/>
          <w:sz w:val="28"/>
          <w:szCs w:val="28"/>
          <w:rtl/>
        </w:rPr>
        <w:t xml:space="preserve">التعرف على السلوك الداخلي: أي معرفة خصائص هؤلاء الأطفال مثلا ذو الإعاقة العقلية الشديدة يختلفون في احتياجاتهم عن ذوي الإعاقات العقلية المتوسطة أو البسيطة أو بالنسبة لذوي البطء </w:t>
      </w:r>
      <w:r w:rsidR="00E212EF">
        <w:rPr>
          <w:rFonts w:ascii="Arial" w:eastAsia="Arial" w:hAnsi="Arial" w:cs="Arial" w:hint="cs"/>
          <w:bCs/>
          <w:sz w:val="28"/>
          <w:szCs w:val="28"/>
          <w:rtl/>
        </w:rPr>
        <w:t>التعليم</w:t>
      </w:r>
      <w:r w:rsidR="00E212EF">
        <w:rPr>
          <w:rFonts w:ascii="Arial" w:eastAsia="Arial" w:hAnsi="Arial" w:cs="Arial" w:hint="eastAsia"/>
          <w:bCs/>
          <w:sz w:val="28"/>
          <w:szCs w:val="28"/>
          <w:rtl/>
        </w:rPr>
        <w:t>ي</w:t>
      </w:r>
      <w:r>
        <w:rPr>
          <w:rFonts w:ascii="Arial" w:eastAsia="Arial" w:hAnsi="Arial" w:cs="Arial" w:hint="cs"/>
          <w:bCs/>
          <w:sz w:val="28"/>
          <w:szCs w:val="28"/>
          <w:rtl/>
        </w:rPr>
        <w:t xml:space="preserve"> يختلفون في احتياجاتهم عن ذوي صعوبات التعلم ولذلك نحتاج إلى معلومات أولية في بناء المناهج.</w:t>
      </w:r>
    </w:p>
    <w:p w:rsidR="00E212EF" w:rsidRDefault="002C0E4C" w:rsidP="002C0E4C">
      <w:pPr>
        <w:pStyle w:val="Paragraphedeliste"/>
        <w:numPr>
          <w:ilvl w:val="0"/>
          <w:numId w:val="1"/>
        </w:numPr>
        <w:rPr>
          <w:rFonts w:ascii="Arial" w:eastAsia="Arial" w:hAnsi="Arial" w:cs="Arial" w:hint="cs"/>
          <w:bCs/>
          <w:sz w:val="28"/>
          <w:szCs w:val="28"/>
        </w:rPr>
      </w:pPr>
      <w:proofErr w:type="gramStart"/>
      <w:r>
        <w:rPr>
          <w:rFonts w:ascii="Arial" w:eastAsia="Arial" w:hAnsi="Arial" w:cs="Arial" w:hint="cs"/>
          <w:bCs/>
          <w:sz w:val="28"/>
          <w:szCs w:val="28"/>
          <w:rtl/>
        </w:rPr>
        <w:t>قياس</w:t>
      </w:r>
      <w:proofErr w:type="gramEnd"/>
      <w:r>
        <w:rPr>
          <w:rFonts w:ascii="Arial" w:eastAsia="Arial" w:hAnsi="Arial" w:cs="Arial" w:hint="cs"/>
          <w:bCs/>
          <w:sz w:val="28"/>
          <w:szCs w:val="28"/>
          <w:rtl/>
        </w:rPr>
        <w:t xml:space="preserve"> مستوى الأداء الحالي: </w:t>
      </w:r>
      <w:r w:rsidR="00E212EF">
        <w:rPr>
          <w:rFonts w:ascii="Arial" w:eastAsia="Arial" w:hAnsi="Arial" w:cs="Arial" w:hint="cs"/>
          <w:bCs/>
          <w:sz w:val="28"/>
          <w:szCs w:val="28"/>
          <w:rtl/>
        </w:rPr>
        <w:t>العمل على اتخاذ قرارات فيما يتعلق بأبعاد البرنامج التربوي الفردي.</w:t>
      </w:r>
    </w:p>
    <w:p w:rsidR="00E212EF" w:rsidRDefault="00E212EF" w:rsidP="00E212EF">
      <w:pPr>
        <w:pStyle w:val="Paragraphedeliste"/>
        <w:rPr>
          <w:rFonts w:ascii="Arial" w:eastAsia="Arial" w:hAnsi="Arial" w:cs="Arial" w:hint="cs"/>
          <w:bCs/>
          <w:sz w:val="28"/>
          <w:szCs w:val="28"/>
          <w:rtl/>
        </w:rPr>
      </w:pPr>
      <w:r>
        <w:rPr>
          <w:rFonts w:ascii="Arial" w:eastAsia="Arial" w:hAnsi="Arial" w:cs="Arial" w:hint="cs"/>
          <w:bCs/>
          <w:sz w:val="28"/>
          <w:szCs w:val="28"/>
          <w:rtl/>
        </w:rPr>
        <w:t>يمتلك الأطفال طاقة وعليه يجب عدم رفض تعليم أي طفل.</w:t>
      </w:r>
    </w:p>
    <w:p w:rsidR="00E212EF" w:rsidRDefault="00E212EF" w:rsidP="00E212EF">
      <w:pPr>
        <w:pStyle w:val="Paragraphedeliste"/>
        <w:rPr>
          <w:rFonts w:ascii="Arial" w:eastAsia="Arial" w:hAnsi="Arial" w:cs="Arial" w:hint="cs"/>
          <w:bCs/>
          <w:sz w:val="28"/>
          <w:szCs w:val="28"/>
          <w:rtl/>
        </w:rPr>
      </w:pPr>
      <w:r>
        <w:rPr>
          <w:rFonts w:ascii="Arial" w:eastAsia="Arial" w:hAnsi="Arial" w:cs="Arial" w:hint="cs"/>
          <w:bCs/>
          <w:sz w:val="28"/>
          <w:szCs w:val="28"/>
          <w:rtl/>
        </w:rPr>
        <w:t>العمل على تحديد الإعاقات لدى الطالب ومدى تأثيرها على مشاركة الطالب في البرنامج.</w:t>
      </w:r>
    </w:p>
    <w:p w:rsidR="00A916CA" w:rsidRDefault="00A916CA" w:rsidP="00E212EF">
      <w:pPr>
        <w:pStyle w:val="Paragraphedeliste"/>
        <w:rPr>
          <w:rFonts w:ascii="Arial" w:eastAsia="Arial" w:hAnsi="Arial" w:cs="Arial" w:hint="cs"/>
          <w:bCs/>
          <w:sz w:val="28"/>
          <w:szCs w:val="28"/>
          <w:rtl/>
        </w:rPr>
      </w:pPr>
      <w:r>
        <w:rPr>
          <w:rFonts w:ascii="Arial" w:eastAsia="Arial" w:hAnsi="Arial" w:cs="Arial" w:hint="cs"/>
          <w:bCs/>
          <w:sz w:val="28"/>
          <w:szCs w:val="28"/>
          <w:rtl/>
        </w:rPr>
        <w:lastRenderedPageBreak/>
        <w:t xml:space="preserve">تحديد مستويات الأداء المتوقعة </w:t>
      </w:r>
      <w:proofErr w:type="gramStart"/>
      <w:r>
        <w:rPr>
          <w:rFonts w:ascii="Arial" w:eastAsia="Arial" w:hAnsi="Arial" w:cs="Arial" w:hint="cs"/>
          <w:bCs/>
          <w:sz w:val="28"/>
          <w:szCs w:val="28"/>
          <w:rtl/>
        </w:rPr>
        <w:t>بناءا</w:t>
      </w:r>
      <w:proofErr w:type="gramEnd"/>
      <w:r>
        <w:rPr>
          <w:rFonts w:ascii="Arial" w:eastAsia="Arial" w:hAnsi="Arial" w:cs="Arial" w:hint="cs"/>
          <w:bCs/>
          <w:sz w:val="28"/>
          <w:szCs w:val="28"/>
          <w:rtl/>
        </w:rPr>
        <w:t xml:space="preserve"> على قدرات الطالب</w:t>
      </w:r>
    </w:p>
    <w:p w:rsidR="00A916CA" w:rsidRDefault="00A916CA" w:rsidP="00E212EF">
      <w:pPr>
        <w:pStyle w:val="Paragraphedeliste"/>
        <w:rPr>
          <w:rFonts w:ascii="Arial" w:eastAsia="Arial" w:hAnsi="Arial" w:cs="Arial" w:hint="cs"/>
          <w:bCs/>
          <w:sz w:val="28"/>
          <w:szCs w:val="28"/>
          <w:rtl/>
        </w:rPr>
      </w:pPr>
      <w:r>
        <w:rPr>
          <w:rFonts w:ascii="Arial" w:eastAsia="Arial" w:hAnsi="Arial" w:cs="Arial" w:hint="cs"/>
          <w:bCs/>
          <w:sz w:val="28"/>
          <w:szCs w:val="28"/>
          <w:rtl/>
        </w:rPr>
        <w:t>الحكم على درجة الجودة التي يستطيع الطالب تحقيقها في أدائه للمهمة.</w:t>
      </w:r>
    </w:p>
    <w:p w:rsidR="00A916CA" w:rsidRDefault="00A916CA" w:rsidP="00E212EF">
      <w:pPr>
        <w:pStyle w:val="Paragraphedeliste"/>
        <w:rPr>
          <w:rFonts w:ascii="Arial" w:eastAsia="Arial" w:hAnsi="Arial" w:cs="Arial" w:hint="cs"/>
          <w:bCs/>
          <w:sz w:val="28"/>
          <w:szCs w:val="28"/>
          <w:rtl/>
        </w:rPr>
      </w:pPr>
      <w:proofErr w:type="gramStart"/>
      <w:r>
        <w:rPr>
          <w:rFonts w:ascii="Arial" w:eastAsia="Arial" w:hAnsi="Arial" w:cs="Arial" w:hint="cs"/>
          <w:bCs/>
          <w:sz w:val="28"/>
          <w:szCs w:val="28"/>
          <w:rtl/>
        </w:rPr>
        <w:t>الحصول</w:t>
      </w:r>
      <w:proofErr w:type="gramEnd"/>
      <w:r>
        <w:rPr>
          <w:rFonts w:ascii="Arial" w:eastAsia="Arial" w:hAnsi="Arial" w:cs="Arial" w:hint="cs"/>
          <w:bCs/>
          <w:sz w:val="28"/>
          <w:szCs w:val="28"/>
          <w:rtl/>
        </w:rPr>
        <w:t xml:space="preserve"> على أكبر قدر من المعلومات عن أداء الطالب وأسلوبه في الأداء</w:t>
      </w:r>
    </w:p>
    <w:p w:rsidR="00A916CA" w:rsidRDefault="00A916CA" w:rsidP="00E212EF">
      <w:pPr>
        <w:pStyle w:val="Paragraphedeliste"/>
        <w:rPr>
          <w:rFonts w:ascii="Arial" w:eastAsia="Arial" w:hAnsi="Arial" w:cs="Arial" w:hint="cs"/>
          <w:bCs/>
          <w:sz w:val="28"/>
          <w:szCs w:val="28"/>
          <w:rtl/>
        </w:rPr>
      </w:pPr>
      <w:r>
        <w:rPr>
          <w:rFonts w:ascii="Arial" w:eastAsia="Arial" w:hAnsi="Arial" w:cs="Arial" w:hint="cs"/>
          <w:bCs/>
          <w:sz w:val="28"/>
          <w:szCs w:val="28"/>
          <w:rtl/>
        </w:rPr>
        <w:t>إعطاء مجال للعمل على تغيير البيئة والسلوك ومفهوم الذات لدى الطالب</w:t>
      </w:r>
    </w:p>
    <w:p w:rsidR="00A916CA" w:rsidRDefault="00A916CA" w:rsidP="00A916CA">
      <w:pPr>
        <w:pStyle w:val="Paragraphedeliste"/>
        <w:numPr>
          <w:ilvl w:val="0"/>
          <w:numId w:val="1"/>
        </w:numPr>
        <w:rPr>
          <w:rFonts w:ascii="Arial" w:eastAsia="Arial" w:hAnsi="Arial" w:cs="Arial" w:hint="cs"/>
          <w:bCs/>
          <w:sz w:val="28"/>
          <w:szCs w:val="28"/>
        </w:rPr>
      </w:pPr>
      <w:r>
        <w:rPr>
          <w:rFonts w:ascii="Arial" w:eastAsia="Arial" w:hAnsi="Arial" w:cs="Arial" w:hint="cs"/>
          <w:bCs/>
          <w:sz w:val="28"/>
          <w:szCs w:val="28"/>
          <w:rtl/>
        </w:rPr>
        <w:t>إعداد الخطة التربوية الفردية: هي خطة تصميم شكل خاص لطفل معين لكي تقابل حاجاته التربوية بحيث تشمل كل الأهداف المتوقع تحقيقها وفق معايير معينة وفي فترة زمنية محددة.</w:t>
      </w:r>
    </w:p>
    <w:p w:rsidR="002C0E4C" w:rsidRDefault="002C0E4C" w:rsidP="00A916CA">
      <w:pPr>
        <w:pStyle w:val="Paragraphedeliste"/>
        <w:numPr>
          <w:ilvl w:val="0"/>
          <w:numId w:val="1"/>
        </w:numPr>
        <w:rPr>
          <w:rFonts w:ascii="Arial" w:eastAsia="Arial" w:hAnsi="Arial" w:cs="Arial" w:hint="cs"/>
          <w:bCs/>
          <w:sz w:val="28"/>
          <w:szCs w:val="28"/>
        </w:rPr>
      </w:pPr>
      <w:r>
        <w:rPr>
          <w:rFonts w:ascii="Arial" w:eastAsia="Arial" w:hAnsi="Arial" w:cs="Arial" w:hint="cs"/>
          <w:bCs/>
          <w:sz w:val="28"/>
          <w:szCs w:val="28"/>
          <w:rtl/>
        </w:rPr>
        <w:t xml:space="preserve"> </w:t>
      </w:r>
      <w:r w:rsidR="00A916CA">
        <w:rPr>
          <w:rFonts w:ascii="Arial" w:eastAsia="Arial" w:hAnsi="Arial" w:cs="Arial" w:hint="cs"/>
          <w:bCs/>
          <w:sz w:val="28"/>
          <w:szCs w:val="28"/>
          <w:rtl/>
        </w:rPr>
        <w:t>الخطة التعليمية الفردية: هي الجانب التنفيذي للخطة التربوية الفردية وهي تتضمن هدفا واحدا فقط من الهداف التربوية.</w:t>
      </w:r>
    </w:p>
    <w:p w:rsidR="00A916CA" w:rsidRDefault="00A916CA" w:rsidP="00A916CA">
      <w:pPr>
        <w:pStyle w:val="Paragraphedeliste"/>
        <w:numPr>
          <w:ilvl w:val="0"/>
          <w:numId w:val="1"/>
        </w:numPr>
        <w:rPr>
          <w:rFonts w:ascii="Arial" w:eastAsia="Arial" w:hAnsi="Arial" w:cs="Arial" w:hint="cs"/>
          <w:bCs/>
          <w:sz w:val="28"/>
          <w:szCs w:val="28"/>
        </w:rPr>
      </w:pPr>
      <w:proofErr w:type="gramStart"/>
      <w:r>
        <w:rPr>
          <w:rFonts w:ascii="Arial" w:eastAsia="Arial" w:hAnsi="Arial" w:cs="Arial" w:hint="cs"/>
          <w:bCs/>
          <w:sz w:val="28"/>
          <w:szCs w:val="28"/>
          <w:rtl/>
        </w:rPr>
        <w:t>تقويم</w:t>
      </w:r>
      <w:proofErr w:type="gramEnd"/>
      <w:r>
        <w:rPr>
          <w:rFonts w:ascii="Arial" w:eastAsia="Arial" w:hAnsi="Arial" w:cs="Arial" w:hint="cs"/>
          <w:bCs/>
          <w:sz w:val="28"/>
          <w:szCs w:val="28"/>
          <w:rtl/>
        </w:rPr>
        <w:t xml:space="preserve"> الداء النهائي للأهداف التعليمية: بعد تقديم المحتوى والمهارات للمتعلمين ينبغي </w:t>
      </w:r>
      <w:r w:rsidR="00427C31">
        <w:rPr>
          <w:rFonts w:ascii="Arial" w:eastAsia="Arial" w:hAnsi="Arial" w:cs="Arial" w:hint="cs"/>
          <w:bCs/>
          <w:sz w:val="28"/>
          <w:szCs w:val="28"/>
          <w:rtl/>
        </w:rPr>
        <w:t>إجراء</w:t>
      </w:r>
      <w:r>
        <w:rPr>
          <w:rFonts w:ascii="Arial" w:eastAsia="Arial" w:hAnsi="Arial" w:cs="Arial" w:hint="cs"/>
          <w:bCs/>
          <w:sz w:val="28"/>
          <w:szCs w:val="28"/>
          <w:rtl/>
        </w:rPr>
        <w:t xml:space="preserve"> عملية تقويم بقصد معرفة مدى تحقيق الأهداف لدى هؤلاء</w:t>
      </w:r>
      <w:r w:rsidR="00427C31">
        <w:rPr>
          <w:rFonts w:ascii="Arial" w:eastAsia="Arial" w:hAnsi="Arial" w:cs="Arial" w:hint="cs"/>
          <w:bCs/>
          <w:sz w:val="28"/>
          <w:szCs w:val="28"/>
          <w:rtl/>
        </w:rPr>
        <w:t xml:space="preserve"> المتعلمين، فإذا ظهرت هناك نقائص يجري المعلم تعليم إضافي ومدعم ثم يعيد التقويم.</w:t>
      </w:r>
    </w:p>
    <w:p w:rsidR="00427C31" w:rsidRDefault="00427C31" w:rsidP="00427C31">
      <w:pPr>
        <w:rPr>
          <w:rFonts w:ascii="Arial" w:eastAsia="Arial" w:hAnsi="Arial" w:cs="Arial" w:hint="cs"/>
          <w:bCs/>
          <w:sz w:val="28"/>
          <w:szCs w:val="28"/>
          <w:rtl/>
        </w:rPr>
      </w:pPr>
      <w:r>
        <w:rPr>
          <w:rFonts w:ascii="Arial" w:eastAsia="Arial" w:hAnsi="Arial" w:cs="Arial" w:hint="cs"/>
          <w:bCs/>
          <w:sz w:val="28"/>
          <w:szCs w:val="28"/>
          <w:rtl/>
        </w:rPr>
        <w:t>بنية المنهج التعليمي لذوي الاحتياجات الخاصة:</w:t>
      </w:r>
    </w:p>
    <w:p w:rsidR="00427C31" w:rsidRDefault="00427C31" w:rsidP="00427C31">
      <w:pPr>
        <w:rPr>
          <w:rFonts w:ascii="Arial" w:eastAsia="Arial" w:hAnsi="Arial" w:cs="Arial" w:hint="cs"/>
          <w:bCs/>
          <w:sz w:val="28"/>
          <w:szCs w:val="28"/>
          <w:rtl/>
        </w:rPr>
      </w:pPr>
      <w:r>
        <w:rPr>
          <w:rFonts w:ascii="Arial" w:eastAsia="Arial" w:hAnsi="Arial" w:cs="Arial" w:hint="cs"/>
          <w:bCs/>
          <w:sz w:val="28"/>
          <w:szCs w:val="28"/>
          <w:rtl/>
        </w:rPr>
        <w:t>يشتمل المنهج التعليمي على أربعة عناصر رئيسية متكاملة فيما بينها</w:t>
      </w:r>
      <w:r w:rsidR="00A5536B">
        <w:rPr>
          <w:rFonts w:ascii="Arial" w:eastAsia="Arial" w:hAnsi="Arial" w:cs="Arial" w:hint="cs"/>
          <w:bCs/>
          <w:sz w:val="28"/>
          <w:szCs w:val="28"/>
          <w:rtl/>
        </w:rPr>
        <w:t xml:space="preserve"> وترتبط ارتباطا عضويا وهذه العناصر هي:</w:t>
      </w:r>
    </w:p>
    <w:p w:rsidR="00A5536B" w:rsidRDefault="00A5536B" w:rsidP="00342A7C">
      <w:pPr>
        <w:pStyle w:val="Paragraphedeliste"/>
        <w:numPr>
          <w:ilvl w:val="0"/>
          <w:numId w:val="2"/>
        </w:numPr>
        <w:rPr>
          <w:rFonts w:ascii="Arial" w:eastAsia="Arial" w:hAnsi="Arial" w:cs="Arial" w:hint="cs"/>
          <w:bCs/>
          <w:sz w:val="28"/>
          <w:szCs w:val="28"/>
        </w:rPr>
      </w:pPr>
      <w:r>
        <w:rPr>
          <w:rFonts w:ascii="Arial" w:eastAsia="Arial" w:hAnsi="Arial" w:cs="Arial" w:hint="cs"/>
          <w:bCs/>
          <w:sz w:val="28"/>
          <w:szCs w:val="28"/>
          <w:rtl/>
        </w:rPr>
        <w:t>الأهداف</w:t>
      </w:r>
      <w:r w:rsidR="00095947">
        <w:rPr>
          <w:rFonts w:ascii="Arial" w:eastAsia="Arial" w:hAnsi="Arial" w:cs="Arial" w:hint="cs"/>
          <w:bCs/>
          <w:sz w:val="28"/>
          <w:szCs w:val="28"/>
          <w:rtl/>
        </w:rPr>
        <w:t xml:space="preserve"> وهي عملية إحداث تغييرات ايجابية في سلوك المتعلمين، ولذا أصبح الهدف يعني أي تغيير يراد إحداثه</w:t>
      </w:r>
      <w:r w:rsidR="00342A7C">
        <w:rPr>
          <w:rFonts w:ascii="Arial" w:eastAsia="Arial" w:hAnsi="Arial" w:cs="Arial" w:hint="cs"/>
          <w:bCs/>
          <w:sz w:val="28"/>
          <w:szCs w:val="28"/>
          <w:rtl/>
        </w:rPr>
        <w:t xml:space="preserve"> في سلوك المتعلمين كنتيجة لعملية التعلم. أهداف المنهج تتأثر بحاجات الفرد والمجتمع ويكون التفاعل بينهما مستمر وبما أن حاجات الفرد والمجتمع في تغير مستمر فإن أهداف المنهج تكون في تغير مستمر ولا يوجد أهداف ثابتة فلا بد من إعادة النظر في أهداف التربية وأهداف المناهج من حين لآخر.</w:t>
      </w:r>
    </w:p>
    <w:p w:rsidR="00A5536B" w:rsidRDefault="00095947" w:rsidP="00A5536B">
      <w:pPr>
        <w:pStyle w:val="Paragraphedeliste"/>
        <w:numPr>
          <w:ilvl w:val="0"/>
          <w:numId w:val="2"/>
        </w:numPr>
        <w:rPr>
          <w:rFonts w:ascii="Arial" w:eastAsia="Arial" w:hAnsi="Arial" w:cs="Arial" w:hint="cs"/>
          <w:bCs/>
          <w:sz w:val="28"/>
          <w:szCs w:val="28"/>
        </w:rPr>
      </w:pPr>
      <w:proofErr w:type="gramStart"/>
      <w:r>
        <w:rPr>
          <w:rFonts w:ascii="Arial" w:eastAsia="Arial" w:hAnsi="Arial" w:cs="Arial" w:hint="cs"/>
          <w:bCs/>
          <w:sz w:val="28"/>
          <w:szCs w:val="28"/>
          <w:rtl/>
        </w:rPr>
        <w:t>المحتوي</w:t>
      </w:r>
      <w:proofErr w:type="gramEnd"/>
      <w:r w:rsidR="00342A7C">
        <w:rPr>
          <w:rFonts w:ascii="Arial" w:eastAsia="Arial" w:hAnsi="Arial" w:cs="Arial" w:hint="cs"/>
          <w:bCs/>
          <w:sz w:val="28"/>
          <w:szCs w:val="28"/>
          <w:rtl/>
        </w:rPr>
        <w:t xml:space="preserve"> هو أول العناصر تأثرا بالأهداف التي يرمي المنهج إلى تحقيقها، ويعرف المنهج بأنه نوعية المعارف التي يقع عليها الاختيار والتي يتم تنظيمها على نحو معين سواء كانت هذه المعارف مفاهيم أو حقائق أو أفكار أساسية.</w:t>
      </w:r>
    </w:p>
    <w:p w:rsidR="00095947" w:rsidRDefault="00095947" w:rsidP="00A5536B">
      <w:pPr>
        <w:pStyle w:val="Paragraphedeliste"/>
        <w:numPr>
          <w:ilvl w:val="0"/>
          <w:numId w:val="2"/>
        </w:numPr>
        <w:rPr>
          <w:rFonts w:ascii="Arial" w:eastAsia="Arial" w:hAnsi="Arial" w:cs="Arial" w:hint="cs"/>
          <w:bCs/>
          <w:sz w:val="28"/>
          <w:szCs w:val="28"/>
        </w:rPr>
      </w:pPr>
      <w:proofErr w:type="gramStart"/>
      <w:r>
        <w:rPr>
          <w:rFonts w:ascii="Arial" w:eastAsia="Arial" w:hAnsi="Arial" w:cs="Arial" w:hint="cs"/>
          <w:bCs/>
          <w:sz w:val="28"/>
          <w:szCs w:val="28"/>
          <w:rtl/>
        </w:rPr>
        <w:t>أنشطة</w:t>
      </w:r>
      <w:proofErr w:type="gramEnd"/>
      <w:r>
        <w:rPr>
          <w:rFonts w:ascii="Arial" w:eastAsia="Arial" w:hAnsi="Arial" w:cs="Arial" w:hint="cs"/>
          <w:bCs/>
          <w:sz w:val="28"/>
          <w:szCs w:val="28"/>
          <w:rtl/>
        </w:rPr>
        <w:t xml:space="preserve"> وأساليب التعليم والتعلم</w:t>
      </w:r>
      <w:r w:rsidR="00342A7C">
        <w:rPr>
          <w:rFonts w:ascii="Arial" w:eastAsia="Arial" w:hAnsi="Arial" w:cs="Arial" w:hint="cs"/>
          <w:bCs/>
          <w:sz w:val="28"/>
          <w:szCs w:val="28"/>
          <w:rtl/>
        </w:rPr>
        <w:t>: تحتل نشاطات التعليم والتعلم مكانا في المنهج لأن لها تأثيرا كبيرا في تشكيل خبرات طالب ذوي الاحتياجات الخاصة ومن تم تغيير سلوكه.</w:t>
      </w:r>
    </w:p>
    <w:p w:rsidR="00095947" w:rsidRDefault="00095947" w:rsidP="00A5536B">
      <w:pPr>
        <w:pStyle w:val="Paragraphedeliste"/>
        <w:numPr>
          <w:ilvl w:val="0"/>
          <w:numId w:val="2"/>
        </w:numPr>
        <w:rPr>
          <w:rFonts w:ascii="Arial" w:eastAsia="Arial" w:hAnsi="Arial" w:cs="Arial" w:hint="cs"/>
          <w:bCs/>
          <w:sz w:val="28"/>
          <w:szCs w:val="28"/>
        </w:rPr>
      </w:pPr>
      <w:proofErr w:type="gramStart"/>
      <w:r>
        <w:rPr>
          <w:rFonts w:ascii="Arial" w:eastAsia="Arial" w:hAnsi="Arial" w:cs="Arial" w:hint="cs"/>
          <w:bCs/>
          <w:sz w:val="28"/>
          <w:szCs w:val="28"/>
          <w:rtl/>
        </w:rPr>
        <w:t>أساليب</w:t>
      </w:r>
      <w:proofErr w:type="gramEnd"/>
      <w:r>
        <w:rPr>
          <w:rFonts w:ascii="Arial" w:eastAsia="Arial" w:hAnsi="Arial" w:cs="Arial" w:hint="cs"/>
          <w:bCs/>
          <w:sz w:val="28"/>
          <w:szCs w:val="28"/>
          <w:rtl/>
        </w:rPr>
        <w:t xml:space="preserve"> التقويم وأدواته</w:t>
      </w:r>
      <w:r w:rsidR="002B053F">
        <w:rPr>
          <w:rFonts w:ascii="Arial" w:eastAsia="Arial" w:hAnsi="Arial" w:cs="Arial" w:hint="cs"/>
          <w:bCs/>
          <w:sz w:val="28"/>
          <w:szCs w:val="28"/>
          <w:rtl/>
        </w:rPr>
        <w:t>: التقويم هو العملية التي تستخدم فيها نتائج القياس بقصد إصدار حكم على المتعلم أو أحد جوانب المنهج.</w:t>
      </w:r>
    </w:p>
    <w:p w:rsidR="002B053F" w:rsidRDefault="002B053F" w:rsidP="002B053F">
      <w:pPr>
        <w:pStyle w:val="Paragraphedeliste"/>
        <w:rPr>
          <w:rFonts w:ascii="Arial" w:eastAsia="Arial" w:hAnsi="Arial" w:cs="Arial" w:hint="cs"/>
          <w:bCs/>
          <w:sz w:val="28"/>
          <w:szCs w:val="28"/>
          <w:rtl/>
        </w:rPr>
      </w:pPr>
      <w:proofErr w:type="gramStart"/>
      <w:r>
        <w:rPr>
          <w:rFonts w:ascii="Arial" w:eastAsia="Arial" w:hAnsi="Arial" w:cs="Arial" w:hint="cs"/>
          <w:bCs/>
          <w:sz w:val="28"/>
          <w:szCs w:val="28"/>
          <w:rtl/>
        </w:rPr>
        <w:t>أنواع</w:t>
      </w:r>
      <w:proofErr w:type="gramEnd"/>
      <w:r>
        <w:rPr>
          <w:rFonts w:ascii="Arial" w:eastAsia="Arial" w:hAnsi="Arial" w:cs="Arial" w:hint="cs"/>
          <w:bCs/>
          <w:sz w:val="28"/>
          <w:szCs w:val="28"/>
          <w:rtl/>
        </w:rPr>
        <w:t xml:space="preserve"> التقويم: تقويم مبدئي، تقويم تكويني، تقويم ختامي، تقويم تتبعي.</w:t>
      </w:r>
    </w:p>
    <w:p w:rsidR="003703C7" w:rsidRDefault="003703C7" w:rsidP="002B053F">
      <w:pPr>
        <w:pStyle w:val="Paragraphedeliste"/>
        <w:rPr>
          <w:rFonts w:ascii="Arial" w:eastAsia="Arial" w:hAnsi="Arial" w:cs="Arial" w:hint="cs"/>
          <w:bCs/>
          <w:sz w:val="28"/>
          <w:szCs w:val="28"/>
          <w:rtl/>
        </w:rPr>
      </w:pPr>
    </w:p>
    <w:p w:rsidR="003703C7" w:rsidRDefault="003703C7" w:rsidP="002B053F">
      <w:pPr>
        <w:pStyle w:val="Paragraphedeliste"/>
        <w:rPr>
          <w:rFonts w:ascii="Arial" w:eastAsia="Arial" w:hAnsi="Arial" w:cs="Arial" w:hint="cs"/>
          <w:bCs/>
          <w:sz w:val="28"/>
          <w:szCs w:val="28"/>
          <w:rtl/>
        </w:rPr>
      </w:pPr>
      <w:proofErr w:type="gramStart"/>
      <w:r>
        <w:rPr>
          <w:rFonts w:ascii="Arial" w:eastAsia="Arial" w:hAnsi="Arial" w:cs="Arial" w:hint="cs"/>
          <w:bCs/>
          <w:sz w:val="28"/>
          <w:szCs w:val="28"/>
          <w:rtl/>
        </w:rPr>
        <w:t>التمييز</w:t>
      </w:r>
      <w:proofErr w:type="gramEnd"/>
      <w:r>
        <w:rPr>
          <w:rFonts w:ascii="Arial" w:eastAsia="Arial" w:hAnsi="Arial" w:cs="Arial" w:hint="cs"/>
          <w:bCs/>
          <w:sz w:val="28"/>
          <w:szCs w:val="28"/>
          <w:rtl/>
        </w:rPr>
        <w:t xml:space="preserve"> الإيجابي لذوي الاحتياجات الخاصة:</w:t>
      </w:r>
    </w:p>
    <w:p w:rsidR="003703C7" w:rsidRDefault="003703C7" w:rsidP="002B053F">
      <w:pPr>
        <w:pStyle w:val="Paragraphedeliste"/>
        <w:rPr>
          <w:rFonts w:ascii="Arial" w:eastAsia="Arial" w:hAnsi="Arial" w:cs="Arial" w:hint="cs"/>
          <w:bCs/>
          <w:sz w:val="28"/>
          <w:szCs w:val="28"/>
          <w:rtl/>
        </w:rPr>
      </w:pPr>
      <w:r>
        <w:rPr>
          <w:rFonts w:ascii="Arial" w:eastAsia="Arial" w:hAnsi="Arial" w:cs="Arial" w:hint="cs"/>
          <w:bCs/>
          <w:sz w:val="28"/>
          <w:szCs w:val="28"/>
          <w:rtl/>
        </w:rPr>
        <w:t xml:space="preserve">التمييز الإيجابي يتمثل في تمكين الفئات المحرومة أو </w:t>
      </w:r>
      <w:proofErr w:type="spellStart"/>
      <w:r>
        <w:rPr>
          <w:rFonts w:ascii="Arial" w:eastAsia="Arial" w:hAnsi="Arial" w:cs="Arial" w:hint="cs"/>
          <w:bCs/>
          <w:sz w:val="28"/>
          <w:szCs w:val="28"/>
          <w:rtl/>
        </w:rPr>
        <w:t>المهمشة</w:t>
      </w:r>
      <w:proofErr w:type="spellEnd"/>
      <w:r>
        <w:rPr>
          <w:rFonts w:ascii="Arial" w:eastAsia="Arial" w:hAnsi="Arial" w:cs="Arial" w:hint="cs"/>
          <w:bCs/>
          <w:sz w:val="28"/>
          <w:szCs w:val="28"/>
          <w:rtl/>
        </w:rPr>
        <w:t xml:space="preserve"> من تعويضات وامتيازات خاصة بهدف التعويض الجزئي عن التمييز السلبي ويندرج التمييز الإيجابي في الإنصاف وليس المساواة.</w:t>
      </w:r>
    </w:p>
    <w:p w:rsidR="003703C7" w:rsidRDefault="003703C7" w:rsidP="002B053F">
      <w:pPr>
        <w:pStyle w:val="Paragraphedeliste"/>
        <w:rPr>
          <w:rFonts w:ascii="Arial" w:eastAsia="Arial" w:hAnsi="Arial" w:cs="Arial" w:hint="cs"/>
          <w:bCs/>
          <w:sz w:val="28"/>
          <w:szCs w:val="28"/>
          <w:rtl/>
        </w:rPr>
      </w:pPr>
      <w:r>
        <w:rPr>
          <w:rFonts w:ascii="Arial" w:eastAsia="Arial" w:hAnsi="Arial" w:cs="Arial" w:hint="cs"/>
          <w:bCs/>
          <w:sz w:val="28"/>
          <w:szCs w:val="28"/>
          <w:rtl/>
        </w:rPr>
        <w:t>البعد التاريخي للمفهوم: نشأ هذا المفهوم في الولايات المتحدة الأمريكية في سنة 1961م لتعديل التمييز الذي كان يعيشه السكان السود واعتمد هذا المفهوم في الثمانينات في فرنسا، البرازيل، الهند، ماليزيا، جنوب إفريقيا لفائدة الأقليات أو المعوقين أو النساء</w:t>
      </w:r>
      <w:r w:rsidR="00851CED">
        <w:rPr>
          <w:rFonts w:ascii="Arial" w:eastAsia="Arial" w:hAnsi="Arial" w:cs="Arial" w:hint="cs"/>
          <w:bCs/>
          <w:sz w:val="28"/>
          <w:szCs w:val="28"/>
          <w:rtl/>
        </w:rPr>
        <w:t>.</w:t>
      </w:r>
    </w:p>
    <w:p w:rsidR="00851CED" w:rsidRPr="00A5536B" w:rsidRDefault="00851CED" w:rsidP="002B053F">
      <w:pPr>
        <w:pStyle w:val="Paragraphedeliste"/>
        <w:rPr>
          <w:rFonts w:ascii="Arial" w:eastAsia="Arial" w:hAnsi="Arial" w:cs="Arial" w:hint="cs"/>
          <w:bCs/>
          <w:sz w:val="28"/>
          <w:szCs w:val="28"/>
          <w:rtl/>
        </w:rPr>
      </w:pPr>
      <w:proofErr w:type="gramStart"/>
      <w:r>
        <w:rPr>
          <w:rFonts w:ascii="Arial" w:eastAsia="Arial" w:hAnsi="Arial" w:cs="Arial" w:hint="cs"/>
          <w:bCs/>
          <w:sz w:val="28"/>
          <w:szCs w:val="28"/>
          <w:rtl/>
        </w:rPr>
        <w:lastRenderedPageBreak/>
        <w:t>ويعني</w:t>
      </w:r>
      <w:proofErr w:type="gramEnd"/>
      <w:r>
        <w:rPr>
          <w:rFonts w:ascii="Arial" w:eastAsia="Arial" w:hAnsi="Arial" w:cs="Arial" w:hint="cs"/>
          <w:bCs/>
          <w:sz w:val="28"/>
          <w:szCs w:val="28"/>
          <w:rtl/>
        </w:rPr>
        <w:t xml:space="preserve"> ذلك تقديم وسائل تساعدهم على تجاوز إعاقتهم والقيام بأدوار في المجتمع كغيرهم من أفراد المجتمع العاديين.</w:t>
      </w:r>
    </w:p>
    <w:p w:rsidR="00251C2A" w:rsidRDefault="00251C2A"/>
    <w:sectPr w:rsidR="00251C2A" w:rsidSect="003664D6">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139C6"/>
    <w:multiLevelType w:val="hybridMultilevel"/>
    <w:tmpl w:val="49C8FD8A"/>
    <w:lvl w:ilvl="0" w:tplc="026E9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40D1F"/>
    <w:multiLevelType w:val="hybridMultilevel"/>
    <w:tmpl w:val="8B08149E"/>
    <w:lvl w:ilvl="0" w:tplc="4F562EC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14B64"/>
    <w:rsid w:val="00095947"/>
    <w:rsid w:val="000B78BB"/>
    <w:rsid w:val="00242746"/>
    <w:rsid w:val="00251C2A"/>
    <w:rsid w:val="002B053F"/>
    <w:rsid w:val="002C0E4C"/>
    <w:rsid w:val="00342A7C"/>
    <w:rsid w:val="003664D6"/>
    <w:rsid w:val="003703C7"/>
    <w:rsid w:val="00414B64"/>
    <w:rsid w:val="004258B5"/>
    <w:rsid w:val="00427C31"/>
    <w:rsid w:val="00851CED"/>
    <w:rsid w:val="00A5536B"/>
    <w:rsid w:val="00A916CA"/>
    <w:rsid w:val="00E212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64"/>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0E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594</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2021-02-13T22:32:00Z</dcterms:created>
  <dcterms:modified xsi:type="dcterms:W3CDTF">2021-02-13T22:41:00Z</dcterms:modified>
</cp:coreProperties>
</file>