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33" w:rsidRPr="004F06D2" w:rsidRDefault="00B55633" w:rsidP="004F06D2">
      <w:pPr>
        <w:bidi/>
        <w:spacing w:line="276" w:lineRule="auto"/>
        <w:ind w:firstLine="737"/>
        <w:jc w:val="center"/>
        <w:rPr>
          <w:rFonts w:ascii="Simplified Arabic" w:hAnsi="Simplified Arabic" w:cs="Simplified Arabic"/>
          <w:b/>
          <w:bCs/>
          <w:sz w:val="28"/>
          <w:szCs w:val="28"/>
          <w:rtl/>
          <w:lang w:bidi="ar-DZ"/>
        </w:rPr>
      </w:pPr>
      <w:r w:rsidRPr="004F06D2">
        <w:rPr>
          <w:rFonts w:ascii="Simplified Arabic" w:hAnsi="Simplified Arabic" w:cs="Simplified Arabic"/>
          <w:b/>
          <w:bCs/>
          <w:sz w:val="28"/>
          <w:szCs w:val="28"/>
          <w:rtl/>
          <w:lang w:bidi="ar-DZ"/>
        </w:rPr>
        <w:t xml:space="preserve">شعبة الفلسفة          </w:t>
      </w:r>
    </w:p>
    <w:p w:rsidR="00B55633" w:rsidRPr="004F06D2" w:rsidRDefault="00B55633" w:rsidP="004F06D2">
      <w:pPr>
        <w:bidi/>
        <w:spacing w:line="276" w:lineRule="auto"/>
        <w:ind w:firstLine="737"/>
        <w:jc w:val="center"/>
        <w:rPr>
          <w:rFonts w:ascii="Simplified Arabic" w:hAnsi="Simplified Arabic" w:cs="Simplified Arabic"/>
          <w:b/>
          <w:bCs/>
          <w:sz w:val="28"/>
          <w:szCs w:val="28"/>
          <w:rtl/>
        </w:rPr>
      </w:pPr>
      <w:r w:rsidRPr="004F06D2">
        <w:rPr>
          <w:rFonts w:ascii="Simplified Arabic" w:hAnsi="Simplified Arabic" w:cs="Simplified Arabic"/>
          <w:b/>
          <w:bCs/>
          <w:sz w:val="28"/>
          <w:szCs w:val="28"/>
          <w:rtl/>
          <w:lang w:bidi="ar-DZ"/>
        </w:rPr>
        <w:t xml:space="preserve"> </w:t>
      </w:r>
      <w:proofErr w:type="gramStart"/>
      <w:r w:rsidRPr="004F06D2">
        <w:rPr>
          <w:rFonts w:ascii="Simplified Arabic" w:hAnsi="Simplified Arabic" w:cs="Simplified Arabic"/>
          <w:b/>
          <w:bCs/>
          <w:sz w:val="28"/>
          <w:szCs w:val="28"/>
          <w:rtl/>
          <w:lang w:bidi="ar-DZ"/>
        </w:rPr>
        <w:t xml:space="preserve">المستوى  </w:t>
      </w:r>
      <w:r w:rsidRPr="004F06D2">
        <w:rPr>
          <w:rFonts w:ascii="Simplified Arabic" w:hAnsi="Simplified Arabic" w:cs="Simplified Arabic"/>
          <w:b/>
          <w:bCs/>
          <w:sz w:val="28"/>
          <w:szCs w:val="28"/>
          <w:rtl/>
        </w:rPr>
        <w:t>ماستر</w:t>
      </w:r>
      <w:proofErr w:type="gramEnd"/>
      <w:r w:rsidRPr="004F06D2">
        <w:rPr>
          <w:rFonts w:ascii="Simplified Arabic" w:hAnsi="Simplified Arabic" w:cs="Simplified Arabic"/>
          <w:b/>
          <w:bCs/>
          <w:sz w:val="28"/>
          <w:szCs w:val="28"/>
          <w:rtl/>
        </w:rPr>
        <w:t xml:space="preserve"> 1- تخصص فلسفة عربية إسلامية </w:t>
      </w:r>
      <w:r w:rsidRPr="004F06D2">
        <w:rPr>
          <w:rFonts w:ascii="Simplified Arabic" w:hAnsi="Simplified Arabic" w:cs="Simplified Arabic"/>
          <w:b/>
          <w:bCs/>
          <w:sz w:val="28"/>
          <w:szCs w:val="28"/>
        </w:rPr>
        <w:t>m1s2</w:t>
      </w:r>
    </w:p>
    <w:p w:rsidR="00B55633" w:rsidRPr="004F06D2" w:rsidRDefault="00B55633" w:rsidP="004F06D2">
      <w:pPr>
        <w:spacing w:line="276" w:lineRule="auto"/>
        <w:ind w:firstLine="737"/>
        <w:jc w:val="center"/>
        <w:rPr>
          <w:rFonts w:ascii="Simplified Arabic" w:hAnsi="Simplified Arabic" w:cs="Simplified Arabic"/>
          <w:b/>
          <w:bCs/>
          <w:sz w:val="28"/>
          <w:szCs w:val="28"/>
          <w:rtl/>
        </w:rPr>
      </w:pPr>
      <w:r w:rsidRPr="004F06D2">
        <w:rPr>
          <w:rFonts w:ascii="Simplified Arabic" w:hAnsi="Simplified Arabic" w:cs="Simplified Arabic"/>
          <w:b/>
          <w:bCs/>
          <w:sz w:val="28"/>
          <w:szCs w:val="28"/>
          <w:rtl/>
          <w:lang w:bidi="ar-DZ"/>
        </w:rPr>
        <w:t xml:space="preserve">المقياس: </w:t>
      </w:r>
      <w:r w:rsidRPr="004F06D2">
        <w:rPr>
          <w:rFonts w:ascii="Simplified Arabic" w:hAnsi="Simplified Arabic" w:cs="Simplified Arabic"/>
          <w:b/>
          <w:bCs/>
          <w:sz w:val="28"/>
          <w:szCs w:val="28"/>
          <w:rtl/>
        </w:rPr>
        <w:t>مناهج البحث عند مفكري الإسلام</w:t>
      </w:r>
      <w:r w:rsidRPr="004F06D2">
        <w:rPr>
          <w:rFonts w:ascii="Simplified Arabic" w:hAnsi="Simplified Arabic" w:cs="Simplified Arabic"/>
          <w:b/>
          <w:bCs/>
          <w:sz w:val="28"/>
          <w:szCs w:val="28"/>
        </w:rPr>
        <w:t xml:space="preserve"> </w:t>
      </w:r>
    </w:p>
    <w:p w:rsidR="00B55633" w:rsidRPr="004F06D2" w:rsidRDefault="00B55633" w:rsidP="004F06D2">
      <w:pPr>
        <w:bidi/>
        <w:spacing w:after="0" w:line="276" w:lineRule="auto"/>
        <w:ind w:firstLine="737"/>
        <w:jc w:val="center"/>
        <w:rPr>
          <w:rFonts w:ascii="Simplified Arabic" w:hAnsi="Simplified Arabic" w:cs="Simplified Arabic"/>
          <w:b/>
          <w:bCs/>
          <w:sz w:val="28"/>
          <w:szCs w:val="28"/>
          <w:rtl/>
          <w:lang w:bidi="ar-DZ"/>
        </w:rPr>
      </w:pPr>
      <w:r w:rsidRPr="004F06D2">
        <w:rPr>
          <w:rFonts w:ascii="Simplified Arabic" w:hAnsi="Simplified Arabic" w:cs="Simplified Arabic"/>
          <w:b/>
          <w:bCs/>
          <w:sz w:val="28"/>
          <w:szCs w:val="28"/>
          <w:rtl/>
          <w:lang w:bidi="ar-DZ"/>
        </w:rPr>
        <w:t>الأستاذ: زروقي ابراهيم</w:t>
      </w:r>
    </w:p>
    <w:p w:rsidR="00B55633" w:rsidRPr="004F06D2" w:rsidRDefault="00B55633" w:rsidP="004F06D2">
      <w:pPr>
        <w:tabs>
          <w:tab w:val="left" w:pos="3190"/>
        </w:tabs>
        <w:bidi/>
        <w:spacing w:after="0" w:line="276" w:lineRule="auto"/>
        <w:ind w:firstLine="737"/>
        <w:jc w:val="both"/>
        <w:rPr>
          <w:rFonts w:ascii="Simplified Arabic" w:hAnsi="Simplified Arabic" w:cs="Simplified Arabic"/>
          <w:sz w:val="28"/>
          <w:szCs w:val="28"/>
          <w:rtl/>
          <w:lang w:bidi="ar-DZ"/>
        </w:rPr>
      </w:pPr>
    </w:p>
    <w:p w:rsidR="00B55633" w:rsidRPr="004F06D2" w:rsidRDefault="00B55633" w:rsidP="004F06D2">
      <w:pPr>
        <w:tabs>
          <w:tab w:val="left" w:pos="3190"/>
        </w:tabs>
        <w:bidi/>
        <w:spacing w:after="0" w:line="276" w:lineRule="auto"/>
        <w:ind w:firstLine="737"/>
        <w:jc w:val="both"/>
        <w:rPr>
          <w:rFonts w:ascii="Simplified Arabic" w:hAnsi="Simplified Arabic" w:cs="Simplified Arabic"/>
          <w:sz w:val="28"/>
          <w:szCs w:val="28"/>
          <w:rtl/>
          <w:lang w:bidi="ar-DZ"/>
        </w:rPr>
      </w:pPr>
    </w:p>
    <w:p w:rsidR="00B55633" w:rsidRDefault="00B55633" w:rsidP="004F06D2">
      <w:pPr>
        <w:shd w:val="clear" w:color="auto" w:fill="FFFFFF"/>
        <w:bidi/>
        <w:spacing w:before="75" w:after="75" w:line="276" w:lineRule="auto"/>
        <w:ind w:firstLine="737"/>
        <w:jc w:val="both"/>
        <w:rPr>
          <w:rFonts w:ascii="Simplified Arabic" w:hAnsi="Simplified Arabic" w:cs="Simplified Arabic"/>
          <w:b/>
          <w:bCs/>
          <w:sz w:val="28"/>
          <w:szCs w:val="28"/>
          <w:rtl/>
          <w:lang w:bidi="ar-DZ"/>
        </w:rPr>
      </w:pPr>
      <w:r w:rsidRPr="004F06D2">
        <w:rPr>
          <w:rFonts w:ascii="Simplified Arabic" w:hAnsi="Simplified Arabic" w:cs="Simplified Arabic"/>
          <w:b/>
          <w:bCs/>
          <w:sz w:val="28"/>
          <w:szCs w:val="28"/>
          <w:rtl/>
          <w:lang w:bidi="ar-DZ"/>
        </w:rPr>
        <w:t xml:space="preserve">المحاضرة </w:t>
      </w:r>
      <w:r w:rsidRPr="004F06D2">
        <w:rPr>
          <w:rFonts w:ascii="Simplified Arabic" w:hAnsi="Simplified Arabic" w:cs="Simplified Arabic"/>
          <w:b/>
          <w:bCs/>
          <w:sz w:val="28"/>
          <w:szCs w:val="28"/>
          <w:rtl/>
          <w:lang w:bidi="ar-DZ"/>
        </w:rPr>
        <w:t>الأولى</w:t>
      </w:r>
      <w:r w:rsidRPr="004F06D2">
        <w:rPr>
          <w:rFonts w:ascii="Simplified Arabic" w:hAnsi="Simplified Arabic" w:cs="Simplified Arabic"/>
          <w:b/>
          <w:bCs/>
          <w:sz w:val="28"/>
          <w:szCs w:val="28"/>
          <w:rtl/>
          <w:lang w:bidi="ar-DZ"/>
        </w:rPr>
        <w:t xml:space="preserve"> (0</w:t>
      </w:r>
      <w:r w:rsidRPr="004F06D2">
        <w:rPr>
          <w:rFonts w:ascii="Simplified Arabic" w:hAnsi="Simplified Arabic" w:cs="Simplified Arabic"/>
          <w:b/>
          <w:bCs/>
          <w:sz w:val="28"/>
          <w:szCs w:val="28"/>
          <w:rtl/>
          <w:lang w:bidi="ar-DZ"/>
        </w:rPr>
        <w:t>1</w:t>
      </w:r>
      <w:r w:rsidRPr="004F06D2">
        <w:rPr>
          <w:rFonts w:ascii="Simplified Arabic" w:hAnsi="Simplified Arabic" w:cs="Simplified Arabic"/>
          <w:b/>
          <w:bCs/>
          <w:sz w:val="28"/>
          <w:szCs w:val="28"/>
          <w:rtl/>
          <w:lang w:bidi="ar-DZ"/>
        </w:rPr>
        <w:t xml:space="preserve">): </w:t>
      </w:r>
      <w:r w:rsidRPr="004F06D2">
        <w:rPr>
          <w:rFonts w:ascii="Simplified Arabic" w:hAnsi="Simplified Arabic" w:cs="Simplified Arabic"/>
          <w:b/>
          <w:bCs/>
          <w:sz w:val="28"/>
          <w:szCs w:val="28"/>
          <w:rtl/>
          <w:lang w:bidi="ar-DZ"/>
        </w:rPr>
        <w:t xml:space="preserve">مدخل الى مناهج التفكير في </w:t>
      </w:r>
      <w:r w:rsidR="002E6EFD">
        <w:rPr>
          <w:rFonts w:ascii="Simplified Arabic" w:hAnsi="Simplified Arabic" w:cs="Simplified Arabic" w:hint="cs"/>
          <w:b/>
          <w:bCs/>
          <w:sz w:val="28"/>
          <w:szCs w:val="28"/>
          <w:rtl/>
          <w:lang w:bidi="ar-DZ"/>
        </w:rPr>
        <w:t>الإسلام</w:t>
      </w:r>
    </w:p>
    <w:p w:rsidR="002E6EFD" w:rsidRPr="004F06D2" w:rsidRDefault="002E6EFD" w:rsidP="002E6EFD">
      <w:pPr>
        <w:shd w:val="clear" w:color="auto" w:fill="FFFFFF"/>
        <w:bidi/>
        <w:spacing w:before="75" w:after="75" w:line="276" w:lineRule="auto"/>
        <w:ind w:firstLine="737"/>
        <w:jc w:val="both"/>
        <w:rPr>
          <w:rFonts w:ascii="Simplified Arabic" w:hAnsi="Simplified Arabic" w:cs="Simplified Arabic"/>
          <w:b/>
          <w:bCs/>
          <w:sz w:val="28"/>
          <w:szCs w:val="28"/>
          <w:rtl/>
          <w:lang w:bidi="ar-DZ"/>
        </w:rPr>
      </w:pPr>
      <w:bookmarkStart w:id="0" w:name="_GoBack"/>
      <w:bookmarkEnd w:id="0"/>
    </w:p>
    <w:p w:rsidR="00B55633" w:rsidRPr="004F06D2" w:rsidRDefault="004F06D2" w:rsidP="004F06D2">
      <w:pPr>
        <w:pStyle w:val="NormalWeb"/>
        <w:shd w:val="clear" w:color="auto" w:fill="FFFFFF"/>
        <w:bidi/>
        <w:spacing w:before="0" w:beforeAutospacing="0" w:after="225" w:afterAutospacing="0" w:line="276" w:lineRule="auto"/>
        <w:ind w:firstLine="737"/>
        <w:jc w:val="both"/>
        <w:textAlignment w:val="top"/>
        <w:rPr>
          <w:rFonts w:ascii="Simplified Arabic" w:hAnsi="Simplified Arabic" w:cs="Simplified Arabic"/>
          <w:color w:val="000000" w:themeColor="text1"/>
          <w:sz w:val="28"/>
          <w:szCs w:val="28"/>
          <w:rtl/>
        </w:rPr>
      </w:pPr>
      <w:r w:rsidRPr="004F06D2">
        <w:rPr>
          <w:rFonts w:ascii="Simplified Arabic" w:hAnsi="Simplified Arabic" w:cs="Simplified Arabic"/>
          <w:color w:val="000000" w:themeColor="text1"/>
          <w:sz w:val="28"/>
          <w:szCs w:val="28"/>
          <w:rtl/>
        </w:rPr>
        <w:t>ان</w:t>
      </w:r>
      <w:r w:rsidRPr="004F06D2">
        <w:rPr>
          <w:rFonts w:ascii="Simplified Arabic" w:hAnsi="Simplified Arabic" w:cs="Simplified Arabic"/>
          <w:color w:val="000000" w:themeColor="text1"/>
          <w:sz w:val="28"/>
          <w:szCs w:val="28"/>
          <w:rtl/>
        </w:rPr>
        <w:t xml:space="preserve"> الحركة العلمية النشيطة ساهم فيها علماء من أصل عربي، وآخرون ينتمون إلى مختلف البلاد التي أصبحت تدين بالإسلام، فقد كان الجو الذي يشيع في كتاباتهم إسلامياً بحتاً، في الوقت الذي كانوا فيه يكتبون ويفكرون بالعربية، الأمر الذي جعل منهم </w:t>
      </w:r>
      <w:proofErr w:type="gramStart"/>
      <w:r w:rsidRPr="004F06D2">
        <w:rPr>
          <w:rFonts w:ascii="Simplified Arabic" w:hAnsi="Simplified Arabic" w:cs="Simplified Arabic"/>
          <w:color w:val="000000" w:themeColor="text1"/>
          <w:sz w:val="28"/>
          <w:szCs w:val="28"/>
          <w:rtl/>
        </w:rPr>
        <w:t>- مهما</w:t>
      </w:r>
      <w:proofErr w:type="gramEnd"/>
      <w:r w:rsidRPr="004F06D2">
        <w:rPr>
          <w:rFonts w:ascii="Simplified Arabic" w:hAnsi="Simplified Arabic" w:cs="Simplified Arabic"/>
          <w:color w:val="000000" w:themeColor="text1"/>
          <w:sz w:val="28"/>
          <w:szCs w:val="28"/>
          <w:rtl/>
        </w:rPr>
        <w:t xml:space="preserve"> بعدت بلادهم - يشعرون بالانتماء إلى تلك الحضارة التي ابتعثت إشعاعاتها الأولى من قلب الجزيرة العربية</w:t>
      </w:r>
      <w:r w:rsidRPr="004F06D2">
        <w:rPr>
          <w:rFonts w:ascii="Simplified Arabic" w:hAnsi="Simplified Arabic" w:cs="Simplified Arabic"/>
          <w:color w:val="000000" w:themeColor="text1"/>
          <w:sz w:val="28"/>
          <w:szCs w:val="28"/>
        </w:rPr>
        <w:t>.</w:t>
      </w:r>
    </w:p>
    <w:p w:rsidR="00B55633" w:rsidRPr="004F06D2" w:rsidRDefault="00B55633" w:rsidP="004F06D2">
      <w:pPr>
        <w:shd w:val="clear" w:color="auto" w:fill="FFFFFF"/>
        <w:bidi/>
        <w:spacing w:before="75" w:after="75" w:line="276" w:lineRule="auto"/>
        <w:ind w:firstLine="737"/>
        <w:jc w:val="both"/>
        <w:rPr>
          <w:rFonts w:ascii="Simplified Arabic" w:eastAsia="Times New Roman" w:hAnsi="Simplified Arabic" w:cs="Simplified Arabic"/>
          <w:sz w:val="28"/>
          <w:szCs w:val="28"/>
          <w:lang w:eastAsia="fr-FR"/>
        </w:rPr>
      </w:pPr>
      <w:r w:rsidRPr="004F06D2">
        <w:rPr>
          <w:rFonts w:ascii="Simplified Arabic" w:eastAsia="Times New Roman" w:hAnsi="Simplified Arabic" w:cs="Simplified Arabic"/>
          <w:sz w:val="28"/>
          <w:szCs w:val="28"/>
          <w:rtl/>
          <w:lang w:eastAsia="fr-FR"/>
        </w:rPr>
        <w:t xml:space="preserve">ان منهج الإسلام يرسم لنا طريق لصنع </w:t>
      </w:r>
      <w:r w:rsidRPr="004F06D2">
        <w:rPr>
          <w:rFonts w:ascii="Simplified Arabic" w:eastAsia="Times New Roman" w:hAnsi="Simplified Arabic" w:cs="Simplified Arabic"/>
          <w:sz w:val="28"/>
          <w:szCs w:val="28"/>
          <w:rtl/>
          <w:lang w:eastAsia="fr-FR"/>
        </w:rPr>
        <w:t>الأحكام</w:t>
      </w:r>
      <w:r w:rsidRPr="004F06D2">
        <w:rPr>
          <w:rFonts w:ascii="Simplified Arabic" w:eastAsia="Times New Roman" w:hAnsi="Simplified Arabic" w:cs="Simplified Arabic"/>
          <w:sz w:val="28"/>
          <w:szCs w:val="28"/>
          <w:rtl/>
          <w:lang w:eastAsia="fr-FR"/>
        </w:rPr>
        <w:t xml:space="preserve"> بعيدا عن </w:t>
      </w:r>
      <w:proofErr w:type="gramStart"/>
      <w:r w:rsidRPr="004F06D2">
        <w:rPr>
          <w:rFonts w:ascii="Simplified Arabic" w:eastAsia="Times New Roman" w:hAnsi="Simplified Arabic" w:cs="Simplified Arabic"/>
          <w:sz w:val="28"/>
          <w:szCs w:val="28"/>
          <w:rtl/>
          <w:lang w:eastAsia="fr-FR"/>
        </w:rPr>
        <w:t xml:space="preserve">السطحية </w:t>
      </w:r>
      <w:r w:rsidRPr="004F06D2">
        <w:rPr>
          <w:rFonts w:ascii="Simplified Arabic" w:eastAsia="Times New Roman" w:hAnsi="Simplified Arabic" w:cs="Simplified Arabic"/>
          <w:sz w:val="28"/>
          <w:szCs w:val="28"/>
          <w:rtl/>
          <w:lang w:eastAsia="fr-FR"/>
        </w:rPr>
        <w:t>،</w:t>
      </w:r>
      <w:proofErr w:type="gramEnd"/>
      <w:r w:rsidRPr="004F06D2">
        <w:rPr>
          <w:rFonts w:ascii="Simplified Arabic" w:eastAsia="Times New Roman" w:hAnsi="Simplified Arabic" w:cs="Simplified Arabic"/>
          <w:sz w:val="28"/>
          <w:szCs w:val="28"/>
          <w:rtl/>
          <w:lang w:eastAsia="fr-FR"/>
        </w:rPr>
        <w:t xml:space="preserve"> </w:t>
      </w:r>
      <w:r w:rsidRPr="004F06D2">
        <w:rPr>
          <w:rFonts w:ascii="Simplified Arabic" w:eastAsia="Times New Roman" w:hAnsi="Simplified Arabic" w:cs="Simplified Arabic"/>
          <w:sz w:val="28"/>
          <w:szCs w:val="28"/>
          <w:rtl/>
          <w:lang w:eastAsia="fr-FR"/>
        </w:rPr>
        <w:t xml:space="preserve">وحتى لا نغرق في بحر </w:t>
      </w:r>
      <w:proofErr w:type="spellStart"/>
      <w:r w:rsidRPr="004F06D2">
        <w:rPr>
          <w:rFonts w:ascii="Simplified Arabic" w:eastAsia="Times New Roman" w:hAnsi="Simplified Arabic" w:cs="Simplified Arabic"/>
          <w:sz w:val="28"/>
          <w:szCs w:val="28"/>
          <w:rtl/>
          <w:lang w:eastAsia="fr-FR"/>
        </w:rPr>
        <w:t>الإستنباطات</w:t>
      </w:r>
      <w:proofErr w:type="spellEnd"/>
      <w:r w:rsidRPr="004F06D2">
        <w:rPr>
          <w:rFonts w:ascii="Simplified Arabic" w:eastAsia="Times New Roman" w:hAnsi="Simplified Arabic" w:cs="Simplified Arabic"/>
          <w:sz w:val="28"/>
          <w:szCs w:val="28"/>
          <w:rtl/>
          <w:lang w:eastAsia="fr-FR"/>
        </w:rPr>
        <w:t xml:space="preserve"> الخاطئة و المتشابهة </w:t>
      </w:r>
      <w:r w:rsidRPr="004F06D2">
        <w:rPr>
          <w:rFonts w:ascii="Simplified Arabic" w:eastAsia="Times New Roman" w:hAnsi="Simplified Arabic" w:cs="Simplified Arabic"/>
          <w:sz w:val="28"/>
          <w:szCs w:val="28"/>
          <w:rtl/>
          <w:lang w:eastAsia="fr-FR"/>
        </w:rPr>
        <w:t xml:space="preserve">، </w:t>
      </w:r>
      <w:r w:rsidR="00F64FAE" w:rsidRPr="004F06D2">
        <w:rPr>
          <w:rFonts w:ascii="Simplified Arabic" w:eastAsia="Times New Roman" w:hAnsi="Simplified Arabic" w:cs="Simplified Arabic"/>
          <w:sz w:val="28"/>
          <w:szCs w:val="28"/>
          <w:rtl/>
          <w:lang w:eastAsia="fr-FR"/>
        </w:rPr>
        <w:t xml:space="preserve">فجعل لنا أصول عامة </w:t>
      </w:r>
      <w:r w:rsidRPr="004F06D2">
        <w:rPr>
          <w:rFonts w:ascii="Simplified Arabic" w:eastAsia="Times New Roman" w:hAnsi="Simplified Arabic" w:cs="Simplified Arabic"/>
          <w:sz w:val="28"/>
          <w:szCs w:val="28"/>
          <w:rtl/>
          <w:lang w:eastAsia="fr-FR"/>
        </w:rPr>
        <w:t xml:space="preserve">تفيد المتعلم </w:t>
      </w:r>
      <w:r w:rsidR="00F64FAE" w:rsidRPr="004F06D2">
        <w:rPr>
          <w:rFonts w:ascii="Simplified Arabic" w:eastAsia="Times New Roman" w:hAnsi="Simplified Arabic" w:cs="Simplified Arabic"/>
          <w:sz w:val="28"/>
          <w:szCs w:val="28"/>
          <w:rtl/>
          <w:lang w:eastAsia="fr-FR"/>
        </w:rPr>
        <w:t xml:space="preserve">في طرقه نحو </w:t>
      </w:r>
      <w:r w:rsidRPr="004F06D2">
        <w:rPr>
          <w:rFonts w:ascii="Simplified Arabic" w:eastAsia="Times New Roman" w:hAnsi="Simplified Arabic" w:cs="Simplified Arabic"/>
          <w:sz w:val="28"/>
          <w:szCs w:val="28"/>
          <w:rtl/>
          <w:lang w:eastAsia="fr-FR"/>
        </w:rPr>
        <w:t>المعرفة</w:t>
      </w:r>
      <w:r w:rsidRPr="004F06D2">
        <w:rPr>
          <w:rFonts w:ascii="Simplified Arabic" w:eastAsia="Times New Roman" w:hAnsi="Simplified Arabic" w:cs="Simplified Arabic"/>
          <w:sz w:val="28"/>
          <w:szCs w:val="28"/>
          <w:lang w:eastAsia="fr-FR"/>
        </w:rPr>
        <w:t>. </w:t>
      </w:r>
      <w:r w:rsidR="00F64FAE" w:rsidRPr="004F06D2">
        <w:rPr>
          <w:rFonts w:ascii="Simplified Arabic" w:eastAsia="Times New Roman" w:hAnsi="Simplified Arabic" w:cs="Simplified Arabic"/>
          <w:sz w:val="28"/>
          <w:szCs w:val="28"/>
          <w:rtl/>
          <w:lang w:eastAsia="fr-FR"/>
        </w:rPr>
        <w:t>أهمها</w:t>
      </w:r>
      <w:r w:rsidRPr="004F06D2">
        <w:rPr>
          <w:rFonts w:ascii="Simplified Arabic" w:eastAsia="Times New Roman" w:hAnsi="Simplified Arabic" w:cs="Simplified Arabic"/>
          <w:sz w:val="28"/>
          <w:szCs w:val="28"/>
          <w:lang w:eastAsia="fr-FR"/>
        </w:rPr>
        <w:t>:</w:t>
      </w:r>
    </w:p>
    <w:p w:rsidR="00B55633" w:rsidRPr="004F06D2" w:rsidRDefault="00B55633" w:rsidP="004F06D2">
      <w:pPr>
        <w:pStyle w:val="Paragraphedeliste"/>
        <w:numPr>
          <w:ilvl w:val="0"/>
          <w:numId w:val="1"/>
        </w:numPr>
        <w:shd w:val="clear" w:color="auto" w:fill="FFFFFF"/>
        <w:bidi/>
        <w:spacing w:before="75" w:after="75" w:line="276" w:lineRule="auto"/>
        <w:ind w:firstLine="737"/>
        <w:jc w:val="both"/>
        <w:rPr>
          <w:rFonts w:ascii="Simplified Arabic" w:eastAsia="Times New Roman" w:hAnsi="Simplified Arabic" w:cs="Simplified Arabic"/>
          <w:sz w:val="28"/>
          <w:szCs w:val="28"/>
          <w:lang w:eastAsia="fr-FR"/>
        </w:rPr>
      </w:pPr>
      <w:r w:rsidRPr="004F06D2">
        <w:rPr>
          <w:rFonts w:ascii="Simplified Arabic" w:eastAsia="Times New Roman" w:hAnsi="Simplified Arabic" w:cs="Simplified Arabic"/>
          <w:sz w:val="28"/>
          <w:szCs w:val="28"/>
          <w:rtl/>
          <w:lang w:eastAsia="fr-FR"/>
        </w:rPr>
        <w:t xml:space="preserve">البعد عن اتباع </w:t>
      </w:r>
      <w:proofErr w:type="spellStart"/>
      <w:r w:rsidRPr="004F06D2">
        <w:rPr>
          <w:rFonts w:ascii="Simplified Arabic" w:eastAsia="Times New Roman" w:hAnsi="Simplified Arabic" w:cs="Simplified Arabic"/>
          <w:sz w:val="28"/>
          <w:szCs w:val="28"/>
          <w:rtl/>
          <w:lang w:eastAsia="fr-FR"/>
        </w:rPr>
        <w:t>المعميات</w:t>
      </w:r>
      <w:proofErr w:type="spellEnd"/>
      <w:r w:rsidRPr="004F06D2">
        <w:rPr>
          <w:rFonts w:ascii="Simplified Arabic" w:eastAsia="Times New Roman" w:hAnsi="Simplified Arabic" w:cs="Simplified Arabic"/>
          <w:sz w:val="28"/>
          <w:szCs w:val="28"/>
          <w:rtl/>
          <w:lang w:eastAsia="fr-FR"/>
        </w:rPr>
        <w:t>، باعتبار أن السلوك ل</w:t>
      </w:r>
      <w:r w:rsidR="00F64FAE" w:rsidRPr="004F06D2">
        <w:rPr>
          <w:rFonts w:ascii="Simplified Arabic" w:eastAsia="Times New Roman" w:hAnsi="Simplified Arabic" w:cs="Simplified Arabic"/>
          <w:sz w:val="28"/>
          <w:szCs w:val="28"/>
          <w:rtl/>
          <w:lang w:eastAsia="fr-FR"/>
        </w:rPr>
        <w:t xml:space="preserve">ا بد أن ينبني على علم له أصوله </w:t>
      </w:r>
      <w:r w:rsidRPr="004F06D2">
        <w:rPr>
          <w:rFonts w:ascii="Simplified Arabic" w:eastAsia="Times New Roman" w:hAnsi="Simplified Arabic" w:cs="Simplified Arabic"/>
          <w:sz w:val="28"/>
          <w:szCs w:val="28"/>
          <w:rtl/>
          <w:lang w:eastAsia="fr-FR"/>
        </w:rPr>
        <w:t>وثاقته، نلمح هذا من قوله تعالى</w:t>
      </w:r>
      <w:proofErr w:type="gramStart"/>
      <w:r w:rsidRPr="004F06D2">
        <w:rPr>
          <w:rFonts w:ascii="Simplified Arabic" w:eastAsia="Times New Roman" w:hAnsi="Simplified Arabic" w:cs="Simplified Arabic"/>
          <w:sz w:val="28"/>
          <w:szCs w:val="28"/>
          <w:lang w:eastAsia="fr-FR"/>
        </w:rPr>
        <w:t xml:space="preserve">: </w:t>
      </w:r>
      <w:r w:rsidRPr="004F06D2">
        <w:rPr>
          <w:rFonts w:ascii="Simplified Arabic" w:eastAsia="Times New Roman" w:hAnsi="Simplified Arabic" w:cs="Simplified Arabic"/>
          <w:sz w:val="28"/>
          <w:szCs w:val="28"/>
          <w:rtl/>
          <w:lang w:eastAsia="fr-FR"/>
        </w:rPr>
        <w:t>﴿</w:t>
      </w:r>
      <w:proofErr w:type="gramEnd"/>
      <w:r w:rsidRPr="004F06D2">
        <w:rPr>
          <w:rFonts w:ascii="Simplified Arabic" w:eastAsia="Times New Roman" w:hAnsi="Simplified Arabic" w:cs="Simplified Arabic"/>
          <w:sz w:val="28"/>
          <w:szCs w:val="28"/>
          <w:rtl/>
          <w:lang w:eastAsia="fr-FR"/>
        </w:rPr>
        <w:t xml:space="preserve"> وَلَا تَقْفُ مَا لَيْسَ لَكَ بِهِ عِلْمٌ إِنَّ السَّمْعَ وَالْبَصَرَ وَالْفُؤَادَ كُلُّ أُولَئِكَ كَانَ عَنْهُ مَسْؤُولًا ﴾ </w:t>
      </w:r>
      <w:r w:rsidRPr="004F06D2">
        <w:rPr>
          <w:rFonts w:ascii="Simplified Arabic" w:eastAsia="Times New Roman" w:hAnsi="Simplified Arabic" w:cs="Simplified Arabic"/>
          <w:sz w:val="28"/>
          <w:szCs w:val="28"/>
          <w:lang w:eastAsia="fr-FR"/>
        </w:rPr>
        <w:t>[</w:t>
      </w:r>
      <w:r w:rsidRPr="004F06D2">
        <w:rPr>
          <w:rFonts w:ascii="Simplified Arabic" w:eastAsia="Times New Roman" w:hAnsi="Simplified Arabic" w:cs="Simplified Arabic"/>
          <w:sz w:val="28"/>
          <w:szCs w:val="28"/>
          <w:rtl/>
          <w:lang w:eastAsia="fr-FR"/>
        </w:rPr>
        <w:t>الإسراء: 36</w:t>
      </w:r>
      <w:r w:rsidRPr="004F06D2">
        <w:rPr>
          <w:rFonts w:ascii="Simplified Arabic" w:eastAsia="Times New Roman" w:hAnsi="Simplified Arabic" w:cs="Simplified Arabic"/>
          <w:sz w:val="28"/>
          <w:szCs w:val="28"/>
          <w:lang w:eastAsia="fr-FR"/>
        </w:rPr>
        <w:t>].</w:t>
      </w:r>
    </w:p>
    <w:p w:rsidR="00B55633" w:rsidRPr="004F06D2" w:rsidRDefault="00B55633" w:rsidP="004F06D2">
      <w:pPr>
        <w:pStyle w:val="Paragraphedeliste"/>
        <w:numPr>
          <w:ilvl w:val="0"/>
          <w:numId w:val="1"/>
        </w:numPr>
        <w:shd w:val="clear" w:color="auto" w:fill="FFFFFF"/>
        <w:bidi/>
        <w:spacing w:before="75" w:after="75" w:line="276" w:lineRule="auto"/>
        <w:ind w:firstLine="737"/>
        <w:jc w:val="both"/>
        <w:rPr>
          <w:rFonts w:ascii="Simplified Arabic" w:eastAsia="Times New Roman" w:hAnsi="Simplified Arabic" w:cs="Simplified Arabic"/>
          <w:sz w:val="28"/>
          <w:szCs w:val="28"/>
          <w:lang w:eastAsia="fr-FR"/>
        </w:rPr>
      </w:pPr>
      <w:r w:rsidRPr="004F06D2">
        <w:rPr>
          <w:rFonts w:ascii="Simplified Arabic" w:eastAsia="Times New Roman" w:hAnsi="Simplified Arabic" w:cs="Simplified Arabic"/>
          <w:sz w:val="28"/>
          <w:szCs w:val="28"/>
          <w:rtl/>
          <w:lang w:eastAsia="fr-FR"/>
        </w:rPr>
        <w:t>الاعتداد بالحقائق ورفض ما عداها، نلمح هذا من قوله تعالى</w:t>
      </w:r>
      <w:proofErr w:type="gramStart"/>
      <w:r w:rsidRPr="004F06D2">
        <w:rPr>
          <w:rFonts w:ascii="Simplified Arabic" w:eastAsia="Times New Roman" w:hAnsi="Simplified Arabic" w:cs="Simplified Arabic"/>
          <w:sz w:val="28"/>
          <w:szCs w:val="28"/>
          <w:lang w:eastAsia="fr-FR"/>
        </w:rPr>
        <w:t xml:space="preserve">: </w:t>
      </w:r>
      <w:r w:rsidRPr="004F06D2">
        <w:rPr>
          <w:rFonts w:ascii="Simplified Arabic" w:eastAsia="Times New Roman" w:hAnsi="Simplified Arabic" w:cs="Simplified Arabic"/>
          <w:sz w:val="28"/>
          <w:szCs w:val="28"/>
          <w:rtl/>
          <w:lang w:eastAsia="fr-FR"/>
        </w:rPr>
        <w:t>﴿</w:t>
      </w:r>
      <w:proofErr w:type="gramEnd"/>
      <w:r w:rsidRPr="004F06D2">
        <w:rPr>
          <w:rFonts w:ascii="Simplified Arabic" w:eastAsia="Times New Roman" w:hAnsi="Simplified Arabic" w:cs="Simplified Arabic"/>
          <w:sz w:val="28"/>
          <w:szCs w:val="28"/>
          <w:rtl/>
          <w:lang w:eastAsia="fr-FR"/>
        </w:rPr>
        <w:t> أَفَمَنْ يَهْدِي إِلَى الْحَقِّ أَحَقُّ أَنْ يُتَّبَعَ ﴾ [يونس: 35]، وقوله سبحانه</w:t>
      </w:r>
      <w:r w:rsidRPr="004F06D2">
        <w:rPr>
          <w:rFonts w:ascii="Simplified Arabic" w:eastAsia="Times New Roman" w:hAnsi="Simplified Arabic" w:cs="Simplified Arabic"/>
          <w:sz w:val="28"/>
          <w:szCs w:val="28"/>
          <w:lang w:eastAsia="fr-FR"/>
        </w:rPr>
        <w:t xml:space="preserve">: </w:t>
      </w:r>
      <w:r w:rsidRPr="004F06D2">
        <w:rPr>
          <w:rFonts w:ascii="Simplified Arabic" w:eastAsia="Times New Roman" w:hAnsi="Simplified Arabic" w:cs="Simplified Arabic"/>
          <w:sz w:val="28"/>
          <w:szCs w:val="28"/>
          <w:rtl/>
          <w:lang w:eastAsia="fr-FR"/>
        </w:rPr>
        <w:t xml:space="preserve">﴿ إِنَّ الظَّنَّ لَا يُغْنِي مِنَ الْحَقِّ شَيْئًا ﴾ </w:t>
      </w:r>
      <w:r w:rsidRPr="004F06D2">
        <w:rPr>
          <w:rFonts w:ascii="Simplified Arabic" w:eastAsia="Times New Roman" w:hAnsi="Simplified Arabic" w:cs="Simplified Arabic"/>
          <w:sz w:val="28"/>
          <w:szCs w:val="28"/>
          <w:lang w:eastAsia="fr-FR"/>
        </w:rPr>
        <w:t>[</w:t>
      </w:r>
      <w:r w:rsidRPr="004F06D2">
        <w:rPr>
          <w:rFonts w:ascii="Simplified Arabic" w:eastAsia="Times New Roman" w:hAnsi="Simplified Arabic" w:cs="Simplified Arabic"/>
          <w:sz w:val="28"/>
          <w:szCs w:val="28"/>
          <w:rtl/>
          <w:lang w:eastAsia="fr-FR"/>
        </w:rPr>
        <w:t>يونس: 36</w:t>
      </w:r>
      <w:r w:rsidRPr="004F06D2">
        <w:rPr>
          <w:rFonts w:ascii="Simplified Arabic" w:eastAsia="Times New Roman" w:hAnsi="Simplified Arabic" w:cs="Simplified Arabic"/>
          <w:sz w:val="28"/>
          <w:szCs w:val="28"/>
          <w:lang w:eastAsia="fr-FR"/>
        </w:rPr>
        <w:t>].</w:t>
      </w:r>
    </w:p>
    <w:p w:rsidR="00B55633" w:rsidRPr="004F06D2" w:rsidRDefault="00B55633" w:rsidP="004F06D2">
      <w:pPr>
        <w:shd w:val="clear" w:color="auto" w:fill="FFFFFF"/>
        <w:bidi/>
        <w:spacing w:before="75" w:after="75" w:line="276" w:lineRule="auto"/>
        <w:ind w:firstLine="737"/>
        <w:jc w:val="both"/>
        <w:rPr>
          <w:rFonts w:ascii="Simplified Arabic" w:eastAsia="Times New Roman" w:hAnsi="Simplified Arabic" w:cs="Simplified Arabic"/>
          <w:sz w:val="28"/>
          <w:szCs w:val="28"/>
          <w:rtl/>
          <w:lang w:eastAsia="fr-FR"/>
        </w:rPr>
      </w:pPr>
      <w:r w:rsidRPr="004F06D2">
        <w:rPr>
          <w:rFonts w:ascii="Simplified Arabic" w:eastAsia="Times New Roman" w:hAnsi="Simplified Arabic" w:cs="Simplified Arabic"/>
          <w:sz w:val="28"/>
          <w:szCs w:val="28"/>
          <w:rtl/>
          <w:lang w:eastAsia="fr-FR"/>
        </w:rPr>
        <w:t>الحقائق لا تُقبل إلا بدليل، مصداق قوله تعالى</w:t>
      </w:r>
      <w:proofErr w:type="gramStart"/>
      <w:r w:rsidRPr="004F06D2">
        <w:rPr>
          <w:rFonts w:ascii="Simplified Arabic" w:eastAsia="Times New Roman" w:hAnsi="Simplified Arabic" w:cs="Simplified Arabic"/>
          <w:sz w:val="28"/>
          <w:szCs w:val="28"/>
          <w:lang w:eastAsia="fr-FR"/>
        </w:rPr>
        <w:t xml:space="preserve">: </w:t>
      </w:r>
      <w:r w:rsidRPr="004F06D2">
        <w:rPr>
          <w:rFonts w:ascii="Simplified Arabic" w:eastAsia="Times New Roman" w:hAnsi="Simplified Arabic" w:cs="Simplified Arabic"/>
          <w:sz w:val="28"/>
          <w:szCs w:val="28"/>
          <w:rtl/>
          <w:lang w:eastAsia="fr-FR"/>
        </w:rPr>
        <w:t>﴿</w:t>
      </w:r>
      <w:proofErr w:type="gramEnd"/>
      <w:r w:rsidRPr="004F06D2">
        <w:rPr>
          <w:rFonts w:ascii="Simplified Arabic" w:eastAsia="Times New Roman" w:hAnsi="Simplified Arabic" w:cs="Simplified Arabic"/>
          <w:sz w:val="28"/>
          <w:szCs w:val="28"/>
          <w:rtl/>
          <w:lang w:eastAsia="fr-FR"/>
        </w:rPr>
        <w:t xml:space="preserve"> قُلْ هَاتُوا بُرْهَانَكُمْ إِنْ كُنْتُمْ صَادِقِينَ ﴾ </w:t>
      </w:r>
      <w:r w:rsidRPr="004F06D2">
        <w:rPr>
          <w:rFonts w:ascii="Simplified Arabic" w:eastAsia="Times New Roman" w:hAnsi="Simplified Arabic" w:cs="Simplified Arabic"/>
          <w:sz w:val="28"/>
          <w:szCs w:val="28"/>
          <w:lang w:eastAsia="fr-FR"/>
        </w:rPr>
        <w:t>[</w:t>
      </w:r>
      <w:r w:rsidRPr="004F06D2">
        <w:rPr>
          <w:rFonts w:ascii="Simplified Arabic" w:eastAsia="Times New Roman" w:hAnsi="Simplified Arabic" w:cs="Simplified Arabic"/>
          <w:sz w:val="28"/>
          <w:szCs w:val="28"/>
          <w:rtl/>
          <w:lang w:eastAsia="fr-FR"/>
        </w:rPr>
        <w:t>البقرة: 111</w:t>
      </w:r>
    </w:p>
    <w:p w:rsidR="00B55633" w:rsidRPr="004F06D2" w:rsidRDefault="00B55633" w:rsidP="004F06D2">
      <w:pPr>
        <w:pStyle w:val="Paragraphedeliste"/>
        <w:numPr>
          <w:ilvl w:val="0"/>
          <w:numId w:val="1"/>
        </w:numPr>
        <w:shd w:val="clear" w:color="auto" w:fill="FFFFFF"/>
        <w:bidi/>
        <w:spacing w:before="75" w:after="75" w:line="276" w:lineRule="auto"/>
        <w:ind w:firstLine="737"/>
        <w:jc w:val="both"/>
        <w:rPr>
          <w:rFonts w:ascii="Simplified Arabic" w:eastAsia="Times New Roman" w:hAnsi="Simplified Arabic" w:cs="Simplified Arabic"/>
          <w:sz w:val="28"/>
          <w:szCs w:val="28"/>
          <w:lang w:eastAsia="fr-FR"/>
        </w:rPr>
      </w:pPr>
      <w:r w:rsidRPr="004F06D2">
        <w:rPr>
          <w:rFonts w:ascii="Simplified Arabic" w:eastAsia="Times New Roman" w:hAnsi="Simplified Arabic" w:cs="Simplified Arabic"/>
          <w:sz w:val="28"/>
          <w:szCs w:val="28"/>
          <w:rtl/>
          <w:lang w:eastAsia="fr-FR"/>
        </w:rPr>
        <w:lastRenderedPageBreak/>
        <w:t>احترام الخبرة والتخصص الدقيق في مسألة </w:t>
      </w:r>
      <w:r w:rsidRPr="004F06D2">
        <w:rPr>
          <w:rFonts w:ascii="Simplified Arabic" w:eastAsia="Times New Roman" w:hAnsi="Simplified Arabic" w:cs="Simplified Arabic"/>
          <w:sz w:val="28"/>
          <w:szCs w:val="28"/>
          <w:lang w:eastAsia="fr-FR"/>
        </w:rPr>
        <w:t>(</w:t>
      </w:r>
      <w:r w:rsidRPr="004F06D2">
        <w:rPr>
          <w:rFonts w:ascii="Simplified Arabic" w:eastAsia="Times New Roman" w:hAnsi="Simplified Arabic" w:cs="Simplified Arabic"/>
          <w:sz w:val="28"/>
          <w:szCs w:val="28"/>
          <w:rtl/>
          <w:lang w:eastAsia="fr-FR"/>
        </w:rPr>
        <w:t>موضوع التعلم أو التعليم أو البحث</w:t>
      </w:r>
      <w:r w:rsidRPr="004F06D2">
        <w:rPr>
          <w:rFonts w:ascii="Simplified Arabic" w:eastAsia="Times New Roman" w:hAnsi="Simplified Arabic" w:cs="Simplified Arabic"/>
          <w:sz w:val="28"/>
          <w:szCs w:val="28"/>
          <w:lang w:eastAsia="fr-FR"/>
        </w:rPr>
        <w:t>)</w:t>
      </w:r>
      <w:r w:rsidRPr="004F06D2">
        <w:rPr>
          <w:rFonts w:ascii="Simplified Arabic" w:eastAsia="Times New Roman" w:hAnsi="Simplified Arabic" w:cs="Simplified Arabic"/>
          <w:sz w:val="28"/>
          <w:szCs w:val="28"/>
          <w:rtl/>
          <w:lang w:eastAsia="fr-FR"/>
        </w:rPr>
        <w:t>، يوحي به إلينا قوله تعالى</w:t>
      </w:r>
      <w:proofErr w:type="gramStart"/>
      <w:r w:rsidRPr="004F06D2">
        <w:rPr>
          <w:rFonts w:ascii="Simplified Arabic" w:eastAsia="Times New Roman" w:hAnsi="Simplified Arabic" w:cs="Simplified Arabic"/>
          <w:sz w:val="28"/>
          <w:szCs w:val="28"/>
          <w:lang w:eastAsia="fr-FR"/>
        </w:rPr>
        <w:t xml:space="preserve">: </w:t>
      </w:r>
      <w:r w:rsidRPr="004F06D2">
        <w:rPr>
          <w:rFonts w:ascii="Simplified Arabic" w:eastAsia="Times New Roman" w:hAnsi="Simplified Arabic" w:cs="Simplified Arabic"/>
          <w:sz w:val="28"/>
          <w:szCs w:val="28"/>
          <w:rtl/>
          <w:lang w:eastAsia="fr-FR"/>
        </w:rPr>
        <w:t>﴿</w:t>
      </w:r>
      <w:proofErr w:type="gramEnd"/>
      <w:r w:rsidRPr="004F06D2">
        <w:rPr>
          <w:rFonts w:ascii="Simplified Arabic" w:eastAsia="Times New Roman" w:hAnsi="Simplified Arabic" w:cs="Simplified Arabic"/>
          <w:sz w:val="28"/>
          <w:szCs w:val="28"/>
          <w:rtl/>
          <w:lang w:eastAsia="fr-FR"/>
        </w:rPr>
        <w:t> فَاسْأَلُوا أَهْلَ الذِّكْرِ إِنْ كُنْتُمْ لَا تَعْلَمُونَ ﴾ [النحل: 43]، وقوله</w:t>
      </w:r>
      <w:r w:rsidRPr="004F06D2">
        <w:rPr>
          <w:rFonts w:ascii="Simplified Arabic" w:eastAsia="Times New Roman" w:hAnsi="Simplified Arabic" w:cs="Simplified Arabic"/>
          <w:sz w:val="28"/>
          <w:szCs w:val="28"/>
          <w:lang w:eastAsia="fr-FR"/>
        </w:rPr>
        <w:t xml:space="preserve">: </w:t>
      </w:r>
      <w:r w:rsidRPr="004F06D2">
        <w:rPr>
          <w:rFonts w:ascii="Simplified Arabic" w:eastAsia="Times New Roman" w:hAnsi="Simplified Arabic" w:cs="Simplified Arabic"/>
          <w:sz w:val="28"/>
          <w:szCs w:val="28"/>
          <w:rtl/>
          <w:lang w:eastAsia="fr-FR"/>
        </w:rPr>
        <w:t xml:space="preserve">﴿ لَعَلِمَهُ الَّذِينَ يَسْتَنْبِطُونَهُ مِنْهُمْ ﴾ </w:t>
      </w:r>
      <w:r w:rsidRPr="004F06D2">
        <w:rPr>
          <w:rFonts w:ascii="Simplified Arabic" w:eastAsia="Times New Roman" w:hAnsi="Simplified Arabic" w:cs="Simplified Arabic"/>
          <w:sz w:val="28"/>
          <w:szCs w:val="28"/>
          <w:lang w:eastAsia="fr-FR"/>
        </w:rPr>
        <w:t>[</w:t>
      </w:r>
      <w:r w:rsidRPr="004F06D2">
        <w:rPr>
          <w:rFonts w:ascii="Simplified Arabic" w:eastAsia="Times New Roman" w:hAnsi="Simplified Arabic" w:cs="Simplified Arabic"/>
          <w:sz w:val="28"/>
          <w:szCs w:val="28"/>
          <w:rtl/>
          <w:lang w:eastAsia="fr-FR"/>
        </w:rPr>
        <w:t>النساء: 83</w:t>
      </w:r>
      <w:r w:rsidRPr="004F06D2">
        <w:rPr>
          <w:rFonts w:ascii="Simplified Arabic" w:eastAsia="Times New Roman" w:hAnsi="Simplified Arabic" w:cs="Simplified Arabic"/>
          <w:sz w:val="28"/>
          <w:szCs w:val="28"/>
          <w:lang w:eastAsia="fr-FR"/>
        </w:rPr>
        <w:t>].</w:t>
      </w:r>
    </w:p>
    <w:p w:rsidR="00B55633" w:rsidRPr="004F06D2" w:rsidRDefault="00B55633" w:rsidP="004F06D2">
      <w:pPr>
        <w:shd w:val="clear" w:color="auto" w:fill="FFFFFF"/>
        <w:bidi/>
        <w:spacing w:before="75" w:after="75" w:line="276" w:lineRule="auto"/>
        <w:ind w:firstLine="737"/>
        <w:jc w:val="both"/>
        <w:rPr>
          <w:rFonts w:ascii="Simplified Arabic" w:eastAsia="Times New Roman" w:hAnsi="Simplified Arabic" w:cs="Simplified Arabic"/>
          <w:sz w:val="28"/>
          <w:szCs w:val="28"/>
          <w:lang w:eastAsia="fr-FR"/>
        </w:rPr>
      </w:pPr>
      <w:r w:rsidRPr="004F06D2">
        <w:rPr>
          <w:rFonts w:ascii="Simplified Arabic" w:eastAsia="Times New Roman" w:hAnsi="Simplified Arabic" w:cs="Simplified Arabic"/>
          <w:sz w:val="28"/>
          <w:szCs w:val="28"/>
          <w:lang w:eastAsia="fr-FR"/>
        </w:rPr>
        <w:t> </w:t>
      </w:r>
    </w:p>
    <w:p w:rsidR="00B55633" w:rsidRPr="004F06D2" w:rsidRDefault="00F64FAE" w:rsidP="004F06D2">
      <w:pPr>
        <w:shd w:val="clear" w:color="auto" w:fill="FFFFFF"/>
        <w:bidi/>
        <w:spacing w:before="75" w:after="75" w:line="276" w:lineRule="auto"/>
        <w:ind w:firstLine="737"/>
        <w:jc w:val="both"/>
        <w:rPr>
          <w:rFonts w:ascii="Simplified Arabic" w:eastAsia="Times New Roman" w:hAnsi="Simplified Arabic" w:cs="Simplified Arabic"/>
          <w:sz w:val="28"/>
          <w:szCs w:val="28"/>
          <w:lang w:eastAsia="fr-FR"/>
        </w:rPr>
      </w:pPr>
      <w:r w:rsidRPr="004F06D2">
        <w:rPr>
          <w:rFonts w:ascii="Simplified Arabic" w:eastAsia="Times New Roman" w:hAnsi="Simplified Arabic" w:cs="Simplified Arabic"/>
          <w:sz w:val="28"/>
          <w:szCs w:val="28"/>
          <w:rtl/>
          <w:lang w:eastAsia="fr-FR"/>
        </w:rPr>
        <w:t xml:space="preserve">فهذه احكام عامة </w:t>
      </w:r>
      <w:r w:rsidR="00B55633" w:rsidRPr="004F06D2">
        <w:rPr>
          <w:rFonts w:ascii="Simplified Arabic" w:eastAsia="Times New Roman" w:hAnsi="Simplified Arabic" w:cs="Simplified Arabic"/>
          <w:sz w:val="28"/>
          <w:szCs w:val="28"/>
          <w:rtl/>
          <w:lang w:eastAsia="fr-FR"/>
        </w:rPr>
        <w:t xml:space="preserve">وهي جزء من مناهج الإسلام الذي يستوعب كل حاجات البشر، </w:t>
      </w:r>
      <w:r w:rsidRPr="004F06D2">
        <w:rPr>
          <w:rFonts w:ascii="Simplified Arabic" w:eastAsia="Times New Roman" w:hAnsi="Simplified Arabic" w:cs="Simplified Arabic"/>
          <w:sz w:val="28"/>
          <w:szCs w:val="28"/>
          <w:rtl/>
          <w:lang w:eastAsia="fr-FR"/>
        </w:rPr>
        <w:t xml:space="preserve">يمكن لطالبي العلم الاخذ </w:t>
      </w:r>
      <w:proofErr w:type="spellStart"/>
      <w:r w:rsidRPr="004F06D2">
        <w:rPr>
          <w:rFonts w:ascii="Simplified Arabic" w:eastAsia="Times New Roman" w:hAnsi="Simplified Arabic" w:cs="Simplified Arabic"/>
          <w:sz w:val="28"/>
          <w:szCs w:val="28"/>
          <w:rtl/>
          <w:lang w:eastAsia="fr-FR"/>
        </w:rPr>
        <w:t>بهاوالاستفاذة</w:t>
      </w:r>
      <w:proofErr w:type="spellEnd"/>
      <w:r w:rsidRPr="004F06D2">
        <w:rPr>
          <w:rFonts w:ascii="Simplified Arabic" w:eastAsia="Times New Roman" w:hAnsi="Simplified Arabic" w:cs="Simplified Arabic"/>
          <w:sz w:val="28"/>
          <w:szCs w:val="28"/>
          <w:rtl/>
          <w:lang w:eastAsia="fr-FR"/>
        </w:rPr>
        <w:t xml:space="preserve"> منها.</w:t>
      </w:r>
    </w:p>
    <w:p w:rsidR="00932C51" w:rsidRPr="004F06D2" w:rsidRDefault="00B55633" w:rsidP="004F06D2">
      <w:pPr>
        <w:bidi/>
        <w:spacing w:after="0" w:line="276" w:lineRule="auto"/>
        <w:ind w:firstLine="737"/>
        <w:jc w:val="both"/>
        <w:rPr>
          <w:rFonts w:ascii="Simplified Arabic" w:eastAsia="Times New Roman" w:hAnsi="Simplified Arabic" w:cs="Simplified Arabic"/>
          <w:sz w:val="28"/>
          <w:szCs w:val="28"/>
          <w:rtl/>
          <w:lang w:eastAsia="fr-FR"/>
        </w:rPr>
      </w:pPr>
      <w:r w:rsidRPr="004F06D2">
        <w:rPr>
          <w:rFonts w:ascii="Simplified Arabic" w:eastAsia="Times New Roman" w:hAnsi="Simplified Arabic" w:cs="Simplified Arabic"/>
          <w:sz w:val="28"/>
          <w:szCs w:val="28"/>
          <w:lang w:eastAsia="fr-FR"/>
        </w:rPr>
        <w:t> </w:t>
      </w:r>
      <w:r w:rsidR="00F64FAE" w:rsidRPr="004F06D2">
        <w:rPr>
          <w:rFonts w:ascii="Simplified Arabic" w:eastAsia="Times New Roman" w:hAnsi="Simplified Arabic" w:cs="Simplified Arabic"/>
          <w:sz w:val="28"/>
          <w:szCs w:val="28"/>
          <w:rtl/>
          <w:lang w:eastAsia="fr-FR"/>
        </w:rPr>
        <w:t xml:space="preserve">أما على مستوى العلم </w:t>
      </w:r>
      <w:proofErr w:type="gramStart"/>
      <w:r w:rsidR="00F64FAE" w:rsidRPr="004F06D2">
        <w:rPr>
          <w:rFonts w:ascii="Simplified Arabic" w:eastAsia="Times New Roman" w:hAnsi="Simplified Arabic" w:cs="Simplified Arabic"/>
          <w:sz w:val="28"/>
          <w:szCs w:val="28"/>
          <w:rtl/>
          <w:lang w:eastAsia="fr-FR"/>
        </w:rPr>
        <w:t>والمعارف ،</w:t>
      </w:r>
      <w:proofErr w:type="gramEnd"/>
      <w:r w:rsidR="00F64FAE" w:rsidRPr="004F06D2">
        <w:rPr>
          <w:rFonts w:ascii="Simplified Arabic" w:eastAsia="Times New Roman" w:hAnsi="Simplified Arabic" w:cs="Simplified Arabic"/>
          <w:sz w:val="28"/>
          <w:szCs w:val="28"/>
          <w:rtl/>
          <w:lang w:eastAsia="fr-FR"/>
        </w:rPr>
        <w:t xml:space="preserve"> فقد اعطى الإسلام مكانة </w:t>
      </w:r>
      <w:r w:rsidR="00932C51" w:rsidRPr="004F06D2">
        <w:rPr>
          <w:rFonts w:ascii="Simplified Arabic" w:eastAsia="Times New Roman" w:hAnsi="Simplified Arabic" w:cs="Simplified Arabic"/>
          <w:sz w:val="28"/>
          <w:szCs w:val="28"/>
          <w:rtl/>
          <w:lang w:eastAsia="fr-FR"/>
        </w:rPr>
        <w:t xml:space="preserve">للعلم </w:t>
      </w:r>
      <w:r w:rsidR="00F64FAE" w:rsidRPr="004F06D2">
        <w:rPr>
          <w:rFonts w:ascii="Simplified Arabic" w:eastAsia="Times New Roman" w:hAnsi="Simplified Arabic" w:cs="Simplified Arabic"/>
          <w:sz w:val="28"/>
          <w:szCs w:val="28"/>
          <w:rtl/>
          <w:lang w:eastAsia="fr-FR"/>
        </w:rPr>
        <w:t xml:space="preserve">لم يسبقه اليها أي دين </w:t>
      </w:r>
      <w:r w:rsidR="004F06D2">
        <w:rPr>
          <w:rFonts w:ascii="Simplified Arabic" w:eastAsia="Times New Roman" w:hAnsi="Simplified Arabic" w:cs="Simplified Arabic" w:hint="cs"/>
          <w:sz w:val="28"/>
          <w:szCs w:val="28"/>
          <w:rtl/>
          <w:lang w:eastAsia="fr-FR"/>
        </w:rPr>
        <w:t>،</w:t>
      </w:r>
      <w:r w:rsidR="00F64FAE" w:rsidRPr="004F06D2">
        <w:rPr>
          <w:rFonts w:ascii="Simplified Arabic" w:eastAsia="Times New Roman" w:hAnsi="Simplified Arabic" w:cs="Simplified Arabic"/>
          <w:sz w:val="28"/>
          <w:szCs w:val="28"/>
          <w:rtl/>
          <w:lang w:eastAsia="fr-FR"/>
        </w:rPr>
        <w:t xml:space="preserve"> </w:t>
      </w:r>
      <w:r w:rsidR="00932C51" w:rsidRPr="004F06D2">
        <w:rPr>
          <w:rFonts w:ascii="Simplified Arabic" w:eastAsia="Times New Roman" w:hAnsi="Simplified Arabic" w:cs="Simplified Arabic"/>
          <w:color w:val="000000"/>
          <w:sz w:val="28"/>
          <w:szCs w:val="28"/>
          <w:rtl/>
          <w:lang w:eastAsia="fr-FR"/>
        </w:rPr>
        <w:t xml:space="preserve">لقد نشأ </w:t>
      </w:r>
      <w:r w:rsidR="00932C51" w:rsidRPr="004F06D2">
        <w:rPr>
          <w:rFonts w:ascii="Simplified Arabic" w:eastAsia="Times New Roman" w:hAnsi="Simplified Arabic" w:cs="Simplified Arabic"/>
          <w:color w:val="000000"/>
          <w:sz w:val="28"/>
          <w:szCs w:val="28"/>
          <w:rtl/>
          <w:lang w:eastAsia="fr-FR"/>
        </w:rPr>
        <w:t xml:space="preserve">تم تأسيس </w:t>
      </w:r>
      <w:r w:rsidR="00932C51" w:rsidRPr="004F06D2">
        <w:rPr>
          <w:rFonts w:ascii="Simplified Arabic" w:eastAsia="Times New Roman" w:hAnsi="Simplified Arabic" w:cs="Simplified Arabic"/>
          <w:color w:val="000000"/>
          <w:sz w:val="28"/>
          <w:szCs w:val="28"/>
          <w:rtl/>
          <w:lang w:eastAsia="fr-FR"/>
        </w:rPr>
        <w:t xml:space="preserve">علم إسلامي أصيل هو علم أصول الفقه الذي </w:t>
      </w:r>
      <w:r w:rsidR="00932C51" w:rsidRPr="004F06D2">
        <w:rPr>
          <w:rFonts w:ascii="Simplified Arabic" w:eastAsia="Times New Roman" w:hAnsi="Simplified Arabic" w:cs="Simplified Arabic"/>
          <w:color w:val="000000"/>
          <w:sz w:val="28"/>
          <w:szCs w:val="28"/>
          <w:rtl/>
          <w:lang w:eastAsia="fr-FR"/>
        </w:rPr>
        <w:t>أسسه</w:t>
      </w:r>
      <w:r w:rsidR="00932C51" w:rsidRPr="004F06D2">
        <w:rPr>
          <w:rFonts w:ascii="Simplified Arabic" w:eastAsia="Times New Roman" w:hAnsi="Simplified Arabic" w:cs="Simplified Arabic"/>
          <w:color w:val="000000"/>
          <w:sz w:val="28"/>
          <w:szCs w:val="28"/>
          <w:rtl/>
          <w:lang w:eastAsia="fr-FR"/>
        </w:rPr>
        <w:t xml:space="preserve"> ( الإمام الشافعي) </w:t>
      </w:r>
      <w:r w:rsidR="00932C51" w:rsidRPr="004F06D2">
        <w:rPr>
          <w:rFonts w:ascii="Simplified Arabic" w:eastAsia="Times New Roman" w:hAnsi="Simplified Arabic" w:cs="Simplified Arabic"/>
          <w:color w:val="000000"/>
          <w:sz w:val="28"/>
          <w:szCs w:val="28"/>
          <w:rtl/>
          <w:lang w:eastAsia="fr-FR"/>
        </w:rPr>
        <w:t>، حيث كان أول معارض للفلسفة اليونانية</w:t>
      </w:r>
      <w:r w:rsidR="00932C51" w:rsidRPr="004F06D2">
        <w:rPr>
          <w:rFonts w:ascii="Simplified Arabic" w:eastAsia="Times New Roman" w:hAnsi="Simplified Arabic" w:cs="Simplified Arabic"/>
          <w:color w:val="000000"/>
          <w:sz w:val="28"/>
          <w:szCs w:val="28"/>
          <w:rtl/>
          <w:lang w:eastAsia="fr-FR"/>
        </w:rPr>
        <w:t xml:space="preserve"> وأول من نبه إلى هذا الخطر حين قال</w:t>
      </w:r>
      <w:r w:rsidR="00932C51" w:rsidRPr="004F06D2">
        <w:rPr>
          <w:rFonts w:ascii="Simplified Arabic" w:eastAsia="Times New Roman" w:hAnsi="Simplified Arabic" w:cs="Simplified Arabic"/>
          <w:color w:val="000000"/>
          <w:sz w:val="28"/>
          <w:szCs w:val="28"/>
          <w:lang w:eastAsia="fr-FR"/>
        </w:rPr>
        <w:t>:</w:t>
      </w:r>
      <w:r w:rsidR="00932C51" w:rsidRPr="004F06D2">
        <w:rPr>
          <w:rFonts w:ascii="Simplified Arabic" w:eastAsia="Times New Roman" w:hAnsi="Simplified Arabic" w:cs="Simplified Arabic"/>
          <w:color w:val="000000"/>
          <w:sz w:val="28"/>
          <w:szCs w:val="28"/>
          <w:rtl/>
          <w:lang w:eastAsia="fr-FR"/>
        </w:rPr>
        <w:t>(ما جهل الناس ولا اختلفوا إلا لتركهم لسان العر</w:t>
      </w:r>
      <w:r w:rsidR="00932C51" w:rsidRPr="004F06D2">
        <w:rPr>
          <w:rFonts w:ascii="Simplified Arabic" w:eastAsia="Times New Roman" w:hAnsi="Simplified Arabic" w:cs="Simplified Arabic"/>
          <w:color w:val="000000"/>
          <w:sz w:val="28"/>
          <w:szCs w:val="28"/>
          <w:rtl/>
          <w:lang w:eastAsia="fr-FR"/>
        </w:rPr>
        <w:t>ب وميلهم إلى لسان أرسطو طاليس ).</w:t>
      </w:r>
    </w:p>
    <w:p w:rsidR="002C61C3" w:rsidRDefault="004F06D2" w:rsidP="002C61C3">
      <w:pPr>
        <w:shd w:val="clear" w:color="auto" w:fill="FFFFFF"/>
        <w:bidi/>
        <w:spacing w:before="75" w:after="75" w:line="276" w:lineRule="auto"/>
        <w:ind w:firstLine="737"/>
        <w:jc w:val="both"/>
        <w:rPr>
          <w:rFonts w:ascii="Simplified Arabic" w:eastAsia="Times New Roman" w:hAnsi="Simplified Arabic" w:cs="Simplified Arabic"/>
          <w:color w:val="000000"/>
          <w:sz w:val="28"/>
          <w:szCs w:val="28"/>
          <w:rtl/>
          <w:lang w:eastAsia="fr-FR"/>
        </w:rPr>
      </w:pPr>
      <w:r w:rsidRPr="004F06D2">
        <w:rPr>
          <w:rFonts w:ascii="Simplified Arabic" w:eastAsia="Times New Roman" w:hAnsi="Simplified Arabic" w:cs="Simplified Arabic"/>
          <w:color w:val="000000"/>
          <w:sz w:val="28"/>
          <w:szCs w:val="28"/>
          <w:lang w:eastAsia="fr-FR"/>
        </w:rPr>
        <w:br/>
      </w:r>
      <w:r w:rsidR="002C61C3">
        <w:rPr>
          <w:rFonts w:ascii="Simplified Arabic" w:eastAsia="Times New Roman" w:hAnsi="Simplified Arabic" w:cs="Simplified Arabic" w:hint="cs"/>
          <w:color w:val="000000"/>
          <w:sz w:val="28"/>
          <w:szCs w:val="28"/>
          <w:rtl/>
          <w:lang w:eastAsia="fr-FR"/>
        </w:rPr>
        <w:t xml:space="preserve">       </w:t>
      </w:r>
      <w:r w:rsidRPr="004F06D2">
        <w:rPr>
          <w:rFonts w:ascii="Simplified Arabic" w:eastAsia="Times New Roman" w:hAnsi="Simplified Arabic" w:cs="Simplified Arabic"/>
          <w:color w:val="000000"/>
          <w:sz w:val="28"/>
          <w:szCs w:val="28"/>
          <w:rtl/>
          <w:lang w:eastAsia="fr-FR"/>
        </w:rPr>
        <w:t xml:space="preserve">ولعل هذا المنهج المتبع </w:t>
      </w:r>
      <w:r w:rsidR="00932C51" w:rsidRPr="004F06D2">
        <w:rPr>
          <w:rFonts w:ascii="Simplified Arabic" w:eastAsia="Times New Roman" w:hAnsi="Simplified Arabic" w:cs="Simplified Arabic"/>
          <w:color w:val="000000"/>
          <w:sz w:val="28"/>
          <w:szCs w:val="28"/>
          <w:rtl/>
          <w:lang w:eastAsia="fr-FR"/>
        </w:rPr>
        <w:t>من الشافعي ه</w:t>
      </w:r>
      <w:r w:rsidRPr="004F06D2">
        <w:rPr>
          <w:rFonts w:ascii="Simplified Arabic" w:eastAsia="Times New Roman" w:hAnsi="Simplified Arabic" w:cs="Simplified Arabic"/>
          <w:color w:val="000000"/>
          <w:sz w:val="28"/>
          <w:szCs w:val="28"/>
          <w:rtl/>
          <w:lang w:eastAsia="fr-FR"/>
        </w:rPr>
        <w:t xml:space="preserve">و اتجاه العقل العلمي الذي لا يهتم </w:t>
      </w:r>
      <w:r w:rsidR="00932C51" w:rsidRPr="004F06D2">
        <w:rPr>
          <w:rFonts w:ascii="Simplified Arabic" w:eastAsia="Times New Roman" w:hAnsi="Simplified Arabic" w:cs="Simplified Arabic"/>
          <w:color w:val="000000"/>
          <w:sz w:val="28"/>
          <w:szCs w:val="28"/>
          <w:rtl/>
          <w:lang w:eastAsia="fr-FR"/>
        </w:rPr>
        <w:t>بالجزئيات والفروع بل يُعنى بضبط الاستدلالات التفصيلية بأصول تجمعها</w:t>
      </w:r>
      <w:proofErr w:type="gramStart"/>
      <w:r w:rsidR="00932C51" w:rsidRPr="004F06D2">
        <w:rPr>
          <w:rFonts w:ascii="Simplified Arabic" w:eastAsia="Times New Roman" w:hAnsi="Simplified Arabic" w:cs="Simplified Arabic"/>
          <w:color w:val="000000"/>
          <w:sz w:val="28"/>
          <w:szCs w:val="28"/>
          <w:rtl/>
          <w:lang w:eastAsia="fr-FR"/>
        </w:rPr>
        <w:t xml:space="preserve"> ,</w:t>
      </w:r>
      <w:proofErr w:type="gramEnd"/>
      <w:r w:rsidRPr="004F06D2">
        <w:rPr>
          <w:rFonts w:ascii="Simplified Arabic" w:eastAsia="Times New Roman" w:hAnsi="Simplified Arabic" w:cs="Simplified Arabic"/>
          <w:color w:val="000000"/>
          <w:sz w:val="28"/>
          <w:szCs w:val="28"/>
          <w:rtl/>
          <w:lang w:eastAsia="fr-FR"/>
        </w:rPr>
        <w:t>، وهذا ما جعل الشافعي يكون</w:t>
      </w:r>
      <w:r w:rsidR="00932C51" w:rsidRPr="004F06D2">
        <w:rPr>
          <w:rFonts w:ascii="Simplified Arabic" w:eastAsia="Times New Roman" w:hAnsi="Simplified Arabic" w:cs="Simplified Arabic"/>
          <w:color w:val="000000"/>
          <w:sz w:val="28"/>
          <w:szCs w:val="28"/>
          <w:rtl/>
          <w:lang w:eastAsia="fr-FR"/>
        </w:rPr>
        <w:t xml:space="preserve"> في العالم الإسلامي وفي الدراسات الإسلامية مقابلاً لأرسطو في العالم </w:t>
      </w:r>
      <w:proofErr w:type="spellStart"/>
      <w:r w:rsidR="00932C51" w:rsidRPr="004F06D2">
        <w:rPr>
          <w:rFonts w:ascii="Simplified Arabic" w:eastAsia="Times New Roman" w:hAnsi="Simplified Arabic" w:cs="Simplified Arabic"/>
          <w:color w:val="000000"/>
          <w:sz w:val="28"/>
          <w:szCs w:val="28"/>
          <w:rtl/>
          <w:lang w:eastAsia="fr-FR"/>
        </w:rPr>
        <w:t>الهليني</w:t>
      </w:r>
      <w:proofErr w:type="spellEnd"/>
      <w:r w:rsidR="00932C51" w:rsidRPr="004F06D2">
        <w:rPr>
          <w:rFonts w:ascii="Simplified Arabic" w:eastAsia="Times New Roman" w:hAnsi="Simplified Arabic" w:cs="Simplified Arabic"/>
          <w:color w:val="000000"/>
          <w:sz w:val="28"/>
          <w:szCs w:val="28"/>
          <w:rtl/>
          <w:lang w:eastAsia="fr-FR"/>
        </w:rPr>
        <w:t xml:space="preserve"> والدراسات اليونانية</w:t>
      </w:r>
      <w:r w:rsidR="00932C51" w:rsidRPr="004F06D2">
        <w:rPr>
          <w:rFonts w:ascii="Simplified Arabic" w:eastAsia="Times New Roman" w:hAnsi="Simplified Arabic" w:cs="Simplified Arabic"/>
          <w:color w:val="000000"/>
          <w:sz w:val="28"/>
          <w:szCs w:val="28"/>
          <w:lang w:eastAsia="fr-FR"/>
        </w:rPr>
        <w:t>.</w:t>
      </w:r>
      <w:r w:rsidR="00932C51" w:rsidRPr="004F06D2">
        <w:rPr>
          <w:rFonts w:ascii="Simplified Arabic" w:eastAsia="Times New Roman" w:hAnsi="Simplified Arabic" w:cs="Simplified Arabic"/>
          <w:color w:val="000000"/>
          <w:sz w:val="28"/>
          <w:szCs w:val="28"/>
          <w:lang w:eastAsia="fr-FR"/>
        </w:rPr>
        <w:br/>
      </w:r>
      <w:r w:rsidR="002C61C3">
        <w:rPr>
          <w:rFonts w:ascii="Simplified Arabic" w:eastAsia="Times New Roman" w:hAnsi="Simplified Arabic" w:cs="Simplified Arabic" w:hint="cs"/>
          <w:color w:val="000000"/>
          <w:sz w:val="28"/>
          <w:szCs w:val="28"/>
          <w:rtl/>
          <w:lang w:eastAsia="fr-FR"/>
        </w:rPr>
        <w:t xml:space="preserve">      </w:t>
      </w:r>
      <w:r w:rsidR="00932C51" w:rsidRPr="004F06D2">
        <w:rPr>
          <w:rFonts w:ascii="Simplified Arabic" w:eastAsia="Times New Roman" w:hAnsi="Simplified Arabic" w:cs="Simplified Arabic"/>
          <w:color w:val="000000"/>
          <w:sz w:val="28"/>
          <w:szCs w:val="28"/>
          <w:rtl/>
          <w:lang w:eastAsia="fr-FR"/>
        </w:rPr>
        <w:t>كان الشافعي يرى فكر/الدين/ في اللغة العربية مناقضا لفكر /الفلسفة/ في اللغة اليونانية</w:t>
      </w:r>
      <w:proofErr w:type="gramStart"/>
      <w:r w:rsidR="00932C51" w:rsidRPr="004F06D2">
        <w:rPr>
          <w:rFonts w:ascii="Simplified Arabic" w:eastAsia="Times New Roman" w:hAnsi="Simplified Arabic" w:cs="Simplified Arabic"/>
          <w:color w:val="000000"/>
          <w:sz w:val="28"/>
          <w:szCs w:val="28"/>
          <w:rtl/>
          <w:lang w:eastAsia="fr-FR"/>
        </w:rPr>
        <w:t xml:space="preserve"> ,</w:t>
      </w:r>
      <w:proofErr w:type="gramEnd"/>
      <w:r w:rsidR="00932C51" w:rsidRPr="004F06D2">
        <w:rPr>
          <w:rFonts w:ascii="Simplified Arabic" w:eastAsia="Times New Roman" w:hAnsi="Simplified Arabic" w:cs="Simplified Arabic"/>
          <w:color w:val="000000"/>
          <w:sz w:val="28"/>
          <w:szCs w:val="28"/>
          <w:rtl/>
          <w:lang w:eastAsia="fr-FR"/>
        </w:rPr>
        <w:t xml:space="preserve"> كما يرى أن المنطق الأرسطي الذي يستند إلى اللغة اليونانية مخالف للمنطق الذي يستند إلى اللغة العربية وخصائصها</w:t>
      </w:r>
      <w:r w:rsidR="002C61C3">
        <w:rPr>
          <w:rFonts w:ascii="Simplified Arabic" w:eastAsia="Times New Roman" w:hAnsi="Simplified Arabic" w:cs="Simplified Arabic"/>
          <w:color w:val="000000"/>
          <w:sz w:val="28"/>
          <w:szCs w:val="28"/>
          <w:lang w:eastAsia="fr-FR"/>
        </w:rPr>
        <w:t>.</w:t>
      </w:r>
      <w:r w:rsidR="00932C51" w:rsidRPr="004F06D2">
        <w:rPr>
          <w:rFonts w:ascii="Simplified Arabic" w:eastAsia="Times New Roman" w:hAnsi="Simplified Arabic" w:cs="Simplified Arabic"/>
          <w:color w:val="000000"/>
          <w:sz w:val="28"/>
          <w:szCs w:val="28"/>
          <w:lang w:eastAsia="fr-FR"/>
        </w:rPr>
        <w:br/>
      </w:r>
      <w:r w:rsidR="002C61C3">
        <w:rPr>
          <w:rFonts w:ascii="Simplified Arabic" w:eastAsia="Times New Roman" w:hAnsi="Simplified Arabic" w:cs="Simplified Arabic" w:hint="cs"/>
          <w:color w:val="000000"/>
          <w:sz w:val="28"/>
          <w:szCs w:val="28"/>
          <w:rtl/>
          <w:lang w:eastAsia="fr-FR"/>
        </w:rPr>
        <w:t xml:space="preserve">       </w:t>
      </w:r>
      <w:r w:rsidR="00932C51" w:rsidRPr="004F06D2">
        <w:rPr>
          <w:rFonts w:ascii="Simplified Arabic" w:eastAsia="Times New Roman" w:hAnsi="Simplified Arabic" w:cs="Simplified Arabic"/>
          <w:color w:val="000000"/>
          <w:sz w:val="28"/>
          <w:szCs w:val="28"/>
          <w:rtl/>
          <w:lang w:eastAsia="fr-FR"/>
        </w:rPr>
        <w:t xml:space="preserve">لقد كانت البشرية قبل الإسلام قد شكلت فلسفة استمدتها من أخلاط الفلسفات </w:t>
      </w:r>
      <w:proofErr w:type="gramStart"/>
      <w:r w:rsidR="00932C51" w:rsidRPr="004F06D2">
        <w:rPr>
          <w:rFonts w:ascii="Simplified Arabic" w:eastAsia="Times New Roman" w:hAnsi="Simplified Arabic" w:cs="Simplified Arabic"/>
          <w:color w:val="000000"/>
          <w:sz w:val="28"/>
          <w:szCs w:val="28"/>
          <w:rtl/>
          <w:lang w:eastAsia="fr-FR"/>
        </w:rPr>
        <w:t>القديمة :</w:t>
      </w:r>
      <w:proofErr w:type="gramEnd"/>
      <w:r w:rsidR="00932C51" w:rsidRPr="004F06D2">
        <w:rPr>
          <w:rFonts w:ascii="Simplified Arabic" w:eastAsia="Times New Roman" w:hAnsi="Simplified Arabic" w:cs="Simplified Arabic"/>
          <w:color w:val="000000"/>
          <w:sz w:val="28"/>
          <w:szCs w:val="28"/>
          <w:rtl/>
          <w:lang w:eastAsia="fr-FR"/>
        </w:rPr>
        <w:t xml:space="preserve"> هندية وفارسية ويونانية, مجوسية وثنائية ومثلثة , وغنوصية بين وحدة الوجود والحلول والاتحاد وبين النور والظلمة والإشراق والفيض , بين عبادة الموتى وعبادة النار , وإلغاء ما بين الطبيعة الإلهية والطبيعة الإنسانية من تمايز فضلا عن الدعوة إلى سقوط التكاليف وإلغاء المسؤولية الفردية وإنكار الالتزام الخلقي</w:t>
      </w:r>
      <w:r w:rsidR="00932C51" w:rsidRPr="004F06D2">
        <w:rPr>
          <w:rFonts w:ascii="Simplified Arabic" w:eastAsia="Times New Roman" w:hAnsi="Simplified Arabic" w:cs="Simplified Arabic"/>
          <w:color w:val="000000"/>
          <w:sz w:val="28"/>
          <w:szCs w:val="28"/>
          <w:lang w:eastAsia="fr-FR"/>
        </w:rPr>
        <w:t>…</w:t>
      </w:r>
      <w:r w:rsidR="00932C51" w:rsidRPr="004F06D2">
        <w:rPr>
          <w:rFonts w:ascii="Simplified Arabic" w:eastAsia="Times New Roman" w:hAnsi="Simplified Arabic" w:cs="Simplified Arabic"/>
          <w:color w:val="000000"/>
          <w:sz w:val="28"/>
          <w:szCs w:val="28"/>
          <w:lang w:eastAsia="fr-FR"/>
        </w:rPr>
        <w:br/>
      </w:r>
      <w:r w:rsidR="00932C51" w:rsidRPr="004F06D2">
        <w:rPr>
          <w:rFonts w:ascii="Simplified Arabic" w:eastAsia="Times New Roman" w:hAnsi="Simplified Arabic" w:cs="Simplified Arabic"/>
          <w:color w:val="000000"/>
          <w:sz w:val="28"/>
          <w:szCs w:val="28"/>
          <w:lang w:eastAsia="fr-FR"/>
        </w:rPr>
        <w:br/>
      </w:r>
      <w:r w:rsidR="002C61C3">
        <w:rPr>
          <w:rFonts w:ascii="Simplified Arabic" w:eastAsia="Times New Roman" w:hAnsi="Simplified Arabic" w:cs="Simplified Arabic" w:hint="cs"/>
          <w:color w:val="000000"/>
          <w:sz w:val="28"/>
          <w:szCs w:val="28"/>
          <w:rtl/>
          <w:lang w:eastAsia="fr-FR"/>
        </w:rPr>
        <w:t xml:space="preserve">      </w:t>
      </w:r>
      <w:r w:rsidR="00932C51" w:rsidRPr="004F06D2">
        <w:rPr>
          <w:rFonts w:ascii="Simplified Arabic" w:eastAsia="Times New Roman" w:hAnsi="Simplified Arabic" w:cs="Simplified Arabic"/>
          <w:color w:val="000000"/>
          <w:sz w:val="28"/>
          <w:szCs w:val="28"/>
          <w:rtl/>
          <w:lang w:eastAsia="fr-FR"/>
        </w:rPr>
        <w:t>فكيف يُراد بالفكر الإسلامي أن يتقبل الفلسفة الإلهية اليونانية التي هي علم الأصنام عند اليونان والقائمة على الوثنية وتعدد الآّلهة من ناحية العقيدة وعلى العبودية من ناحية الاجتماع</w:t>
      </w:r>
      <w:proofErr w:type="gramStart"/>
      <w:r w:rsidR="00932C51" w:rsidRPr="004F06D2">
        <w:rPr>
          <w:rFonts w:ascii="Simplified Arabic" w:eastAsia="Times New Roman" w:hAnsi="Simplified Arabic" w:cs="Simplified Arabic"/>
          <w:color w:val="000000"/>
          <w:sz w:val="28"/>
          <w:szCs w:val="28"/>
          <w:rtl/>
          <w:lang w:eastAsia="fr-FR"/>
        </w:rPr>
        <w:t xml:space="preserve"> ..</w:t>
      </w:r>
      <w:proofErr w:type="gramEnd"/>
      <w:r w:rsidR="00932C51" w:rsidRPr="004F06D2">
        <w:rPr>
          <w:rFonts w:ascii="Simplified Arabic" w:eastAsia="Times New Roman" w:hAnsi="Simplified Arabic" w:cs="Simplified Arabic"/>
          <w:color w:val="000000"/>
          <w:sz w:val="28"/>
          <w:szCs w:val="28"/>
          <w:rtl/>
          <w:lang w:eastAsia="fr-FR"/>
        </w:rPr>
        <w:t xml:space="preserve"> ثم لماذا لا يقوم </w:t>
      </w:r>
      <w:r w:rsidR="00932C51" w:rsidRPr="004F06D2">
        <w:rPr>
          <w:rFonts w:ascii="Simplified Arabic" w:eastAsia="Times New Roman" w:hAnsi="Simplified Arabic" w:cs="Simplified Arabic"/>
          <w:color w:val="000000"/>
          <w:sz w:val="28"/>
          <w:szCs w:val="28"/>
          <w:rtl/>
          <w:lang w:eastAsia="fr-FR"/>
        </w:rPr>
        <w:lastRenderedPageBreak/>
        <w:t xml:space="preserve">علماء الإسلام </w:t>
      </w:r>
      <w:proofErr w:type="gramStart"/>
      <w:r w:rsidR="00932C51" w:rsidRPr="004F06D2">
        <w:rPr>
          <w:rFonts w:ascii="Simplified Arabic" w:eastAsia="Times New Roman" w:hAnsi="Simplified Arabic" w:cs="Simplified Arabic"/>
          <w:color w:val="000000"/>
          <w:sz w:val="28"/>
          <w:szCs w:val="28"/>
          <w:rtl/>
          <w:lang w:eastAsia="fr-FR"/>
        </w:rPr>
        <w:t>( كالإمام</w:t>
      </w:r>
      <w:proofErr w:type="gramEnd"/>
      <w:r w:rsidR="00932C51" w:rsidRPr="004F06D2">
        <w:rPr>
          <w:rFonts w:ascii="Simplified Arabic" w:eastAsia="Times New Roman" w:hAnsi="Simplified Arabic" w:cs="Simplified Arabic"/>
          <w:color w:val="000000"/>
          <w:sz w:val="28"/>
          <w:szCs w:val="28"/>
          <w:rtl/>
          <w:lang w:eastAsia="fr-FR"/>
        </w:rPr>
        <w:t xml:space="preserve"> أبو حامد الغزالي ) مثلا ً بدفع هذا الخطر الذي يتعارض تعارضا تاما مع قيم الإسلام ومفاهيمه؟</w:t>
      </w:r>
      <w:r w:rsidR="00932C51" w:rsidRPr="004F06D2">
        <w:rPr>
          <w:rFonts w:ascii="Simplified Arabic" w:eastAsia="Times New Roman" w:hAnsi="Simplified Arabic" w:cs="Simplified Arabic"/>
          <w:color w:val="000000"/>
          <w:sz w:val="28"/>
          <w:szCs w:val="28"/>
          <w:lang w:eastAsia="fr-FR"/>
        </w:rPr>
        <w:t>!!.</w:t>
      </w:r>
    </w:p>
    <w:p w:rsidR="004F06D2" w:rsidRPr="004F06D2" w:rsidRDefault="00932C51" w:rsidP="002C61C3">
      <w:pPr>
        <w:shd w:val="clear" w:color="auto" w:fill="FFFFFF"/>
        <w:bidi/>
        <w:spacing w:before="75" w:after="75" w:line="276" w:lineRule="auto"/>
        <w:ind w:firstLine="737"/>
        <w:jc w:val="both"/>
        <w:rPr>
          <w:rFonts w:ascii="Simplified Arabic" w:eastAsia="Times New Roman" w:hAnsi="Simplified Arabic" w:cs="Simplified Arabic"/>
          <w:color w:val="000000"/>
          <w:sz w:val="28"/>
          <w:szCs w:val="28"/>
          <w:rtl/>
          <w:lang w:eastAsia="fr-FR"/>
        </w:rPr>
      </w:pPr>
      <w:r w:rsidRPr="004F06D2">
        <w:rPr>
          <w:rFonts w:ascii="Simplified Arabic" w:eastAsia="Times New Roman" w:hAnsi="Simplified Arabic" w:cs="Simplified Arabic"/>
          <w:color w:val="000000"/>
          <w:sz w:val="28"/>
          <w:szCs w:val="28"/>
          <w:rtl/>
          <w:lang w:eastAsia="fr-FR"/>
        </w:rPr>
        <w:t>لقد وقف الغزالي من الفلسفة موقفا غاية في الإنصاف</w:t>
      </w:r>
      <w:proofErr w:type="gramStart"/>
      <w:r w:rsidRPr="004F06D2">
        <w:rPr>
          <w:rFonts w:ascii="Simplified Arabic" w:eastAsia="Times New Roman" w:hAnsi="Simplified Arabic" w:cs="Simplified Arabic"/>
          <w:color w:val="000000"/>
          <w:sz w:val="28"/>
          <w:szCs w:val="28"/>
          <w:rtl/>
          <w:lang w:eastAsia="fr-FR"/>
        </w:rPr>
        <w:t xml:space="preserve"> ,</w:t>
      </w:r>
      <w:proofErr w:type="gramEnd"/>
      <w:r w:rsidRPr="004F06D2">
        <w:rPr>
          <w:rFonts w:ascii="Simplified Arabic" w:eastAsia="Times New Roman" w:hAnsi="Simplified Arabic" w:cs="Simplified Arabic"/>
          <w:color w:val="000000"/>
          <w:sz w:val="28"/>
          <w:szCs w:val="28"/>
          <w:rtl/>
          <w:lang w:eastAsia="fr-FR"/>
        </w:rPr>
        <w:t xml:space="preserve"> فلم يتعرض لفلسفة الطبيعة والرياضة .. لكنه تعرض للفلسفة الإلهية وقام </w:t>
      </w:r>
      <w:proofErr w:type="gramStart"/>
      <w:r w:rsidRPr="004F06D2">
        <w:rPr>
          <w:rFonts w:ascii="Simplified Arabic" w:eastAsia="Times New Roman" w:hAnsi="Simplified Arabic" w:cs="Simplified Arabic"/>
          <w:color w:val="000000"/>
          <w:sz w:val="28"/>
          <w:szCs w:val="28"/>
          <w:rtl/>
          <w:lang w:eastAsia="fr-FR"/>
        </w:rPr>
        <w:t>بنقضها</w:t>
      </w:r>
      <w:r w:rsidRPr="004F06D2">
        <w:rPr>
          <w:rFonts w:ascii="Simplified Arabic" w:eastAsia="Times New Roman" w:hAnsi="Simplified Arabic" w:cs="Simplified Arabic"/>
          <w:color w:val="000000"/>
          <w:sz w:val="28"/>
          <w:szCs w:val="28"/>
          <w:lang w:eastAsia="fr-FR"/>
        </w:rPr>
        <w:t>..</w:t>
      </w:r>
      <w:proofErr w:type="gramEnd"/>
    </w:p>
    <w:p w:rsidR="002C61C3" w:rsidRDefault="002C61C3" w:rsidP="004F06D2">
      <w:pPr>
        <w:shd w:val="clear" w:color="auto" w:fill="FFFFFF"/>
        <w:bidi/>
        <w:spacing w:before="75" w:after="75" w:line="276" w:lineRule="auto"/>
        <w:ind w:firstLine="737"/>
        <w:jc w:val="both"/>
        <w:rPr>
          <w:rFonts w:ascii="Simplified Arabic" w:hAnsi="Simplified Arabic" w:cs="Simplified Arabic" w:hint="cs"/>
          <w:b/>
          <w:bCs/>
          <w:color w:val="000000" w:themeColor="text1"/>
          <w:sz w:val="28"/>
          <w:szCs w:val="28"/>
          <w:bdr w:val="none" w:sz="0" w:space="0" w:color="auto" w:frame="1"/>
          <w:rtl/>
        </w:rPr>
      </w:pPr>
      <w:r w:rsidRPr="00511EF1">
        <w:rPr>
          <w:rFonts w:ascii="Simplified Arabic" w:hAnsi="Simplified Arabic" w:cs="Simplified Arabic"/>
          <w:b/>
          <w:bCs/>
          <w:color w:val="000000" w:themeColor="text1"/>
          <w:sz w:val="28"/>
          <w:szCs w:val="28"/>
          <w:bdr w:val="none" w:sz="0" w:space="0" w:color="auto" w:frame="1"/>
          <w:rtl/>
        </w:rPr>
        <w:t>خصائص التفكير العلمي عند علماء العرب والمسلمين</w:t>
      </w:r>
      <w:r>
        <w:rPr>
          <w:rFonts w:ascii="Simplified Arabic" w:hAnsi="Simplified Arabic" w:cs="Simplified Arabic" w:hint="cs"/>
          <w:b/>
          <w:bCs/>
          <w:color w:val="000000" w:themeColor="text1"/>
          <w:sz w:val="28"/>
          <w:szCs w:val="28"/>
          <w:bdr w:val="none" w:sz="0" w:space="0" w:color="auto" w:frame="1"/>
          <w:rtl/>
        </w:rPr>
        <w:t>:</w:t>
      </w:r>
    </w:p>
    <w:p w:rsidR="002C61C3" w:rsidRDefault="002C61C3" w:rsidP="009B49EF">
      <w:pPr>
        <w:pStyle w:val="NormalWeb"/>
        <w:numPr>
          <w:ilvl w:val="0"/>
          <w:numId w:val="2"/>
        </w:numPr>
        <w:shd w:val="clear" w:color="auto" w:fill="FFFFFF"/>
        <w:bidi/>
        <w:spacing w:before="0" w:beforeAutospacing="0" w:after="225" w:afterAutospacing="0" w:line="540" w:lineRule="atLeast"/>
        <w:jc w:val="both"/>
        <w:textAlignment w:val="top"/>
        <w:rPr>
          <w:rFonts w:ascii="Simplified Arabic" w:hAnsi="Simplified Arabic" w:cs="Simplified Arabic" w:hint="cs"/>
          <w:color w:val="000000" w:themeColor="text1"/>
          <w:sz w:val="28"/>
          <w:szCs w:val="28"/>
        </w:rPr>
      </w:pPr>
      <w:r w:rsidRPr="002C61C3">
        <w:rPr>
          <w:rFonts w:ascii="Simplified Arabic" w:hAnsi="Simplified Arabic" w:cs="Simplified Arabic"/>
          <w:color w:val="000000" w:themeColor="text1"/>
          <w:sz w:val="28"/>
          <w:szCs w:val="28"/>
          <w:rtl/>
        </w:rPr>
        <w:t>الموضوعية بمعناها المعاصر من حيث هي تحقيق نقدي واختبار عن طريق الملاحظة والتجربة، بالإضافة إلى تجرد الباحث عن الأه</w:t>
      </w:r>
      <w:r>
        <w:rPr>
          <w:rFonts w:ascii="Simplified Arabic" w:hAnsi="Simplified Arabic" w:cs="Simplified Arabic"/>
          <w:color w:val="000000" w:themeColor="text1"/>
          <w:sz w:val="28"/>
          <w:szCs w:val="28"/>
          <w:rtl/>
        </w:rPr>
        <w:t>واء والميول والرغبات "النزاهة</w:t>
      </w:r>
      <w:proofErr w:type="gramStart"/>
      <w:r>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 xml:space="preserve"> .</w:t>
      </w:r>
      <w:proofErr w:type="gramEnd"/>
    </w:p>
    <w:p w:rsidR="002C61C3" w:rsidRDefault="002C61C3" w:rsidP="00631144">
      <w:pPr>
        <w:pStyle w:val="NormalWeb"/>
        <w:numPr>
          <w:ilvl w:val="0"/>
          <w:numId w:val="2"/>
        </w:numPr>
        <w:shd w:val="clear" w:color="auto" w:fill="FFFFFF"/>
        <w:bidi/>
        <w:spacing w:before="0" w:beforeAutospacing="0" w:after="225" w:afterAutospacing="0" w:line="540" w:lineRule="atLeast"/>
        <w:jc w:val="both"/>
        <w:textAlignment w:val="top"/>
        <w:rPr>
          <w:rFonts w:ascii="Simplified Arabic" w:hAnsi="Simplified Arabic" w:cs="Simplified Arabic" w:hint="cs"/>
          <w:color w:val="000000" w:themeColor="text1"/>
          <w:sz w:val="28"/>
          <w:szCs w:val="28"/>
        </w:rPr>
      </w:pPr>
      <w:r w:rsidRPr="002C61C3">
        <w:rPr>
          <w:rFonts w:ascii="Simplified Arabic" w:hAnsi="Simplified Arabic" w:cs="Simplified Arabic"/>
          <w:color w:val="000000" w:themeColor="text1"/>
          <w:sz w:val="28"/>
          <w:szCs w:val="28"/>
          <w:rtl/>
        </w:rPr>
        <w:t xml:space="preserve">التنظيم، </w:t>
      </w:r>
      <w:proofErr w:type="gramStart"/>
      <w:r w:rsidRPr="002C61C3">
        <w:rPr>
          <w:rFonts w:ascii="Simplified Arabic" w:hAnsi="Simplified Arabic" w:cs="Simplified Arabic" w:hint="cs"/>
          <w:color w:val="000000" w:themeColor="text1"/>
          <w:sz w:val="28"/>
          <w:szCs w:val="28"/>
          <w:rtl/>
        </w:rPr>
        <w:t xml:space="preserve">هناك </w:t>
      </w:r>
      <w:r w:rsidRPr="002C61C3">
        <w:rPr>
          <w:rFonts w:ascii="Simplified Arabic" w:hAnsi="Simplified Arabic" w:cs="Simplified Arabic"/>
          <w:color w:val="000000" w:themeColor="text1"/>
          <w:sz w:val="28"/>
          <w:szCs w:val="28"/>
          <w:rtl/>
        </w:rPr>
        <w:t xml:space="preserve"> مظهرين</w:t>
      </w:r>
      <w:proofErr w:type="gramEnd"/>
      <w:r w:rsidRPr="002C61C3">
        <w:rPr>
          <w:rFonts w:ascii="Simplified Arabic" w:hAnsi="Simplified Arabic" w:cs="Simplified Arabic"/>
          <w:color w:val="000000" w:themeColor="text1"/>
          <w:sz w:val="28"/>
          <w:szCs w:val="28"/>
          <w:rtl/>
        </w:rPr>
        <w:t xml:space="preserve"> أساسيين</w:t>
      </w:r>
      <w:r w:rsidRPr="002C61C3">
        <w:rPr>
          <w:rFonts w:ascii="Simplified Arabic" w:hAnsi="Simplified Arabic" w:cs="Simplified Arabic" w:hint="cs"/>
          <w:color w:val="000000" w:themeColor="text1"/>
          <w:sz w:val="28"/>
          <w:szCs w:val="28"/>
          <w:rtl/>
        </w:rPr>
        <w:t xml:space="preserve"> </w:t>
      </w:r>
      <w:proofErr w:type="spellStart"/>
      <w:r w:rsidRPr="002C61C3">
        <w:rPr>
          <w:rFonts w:ascii="Simplified Arabic" w:hAnsi="Simplified Arabic" w:cs="Simplified Arabic" w:hint="cs"/>
          <w:color w:val="000000" w:themeColor="text1"/>
          <w:sz w:val="28"/>
          <w:szCs w:val="28"/>
          <w:rtl/>
        </w:rPr>
        <w:t>للتظيم</w:t>
      </w:r>
      <w:proofErr w:type="spellEnd"/>
      <w:r w:rsidRPr="002C61C3">
        <w:rPr>
          <w:rFonts w:ascii="Simplified Arabic" w:hAnsi="Simplified Arabic" w:cs="Simplified Arabic" w:hint="cs"/>
          <w:color w:val="000000" w:themeColor="text1"/>
          <w:sz w:val="28"/>
          <w:szCs w:val="28"/>
          <w:rtl/>
        </w:rPr>
        <w:t xml:space="preserve"> ،</w:t>
      </w:r>
      <w:r w:rsidRPr="002C61C3">
        <w:rPr>
          <w:rFonts w:ascii="Simplified Arabic" w:hAnsi="Simplified Arabic" w:cs="Simplified Arabic"/>
          <w:color w:val="000000" w:themeColor="text1"/>
          <w:sz w:val="28"/>
          <w:szCs w:val="28"/>
          <w:rtl/>
        </w:rPr>
        <w:t xml:space="preserve"> أولهما يتمثل في اتباع العالِم لمنهج منظم منذ بداية بحثه (يتمثل هذا المنهج المُنظم في الملاحظة الحسية والتجريبية - إجراء التجارب العلمية- والاستدلال العقلي الاستنباطي أو الاستقرائي)، والمظهر الثاني للتنظيم يتمثل في قيام العالم بإيجاد نسق مُحكم ومترابط للقضايا التي يتوصل إليها</w:t>
      </w:r>
      <w:r>
        <w:rPr>
          <w:rFonts w:ascii="Simplified Arabic" w:hAnsi="Simplified Arabic" w:cs="Simplified Arabic" w:hint="cs"/>
          <w:color w:val="000000" w:themeColor="text1"/>
          <w:sz w:val="28"/>
          <w:szCs w:val="28"/>
          <w:rtl/>
        </w:rPr>
        <w:t>.</w:t>
      </w:r>
    </w:p>
    <w:p w:rsidR="002E6EFD" w:rsidRDefault="002C61C3" w:rsidP="00BC6443">
      <w:pPr>
        <w:pStyle w:val="NormalWeb"/>
        <w:numPr>
          <w:ilvl w:val="0"/>
          <w:numId w:val="2"/>
        </w:numPr>
        <w:shd w:val="clear" w:color="auto" w:fill="FFFFFF"/>
        <w:bidi/>
        <w:spacing w:before="0" w:beforeAutospacing="0" w:after="225" w:afterAutospacing="0" w:line="540" w:lineRule="atLeast"/>
        <w:jc w:val="both"/>
        <w:textAlignment w:val="top"/>
        <w:rPr>
          <w:rFonts w:ascii="Simplified Arabic" w:hAnsi="Simplified Arabic" w:cs="Simplified Arabic"/>
          <w:color w:val="000000" w:themeColor="text1"/>
          <w:sz w:val="28"/>
          <w:szCs w:val="28"/>
        </w:rPr>
      </w:pPr>
      <w:r w:rsidRPr="002E6EFD">
        <w:rPr>
          <w:rFonts w:ascii="Simplified Arabic" w:hAnsi="Simplified Arabic" w:cs="Simplified Arabic"/>
          <w:color w:val="000000" w:themeColor="text1"/>
          <w:sz w:val="28"/>
          <w:szCs w:val="28"/>
          <w:rtl/>
        </w:rPr>
        <w:t xml:space="preserve">الدقة </w:t>
      </w:r>
      <w:r w:rsidRPr="002E6EFD">
        <w:rPr>
          <w:rFonts w:ascii="Simplified Arabic" w:hAnsi="Simplified Arabic" w:cs="Simplified Arabic" w:hint="cs"/>
          <w:color w:val="000000" w:themeColor="text1"/>
          <w:sz w:val="28"/>
          <w:szCs w:val="28"/>
          <w:rtl/>
        </w:rPr>
        <w:t xml:space="preserve">و </w:t>
      </w:r>
      <w:proofErr w:type="gramStart"/>
      <w:r w:rsidRPr="002E6EFD">
        <w:rPr>
          <w:rFonts w:ascii="Simplified Arabic" w:hAnsi="Simplified Arabic" w:cs="Simplified Arabic" w:hint="cs"/>
          <w:color w:val="000000" w:themeColor="text1"/>
          <w:sz w:val="28"/>
          <w:szCs w:val="28"/>
          <w:rtl/>
        </w:rPr>
        <w:t>ال</w:t>
      </w:r>
      <w:r w:rsidRPr="002E6EFD">
        <w:rPr>
          <w:rFonts w:ascii="Simplified Arabic" w:hAnsi="Simplified Arabic" w:cs="Simplified Arabic"/>
          <w:color w:val="000000" w:themeColor="text1"/>
          <w:sz w:val="28"/>
          <w:szCs w:val="28"/>
          <w:rtl/>
        </w:rPr>
        <w:t>ضبط</w:t>
      </w:r>
      <w:r w:rsidR="002E6EFD" w:rsidRPr="002E6EFD">
        <w:rPr>
          <w:rFonts w:ascii="Simplified Arabic" w:hAnsi="Simplified Arabic" w:cs="Simplified Arabic" w:hint="cs"/>
          <w:color w:val="000000" w:themeColor="text1"/>
          <w:sz w:val="28"/>
          <w:szCs w:val="28"/>
          <w:rtl/>
        </w:rPr>
        <w:t xml:space="preserve"> ،</w:t>
      </w:r>
      <w:r w:rsidRPr="002E6EFD">
        <w:rPr>
          <w:rFonts w:ascii="Simplified Arabic" w:hAnsi="Simplified Arabic" w:cs="Simplified Arabic"/>
          <w:color w:val="000000" w:themeColor="text1"/>
          <w:sz w:val="28"/>
          <w:szCs w:val="28"/>
          <w:rtl/>
        </w:rPr>
        <w:t>وقد</w:t>
      </w:r>
      <w:proofErr w:type="gramEnd"/>
      <w:r w:rsidRPr="002E6EFD">
        <w:rPr>
          <w:rFonts w:ascii="Simplified Arabic" w:hAnsi="Simplified Arabic" w:cs="Simplified Arabic"/>
          <w:color w:val="000000" w:themeColor="text1"/>
          <w:sz w:val="28"/>
          <w:szCs w:val="28"/>
          <w:rtl/>
        </w:rPr>
        <w:t xml:space="preserve"> كان من أبرز الخطوات التي أنجزها العلماء العرب في الدقة هي الانتقال من مجرد وصف الظواهر كيفياً إلى دقة التعبير في وصفها كمياً، وقد أتاح لهم هذا الانتقال استخدام العلم الرياضي من هندسة وحساب وجبر في التعبير عن حقائق العلم الطبيعي، وإدراك العلاقة الوثيقة بين العلم الرياضي والعلم الطبيعي في التعامل مع الظواهر والحوادث والوقائع الطبيعية. </w:t>
      </w:r>
    </w:p>
    <w:p w:rsidR="002E6EFD" w:rsidRDefault="002C61C3" w:rsidP="0005238E">
      <w:pPr>
        <w:pStyle w:val="NormalWeb"/>
        <w:numPr>
          <w:ilvl w:val="0"/>
          <w:numId w:val="2"/>
        </w:numPr>
        <w:shd w:val="clear" w:color="auto" w:fill="FFFFFF"/>
        <w:bidi/>
        <w:spacing w:before="0" w:beforeAutospacing="0" w:after="225" w:afterAutospacing="0" w:line="540" w:lineRule="atLeast"/>
        <w:jc w:val="both"/>
        <w:textAlignment w:val="top"/>
        <w:rPr>
          <w:rFonts w:ascii="Simplified Arabic" w:hAnsi="Simplified Arabic" w:cs="Simplified Arabic"/>
          <w:color w:val="000000" w:themeColor="text1"/>
          <w:sz w:val="28"/>
          <w:szCs w:val="28"/>
        </w:rPr>
      </w:pPr>
      <w:r w:rsidRPr="002E6EFD">
        <w:rPr>
          <w:rFonts w:ascii="Simplified Arabic" w:hAnsi="Simplified Arabic" w:cs="Simplified Arabic"/>
          <w:color w:val="000000" w:themeColor="text1"/>
          <w:sz w:val="28"/>
          <w:szCs w:val="28"/>
          <w:rtl/>
        </w:rPr>
        <w:t xml:space="preserve">"العليّة" أو السببية، فلكل ظاهرة علّة توجب وقوعها، ويمهد فهم الظواهر لتفسيرها وتعليلها من ناحية، ومن ناحية أخرى للتحكم بها والسيطرة عليها عندما يمكننا التنبؤ بها. </w:t>
      </w:r>
    </w:p>
    <w:p w:rsidR="002C61C3" w:rsidRPr="00511EF1" w:rsidRDefault="002C61C3" w:rsidP="002C61C3">
      <w:pPr>
        <w:pStyle w:val="NormalWeb"/>
        <w:shd w:val="clear" w:color="auto" w:fill="FFFFFF"/>
        <w:bidi/>
        <w:spacing w:before="0" w:beforeAutospacing="0" w:after="225" w:afterAutospacing="0" w:line="540" w:lineRule="atLeast"/>
        <w:jc w:val="both"/>
        <w:textAlignment w:val="top"/>
        <w:rPr>
          <w:rFonts w:ascii="Simplified Arabic" w:hAnsi="Simplified Arabic" w:cs="Simplified Arabic"/>
          <w:color w:val="000000" w:themeColor="text1"/>
          <w:sz w:val="28"/>
          <w:szCs w:val="28"/>
        </w:rPr>
      </w:pPr>
      <w:r w:rsidRPr="00511EF1">
        <w:rPr>
          <w:rFonts w:ascii="Simplified Arabic" w:hAnsi="Simplified Arabic" w:cs="Simplified Arabic"/>
          <w:color w:val="000000" w:themeColor="text1"/>
          <w:sz w:val="28"/>
          <w:szCs w:val="28"/>
          <w:rtl/>
        </w:rPr>
        <w:t xml:space="preserve">وبشكل عام، فإن المنهج التجريبي عند المسلمين يعود إلى منهجهم في القياس الأصولي، أو قياس الغائب على الشاهد عند علماء أصول الفقه والمتكلمين. ويقوم هذا القياس على الفكرتين اللتين أقام "جون </w:t>
      </w:r>
      <w:proofErr w:type="spellStart"/>
      <w:r w:rsidRPr="00511EF1">
        <w:rPr>
          <w:rFonts w:ascii="Simplified Arabic" w:hAnsi="Simplified Arabic" w:cs="Simplified Arabic"/>
          <w:color w:val="000000" w:themeColor="text1"/>
          <w:sz w:val="28"/>
          <w:szCs w:val="28"/>
          <w:rtl/>
        </w:rPr>
        <w:t>ستيورات</w:t>
      </w:r>
      <w:proofErr w:type="spellEnd"/>
      <w:r w:rsidRPr="00511EF1">
        <w:rPr>
          <w:rFonts w:ascii="Simplified Arabic" w:hAnsi="Simplified Arabic" w:cs="Simplified Arabic"/>
          <w:color w:val="000000" w:themeColor="text1"/>
          <w:sz w:val="28"/>
          <w:szCs w:val="28"/>
          <w:rtl/>
        </w:rPr>
        <w:t xml:space="preserve"> مل" استقراءه العلمي عليها، وهما قانون العلية أو التعليل، وقانون الاطَّراد في وقوع الحوادث</w:t>
      </w:r>
      <w:r w:rsidRPr="00511EF1">
        <w:rPr>
          <w:rFonts w:ascii="Simplified Arabic" w:hAnsi="Simplified Arabic" w:cs="Simplified Arabic"/>
          <w:color w:val="000000" w:themeColor="text1"/>
          <w:sz w:val="28"/>
          <w:szCs w:val="28"/>
        </w:rPr>
        <w:t>.</w:t>
      </w:r>
    </w:p>
    <w:p w:rsidR="00B55633" w:rsidRPr="004F06D2" w:rsidRDefault="00932C51" w:rsidP="002C61C3">
      <w:pPr>
        <w:shd w:val="clear" w:color="auto" w:fill="FFFFFF"/>
        <w:bidi/>
        <w:spacing w:before="75" w:after="75" w:line="276" w:lineRule="auto"/>
        <w:ind w:firstLine="737"/>
        <w:jc w:val="both"/>
        <w:rPr>
          <w:rFonts w:ascii="Simplified Arabic" w:eastAsia="Times New Roman" w:hAnsi="Simplified Arabic" w:cs="Simplified Arabic"/>
          <w:color w:val="000000"/>
          <w:sz w:val="28"/>
          <w:szCs w:val="28"/>
          <w:lang w:eastAsia="fr-FR"/>
        </w:rPr>
      </w:pPr>
      <w:r w:rsidRPr="004F06D2">
        <w:rPr>
          <w:rFonts w:ascii="Simplified Arabic" w:eastAsia="Times New Roman" w:hAnsi="Simplified Arabic" w:cs="Simplified Arabic"/>
          <w:color w:val="000000"/>
          <w:sz w:val="28"/>
          <w:szCs w:val="28"/>
          <w:lang w:eastAsia="fr-FR"/>
        </w:rPr>
        <w:br/>
      </w:r>
      <w:r w:rsidRPr="004F06D2">
        <w:rPr>
          <w:rFonts w:ascii="Simplified Arabic" w:eastAsia="Times New Roman" w:hAnsi="Simplified Arabic" w:cs="Simplified Arabic"/>
          <w:color w:val="000000"/>
          <w:sz w:val="28"/>
          <w:szCs w:val="28"/>
          <w:lang w:eastAsia="fr-FR"/>
        </w:rPr>
        <w:br/>
      </w:r>
    </w:p>
    <w:p w:rsidR="00B55633" w:rsidRPr="002E6EFD" w:rsidRDefault="00B55633" w:rsidP="004F06D2">
      <w:pPr>
        <w:shd w:val="clear" w:color="auto" w:fill="FFFFFF"/>
        <w:bidi/>
        <w:spacing w:before="75" w:after="75" w:line="276" w:lineRule="auto"/>
        <w:ind w:firstLine="737"/>
        <w:jc w:val="both"/>
        <w:rPr>
          <w:rFonts w:ascii="Simplified Arabic" w:eastAsia="Times New Roman" w:hAnsi="Simplified Arabic" w:cs="Simplified Arabic"/>
          <w:color w:val="444444"/>
          <w:sz w:val="28"/>
          <w:szCs w:val="28"/>
          <w:rtl/>
          <w:lang w:eastAsia="fr-FR"/>
        </w:rPr>
      </w:pPr>
    </w:p>
    <w:sectPr w:rsidR="00B55633" w:rsidRPr="002E6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A81"/>
    <w:multiLevelType w:val="hybridMultilevel"/>
    <w:tmpl w:val="DE309A84"/>
    <w:lvl w:ilvl="0" w:tplc="93F24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D47DDA"/>
    <w:multiLevelType w:val="hybridMultilevel"/>
    <w:tmpl w:val="81A8B1A8"/>
    <w:lvl w:ilvl="0" w:tplc="4358E4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00"/>
    <w:rsid w:val="002C61C3"/>
    <w:rsid w:val="002E6EFD"/>
    <w:rsid w:val="004F06D2"/>
    <w:rsid w:val="00887A0C"/>
    <w:rsid w:val="0089184E"/>
    <w:rsid w:val="00907E00"/>
    <w:rsid w:val="00932C51"/>
    <w:rsid w:val="00B55633"/>
    <w:rsid w:val="00DD1354"/>
    <w:rsid w:val="00F64F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730B8-7126-4E26-98D9-78EC3C3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E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FAE"/>
    <w:pPr>
      <w:ind w:left="720"/>
      <w:contextualSpacing/>
    </w:pPr>
  </w:style>
  <w:style w:type="paragraph" w:styleId="NormalWeb">
    <w:name w:val="Normal (Web)"/>
    <w:basedOn w:val="Normal"/>
    <w:uiPriority w:val="99"/>
    <w:unhideWhenUsed/>
    <w:rsid w:val="004F06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704</Words>
  <Characters>3877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2</cp:revision>
  <dcterms:created xsi:type="dcterms:W3CDTF">2021-02-26T22:15:00Z</dcterms:created>
  <dcterms:modified xsi:type="dcterms:W3CDTF">2021-02-27T13:54:00Z</dcterms:modified>
</cp:coreProperties>
</file>