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ACEDA" w14:textId="4270973C" w:rsidR="003C6063" w:rsidRPr="003C6063" w:rsidRDefault="003C6063" w:rsidP="003C6063">
      <w:pPr>
        <w:spacing w:line="360" w:lineRule="auto"/>
        <w:jc w:val="both"/>
        <w:rPr>
          <w:rFonts w:asciiTheme="majorBidi" w:eastAsia="Times New Roman" w:hAnsiTheme="majorBidi" w:cs="Times New Roman"/>
          <w:sz w:val="28"/>
          <w:szCs w:val="28"/>
          <w:lang w:val="en-US"/>
        </w:rPr>
      </w:pPr>
      <w:r w:rsidRPr="003C6063">
        <w:rPr>
          <w:rFonts w:asciiTheme="majorBidi" w:eastAsia="Times New Roman" w:hAnsiTheme="majorBidi" w:cs="Times New Roman"/>
          <w:b/>
          <w:bCs/>
          <w:sz w:val="28"/>
          <w:szCs w:val="28"/>
          <w:lang w:val="en-US"/>
        </w:rPr>
        <w:t>Teacher’s Name:</w:t>
      </w:r>
      <w:r w:rsidRPr="003C6063">
        <w:rPr>
          <w:rFonts w:asciiTheme="majorBidi" w:eastAsia="Times New Roman" w:hAnsiTheme="majorBidi" w:cs="Times New Roman"/>
          <w:sz w:val="28"/>
          <w:szCs w:val="28"/>
          <w:lang w:val="en-US"/>
        </w:rPr>
        <w:t xml:space="preserve"> Ms. Khadidja HAMMOUDI</w:t>
      </w:r>
    </w:p>
    <w:p w14:paraId="184E4F46" w14:textId="77777777" w:rsidR="003C6063" w:rsidRPr="003C6063" w:rsidRDefault="003C6063" w:rsidP="003C6063">
      <w:pPr>
        <w:rPr>
          <w:rFonts w:asciiTheme="majorBidi" w:eastAsia="Times New Roman" w:hAnsiTheme="majorBidi" w:cs="Times New Roman"/>
          <w:sz w:val="28"/>
          <w:szCs w:val="28"/>
          <w:lang w:val="en-US"/>
        </w:rPr>
      </w:pPr>
      <w:r w:rsidRPr="003C6063">
        <w:rPr>
          <w:rFonts w:asciiTheme="majorBidi" w:eastAsia="Times New Roman" w:hAnsiTheme="majorBidi" w:cs="Times New Roman"/>
          <w:b/>
          <w:bCs/>
          <w:sz w:val="28"/>
          <w:szCs w:val="28"/>
          <w:lang w:val="en-US"/>
        </w:rPr>
        <w:t>Level:</w:t>
      </w:r>
      <w:r w:rsidRPr="003C6063">
        <w:rPr>
          <w:rFonts w:asciiTheme="majorBidi" w:eastAsia="Times New Roman" w:hAnsiTheme="majorBidi" w:cs="Times New Roman"/>
          <w:sz w:val="28"/>
          <w:szCs w:val="28"/>
          <w:lang w:val="en-US"/>
        </w:rPr>
        <w:t xml:space="preserve"> LMD 3</w:t>
      </w:r>
    </w:p>
    <w:p w14:paraId="0F43EE40" w14:textId="77777777" w:rsidR="003C6063" w:rsidRPr="003C6063" w:rsidRDefault="003C6063" w:rsidP="003C6063">
      <w:pPr>
        <w:rPr>
          <w:rFonts w:asciiTheme="majorBidi" w:eastAsia="Times New Roman" w:hAnsiTheme="majorBidi" w:cs="Times New Roman"/>
          <w:sz w:val="28"/>
          <w:szCs w:val="28"/>
          <w:lang w:val="en-US"/>
        </w:rPr>
      </w:pPr>
      <w:r w:rsidRPr="003C6063">
        <w:rPr>
          <w:rFonts w:asciiTheme="majorBidi" w:eastAsia="Times New Roman" w:hAnsiTheme="majorBidi" w:cs="Times New Roman"/>
          <w:b/>
          <w:bCs/>
          <w:sz w:val="28"/>
          <w:szCs w:val="28"/>
          <w:lang w:val="en-US"/>
        </w:rPr>
        <w:t>Module:</w:t>
      </w:r>
      <w:r w:rsidRPr="003C6063">
        <w:rPr>
          <w:rFonts w:asciiTheme="majorBidi" w:eastAsia="Times New Roman" w:hAnsiTheme="majorBidi" w:cs="Times New Roman"/>
          <w:sz w:val="28"/>
          <w:szCs w:val="28"/>
          <w:lang w:val="en-US"/>
        </w:rPr>
        <w:t xml:space="preserve"> Research Methodology</w:t>
      </w:r>
    </w:p>
    <w:p w14:paraId="3C17BB1B" w14:textId="77777777" w:rsidR="003C6063" w:rsidRPr="003C6063" w:rsidRDefault="003C6063" w:rsidP="003C6063">
      <w:pPr>
        <w:rPr>
          <w:rFonts w:asciiTheme="majorBidi" w:eastAsia="Times New Roman" w:hAnsiTheme="majorBidi" w:cs="Times New Roman"/>
          <w:sz w:val="28"/>
          <w:szCs w:val="28"/>
          <w:lang w:val="en-US"/>
        </w:rPr>
      </w:pPr>
      <w:r w:rsidRPr="003C6063">
        <w:rPr>
          <w:rFonts w:asciiTheme="majorBidi" w:eastAsia="Times New Roman" w:hAnsiTheme="majorBidi" w:cs="Times New Roman"/>
          <w:b/>
          <w:bCs/>
          <w:sz w:val="28"/>
          <w:szCs w:val="28"/>
          <w:lang w:val="en-US"/>
        </w:rPr>
        <w:t xml:space="preserve">Course Title: </w:t>
      </w:r>
      <w:r w:rsidRPr="003C6063">
        <w:rPr>
          <w:rFonts w:asciiTheme="majorBidi" w:eastAsia="Times New Roman" w:hAnsiTheme="majorBidi" w:cs="Times New Roman"/>
          <w:sz w:val="28"/>
          <w:szCs w:val="28"/>
          <w:lang w:val="en-US"/>
        </w:rPr>
        <w:t>Testing as a Research Tool</w:t>
      </w:r>
    </w:p>
    <w:p w14:paraId="7571DAF0" w14:textId="77777777" w:rsidR="003C6063" w:rsidRPr="003C6063" w:rsidRDefault="003C6063" w:rsidP="003C6063">
      <w:pPr>
        <w:rPr>
          <w:rFonts w:asciiTheme="majorBidi" w:eastAsia="Times New Roman" w:hAnsiTheme="majorBidi" w:cs="Times New Roman"/>
          <w:b/>
          <w:bCs/>
          <w:sz w:val="28"/>
          <w:szCs w:val="28"/>
          <w:lang w:val="en-US"/>
        </w:rPr>
      </w:pPr>
    </w:p>
    <w:p w14:paraId="2BE92B1D" w14:textId="77777777" w:rsidR="003C6063" w:rsidRPr="003C6063" w:rsidRDefault="003C6063" w:rsidP="003C6063">
      <w:pPr>
        <w:spacing w:line="360" w:lineRule="auto"/>
        <w:ind w:firstLine="708"/>
        <w:jc w:val="both"/>
        <w:rPr>
          <w:rFonts w:asciiTheme="majorBidi" w:eastAsia="Times New Roman" w:hAnsiTheme="majorBidi" w:cs="Times New Roman"/>
          <w:sz w:val="26"/>
          <w:szCs w:val="26"/>
          <w:lang w:val="en-US"/>
        </w:rPr>
      </w:pPr>
      <w:r w:rsidRPr="003C6063">
        <w:rPr>
          <w:rFonts w:asciiTheme="majorBidi" w:eastAsia="Times New Roman" w:hAnsiTheme="majorBidi" w:cs="Times New Roman"/>
          <w:sz w:val="26"/>
          <w:szCs w:val="26"/>
          <w:lang w:val="en-US"/>
        </w:rPr>
        <w:t>Tests are very impressive research instruments for primary data collection especially that they are evaluative in nature. Accordingly, testing refers to assessing and evaluating knowledge, abilities, performances, and competences. It is essential to make the distinction between assessment and evaluation in the sense that to assess is to rate and measure while to evaluate means to judge or give value to a particular behaviour.</w:t>
      </w:r>
    </w:p>
    <w:p w14:paraId="2B27D02D" w14:textId="77777777" w:rsidR="003C6063" w:rsidRPr="003C6063" w:rsidRDefault="003C6063" w:rsidP="003C6063">
      <w:pPr>
        <w:spacing w:line="360" w:lineRule="auto"/>
        <w:ind w:firstLine="708"/>
        <w:jc w:val="both"/>
        <w:rPr>
          <w:rFonts w:asciiTheme="majorBidi" w:eastAsia="Times New Roman" w:hAnsiTheme="majorBidi" w:cs="Times New Roman"/>
          <w:sz w:val="26"/>
          <w:szCs w:val="26"/>
          <w:lang w:val="en-US"/>
        </w:rPr>
      </w:pPr>
      <w:r w:rsidRPr="003C6063">
        <w:rPr>
          <w:rFonts w:asciiTheme="majorBidi" w:eastAsia="Times New Roman" w:hAnsiTheme="majorBidi" w:cs="Times New Roman"/>
          <w:sz w:val="26"/>
          <w:szCs w:val="26"/>
          <w:lang w:val="en-US"/>
        </w:rPr>
        <w:t>While constructing the test, the researcher has to pay attention to:</w:t>
      </w:r>
    </w:p>
    <w:p w14:paraId="316A239E" w14:textId="77777777" w:rsidR="003C6063" w:rsidRPr="003C6063" w:rsidRDefault="003C6063" w:rsidP="003C6063">
      <w:pPr>
        <w:numPr>
          <w:ilvl w:val="0"/>
          <w:numId w:val="1"/>
        </w:numPr>
        <w:spacing w:line="360" w:lineRule="auto"/>
        <w:contextualSpacing/>
        <w:jc w:val="both"/>
        <w:rPr>
          <w:rFonts w:asciiTheme="majorBidi" w:eastAsia="Times New Roman" w:hAnsiTheme="majorBidi" w:cs="Times New Roman"/>
          <w:sz w:val="26"/>
          <w:szCs w:val="26"/>
          <w:lang w:val="en-US"/>
        </w:rPr>
      </w:pPr>
      <w:r w:rsidRPr="003C6063">
        <w:rPr>
          <w:rFonts w:asciiTheme="majorBidi" w:eastAsia="Times New Roman" w:hAnsiTheme="majorBidi" w:cs="Times New Roman"/>
          <w:sz w:val="26"/>
          <w:szCs w:val="26"/>
          <w:lang w:val="en-US"/>
        </w:rPr>
        <w:t xml:space="preserve">The </w:t>
      </w:r>
      <w:r w:rsidRPr="003C6063">
        <w:rPr>
          <w:rFonts w:asciiTheme="majorBidi" w:eastAsia="Times New Roman" w:hAnsiTheme="majorBidi" w:cs="Times New Roman"/>
          <w:b/>
          <w:bCs/>
          <w:sz w:val="26"/>
          <w:szCs w:val="26"/>
          <w:lang w:val="en-US"/>
        </w:rPr>
        <w:t>purpose</w:t>
      </w:r>
      <w:r w:rsidRPr="003C6063">
        <w:rPr>
          <w:rFonts w:asciiTheme="majorBidi" w:eastAsia="Times New Roman" w:hAnsiTheme="majorBidi" w:cs="Times New Roman"/>
          <w:sz w:val="26"/>
          <w:szCs w:val="26"/>
          <w:lang w:val="en-US"/>
        </w:rPr>
        <w:t xml:space="preserve"> of the test: evaluative vs. experimental</w:t>
      </w:r>
    </w:p>
    <w:p w14:paraId="4FE532FF" w14:textId="77777777" w:rsidR="003C6063" w:rsidRPr="003C6063" w:rsidRDefault="003C6063" w:rsidP="003C6063">
      <w:pPr>
        <w:numPr>
          <w:ilvl w:val="0"/>
          <w:numId w:val="1"/>
        </w:numPr>
        <w:spacing w:line="360" w:lineRule="auto"/>
        <w:contextualSpacing/>
        <w:jc w:val="both"/>
        <w:rPr>
          <w:rFonts w:asciiTheme="majorBidi" w:eastAsia="Times New Roman" w:hAnsiTheme="majorBidi" w:cs="Times New Roman"/>
          <w:sz w:val="26"/>
          <w:szCs w:val="26"/>
          <w:lang w:val="en-US"/>
        </w:rPr>
      </w:pPr>
      <w:r w:rsidRPr="003C6063">
        <w:rPr>
          <w:rFonts w:asciiTheme="majorBidi" w:eastAsia="Times New Roman" w:hAnsiTheme="majorBidi" w:cs="Times New Roman"/>
          <w:sz w:val="26"/>
          <w:szCs w:val="26"/>
          <w:lang w:val="en-US"/>
        </w:rPr>
        <w:t xml:space="preserve">The </w:t>
      </w:r>
      <w:r w:rsidRPr="003C6063">
        <w:rPr>
          <w:rFonts w:asciiTheme="majorBidi" w:eastAsia="Times New Roman" w:hAnsiTheme="majorBidi" w:cs="Times New Roman"/>
          <w:b/>
          <w:bCs/>
          <w:sz w:val="26"/>
          <w:szCs w:val="26"/>
          <w:lang w:val="en-US"/>
        </w:rPr>
        <w:t>type</w:t>
      </w:r>
      <w:r w:rsidRPr="003C6063">
        <w:rPr>
          <w:rFonts w:asciiTheme="majorBidi" w:eastAsia="Times New Roman" w:hAnsiTheme="majorBidi" w:cs="Times New Roman"/>
          <w:sz w:val="26"/>
          <w:szCs w:val="26"/>
          <w:lang w:val="en-US"/>
        </w:rPr>
        <w:t xml:space="preserve"> of the test: placement vs. baseline</w:t>
      </w:r>
    </w:p>
    <w:p w14:paraId="26E24F3C" w14:textId="77777777" w:rsidR="003C6063" w:rsidRPr="003C6063" w:rsidRDefault="003C6063" w:rsidP="003C6063">
      <w:pPr>
        <w:numPr>
          <w:ilvl w:val="0"/>
          <w:numId w:val="1"/>
        </w:numPr>
        <w:spacing w:line="360" w:lineRule="auto"/>
        <w:contextualSpacing/>
        <w:jc w:val="both"/>
        <w:rPr>
          <w:rFonts w:asciiTheme="majorBidi" w:eastAsia="Times New Roman" w:hAnsiTheme="majorBidi" w:cs="Times New Roman"/>
          <w:sz w:val="26"/>
          <w:szCs w:val="26"/>
          <w:lang w:val="en-US"/>
        </w:rPr>
      </w:pPr>
      <w:r w:rsidRPr="003C6063">
        <w:rPr>
          <w:rFonts w:asciiTheme="majorBidi" w:eastAsia="Times New Roman" w:hAnsiTheme="majorBidi" w:cs="Times New Roman"/>
          <w:sz w:val="26"/>
          <w:szCs w:val="26"/>
          <w:lang w:val="en-US"/>
        </w:rPr>
        <w:t xml:space="preserve">The </w:t>
      </w:r>
      <w:r w:rsidRPr="003C6063">
        <w:rPr>
          <w:rFonts w:asciiTheme="majorBidi" w:eastAsia="Times New Roman" w:hAnsiTheme="majorBidi" w:cs="Times New Roman"/>
          <w:b/>
          <w:bCs/>
          <w:sz w:val="26"/>
          <w:szCs w:val="26"/>
          <w:lang w:val="en-US"/>
        </w:rPr>
        <w:t>content</w:t>
      </w:r>
      <w:r w:rsidRPr="003C6063">
        <w:rPr>
          <w:rFonts w:asciiTheme="majorBidi" w:eastAsia="Times New Roman" w:hAnsiTheme="majorBidi" w:cs="Times New Roman"/>
          <w:sz w:val="26"/>
          <w:szCs w:val="26"/>
          <w:lang w:val="en-US"/>
        </w:rPr>
        <w:t xml:space="preserve"> of the test: including reference to the program, clarity of the task, level of item difficulty, fairness of evaluation.</w:t>
      </w:r>
    </w:p>
    <w:p w14:paraId="5306682B" w14:textId="77777777" w:rsidR="003C6063" w:rsidRPr="003C6063" w:rsidRDefault="003C6063" w:rsidP="003C6063">
      <w:pPr>
        <w:numPr>
          <w:ilvl w:val="0"/>
          <w:numId w:val="1"/>
        </w:numPr>
        <w:spacing w:line="360" w:lineRule="auto"/>
        <w:contextualSpacing/>
        <w:jc w:val="both"/>
        <w:rPr>
          <w:rFonts w:asciiTheme="majorBidi" w:eastAsia="Times New Roman" w:hAnsiTheme="majorBidi" w:cs="Times New Roman"/>
          <w:sz w:val="26"/>
          <w:szCs w:val="26"/>
          <w:lang w:val="en-US"/>
        </w:rPr>
      </w:pPr>
      <w:r w:rsidRPr="003C6063">
        <w:rPr>
          <w:rFonts w:asciiTheme="majorBidi" w:eastAsia="Times New Roman" w:hAnsiTheme="majorBidi" w:cs="Times New Roman"/>
          <w:sz w:val="26"/>
          <w:szCs w:val="26"/>
          <w:lang w:val="en-US"/>
        </w:rPr>
        <w:t xml:space="preserve">The </w:t>
      </w:r>
      <w:r w:rsidRPr="003C6063">
        <w:rPr>
          <w:rFonts w:asciiTheme="majorBidi" w:eastAsia="Times New Roman" w:hAnsiTheme="majorBidi" w:cs="Times New Roman"/>
          <w:b/>
          <w:bCs/>
          <w:sz w:val="26"/>
          <w:szCs w:val="26"/>
          <w:lang w:val="en-US"/>
        </w:rPr>
        <w:t>format</w:t>
      </w:r>
      <w:r w:rsidRPr="003C6063">
        <w:rPr>
          <w:rFonts w:asciiTheme="majorBidi" w:eastAsia="Times New Roman" w:hAnsiTheme="majorBidi" w:cs="Times New Roman"/>
          <w:sz w:val="26"/>
          <w:szCs w:val="26"/>
          <w:lang w:val="en-US"/>
        </w:rPr>
        <w:t xml:space="preserve"> and layout: mode (written or spoken), arrangement (length and order), scoring (weighting each item).</w:t>
      </w:r>
    </w:p>
    <w:p w14:paraId="37D71C61" w14:textId="77777777" w:rsidR="003C6063" w:rsidRPr="003C6063" w:rsidRDefault="003C6063" w:rsidP="003C6063">
      <w:pPr>
        <w:numPr>
          <w:ilvl w:val="0"/>
          <w:numId w:val="1"/>
        </w:numPr>
        <w:spacing w:line="360" w:lineRule="auto"/>
        <w:contextualSpacing/>
        <w:jc w:val="both"/>
        <w:rPr>
          <w:rFonts w:asciiTheme="majorBidi" w:eastAsia="Times New Roman" w:hAnsiTheme="majorBidi" w:cs="Times New Roman"/>
          <w:sz w:val="26"/>
          <w:szCs w:val="26"/>
          <w:lang w:val="en-US"/>
        </w:rPr>
      </w:pPr>
      <w:r w:rsidRPr="003C6063">
        <w:rPr>
          <w:rFonts w:asciiTheme="majorBidi" w:eastAsia="Times New Roman" w:hAnsiTheme="majorBidi" w:cs="Times New Roman"/>
          <w:b/>
          <w:bCs/>
          <w:sz w:val="26"/>
          <w:szCs w:val="26"/>
          <w:lang w:val="en-US"/>
        </w:rPr>
        <w:t>Piloting</w:t>
      </w:r>
      <w:r w:rsidRPr="003C6063">
        <w:rPr>
          <w:rFonts w:asciiTheme="majorBidi" w:eastAsia="Times New Roman" w:hAnsiTheme="majorBidi" w:cs="Times New Roman"/>
          <w:sz w:val="26"/>
          <w:szCs w:val="26"/>
          <w:lang w:val="en-US"/>
        </w:rPr>
        <w:t xml:space="preserve"> the test: structure, language, presentation, reliability and validity</w:t>
      </w:r>
    </w:p>
    <w:p w14:paraId="52687826" w14:textId="77777777" w:rsidR="003C6063" w:rsidRPr="003C6063" w:rsidRDefault="003C6063" w:rsidP="003C6063">
      <w:pPr>
        <w:spacing w:line="360" w:lineRule="auto"/>
        <w:jc w:val="both"/>
        <w:rPr>
          <w:rFonts w:asciiTheme="majorBidi" w:eastAsia="Times New Roman" w:hAnsiTheme="majorBidi" w:cs="Times New Roman"/>
          <w:sz w:val="26"/>
          <w:szCs w:val="26"/>
          <w:lang w:val="en-US"/>
        </w:rPr>
      </w:pPr>
    </w:p>
    <w:p w14:paraId="0CD62B84" w14:textId="77777777" w:rsidR="003C6063" w:rsidRPr="003C6063" w:rsidRDefault="003C6063" w:rsidP="003C6063">
      <w:pPr>
        <w:rPr>
          <w:rFonts w:asciiTheme="majorBidi" w:eastAsia="Times New Roman" w:hAnsiTheme="majorBidi" w:cs="Times New Roman"/>
          <w:b/>
          <w:bCs/>
          <w:sz w:val="28"/>
          <w:szCs w:val="28"/>
          <w:lang w:val="en-US"/>
        </w:rPr>
      </w:pPr>
    </w:p>
    <w:p w14:paraId="7C8360C8" w14:textId="77777777" w:rsidR="00804320" w:rsidRPr="003C6063" w:rsidRDefault="00804320">
      <w:pPr>
        <w:rPr>
          <w:lang w:val="en-US"/>
        </w:rPr>
      </w:pPr>
    </w:p>
    <w:sectPr w:rsidR="00804320" w:rsidRPr="003C6063" w:rsidSect="00EA7BE6">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3C8F3" w14:textId="15550A29" w:rsidR="00EA7BE6" w:rsidRPr="00DA255B" w:rsidRDefault="003C6063" w:rsidP="00B679A5">
    <w:pPr>
      <w:pStyle w:val="En-tte"/>
      <w:rPr>
        <w:rFonts w:ascii="Lucida Calligraphy" w:hAnsi="Lucida Calligraphy"/>
        <w:lang w:val="en-US"/>
      </w:rPr>
    </w:pPr>
    <w:r>
      <w:rPr>
        <w:noProof/>
      </w:rPr>
      <w:drawing>
        <wp:anchor distT="0" distB="0" distL="114300" distR="114300" simplePos="0" relativeHeight="251659264" behindDoc="1" locked="0" layoutInCell="1" allowOverlap="1" wp14:anchorId="0F50150A" wp14:editId="4DD59229">
          <wp:simplePos x="0" y="0"/>
          <wp:positionH relativeFrom="column">
            <wp:posOffset>5491480</wp:posOffset>
          </wp:positionH>
          <wp:positionV relativeFrom="paragraph">
            <wp:posOffset>-316230</wp:posOffset>
          </wp:positionV>
          <wp:extent cx="590550" cy="8096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55B">
      <w:rPr>
        <w:rFonts w:ascii="Lucida Calligraphy" w:hAnsi="Lucida Calligraphy"/>
        <w:lang w:val="en-US"/>
      </w:rPr>
      <w:t>University of Tlemcen</w:t>
    </w:r>
  </w:p>
  <w:p w14:paraId="5980BB1D" w14:textId="77777777" w:rsidR="00EA7BE6" w:rsidRPr="00DA255B" w:rsidRDefault="003C6063" w:rsidP="00B679A5">
    <w:pPr>
      <w:pStyle w:val="En-tte"/>
      <w:rPr>
        <w:rFonts w:ascii="Lucida Calligraphy" w:hAnsi="Lucida Calligraphy"/>
        <w:lang w:val="en-US"/>
      </w:rPr>
    </w:pPr>
    <w:r w:rsidRPr="00DA255B">
      <w:rPr>
        <w:rFonts w:ascii="Lucida Calligraphy" w:hAnsi="Lucida Calligraphy"/>
        <w:lang w:val="en-US"/>
      </w:rPr>
      <w:t xml:space="preserve">Department of English </w:t>
    </w:r>
  </w:p>
  <w:p w14:paraId="3A972126" w14:textId="77777777" w:rsidR="00EA7BE6" w:rsidRPr="00B679A5" w:rsidRDefault="003C6063">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CA4C7C"/>
    <w:multiLevelType w:val="hybridMultilevel"/>
    <w:tmpl w:val="E8745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B1"/>
    <w:rsid w:val="002438B1"/>
    <w:rsid w:val="003C6063"/>
    <w:rsid w:val="008043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293DB"/>
  <w15:chartTrackingRefBased/>
  <w15:docId w15:val="{C3AB50F8-9473-4EC0-9088-27B22D72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6063"/>
    <w:pPr>
      <w:tabs>
        <w:tab w:val="center" w:pos="4536"/>
        <w:tab w:val="right" w:pos="9072"/>
      </w:tabs>
      <w:spacing w:after="0" w:line="240" w:lineRule="auto"/>
    </w:pPr>
    <w:rPr>
      <w:rFonts w:eastAsia="Times New Roman" w:cs="Arial"/>
    </w:rPr>
  </w:style>
  <w:style w:type="character" w:customStyle="1" w:styleId="En-tteCar">
    <w:name w:val="En-tête Car"/>
    <w:basedOn w:val="Policepardfaut"/>
    <w:link w:val="En-tte"/>
    <w:uiPriority w:val="99"/>
    <w:rsid w:val="003C6063"/>
    <w:rPr>
      <w:rFonts w:eastAsia="Times New Roman" w:cs="Arial"/>
    </w:rPr>
  </w:style>
  <w:style w:type="paragraph" w:styleId="Paragraphedeliste">
    <w:name w:val="List Paragraph"/>
    <w:basedOn w:val="Normal"/>
    <w:uiPriority w:val="34"/>
    <w:qFormat/>
    <w:rsid w:val="003C6063"/>
    <w:pPr>
      <w:ind w:left="720"/>
      <w:contextualSpacing/>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885</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2021-03-06T22:51:00Z</dcterms:created>
  <dcterms:modified xsi:type="dcterms:W3CDTF">2021-03-06T22:51:00Z</dcterms:modified>
</cp:coreProperties>
</file>