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73" w:rsidRDefault="00AC10CD" w:rsidP="006E4073">
      <w:pPr>
        <w:pStyle w:val="Titre1"/>
        <w:bidi/>
        <w:rPr>
          <w:u w:val="single"/>
          <w:rtl/>
          <w:lang w:bidi="ar-DZ"/>
        </w:rPr>
      </w:pPr>
      <w:r w:rsidRPr="00AC10CD">
        <w:rPr>
          <w:rFonts w:hint="cs"/>
          <w:u w:val="single"/>
          <w:rtl/>
          <w:lang w:bidi="ar-DZ"/>
        </w:rPr>
        <w:t xml:space="preserve">محاضرة رقم 3 مقياس الأطر القانونية                السنة الثانية ليسانس      الأستاذة بن </w:t>
      </w:r>
      <w:proofErr w:type="spellStart"/>
      <w:r w:rsidRPr="00AC10CD">
        <w:rPr>
          <w:rFonts w:hint="cs"/>
          <w:u w:val="single"/>
          <w:rtl/>
          <w:lang w:bidi="ar-DZ"/>
        </w:rPr>
        <w:t>اشنهو</w:t>
      </w:r>
      <w:proofErr w:type="spellEnd"/>
    </w:p>
    <w:p w:rsidR="006E4073" w:rsidRPr="006E4073" w:rsidRDefault="006E4073" w:rsidP="006E4073">
      <w:pPr>
        <w:bidi/>
        <w:rPr>
          <w:rtl/>
          <w:lang w:bidi="ar-DZ"/>
        </w:rPr>
      </w:pPr>
    </w:p>
    <w:p w:rsidR="00717B65" w:rsidRDefault="00C74E59" w:rsidP="008A3825">
      <w:pPr>
        <w:bidi/>
        <w:rPr>
          <w:rStyle w:val="lev"/>
          <w:rFonts w:asciiTheme="minorBidi" w:hAnsiTheme="minorBidi"/>
          <w:b w:val="0"/>
          <w:bCs w:val="0"/>
          <w:color w:val="333333"/>
          <w:sz w:val="28"/>
          <w:szCs w:val="28"/>
          <w:shd w:val="clear" w:color="auto" w:fill="FFFFFF"/>
          <w:rtl/>
        </w:rPr>
      </w:pPr>
      <w:r>
        <w:rPr>
          <w:rStyle w:val="lev"/>
          <w:rFonts w:asciiTheme="minorBidi" w:hAnsiTheme="minorBidi" w:hint="cs"/>
          <w:b w:val="0"/>
          <w:bCs w:val="0"/>
          <w:color w:val="333333"/>
          <w:sz w:val="28"/>
          <w:szCs w:val="28"/>
          <w:shd w:val="clear" w:color="auto" w:fill="FFFFFF"/>
          <w:rtl/>
        </w:rPr>
        <w:t xml:space="preserve">   </w:t>
      </w:r>
    </w:p>
    <w:p w:rsidR="008A3825" w:rsidRPr="007213C8" w:rsidRDefault="00717B65" w:rsidP="00717B65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  </w:t>
      </w:r>
      <w:r w:rsidR="00C74E59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="00AC10C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بعد انتهاء الحرب العالمية الأولى، أفاق الأوروبيون على خسارة كبيرة دمرت عدداً كبيراً من مبانيهم وأوابدهم التاريخية، فتنبه المهتمين بالتراث إلى ضرورة الحفاظ عليها، خاصة مع عدم الدراية الكافية بأساليب و طرق الترميم التي تضمن سلامتها </w:t>
      </w:r>
      <w:proofErr w:type="spellStart"/>
      <w:r w:rsidR="00AC10C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واستمراريتها</w:t>
      </w:r>
      <w:proofErr w:type="spellEnd"/>
      <w:r w:rsidR="00AC10C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. لذلك عقد مؤتمراً دولياً في مدينة أثينا اليونانية، لمعماري وفنيي الآثار التاريخية، عام 1931 و صدر عنه ميثاقاً شهيراً حدد لأول مرة المبادئ الأساسية لصيانة المباني التاريخية و حمايتها، وساهمت هذه المبادئ في تطوير حركة دولية واسعة في شكل وثائق وطنية، وإنشاء مؤسسات دولية مثل اليونسكو، والمركز الدولي للمتاحف، </w:t>
      </w:r>
      <w:proofErr w:type="spellStart"/>
      <w:r w:rsidR="00AC10C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والأيكوموس</w:t>
      </w:r>
      <w:proofErr w:type="spellEnd"/>
      <w:r w:rsidR="00AC10C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. </w:t>
      </w:r>
      <w:r w:rsidR="00AC10CD"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</w:rPr>
        <w:br/>
      </w:r>
      <w:r w:rsidR="00AC10C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AC10C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صدر هذا الميثاق عن المؤتمر الدولي الأول بأثينا 1931</w:t>
      </w:r>
      <w:r w:rsidR="00180ECB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ويعتبر بداية لتأكيد "ثقافة الترميم" ويتكون من عدة مواد أساسية تؤكد </w:t>
      </w:r>
      <w:r w:rsidR="006A1826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بالاهتمام</w:t>
      </w:r>
      <w:r w:rsidR="00180ECB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الدولي العام بالحفاظ على التراث الفني و الأثري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10CD"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</w:rPr>
        <w:br/>
      </w:r>
      <w:r w:rsidR="00C56A3E"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 سبعة حلول  مهمة خرج </w:t>
      </w:r>
      <w:proofErr w:type="spellStart"/>
      <w:r w:rsidR="00C56A3E"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>بها</w:t>
      </w:r>
      <w:proofErr w:type="spellEnd"/>
      <w:r w:rsidR="00C56A3E"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 مؤتمر أثينا</w:t>
      </w:r>
      <w:r w:rsidR="008A3825"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 المسمى  </w:t>
      </w:r>
      <w:r w:rsidR="008A3825"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« carta </w:t>
      </w:r>
      <w:proofErr w:type="spellStart"/>
      <w:r w:rsidR="008A3825"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</w:rPr>
        <w:t>del</w:t>
      </w:r>
      <w:proofErr w:type="spellEnd"/>
      <w:r w:rsidR="008A3825"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A3825"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</w:rPr>
        <w:t>restauro</w:t>
      </w:r>
      <w:proofErr w:type="spellEnd"/>
      <w:r w:rsidR="008A3825"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</w:rPr>
        <w:t> » </w:t>
      </w:r>
      <w:r w:rsidR="008A3825"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</w:p>
    <w:p w:rsidR="008A3825" w:rsidRPr="007213C8" w:rsidRDefault="008A3825" w:rsidP="008A3825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ومن </w:t>
      </w:r>
      <w:r w:rsidR="00717B65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أهم</w:t>
      </w: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ما جاء فيه</w:t>
      </w:r>
      <w:r w:rsidR="00AC10C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:</w:t>
      </w:r>
    </w:p>
    <w:p w:rsidR="00A02F9F" w:rsidRPr="007213C8" w:rsidRDefault="008A3825" w:rsidP="00A02F9F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1</w:t>
      </w:r>
      <w:r w:rsidR="00DF3067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-تأسيس منظمات دولية للاستشارة مختصة بترميم المعالم التاريخية.</w:t>
      </w:r>
    </w:p>
    <w:p w:rsidR="00EC6A1F" w:rsidRPr="007213C8" w:rsidRDefault="00EC6A1F" w:rsidP="00F84C4D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2-</w:t>
      </w:r>
      <w:r w:rsidR="00F84C4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تخضع مشاريع الترميم للنقد لتجنب الأخطاء التي قد تتسبب في خسارة الصفة والقيم التاريخية للم</w:t>
      </w:r>
      <w:r w:rsidR="00465755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ع</w:t>
      </w:r>
      <w:r w:rsidR="00F84C4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الم</w:t>
      </w:r>
      <w:r w:rsidR="00465755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الأثرية.</w:t>
      </w:r>
    </w:p>
    <w:p w:rsidR="00917039" w:rsidRPr="007213C8" w:rsidRDefault="00465755" w:rsidP="00465755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3-على كل دولة وضع تشريعات وطنية</w:t>
      </w:r>
      <w:r w:rsidR="00B825B2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للحفاظ على المواقع التاريخية</w:t>
      </w:r>
      <w:r w:rsidR="00917039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.</w:t>
      </w:r>
    </w:p>
    <w:p w:rsidR="00C476C7" w:rsidRPr="007213C8" w:rsidRDefault="00917039" w:rsidP="00917039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4-المواقع الأثرية</w:t>
      </w:r>
      <w:r w:rsidR="00C476C7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المكتشفة</w:t>
      </w: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="00126A85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بعد حفرية و</w:t>
      </w:r>
      <w:r w:rsidR="00C476C7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التي </w:t>
      </w:r>
      <w:r w:rsidR="00126A85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لم ترمم مباشرة تردم لحمايتها</w:t>
      </w:r>
      <w:r w:rsidR="00C476C7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.</w:t>
      </w:r>
    </w:p>
    <w:p w:rsidR="00465755" w:rsidRPr="007213C8" w:rsidRDefault="00C476C7" w:rsidP="00C476C7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5-</w:t>
      </w:r>
      <w:r w:rsidR="00126A85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يمكن استعمال</w:t>
      </w:r>
      <w:r w:rsidR="00B825B2"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التقنيات والمواد الحديثة في أعمال الترميم.</w:t>
      </w:r>
    </w:p>
    <w:p w:rsidR="00C476C7" w:rsidRPr="007213C8" w:rsidRDefault="00C476C7" w:rsidP="00C476C7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6- وضع المواقع التاريخية </w:t>
      </w:r>
      <w:r w:rsidR="00502C14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تحت الحراسة المشددة.</w:t>
      </w:r>
    </w:p>
    <w:p w:rsidR="00502C14" w:rsidRPr="007213C8" w:rsidRDefault="00502C14" w:rsidP="00502C14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7-يجب أن يحظى محيط المواقع التاريخية باهتمام خاص.</w:t>
      </w:r>
    </w:p>
    <w:p w:rsidR="00196080" w:rsidRPr="007213C8" w:rsidRDefault="00196080" w:rsidP="00196080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قسم الميثاق إلى عناوين رئيسية </w:t>
      </w:r>
      <w:r w:rsidR="004619A4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هي:</w:t>
      </w:r>
    </w:p>
    <w:p w:rsidR="004619A4" w:rsidRPr="007213C8" w:rsidRDefault="004619A4" w:rsidP="004619A4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1-المبادئ العامة</w:t>
      </w:r>
    </w:p>
    <w:p w:rsidR="004619A4" w:rsidRPr="007213C8" w:rsidRDefault="004619A4" w:rsidP="004619A4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2-إدارة و تشريعات المعالم التاريخية</w:t>
      </w:r>
    </w:p>
    <w:p w:rsidR="004619A4" w:rsidRPr="007213C8" w:rsidRDefault="004619A4" w:rsidP="004619A4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3-تقييم المعالم</w:t>
      </w:r>
    </w:p>
    <w:p w:rsidR="004619A4" w:rsidRPr="007213C8" w:rsidRDefault="004619A4" w:rsidP="004619A4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4-مواد الترميم</w:t>
      </w:r>
    </w:p>
    <w:p w:rsidR="004619A4" w:rsidRPr="007213C8" w:rsidRDefault="004619A4" w:rsidP="004619A4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5-تضرر المعالم</w:t>
      </w:r>
    </w:p>
    <w:p w:rsidR="004619A4" w:rsidRPr="007213C8" w:rsidRDefault="004619A4" w:rsidP="004619A4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lastRenderedPageBreak/>
        <w:t>6-</w:t>
      </w:r>
      <w:r w:rsidR="009B1036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تقنية الحفظ</w:t>
      </w:r>
    </w:p>
    <w:p w:rsidR="009B1036" w:rsidRPr="007213C8" w:rsidRDefault="009B1036" w:rsidP="009B1036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7-الحفاظ على الآثار والتعاون الدولي</w:t>
      </w:r>
      <w:r w:rsidR="007846D0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.</w:t>
      </w:r>
    </w:p>
    <w:p w:rsidR="00DF3067" w:rsidRPr="007213C8" w:rsidRDefault="00A02F9F" w:rsidP="00DF3067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1-</w:t>
      </w:r>
      <w:r w:rsidR="00DF3067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-</w:t>
      </w:r>
      <w:r w:rsidR="00DF3067"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المبادئ العامة</w:t>
      </w:r>
    </w:p>
    <w:p w:rsidR="00A83731" w:rsidRPr="007213C8" w:rsidRDefault="00A02F9F" w:rsidP="00391F3A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   </w:t>
      </w:r>
      <w:r w:rsidR="00C44CD9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-</w:t>
      </w:r>
      <w:r w:rsidR="008E5A8B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يهم</w:t>
      </w:r>
      <w:r w:rsidR="007846D0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الحفاظ على التراث الفني والأثري ل</w:t>
      </w:r>
      <w:r w:rsidR="008E5A8B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لإنسانية جميع الشعوب الحضارية فلهذا يجب أن  تتكاتف جميع الدول وتشارك في تقديم </w:t>
      </w:r>
      <w:r w:rsidR="00854821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حلول لل</w:t>
      </w:r>
      <w:r w:rsidR="008E5A8B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حفاظ على الآثار</w:t>
      </w:r>
      <w:r w:rsidR="00391F3A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،</w:t>
      </w:r>
      <w:r w:rsidR="00854821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و </w:t>
      </w:r>
      <w:r w:rsidR="005A2EF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ما </w:t>
      </w:r>
      <w:r w:rsidR="00C44CD9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لو</w:t>
      </w:r>
      <w:r w:rsidR="005A2EF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حظ</w:t>
      </w:r>
      <w:r w:rsidR="00C44CD9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في </w:t>
      </w:r>
      <w:r w:rsidR="00A83731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هذا </w:t>
      </w:r>
      <w:r w:rsidR="00C44CD9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المؤتمر</w:t>
      </w:r>
      <w:r w:rsidR="005A2EF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أن مختلف الدول  تركز على</w:t>
      </w:r>
      <w:r w:rsidR="00854821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="008E5A8B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="00854821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الصيانة الدورية لكي لا </w:t>
      </w:r>
      <w:r w:rsidR="005A2EF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يتضرر المبنى ويفقد </w:t>
      </w:r>
      <w:r w:rsidR="00391F3A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عناصره</w:t>
      </w:r>
      <w:r w:rsidR="005A2EF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الهامة</w:t>
      </w:r>
      <w:r w:rsidR="00C44CD9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.</w:t>
      </w:r>
      <w:r w:rsidR="005A2EF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</w:p>
    <w:p w:rsidR="00A83731" w:rsidRPr="007213C8" w:rsidRDefault="00C74E59" w:rsidP="00A83731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-</w:t>
      </w:r>
      <w:r w:rsidR="005A2EF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وفي حالة تضرر المبنى تنصح بترميمه </w:t>
      </w:r>
      <w:r w:rsidR="00C44CD9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مع </w:t>
      </w:r>
      <w:r w:rsidR="005A2EF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احترام قيم</w:t>
      </w:r>
      <w:r w:rsidR="00C44CD9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ته</w:t>
      </w:r>
      <w:r w:rsidR="005A2EF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الفنية و التاريخية دون إهمال طراز أي عصر من العصور</w:t>
      </w:r>
      <w:r w:rsidR="00C44CD9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.</w:t>
      </w:r>
    </w:p>
    <w:p w:rsidR="007846D0" w:rsidRPr="007213C8" w:rsidRDefault="00C74E59" w:rsidP="00A83731">
      <w:pPr>
        <w:bidi/>
        <w:rPr>
          <w:rStyle w:val="lev"/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-</w:t>
      </w:r>
      <w:r w:rsidR="00C44CD9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كذلك تنصح أن يشغل المكان بوظيفة تؤمن له الاستمرارية و بقائه أطول مع احترام دائما طابعه الفني والتاريخي.</w:t>
      </w:r>
      <w:r w:rsidR="00C44CD9"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</w:p>
    <w:p w:rsidR="007558E7" w:rsidRPr="007213C8" w:rsidRDefault="007846D0" w:rsidP="007846D0">
      <w:pPr>
        <w:tabs>
          <w:tab w:val="left" w:pos="2453"/>
        </w:tabs>
        <w:bidi/>
        <w:spacing w:after="0" w:line="240" w:lineRule="auto"/>
        <w:jc w:val="both"/>
        <w:rPr>
          <w:rFonts w:asciiTheme="minorBidi" w:eastAsia="Times New Roman" w:hAnsiTheme="minorBidi"/>
          <w:color w:val="0D0D0D" w:themeColor="text1" w:themeTint="F2"/>
          <w:sz w:val="28"/>
          <w:szCs w:val="28"/>
          <w:lang w:eastAsia="fr-FR"/>
        </w:rPr>
      </w:pPr>
      <w:r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ab/>
      </w:r>
    </w:p>
    <w:p w:rsidR="00AE01EF" w:rsidRPr="007213C8" w:rsidRDefault="00DF3067" w:rsidP="00BA0F16">
      <w:pPr>
        <w:shd w:val="clear" w:color="auto" w:fill="FFFFFF"/>
        <w:bidi/>
        <w:spacing w:line="360" w:lineRule="atLeast"/>
        <w:rPr>
          <w:rStyle w:val="lev"/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  <w:t>2</w:t>
      </w:r>
      <w:r w:rsidRPr="007213C8">
        <w:rPr>
          <w:rFonts w:asciiTheme="minorBidi" w:hAnsiTheme="minorBidi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-</w:t>
      </w:r>
      <w:r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 xml:space="preserve"> إدارة و تشريعات المعالم التاريخية</w:t>
      </w:r>
      <w:r w:rsidR="00BA0F16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:</w:t>
      </w:r>
      <w:r w:rsidR="00AC10CD"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</w:p>
    <w:p w:rsidR="009D04A8" w:rsidRPr="007213C8" w:rsidRDefault="00E375B2" w:rsidP="00C74E59">
      <w:pPr>
        <w:shd w:val="clear" w:color="auto" w:fill="FFFFFF"/>
        <w:bidi/>
        <w:spacing w:line="360" w:lineRule="atLeast"/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</w:pPr>
      <w:r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 xml:space="preserve">   </w:t>
      </w:r>
      <w:r w:rsidR="00C74E59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 xml:space="preserve"> </w:t>
      </w:r>
      <w:r w:rsidR="00DF3067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 xml:space="preserve">تطلع المؤتمر على كل  التشريعات المعروضة أمامه </w:t>
      </w:r>
      <w:r w:rsidR="009D04A8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>والهدف من هذا  حماية المصلحة التاريخية و الفنية أو العلمية التي تخص دول مختلفة</w:t>
      </w:r>
      <w:r w:rsidR="00C74E59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>.</w:t>
      </w:r>
      <w:r w:rsidR="009D04A8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 xml:space="preserve"> </w:t>
      </w:r>
      <w:r w:rsidR="00AA6885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رحب المؤتمر بمقترحات المتخصصين للوصول إلى الحلول السليمة مراعيا أيضاً التضحيات </w:t>
      </w:r>
      <w:r w:rsidR="00D359EF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>التي</w:t>
      </w:r>
      <w:r w:rsidR="00AA6885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 سيبذلها ملاك الخواص</w:t>
      </w:r>
      <w:r w:rsidR="00D359EF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 للتنازل عن ملكيتهم للصالح العام</w:t>
      </w:r>
      <w:r w:rsidR="00AA6885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 xml:space="preserve"> </w:t>
      </w:r>
      <w:r w:rsidR="00D359EF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 xml:space="preserve">أي </w:t>
      </w:r>
      <w:r w:rsidR="00AA6885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>ل</w:t>
      </w:r>
      <w:r w:rsidR="009D04A8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>ضم تلك المباني إلى الملكية العامة .</w:t>
      </w:r>
    </w:p>
    <w:p w:rsidR="00A54A28" w:rsidRPr="007213C8" w:rsidRDefault="00C74E59" w:rsidP="009D04A8">
      <w:pPr>
        <w:shd w:val="clear" w:color="auto" w:fill="FFFFFF"/>
        <w:bidi/>
        <w:spacing w:line="360" w:lineRule="atLeast"/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</w:pPr>
      <w:r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 xml:space="preserve">  </w:t>
      </w:r>
      <w:r w:rsidR="00D359EF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>-</w:t>
      </w:r>
      <w:r w:rsidR="009D04A8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 xml:space="preserve">طلب من كل </w:t>
      </w:r>
      <w:r w:rsidR="00A275A7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>السلطات العامة أن تتخذ مقاييس استعجاليه للحفاظ على الآثار.</w:t>
      </w:r>
    </w:p>
    <w:p w:rsidR="00A275A7" w:rsidRPr="007213C8" w:rsidRDefault="00C74E59" w:rsidP="00C74E59">
      <w:pPr>
        <w:shd w:val="clear" w:color="auto" w:fill="FFFFFF"/>
        <w:bidi/>
        <w:spacing w:line="360" w:lineRule="atLeast"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rtl/>
          <w:lang w:bidi="ar-DZ"/>
        </w:rPr>
      </w:pPr>
      <w:r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 xml:space="preserve">  </w:t>
      </w:r>
      <w:r w:rsidR="00D359EF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>-</w:t>
      </w:r>
      <w:r w:rsidR="00E375B2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 xml:space="preserve">ناشد </w:t>
      </w:r>
      <w:r w:rsidR="00A275A7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 xml:space="preserve">المكتب الدولي للمتاحف أن ينشر نسخ أو جدول يتم فيه مقارنة التشريعات السارية المفعول تابعة لدول مختلفة </w:t>
      </w:r>
      <w:r w:rsidR="00E375B2" w:rsidRPr="007213C8">
        <w:rPr>
          <w:rFonts w:asciiTheme="minorBidi" w:hAnsiTheme="minorBidi"/>
          <w:color w:val="0D0D0D" w:themeColor="text1" w:themeTint="F2"/>
          <w:sz w:val="28"/>
          <w:szCs w:val="28"/>
          <w:rtl/>
          <w:lang w:bidi="ar-DZ"/>
        </w:rPr>
        <w:t>.</w:t>
      </w:r>
    </w:p>
    <w:p w:rsidR="00BA0F16" w:rsidRPr="007213C8" w:rsidRDefault="00BA0F16" w:rsidP="00A54A28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3-</w:t>
      </w:r>
      <w:r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تقييم المعالم:</w:t>
      </w:r>
    </w:p>
    <w:p w:rsidR="00EF108F" w:rsidRPr="007213C8" w:rsidRDefault="00C74E59" w:rsidP="00511B08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   </w:t>
      </w:r>
      <w:r w:rsidR="00135FD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يوصي المؤتمر </w:t>
      </w:r>
      <w:r w:rsidR="00511B08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باحترام</w:t>
      </w:r>
      <w:r w:rsidR="00135FD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ال</w:t>
      </w:r>
      <w:r w:rsidR="004C6752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طابع</w:t>
      </w:r>
      <w:r w:rsidR="00135FD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والنمط للمدن </w:t>
      </w:r>
      <w:r w:rsidR="00511B08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الجديدة المجاورة</w:t>
      </w:r>
      <w:r w:rsidR="00135FD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للمباني القديمة</w:t>
      </w:r>
      <w:r w:rsidR="0035630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="00511B08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والاعتناء</w:t>
      </w:r>
      <w:r w:rsidR="0035630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5630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ب</w:t>
      </w:r>
      <w:r w:rsidR="00511B08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ها</w:t>
      </w:r>
      <w:proofErr w:type="spellEnd"/>
      <w:r w:rsidR="0035630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بصفة خاصة وعلى جماليت</w:t>
      </w:r>
      <w:r w:rsidR="00511B08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ها</w:t>
      </w:r>
      <w:r w:rsidR="0035630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ودراسة كيفية تزيين بنباتات تتلاءم و المباني الأثرية للحفاظ</w:t>
      </w:r>
      <w:r w:rsidR="00A2576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="0035630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على طابعها القديم</w:t>
      </w:r>
      <w:r w:rsidR="00EF108F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.</w:t>
      </w:r>
    </w:p>
    <w:p w:rsidR="00D54DE3" w:rsidRPr="007213C8" w:rsidRDefault="00EF108F" w:rsidP="00511B08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توصي كذلك إلغاء وحذف كل إعلانات وأعمدة كهربائية تحجب الرؤيا وكذالك المصانع ذات المدخنات </w:t>
      </w:r>
      <w:r w:rsidR="00A2576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العالية </w:t>
      </w:r>
      <w:r w:rsidR="00511B08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الموجودة </w:t>
      </w:r>
      <w:r w:rsidR="00A2576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في محيطه</w:t>
      </w:r>
      <w:r w:rsidR="00511B08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ا</w:t>
      </w:r>
      <w:r w:rsidR="00A2576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.</w:t>
      </w:r>
      <w:r w:rsidR="00DB580B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أي</w:t>
      </w:r>
      <w:r w:rsidR="0035630E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="00DB580B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إزالة كافة التعديات الملوثة بصرياً، و الصناعات الملوثة للبيئة.</w:t>
      </w:r>
      <w:r w:rsidR="00135FDD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</w:p>
    <w:p w:rsidR="004F3A44" w:rsidRPr="007213C8" w:rsidRDefault="004F3A44" w:rsidP="004F3A44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4</w:t>
      </w:r>
      <w:r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-</w:t>
      </w:r>
      <w:r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مواد الترميم</w:t>
      </w:r>
      <w:r w:rsidR="00FF78F2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:</w:t>
      </w:r>
    </w:p>
    <w:p w:rsidR="00523BD0" w:rsidRPr="007213C8" w:rsidRDefault="00500C50" w:rsidP="00C33F64">
      <w:pPr>
        <w:bidi/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 </w:t>
      </w:r>
      <w:r w:rsidR="00C74E59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ا</w:t>
      </w:r>
      <w:r w:rsidR="00523BD0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ستمع المؤتمر لكل الاقتراحات التي </w:t>
      </w:r>
      <w:r w:rsidR="00C33F64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استعملت</w:t>
      </w:r>
      <w:r w:rsidR="00523BD0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لمواد</w:t>
      </w:r>
      <w:r w:rsidR="00C33F64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مختلفة</w:t>
      </w:r>
      <w:r w:rsidR="00523BD0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لتقوية المباني ووافق على </w:t>
      </w:r>
      <w:r w:rsidR="00C33F64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إمكانية استخدام المواد الحديثة(كالإسمنت  المسلح) في تدعيم المباني القديمة في أماكن غير ظاهرة للعيان ليحافظ على طابعه القديم  قدر الإمكان.</w:t>
      </w:r>
    </w:p>
    <w:p w:rsidR="0055327A" w:rsidRPr="007213C8" w:rsidRDefault="00E25631" w:rsidP="005100CB">
      <w:pPr>
        <w:bidi/>
        <w:rPr>
          <w:rStyle w:val="lev"/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5</w:t>
      </w:r>
      <w:r w:rsidR="0055327A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-</w:t>
      </w:r>
      <w:r w:rsidR="0055327A"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تضرر المعالم</w:t>
      </w:r>
      <w:r w:rsidR="0055327A"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:</w:t>
      </w:r>
    </w:p>
    <w:p w:rsidR="0055327A" w:rsidRPr="007213C8" w:rsidRDefault="0055327A" w:rsidP="0055327A">
      <w:pPr>
        <w:pStyle w:val="Paragraphedeliste"/>
        <w:numPr>
          <w:ilvl w:val="0"/>
          <w:numId w:val="1"/>
        </w:num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lastRenderedPageBreak/>
        <w:t xml:space="preserve">لاحظ المؤتمر </w:t>
      </w:r>
      <w:proofErr w:type="spellStart"/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ان</w:t>
      </w:r>
      <w:proofErr w:type="spellEnd"/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كل </w:t>
      </w:r>
      <w:proofErr w:type="spellStart"/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آثارات</w:t>
      </w:r>
      <w:proofErr w:type="spellEnd"/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العالم ككل مهدد بالتأثيرات الجوية </w:t>
      </w:r>
      <w:r w:rsidR="00E601E1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فاقترح أن قواعد عامة تكون صالحة لأغلب الحالات.</w:t>
      </w:r>
    </w:p>
    <w:p w:rsidR="00E601E1" w:rsidRPr="007213C8" w:rsidRDefault="00E601E1" w:rsidP="00E601E1">
      <w:pPr>
        <w:pStyle w:val="Paragraphedeliste"/>
        <w:numPr>
          <w:ilvl w:val="0"/>
          <w:numId w:val="1"/>
        </w:num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فاقترح المؤتمر</w:t>
      </w:r>
      <w:r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:</w:t>
      </w:r>
    </w:p>
    <w:p w:rsidR="007D3C5E" w:rsidRPr="007213C8" w:rsidRDefault="007D3C5E" w:rsidP="00507B9E">
      <w:pPr>
        <w:bidi/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أ-</w:t>
      </w:r>
      <w:proofErr w:type="spellStart"/>
      <w:r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ا</w:t>
      </w:r>
      <w:r w:rsidR="00507B9E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ضرورة</w:t>
      </w:r>
      <w:proofErr w:type="spellEnd"/>
      <w:r w:rsidR="00507B9E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التعاون</w:t>
      </w:r>
      <w:r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بين المعماريين والقائمين على الحفاظ </w:t>
      </w:r>
      <w:r w:rsidR="00507B9E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(الأثرين )</w:t>
      </w:r>
      <w:r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على الآثار و</w:t>
      </w:r>
      <w:r w:rsidR="00E601E1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مع ممثلين المختصين</w:t>
      </w:r>
      <w:r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  <w:r w:rsidR="00E601E1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في ال</w:t>
      </w:r>
      <w:r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علوم الطبيعية </w:t>
      </w:r>
      <w:r w:rsidR="00E601E1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و </w:t>
      </w:r>
      <w:r w:rsidR="00A459EA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الفيزياء </w:t>
      </w:r>
      <w:r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والكيمياء </w:t>
      </w:r>
      <w:r w:rsidR="00A459EA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في</w:t>
      </w:r>
      <w:r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جميع الدول وذلك للوصول إ</w:t>
      </w:r>
      <w:r w:rsidR="006B07FB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لى طرق تطبيقية لمختلف الحالات .</w:t>
      </w:r>
      <w:r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</w:p>
    <w:p w:rsidR="007D3C5E" w:rsidRPr="007213C8" w:rsidRDefault="007D3C5E" w:rsidP="00A459EA">
      <w:pPr>
        <w:bidi/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ب-</w:t>
      </w:r>
      <w:r w:rsidR="006B07FB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تقترح على المكتب الدولي للمتاحف أن يكون  على علم بالأعمال </w:t>
      </w:r>
      <w:r w:rsidR="00A459EA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الترميم </w:t>
      </w:r>
      <w:r w:rsidR="006B07FB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التي تقام في كل دول لنشر</w:t>
      </w:r>
      <w:r w:rsidR="00A459EA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>ها .</w:t>
      </w:r>
      <w:r w:rsidR="006B07FB" w:rsidRPr="007213C8">
        <w:rPr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  <w:rtl/>
        </w:rPr>
        <w:t xml:space="preserve"> </w:t>
      </w:r>
    </w:p>
    <w:p w:rsidR="00972806" w:rsidRPr="007213C8" w:rsidRDefault="002514C4" w:rsidP="00972806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6</w:t>
      </w:r>
      <w:r w:rsidR="00972806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-</w:t>
      </w:r>
      <w:r w:rsidR="00972806"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تقنية الحفظ</w:t>
      </w:r>
      <w:r w:rsidR="00972806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:</w:t>
      </w:r>
    </w:p>
    <w:p w:rsidR="00267588" w:rsidRPr="007213C8" w:rsidRDefault="00301CC5" w:rsidP="00C74E59">
      <w:pPr>
        <w:tabs>
          <w:tab w:val="right" w:pos="8221"/>
        </w:tabs>
        <w:bidi/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</w:pPr>
      <w:r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      </w:t>
      </w:r>
      <w:r w:rsidR="00531390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يبدى المؤتمر </w:t>
      </w:r>
      <w:r w:rsidR="00717B65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>ارتياحه</w:t>
      </w:r>
      <w:r w:rsidR="00531390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 الشديد من توافق الأهداف والتقنيات المعروضة</w:t>
      </w:r>
      <w:r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 أمامه:</w:t>
      </w:r>
      <w:r w:rsidR="00531390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 </w:t>
      </w:r>
    </w:p>
    <w:p w:rsidR="00531390" w:rsidRPr="007213C8" w:rsidRDefault="00267588" w:rsidP="00C74E59">
      <w:pPr>
        <w:tabs>
          <w:tab w:val="right" w:pos="8221"/>
        </w:tabs>
        <w:bidi/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</w:pPr>
      <w:r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>عندما يتعلق الأمر بدراسة بقايا  لآثار يتطلب حفظا  دقيق</w:t>
      </w:r>
      <w:r w:rsidR="0097616B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ا مع إرجاع </w:t>
      </w:r>
      <w:r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 الأجزاء الأصلية </w:t>
      </w:r>
      <w:r w:rsidR="0097616B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 التي وجدت بقرب </w:t>
      </w:r>
      <w:r w:rsidR="00301CC5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>الآثار</w:t>
      </w:r>
      <w:r w:rsidR="0097616B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 إلى مكانها .وفي الحالة </w:t>
      </w:r>
      <w:r w:rsidR="00245629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>اكتشاف بعد حفرية  لبقايا أثارات  وا</w:t>
      </w:r>
      <w:r w:rsidR="0097616B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لتي يتعذر </w:t>
      </w:r>
      <w:r w:rsidR="00245629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>إخراجها</w:t>
      </w:r>
      <w:r w:rsidR="0097616B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 والتعامل معها خشية أن تتضرر فيجب ردمها وقبل ذلك يجب </w:t>
      </w:r>
      <w:r w:rsidR="00245629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>إجراء</w:t>
      </w:r>
      <w:r w:rsidR="0097616B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 </w:t>
      </w:r>
      <w:r w:rsidR="00245629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>رفع معماري دقيق.</w:t>
      </w:r>
    </w:p>
    <w:p w:rsidR="00245629" w:rsidRPr="007213C8" w:rsidRDefault="00245629" w:rsidP="00C74E59">
      <w:pPr>
        <w:tabs>
          <w:tab w:val="right" w:pos="8221"/>
        </w:tabs>
        <w:bidi/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</w:pPr>
      <w:r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>في عملية حفظ حفرية تستوجب التعاون بين الأثري و المعماري.</w:t>
      </w:r>
    </w:p>
    <w:p w:rsidR="00245629" w:rsidRPr="007213C8" w:rsidRDefault="00245629" w:rsidP="00C74E59">
      <w:pPr>
        <w:tabs>
          <w:tab w:val="right" w:pos="8221"/>
        </w:tabs>
        <w:bidi/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</w:pPr>
      <w:r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قبل الترميم يجب إجراء تحليل دقيق للأمراض التي </w:t>
      </w:r>
      <w:r w:rsidR="00301CC5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>ي</w:t>
      </w:r>
      <w:r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عاني منها </w:t>
      </w:r>
      <w:r w:rsidR="00301CC5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الآثار ولعلاجها يجب أحد كل حالة كحالة </w:t>
      </w:r>
      <w:r w:rsidR="00DF629F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>خاصة لأنها</w:t>
      </w:r>
      <w:r w:rsidR="00301CC5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 ت</w:t>
      </w:r>
      <w:r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ختلف عن </w:t>
      </w:r>
      <w:r w:rsidR="00301CC5"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 xml:space="preserve">الأخرى. </w:t>
      </w:r>
    </w:p>
    <w:p w:rsidR="002514C4" w:rsidRPr="007213C8" w:rsidRDefault="002514C4" w:rsidP="002514C4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  <w:t>7</w:t>
      </w:r>
      <w:r w:rsidRPr="007213C8">
        <w:rPr>
          <w:rFonts w:asciiTheme="minorBidi" w:eastAsia="Times New Roman" w:hAnsiTheme="minorBidi"/>
          <w:color w:val="0D0D0D" w:themeColor="text1" w:themeTint="F2"/>
          <w:sz w:val="28"/>
          <w:szCs w:val="28"/>
          <w:u w:val="single"/>
          <w:rtl/>
          <w:lang w:eastAsia="fr-FR"/>
        </w:rPr>
        <w:t>-</w:t>
      </w:r>
      <w:r w:rsidRPr="007213C8">
        <w:rPr>
          <w:rStyle w:val="lev"/>
          <w:rFonts w:asciiTheme="minorBidi" w:hAnsiTheme="minorBidi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-الحفاظ على الآثار والتعاون الدولي</w:t>
      </w:r>
    </w:p>
    <w:p w:rsidR="002514C4" w:rsidRPr="007213C8" w:rsidRDefault="00C74E59" w:rsidP="00703FD8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  </w:t>
      </w:r>
      <w:r w:rsidR="002514C4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على كل دولة الحفاظ على تراثها الفني والأثري </w:t>
      </w:r>
      <w:r w:rsidR="00703FD8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لأنها هي الحارس  والحامية على حضارتها.</w:t>
      </w:r>
    </w:p>
    <w:p w:rsidR="00A47A8C" w:rsidRPr="007213C8" w:rsidRDefault="00A65243" w:rsidP="00A47A8C">
      <w:pPr>
        <w:bidi/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يجب </w:t>
      </w:r>
      <w:r w:rsidR="00EB1F4A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أن</w:t>
      </w: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يمتد هذا الحفاظ إلى الدول </w:t>
      </w:r>
      <w:r w:rsidR="00D73141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لأن </w:t>
      </w: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هذا الآثار تابع للإنسانية </w:t>
      </w:r>
      <w:r w:rsidR="00A47A8C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أي و ضرورة التعاون و تبادل الخبرات بين الدول على صعيد حماية التراث الأثري و </w:t>
      </w:r>
      <w:r w:rsidR="00DF629F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المعماري،</w:t>
      </w:r>
      <w:r w:rsidR="00A47A8C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 xml:space="preserve"> و زيادة التوعية الشعوب بأهمية الحفاظ على التراث</w:t>
      </w:r>
      <w:r w:rsidR="00A47A8C"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A47A8C" w:rsidRPr="007213C8" w:rsidRDefault="00A47A8C" w:rsidP="00A47A8C">
      <w:pPr>
        <w:bidi/>
        <w:rPr>
          <w:rFonts w:asciiTheme="minorBidi" w:eastAsia="Times New Roman" w:hAnsiTheme="minorBidi"/>
          <w:b/>
          <w:bCs/>
          <w:color w:val="0D0D0D" w:themeColor="text1" w:themeTint="F2"/>
          <w:sz w:val="28"/>
          <w:szCs w:val="28"/>
          <w:rtl/>
          <w:lang w:eastAsia="fr-FR"/>
        </w:rPr>
      </w:pP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  <w:rtl/>
        </w:rPr>
        <w:t>ضرورة توثيق المباني التاريخية ذات الأهمية الوطنية ضمن أرشيف خاص بكل دولة، و العمل على نشرها، مع توثيق و نشر كل الأعمال التي تمت المحافظة عليها</w:t>
      </w:r>
      <w:r w:rsidRPr="007213C8">
        <w:rPr>
          <w:rStyle w:val="lev"/>
          <w:rFonts w:asciiTheme="minorBidi" w:hAnsiTheme="minorBidi"/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.</w:t>
      </w:r>
      <w:r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</w:rPr>
        <w:br/>
      </w:r>
    </w:p>
    <w:p w:rsidR="00267588" w:rsidRPr="007213C8" w:rsidRDefault="00267588" w:rsidP="00267588">
      <w:pPr>
        <w:bidi/>
        <w:rPr>
          <w:rFonts w:asciiTheme="minorBidi" w:eastAsia="Times New Roman" w:hAnsiTheme="minorBidi"/>
          <w:color w:val="0D0D0D" w:themeColor="text1" w:themeTint="F2"/>
          <w:sz w:val="28"/>
          <w:szCs w:val="28"/>
          <w:rtl/>
          <w:lang w:eastAsia="fr-FR"/>
        </w:rPr>
      </w:pPr>
    </w:p>
    <w:p w:rsidR="00A47A8C" w:rsidRPr="007213C8" w:rsidRDefault="00AC10CD" w:rsidP="00A47A8C">
      <w:pPr>
        <w:bidi/>
        <w:rPr>
          <w:rStyle w:val="lev"/>
          <w:rFonts w:asciiTheme="minorBidi" w:hAnsiTheme="minorBidi"/>
          <w:color w:val="0D0D0D" w:themeColor="text1" w:themeTint="F2"/>
          <w:sz w:val="28"/>
          <w:szCs w:val="28"/>
          <w:shd w:val="clear" w:color="auto" w:fill="FFFFFF"/>
        </w:rPr>
      </w:pPr>
      <w:r w:rsidRPr="007213C8">
        <w:rPr>
          <w:rFonts w:asciiTheme="minorBidi" w:hAnsiTheme="minorBidi"/>
          <w:b/>
          <w:bCs/>
          <w:color w:val="0D0D0D" w:themeColor="text1" w:themeTint="F2"/>
          <w:sz w:val="28"/>
          <w:szCs w:val="28"/>
          <w:shd w:val="clear" w:color="auto" w:fill="FFFFFF"/>
        </w:rPr>
        <w:br/>
      </w:r>
    </w:p>
    <w:p w:rsidR="00AC10CD" w:rsidRPr="007213C8" w:rsidRDefault="00AC10CD" w:rsidP="00972806">
      <w:pPr>
        <w:bidi/>
        <w:rPr>
          <w:rFonts w:asciiTheme="minorBidi" w:hAnsiTheme="minorBidi"/>
          <w:color w:val="0D0D0D" w:themeColor="text1" w:themeTint="F2"/>
          <w:sz w:val="28"/>
          <w:szCs w:val="28"/>
          <w:lang w:bidi="ar-DZ"/>
        </w:rPr>
      </w:pPr>
    </w:p>
    <w:sectPr w:rsidR="00AC10CD" w:rsidRPr="007213C8" w:rsidSect="00310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2D84"/>
    <w:multiLevelType w:val="hybridMultilevel"/>
    <w:tmpl w:val="EDBA9806"/>
    <w:lvl w:ilvl="0" w:tplc="8D3A8670">
      <w:start w:val="5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AC10CD"/>
    <w:rsid w:val="00126A85"/>
    <w:rsid w:val="00135FDD"/>
    <w:rsid w:val="00180ECB"/>
    <w:rsid w:val="00196080"/>
    <w:rsid w:val="00245629"/>
    <w:rsid w:val="002514C4"/>
    <w:rsid w:val="00267588"/>
    <w:rsid w:val="00301CC5"/>
    <w:rsid w:val="003104DF"/>
    <w:rsid w:val="0035630E"/>
    <w:rsid w:val="00383665"/>
    <w:rsid w:val="00391F3A"/>
    <w:rsid w:val="003F42C6"/>
    <w:rsid w:val="004619A4"/>
    <w:rsid w:val="00465755"/>
    <w:rsid w:val="00493166"/>
    <w:rsid w:val="004C6752"/>
    <w:rsid w:val="004F3A44"/>
    <w:rsid w:val="00500C50"/>
    <w:rsid w:val="00502C14"/>
    <w:rsid w:val="00507B9E"/>
    <w:rsid w:val="005100CB"/>
    <w:rsid w:val="00511B08"/>
    <w:rsid w:val="00523BD0"/>
    <w:rsid w:val="00531390"/>
    <w:rsid w:val="0055327A"/>
    <w:rsid w:val="005A2EFE"/>
    <w:rsid w:val="006A1826"/>
    <w:rsid w:val="006B07FB"/>
    <w:rsid w:val="006E4073"/>
    <w:rsid w:val="00703FD8"/>
    <w:rsid w:val="00717B65"/>
    <w:rsid w:val="007213C8"/>
    <w:rsid w:val="007558E7"/>
    <w:rsid w:val="007846D0"/>
    <w:rsid w:val="00796F35"/>
    <w:rsid w:val="007D3C5E"/>
    <w:rsid w:val="00854821"/>
    <w:rsid w:val="008A3825"/>
    <w:rsid w:val="008D0D72"/>
    <w:rsid w:val="008E5A8B"/>
    <w:rsid w:val="00900D65"/>
    <w:rsid w:val="00917039"/>
    <w:rsid w:val="00972806"/>
    <w:rsid w:val="0097616B"/>
    <w:rsid w:val="009B1036"/>
    <w:rsid w:val="009D04A8"/>
    <w:rsid w:val="00A02F9F"/>
    <w:rsid w:val="00A2576D"/>
    <w:rsid w:val="00A275A7"/>
    <w:rsid w:val="00A459EA"/>
    <w:rsid w:val="00A47A8C"/>
    <w:rsid w:val="00A54A28"/>
    <w:rsid w:val="00A65243"/>
    <w:rsid w:val="00A83731"/>
    <w:rsid w:val="00AA6885"/>
    <w:rsid w:val="00AC10CD"/>
    <w:rsid w:val="00AE01EF"/>
    <w:rsid w:val="00B0184D"/>
    <w:rsid w:val="00B825B2"/>
    <w:rsid w:val="00BA0F16"/>
    <w:rsid w:val="00C33F64"/>
    <w:rsid w:val="00C362DA"/>
    <w:rsid w:val="00C44CD9"/>
    <w:rsid w:val="00C476C7"/>
    <w:rsid w:val="00C56A3E"/>
    <w:rsid w:val="00C74E59"/>
    <w:rsid w:val="00D359EF"/>
    <w:rsid w:val="00D54DE3"/>
    <w:rsid w:val="00D73141"/>
    <w:rsid w:val="00D9374E"/>
    <w:rsid w:val="00DB580B"/>
    <w:rsid w:val="00DB61FC"/>
    <w:rsid w:val="00DF3067"/>
    <w:rsid w:val="00DF629F"/>
    <w:rsid w:val="00E25631"/>
    <w:rsid w:val="00E375B2"/>
    <w:rsid w:val="00E601E1"/>
    <w:rsid w:val="00EB1F4A"/>
    <w:rsid w:val="00EB77F0"/>
    <w:rsid w:val="00EC4ECE"/>
    <w:rsid w:val="00EC6A1F"/>
    <w:rsid w:val="00EF108F"/>
    <w:rsid w:val="00EF7521"/>
    <w:rsid w:val="00F1479F"/>
    <w:rsid w:val="00F36CB2"/>
    <w:rsid w:val="00F84C4D"/>
    <w:rsid w:val="00FA5FE3"/>
    <w:rsid w:val="00FD7F82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DF"/>
  </w:style>
  <w:style w:type="paragraph" w:styleId="Titre1">
    <w:name w:val="heading 1"/>
    <w:basedOn w:val="Normal"/>
    <w:next w:val="Normal"/>
    <w:link w:val="Titre1Car"/>
    <w:uiPriority w:val="9"/>
    <w:qFormat/>
    <w:rsid w:val="00AC1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1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AC10CD"/>
    <w:rPr>
      <w:b/>
      <w:bCs/>
    </w:rPr>
  </w:style>
  <w:style w:type="paragraph" w:styleId="Paragraphedeliste">
    <w:name w:val="List Paragraph"/>
    <w:basedOn w:val="Normal"/>
    <w:uiPriority w:val="34"/>
    <w:qFormat/>
    <w:rsid w:val="00553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2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7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2789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639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388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34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archio</cp:lastModifiedBy>
  <cp:revision>2</cp:revision>
  <dcterms:created xsi:type="dcterms:W3CDTF">2021-03-31T09:28:00Z</dcterms:created>
  <dcterms:modified xsi:type="dcterms:W3CDTF">2021-03-31T09:28:00Z</dcterms:modified>
</cp:coreProperties>
</file>