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D0" w:rsidRDefault="00DF242A" w:rsidP="00F04C54">
      <w:pPr>
        <w:pStyle w:val="Titre1"/>
        <w:bidi/>
        <w:rPr>
          <w:rtl/>
          <w:lang w:val="en-US" w:bidi="ar-DZ"/>
        </w:rPr>
      </w:pPr>
      <w:r w:rsidRPr="00DF242A">
        <w:rPr>
          <w:rFonts w:ascii="ae_AlHor" w:hAnsi="ae_AlHor" w:cs="ae_AlHor"/>
          <w:noProof/>
          <w:rtl/>
          <w:lang w:eastAsia="fr-FR"/>
        </w:rPr>
        <w:pict>
          <v:roundrect id="_x0000_s1049" style="position:absolute;left:0;text-align:left;margin-left:137.9pt;margin-top:30.65pt;width:171.85pt;height:53pt;z-index:251683840" arcsize="10923f">
            <v:fill r:id="rId8" o:title="Papier journal" type="tile"/>
            <v:textbox>
              <w:txbxContent>
                <w:p w:rsidR="00AD060A" w:rsidRDefault="00AD060A" w:rsidP="00AD060A">
                  <w:pPr>
                    <w:bidi/>
                    <w:spacing w:after="0"/>
                    <w:jc w:val="center"/>
                    <w:rPr>
                      <w:rFonts w:ascii="ae_AlMateen" w:eastAsiaTheme="majorEastAsia" w:hAnsi="ae_AlMateen" w:cs="ae_AlMateen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>الدرس رقم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 w:rsidRPr="00AD060A">
                    <w:rPr>
                      <w:rFonts w:asciiTheme="majorBidi" w:eastAsiaTheme="majorEastAsia" w:hAnsiTheme="majorBidi" w:cstheme="majorBidi"/>
                      <w:b/>
                      <w:bCs/>
                      <w:color w:val="002060"/>
                      <w:u w:val="single"/>
                      <w:rtl/>
                      <w:lang w:bidi="ar-DZ"/>
                    </w:rPr>
                    <w:t>01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</w:t>
                  </w:r>
                  <w:r w:rsidRPr="00AD060A">
                    <w:rPr>
                      <w:rFonts w:asciiTheme="majorBidi" w:eastAsiaTheme="majorEastAsia" w:hAnsiTheme="majorBidi" w:cstheme="majorBidi" w:hint="cs"/>
                      <w:b/>
                      <w:bCs/>
                      <w:color w:val="002060"/>
                      <w:u w:val="single"/>
                      <w:rtl/>
                      <w:lang w:bidi="ar-DZ"/>
                    </w:rPr>
                    <w:t>:</w:t>
                  </w:r>
                </w:p>
                <w:p w:rsidR="00AD060A" w:rsidRPr="00AD060A" w:rsidRDefault="00AD060A" w:rsidP="00AD060A">
                  <w:pPr>
                    <w:bidi/>
                    <w:spacing w:after="0" w:line="240" w:lineRule="auto"/>
                    <w:jc w:val="center"/>
                    <w:rPr>
                      <w:rFonts w:ascii="ae_AlMateen" w:hAnsi="ae_AlMateen" w:cs="ae_AlMateen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AD060A">
                    <w:rPr>
                      <w:rFonts w:ascii="ae_AlMateen" w:eastAsiaTheme="majorEastAsia" w:hAnsi="ae_AlMateen" w:cs="ae_AlMateen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مدخ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ـــ</w:t>
                  </w:r>
                  <w:r w:rsidRPr="00AD060A">
                    <w:rPr>
                      <w:rFonts w:ascii="ae_AlMateen" w:eastAsiaTheme="majorEastAsia" w:hAnsi="ae_AlMateen" w:cs="ae_AlMateen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ل إلى الإع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ـــ</w:t>
                  </w:r>
                  <w:r w:rsidRPr="00AD060A">
                    <w:rPr>
                      <w:rFonts w:ascii="ae_AlMateen" w:eastAsiaTheme="majorEastAsia" w:hAnsi="ae_AlMateen" w:cs="ae_AlMateen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لام الآل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ـــ</w:t>
                  </w:r>
                  <w:r w:rsidRPr="00AD060A">
                    <w:rPr>
                      <w:rFonts w:ascii="ae_AlMateen" w:eastAsiaTheme="majorEastAsia" w:hAnsi="ae_AlMateen" w:cs="ae_AlMateen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ي</w:t>
                  </w:r>
                </w:p>
                <w:p w:rsidR="00AD060A" w:rsidRPr="00AD060A" w:rsidRDefault="00AD060A" w:rsidP="00AD060A">
                  <w:pPr>
                    <w:bidi/>
                    <w:rPr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48262C">
        <w:rPr>
          <w:rFonts w:hint="cs"/>
          <w:rtl/>
          <w:lang w:val="en-US" w:bidi="ar-DZ"/>
        </w:rPr>
        <w:t xml:space="preserve">  </w:t>
      </w:r>
    </w:p>
    <w:p w:rsidR="000F30F5" w:rsidRDefault="000F30F5" w:rsidP="000F30F5">
      <w:pPr>
        <w:pStyle w:val="Titre1"/>
        <w:bidi/>
        <w:spacing w:before="0"/>
        <w:rPr>
          <w:rFonts w:ascii="ae_AlHor" w:hAnsi="ae_AlHor" w:cs="ae_AlHor"/>
          <w:rtl/>
          <w:lang w:val="en-US" w:bidi="ar-DZ"/>
        </w:rPr>
      </w:pPr>
    </w:p>
    <w:p w:rsidR="00515E18" w:rsidRDefault="00515E18" w:rsidP="004216B4">
      <w:pPr>
        <w:pStyle w:val="Titre1"/>
        <w:bidi/>
        <w:spacing w:before="0" w:line="240" w:lineRule="auto"/>
        <w:jc w:val="mediumKashida"/>
        <w:rPr>
          <w:rFonts w:ascii="ae_AlHor" w:hAnsi="ae_AlHor" w:cs="ae_AlHor"/>
          <w:lang w:val="en-US" w:bidi="ar-DZ"/>
        </w:rPr>
      </w:pPr>
    </w:p>
    <w:p w:rsidR="00AD060A" w:rsidRDefault="00AD060A" w:rsidP="00515E18">
      <w:pPr>
        <w:pStyle w:val="Titre1"/>
        <w:bidi/>
        <w:spacing w:before="0" w:line="240" w:lineRule="auto"/>
        <w:jc w:val="mediumKashida"/>
        <w:rPr>
          <w:rFonts w:ascii="ae_AlHor" w:hAnsi="ae_AlHor" w:cs="ae_AlHor"/>
          <w:rtl/>
          <w:lang w:val="en-US" w:bidi="ar-DZ"/>
        </w:rPr>
      </w:pPr>
    </w:p>
    <w:p w:rsidR="006F6D90" w:rsidRPr="000F30F5" w:rsidRDefault="00D309D7" w:rsidP="00AD060A">
      <w:pPr>
        <w:pStyle w:val="Titre1"/>
        <w:bidi/>
        <w:spacing w:before="0" w:line="240" w:lineRule="auto"/>
        <w:jc w:val="mediumKashida"/>
        <w:rPr>
          <w:rFonts w:ascii="ae_AlHor" w:hAnsi="ae_AlHor" w:cs="ae_AlHor"/>
          <w:rtl/>
          <w:lang w:val="en-US" w:bidi="ar-DZ"/>
        </w:rPr>
      </w:pPr>
      <w:r>
        <w:rPr>
          <w:rFonts w:ascii="ae_AlHor" w:hAnsi="ae_AlHor" w:cs="ae_AlHor" w:hint="cs"/>
          <w:rtl/>
          <w:lang w:val="en-US" w:bidi="ar-DZ"/>
        </w:rPr>
        <w:t>تمهيد</w:t>
      </w:r>
      <w:r w:rsidR="000F30F5" w:rsidRPr="000F30F5">
        <w:rPr>
          <w:rFonts w:ascii="ae_AlHor" w:hAnsi="ae_AlHor" w:cs="ae_AlHor"/>
          <w:rtl/>
          <w:lang w:val="en-US" w:bidi="ar-DZ"/>
        </w:rPr>
        <w:t xml:space="preserve">: </w:t>
      </w:r>
    </w:p>
    <w:p w:rsidR="0073314E" w:rsidRPr="0081560A" w:rsidRDefault="0073314E" w:rsidP="004857DC">
      <w:pPr>
        <w:bidi/>
        <w:spacing w:after="0" w:line="240" w:lineRule="auto"/>
        <w:ind w:left="565"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  <w:r w:rsidRPr="0081560A">
        <w:rPr>
          <w:rFonts w:ascii="Traditional Arabic" w:hAnsi="Traditional Arabic" w:cs="Traditional Arabic"/>
          <w:b/>
          <w:bCs/>
          <w:rtl/>
          <w:lang w:bidi="ar-DZ"/>
        </w:rPr>
        <w:t>الإعلام الآلي هو علم يهتم بالمعالجة الآلية للمعلومات.</w:t>
      </w:r>
    </w:p>
    <w:p w:rsidR="0073314E" w:rsidRPr="0081560A" w:rsidRDefault="0073314E" w:rsidP="004857DC">
      <w:pPr>
        <w:bidi/>
        <w:spacing w:after="0" w:line="240" w:lineRule="auto"/>
        <w:ind w:left="565"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  <w:r w:rsidRPr="0081560A">
        <w:rPr>
          <w:rFonts w:ascii="Traditional Arabic" w:hAnsi="Traditional Arabic" w:cs="Traditional Arabic"/>
          <w:b/>
          <w:bCs/>
          <w:rtl/>
          <w:lang w:bidi="ar-DZ"/>
        </w:rPr>
        <w:t>نسمي معلومة كل شيء له معنى بالنسبة للإنسان.</w:t>
      </w:r>
    </w:p>
    <w:p w:rsidR="0073314E" w:rsidRDefault="0073314E" w:rsidP="004857DC">
      <w:pPr>
        <w:bidi/>
        <w:spacing w:after="0" w:line="240" w:lineRule="auto"/>
        <w:ind w:left="565"/>
        <w:jc w:val="both"/>
        <w:rPr>
          <w:rFonts w:ascii="ae_AlMohanad" w:hAnsi="ae_AlMohanad" w:cs="ae_AlMohanad"/>
          <w:sz w:val="20"/>
          <w:rtl/>
          <w:lang w:val="en-US" w:bidi="ar-DZ"/>
        </w:rPr>
      </w:pPr>
      <w:r w:rsidRPr="0081560A">
        <w:rPr>
          <w:rFonts w:ascii="Traditional Arabic" w:hAnsi="Traditional Arabic" w:cs="Traditional Arabic"/>
          <w:b/>
          <w:bCs/>
          <w:rtl/>
          <w:lang w:bidi="ar-DZ"/>
        </w:rPr>
        <w:t>في مجال الإعلام الآلي تكون المعلومة على شكل نص، صورة، صوت، فيديو، أو رموز</w:t>
      </w:r>
      <w:r w:rsidRPr="000F30F5">
        <w:rPr>
          <w:rFonts w:ascii="ae_AlMohanad" w:hAnsi="ae_AlMohanad" w:cs="ae_AlMohanad"/>
          <w:sz w:val="20"/>
          <w:rtl/>
          <w:lang w:val="en-US" w:bidi="ar-DZ"/>
        </w:rPr>
        <w:t>.</w:t>
      </w:r>
    </w:p>
    <w:p w:rsidR="003F0066" w:rsidRDefault="003F0066" w:rsidP="003F0066">
      <w:pPr>
        <w:bidi/>
        <w:spacing w:after="0" w:line="240" w:lineRule="auto"/>
        <w:jc w:val="both"/>
        <w:rPr>
          <w:rFonts w:ascii="ae_AlMohanad" w:hAnsi="ae_AlMohanad" w:cs="ae_AlMohanad"/>
          <w:sz w:val="20"/>
          <w:lang w:val="en-US" w:bidi="ar-DZ"/>
        </w:rPr>
      </w:pPr>
    </w:p>
    <w:p w:rsidR="00FC3ABD" w:rsidRPr="00FC3ABD" w:rsidRDefault="00FC3ABD" w:rsidP="00FC3ABD">
      <w:pPr>
        <w:bidi/>
        <w:jc w:val="both"/>
        <w:rPr>
          <w:rFonts w:ascii="ae_AlHor" w:eastAsiaTheme="majorEastAsia" w:hAnsi="ae_AlHor" w:cs="ae_AlHor"/>
          <w:b/>
          <w:bCs/>
          <w:color w:val="365F91" w:themeColor="accent1" w:themeShade="BF"/>
          <w:sz w:val="28"/>
          <w:szCs w:val="28"/>
          <w:lang w:val="en-US" w:bidi="ar-DZ"/>
        </w:rPr>
      </w:pPr>
      <w:r w:rsidRPr="00FC3ABD">
        <w:rPr>
          <w:rFonts w:ascii="ae_AlHor" w:eastAsiaTheme="majorEastAsia" w:hAnsi="ae_AlHor" w:cs="ae_AlHor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>تعريف الإعلام الآلي أو المعلوماتية</w:t>
      </w:r>
      <w:r w:rsidR="008F7801">
        <w:rPr>
          <w:rFonts w:ascii="ae_AlHor" w:eastAsiaTheme="majorEastAsia" w:hAnsi="ae_AlHor" w:cs="ae_AlHor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 xml:space="preserve"> </w:t>
      </w:r>
      <w:r w:rsidRPr="00FC3ABD">
        <w:rPr>
          <w:rFonts w:ascii="ae_AlHor" w:eastAsiaTheme="majorEastAsia" w:hAnsi="ae_AlHor" w:cs="ae_AlHor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>:</w:t>
      </w:r>
    </w:p>
    <w:p w:rsidR="00FC3ABD" w:rsidRPr="00D4380A" w:rsidRDefault="00FC3ABD" w:rsidP="004857DC">
      <w:pPr>
        <w:bidi/>
        <w:spacing w:after="0" w:line="240" w:lineRule="auto"/>
        <w:ind w:left="565"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  <w:r w:rsidRPr="00D4380A">
        <w:rPr>
          <w:rFonts w:ascii="Traditional Arabic" w:hAnsi="Traditional Arabic" w:cs="Traditional Arabic" w:hint="cs"/>
          <w:b/>
          <w:bCs/>
          <w:rtl/>
          <w:lang w:bidi="ar-DZ"/>
        </w:rPr>
        <w:t xml:space="preserve">المعلوماتية </w:t>
      </w:r>
      <w:r w:rsidRPr="00D4380A">
        <w:rPr>
          <w:rFonts w:ascii="Traditional Arabic" w:hAnsi="Traditional Arabic" w:cs="Traditional Arabic"/>
          <w:b/>
          <w:bCs/>
          <w:lang w:bidi="ar-DZ"/>
        </w:rPr>
        <w:t>(Informatique)</w:t>
      </w:r>
      <w:r w:rsidR="008F7801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  <w:r w:rsidRPr="00D4380A">
        <w:rPr>
          <w:rFonts w:ascii="Traditional Arabic" w:hAnsi="Traditional Arabic" w:cs="Traditional Arabic" w:hint="cs"/>
          <w:b/>
          <w:bCs/>
          <w:rtl/>
          <w:lang w:bidi="ar-DZ"/>
        </w:rPr>
        <w:t>هي كلمة متكونة من كلمتين: المعلومات- آلية</w:t>
      </w:r>
      <w:r w:rsidRPr="00D4380A">
        <w:rPr>
          <w:rFonts w:ascii="Traditional Arabic" w:hAnsi="Traditional Arabic" w:cs="Traditional Arabic"/>
          <w:b/>
          <w:bCs/>
          <w:lang w:bidi="ar-DZ"/>
        </w:rPr>
        <w:t>(Information- Automatique)</w:t>
      </w:r>
    </w:p>
    <w:p w:rsidR="00FC3ABD" w:rsidRPr="00D4380A" w:rsidRDefault="00FC3ABD" w:rsidP="004857DC">
      <w:pPr>
        <w:bidi/>
        <w:spacing w:after="0" w:line="240" w:lineRule="auto"/>
        <w:ind w:left="565"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  <w:r w:rsidRPr="00D4380A">
        <w:rPr>
          <w:rFonts w:ascii="Traditional Arabic" w:hAnsi="Traditional Arabic" w:cs="Traditional Arabic" w:hint="cs"/>
          <w:b/>
          <w:bCs/>
          <w:rtl/>
          <w:lang w:bidi="ar-DZ"/>
        </w:rPr>
        <w:t xml:space="preserve">المعلومات </w:t>
      </w:r>
      <w:r w:rsidR="008F7801">
        <w:rPr>
          <w:rFonts w:cs="Traditional Arabic"/>
          <w:b/>
          <w:bCs/>
          <w:lang w:bidi="ar-DZ"/>
        </w:rPr>
        <w:t xml:space="preserve"> </w:t>
      </w:r>
      <w:r w:rsidRPr="00D4380A">
        <w:rPr>
          <w:rFonts w:ascii="Traditional Arabic" w:hAnsi="Traditional Arabic" w:cs="Traditional Arabic"/>
          <w:b/>
          <w:bCs/>
          <w:lang w:bidi="ar-DZ"/>
        </w:rPr>
        <w:t>(Les informations)</w:t>
      </w:r>
      <w:r w:rsidRPr="00D4380A">
        <w:rPr>
          <w:rFonts w:ascii="Traditional Arabic" w:hAnsi="Traditional Arabic" w:cs="Traditional Arabic" w:hint="cs"/>
          <w:b/>
          <w:bCs/>
          <w:rtl/>
          <w:lang w:bidi="ar-DZ"/>
        </w:rPr>
        <w:t>مأخوذة من الإعلام : و هي إخراج أو نشر و إيصال المعلومة.</w:t>
      </w:r>
    </w:p>
    <w:p w:rsidR="00FC3ABD" w:rsidRPr="00D4380A" w:rsidRDefault="00FC3ABD" w:rsidP="004857DC">
      <w:pPr>
        <w:bidi/>
        <w:spacing w:after="0" w:line="240" w:lineRule="auto"/>
        <w:ind w:left="565"/>
        <w:jc w:val="both"/>
        <w:rPr>
          <w:rFonts w:ascii="Traditional Arabic" w:hAnsi="Traditional Arabic" w:cs="Traditional Arabic"/>
          <w:b/>
          <w:bCs/>
          <w:lang w:bidi="ar-DZ"/>
        </w:rPr>
      </w:pPr>
      <w:r w:rsidRPr="00D4380A">
        <w:rPr>
          <w:rFonts w:ascii="Traditional Arabic" w:hAnsi="Traditional Arabic" w:cs="Traditional Arabic" w:hint="cs"/>
          <w:b/>
          <w:bCs/>
          <w:rtl/>
          <w:lang w:bidi="ar-DZ"/>
        </w:rPr>
        <w:t>آلية</w:t>
      </w:r>
      <w:r w:rsidRPr="00D4380A">
        <w:rPr>
          <w:rFonts w:ascii="Traditional Arabic" w:hAnsi="Traditional Arabic" w:cs="Traditional Arabic"/>
          <w:b/>
          <w:bCs/>
          <w:lang w:bidi="ar-DZ"/>
        </w:rPr>
        <w:t>(Automatique)</w:t>
      </w:r>
      <w:r w:rsidRPr="00D4380A">
        <w:rPr>
          <w:rFonts w:ascii="Traditional Arabic" w:hAnsi="Traditional Arabic" w:cs="Traditional Arabic" w:hint="cs"/>
          <w:b/>
          <w:bCs/>
          <w:rtl/>
          <w:lang w:bidi="ar-DZ"/>
        </w:rPr>
        <w:t>: تعني استعمال آلة.</w:t>
      </w:r>
    </w:p>
    <w:p w:rsidR="00FC3ABD" w:rsidRPr="00D4380A" w:rsidRDefault="00FC3ABD" w:rsidP="004857DC">
      <w:pPr>
        <w:bidi/>
        <w:spacing w:after="0" w:line="240" w:lineRule="auto"/>
        <w:ind w:left="565"/>
        <w:jc w:val="both"/>
        <w:rPr>
          <w:rFonts w:ascii="Traditional Arabic" w:hAnsi="Traditional Arabic" w:cs="Traditional Arabic"/>
          <w:b/>
          <w:bCs/>
          <w:lang w:bidi="ar-DZ"/>
        </w:rPr>
      </w:pPr>
      <w:r w:rsidRPr="00D4380A">
        <w:rPr>
          <w:rFonts w:ascii="Traditional Arabic" w:hAnsi="Traditional Arabic" w:cs="Traditional Arabic" w:hint="cs"/>
          <w:b/>
          <w:bCs/>
          <w:rtl/>
          <w:lang w:bidi="ar-DZ"/>
        </w:rPr>
        <w:t xml:space="preserve">المعلوماتية هي علم </w:t>
      </w:r>
      <w:r w:rsidRPr="00D4380A">
        <w:rPr>
          <w:rFonts w:ascii="Traditional Arabic" w:hAnsi="Traditional Arabic" w:cs="Traditional Arabic"/>
          <w:b/>
          <w:bCs/>
          <w:lang w:bidi="ar-DZ"/>
        </w:rPr>
        <w:t>(science)</w:t>
      </w:r>
      <w:r w:rsidRPr="00D4380A">
        <w:rPr>
          <w:rFonts w:ascii="Traditional Arabic" w:hAnsi="Traditional Arabic" w:cs="Traditional Arabic" w:hint="cs"/>
          <w:b/>
          <w:bCs/>
          <w:rtl/>
          <w:lang w:bidi="ar-DZ"/>
        </w:rPr>
        <w:t>لمعالجة المعلومات التي يقترحها الإنسان و ذلك بواسطة جهاز الحاسوب(</w:t>
      </w:r>
      <w:r w:rsidRPr="00D4380A">
        <w:rPr>
          <w:rFonts w:ascii="Traditional Arabic" w:hAnsi="Traditional Arabic" w:cs="Traditional Arabic"/>
          <w:b/>
          <w:bCs/>
          <w:lang w:bidi="ar-DZ"/>
        </w:rPr>
        <w:t>ordinateur</w:t>
      </w:r>
      <w:r w:rsidRPr="00D4380A">
        <w:rPr>
          <w:rFonts w:ascii="Traditional Arabic" w:hAnsi="Traditional Arabic" w:cs="Traditional Arabic" w:hint="cs"/>
          <w:b/>
          <w:bCs/>
          <w:rtl/>
          <w:lang w:bidi="ar-DZ"/>
        </w:rPr>
        <w:t>) و برامج خاصة أنشئت لهذا الغرض.</w:t>
      </w:r>
    </w:p>
    <w:p w:rsidR="0073314E" w:rsidRPr="000F30F5" w:rsidRDefault="0073314E" w:rsidP="004216B4">
      <w:pPr>
        <w:pStyle w:val="Titre1"/>
        <w:bidi/>
        <w:spacing w:before="0" w:line="240" w:lineRule="auto"/>
        <w:jc w:val="mediumKashida"/>
        <w:rPr>
          <w:rFonts w:ascii="ae_AlHor" w:hAnsi="ae_AlHor" w:cs="ae_AlHor"/>
          <w:rtl/>
          <w:lang w:val="en-US" w:bidi="ar-DZ"/>
        </w:rPr>
      </w:pPr>
      <w:r w:rsidRPr="000F30F5">
        <w:rPr>
          <w:rFonts w:ascii="ae_AlHor" w:hAnsi="ae_AlHor" w:cs="ae_AlHor" w:hint="cs"/>
          <w:rtl/>
          <w:lang w:val="en-US" w:bidi="ar-DZ"/>
        </w:rPr>
        <w:t xml:space="preserve">فوائد الإعلام </w:t>
      </w:r>
      <w:r w:rsidR="000F30F5" w:rsidRPr="000F30F5">
        <w:rPr>
          <w:rFonts w:ascii="ae_AlHor" w:hAnsi="ae_AlHor" w:cs="ae_AlHor" w:hint="cs"/>
          <w:rtl/>
          <w:lang w:val="en-US" w:bidi="ar-DZ"/>
        </w:rPr>
        <w:t xml:space="preserve">الآلي: </w:t>
      </w:r>
    </w:p>
    <w:p w:rsidR="0073314E" w:rsidRPr="00373319" w:rsidRDefault="0073314E" w:rsidP="004216B4">
      <w:pPr>
        <w:pStyle w:val="Paragraphedeliste"/>
        <w:numPr>
          <w:ilvl w:val="0"/>
          <w:numId w:val="2"/>
        </w:numPr>
        <w:bidi/>
        <w:spacing w:line="240" w:lineRule="auto"/>
        <w:jc w:val="mediumKashida"/>
        <w:rPr>
          <w:rFonts w:ascii="Traditional Arabic" w:hAnsi="Traditional Arabic" w:cs="Traditional Arabic"/>
          <w:b/>
          <w:bCs/>
          <w:rtl/>
          <w:lang w:bidi="ar-DZ"/>
        </w:rPr>
      </w:pPr>
      <w:r w:rsidRPr="00373319">
        <w:rPr>
          <w:rFonts w:ascii="Traditional Arabic" w:hAnsi="Traditional Arabic" w:cs="Traditional Arabic" w:hint="cs"/>
          <w:b/>
          <w:bCs/>
          <w:rtl/>
          <w:lang w:bidi="ar-DZ"/>
        </w:rPr>
        <w:t>سرعة معالجة المعلومات</w:t>
      </w:r>
    </w:p>
    <w:p w:rsidR="0073314E" w:rsidRPr="00373319" w:rsidRDefault="0073314E" w:rsidP="004216B4">
      <w:pPr>
        <w:pStyle w:val="Paragraphedeliste"/>
        <w:numPr>
          <w:ilvl w:val="0"/>
          <w:numId w:val="2"/>
        </w:numPr>
        <w:bidi/>
        <w:spacing w:line="240" w:lineRule="auto"/>
        <w:jc w:val="mediumKashida"/>
        <w:rPr>
          <w:rFonts w:ascii="Traditional Arabic" w:hAnsi="Traditional Arabic" w:cs="Traditional Arabic"/>
          <w:b/>
          <w:bCs/>
          <w:rtl/>
          <w:lang w:bidi="ar-DZ"/>
        </w:rPr>
      </w:pPr>
      <w:r w:rsidRPr="00373319">
        <w:rPr>
          <w:rFonts w:ascii="Traditional Arabic" w:hAnsi="Traditional Arabic" w:cs="Traditional Arabic" w:hint="cs"/>
          <w:b/>
          <w:bCs/>
          <w:rtl/>
          <w:lang w:bidi="ar-DZ"/>
        </w:rPr>
        <w:t>قدرة تخزين المعلومات كبيرة و بطريقة آمنة</w:t>
      </w:r>
    </w:p>
    <w:p w:rsidR="0073314E" w:rsidRPr="00373319" w:rsidRDefault="0073314E" w:rsidP="004216B4">
      <w:pPr>
        <w:pStyle w:val="Paragraphedeliste"/>
        <w:numPr>
          <w:ilvl w:val="0"/>
          <w:numId w:val="2"/>
        </w:numPr>
        <w:bidi/>
        <w:spacing w:line="240" w:lineRule="auto"/>
        <w:jc w:val="mediumKashida"/>
        <w:rPr>
          <w:rFonts w:ascii="Traditional Arabic" w:hAnsi="Traditional Arabic" w:cs="Traditional Arabic"/>
          <w:b/>
          <w:bCs/>
          <w:rtl/>
          <w:lang w:bidi="ar-DZ"/>
        </w:rPr>
      </w:pPr>
      <w:r w:rsidRPr="00373319">
        <w:rPr>
          <w:rFonts w:ascii="Traditional Arabic" w:hAnsi="Traditional Arabic" w:cs="Traditional Arabic" w:hint="cs"/>
          <w:b/>
          <w:bCs/>
          <w:rtl/>
          <w:lang w:bidi="ar-DZ"/>
        </w:rPr>
        <w:t>تنظيم جيد للمعلومات</w:t>
      </w:r>
    </w:p>
    <w:p w:rsidR="0073314E" w:rsidRPr="00373319" w:rsidRDefault="0073314E" w:rsidP="004216B4">
      <w:pPr>
        <w:pStyle w:val="Paragraphedeliste"/>
        <w:numPr>
          <w:ilvl w:val="0"/>
          <w:numId w:val="2"/>
        </w:numPr>
        <w:bidi/>
        <w:spacing w:line="240" w:lineRule="auto"/>
        <w:jc w:val="mediumKashida"/>
        <w:rPr>
          <w:rFonts w:ascii="Traditional Arabic" w:hAnsi="Traditional Arabic" w:cs="Traditional Arabic"/>
          <w:b/>
          <w:bCs/>
          <w:rtl/>
          <w:lang w:bidi="ar-DZ"/>
        </w:rPr>
      </w:pPr>
      <w:r w:rsidRPr="00373319">
        <w:rPr>
          <w:rFonts w:ascii="Traditional Arabic" w:hAnsi="Traditional Arabic" w:cs="Traditional Arabic" w:hint="cs"/>
          <w:b/>
          <w:bCs/>
          <w:rtl/>
          <w:lang w:bidi="ar-DZ"/>
        </w:rPr>
        <w:t>سهولة البحث والوصول للمعلومات</w:t>
      </w:r>
    </w:p>
    <w:p w:rsidR="0073314E" w:rsidRPr="00373319" w:rsidRDefault="0073314E" w:rsidP="004216B4">
      <w:pPr>
        <w:pStyle w:val="Paragraphedeliste"/>
        <w:numPr>
          <w:ilvl w:val="0"/>
          <w:numId w:val="2"/>
        </w:numPr>
        <w:bidi/>
        <w:spacing w:line="240" w:lineRule="auto"/>
        <w:jc w:val="mediumKashida"/>
        <w:rPr>
          <w:rFonts w:ascii="Traditional Arabic" w:hAnsi="Traditional Arabic" w:cs="Traditional Arabic"/>
          <w:b/>
          <w:bCs/>
          <w:rtl/>
          <w:lang w:bidi="ar-DZ"/>
        </w:rPr>
      </w:pPr>
      <w:r w:rsidRPr="00373319">
        <w:rPr>
          <w:rFonts w:ascii="Traditional Arabic" w:hAnsi="Traditional Arabic" w:cs="Traditional Arabic" w:hint="cs"/>
          <w:b/>
          <w:bCs/>
          <w:rtl/>
          <w:lang w:bidi="ar-DZ"/>
        </w:rPr>
        <w:t>سهولة التواصل</w:t>
      </w:r>
    </w:p>
    <w:p w:rsidR="00F305D6" w:rsidRPr="00502A6E" w:rsidRDefault="00F305D6" w:rsidP="004857DC">
      <w:pPr>
        <w:bidi/>
        <w:spacing w:line="240" w:lineRule="auto"/>
        <w:ind w:left="-2"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  <w:r w:rsidRPr="00502A6E">
        <w:rPr>
          <w:rFonts w:ascii="ae_AlHor" w:eastAsiaTheme="majorEastAsia" w:hAnsi="ae_AlHor" w:cs="ae_AlHor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>تعريف الحاسوب:</w:t>
      </w: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  <w:r w:rsidRPr="00502A6E">
        <w:rPr>
          <w:rFonts w:ascii="Traditional Arabic" w:eastAsia="Times New Roman" w:hAnsi="Traditional Arabic" w:cs="Traditional Arabic"/>
          <w:b/>
          <w:bCs/>
          <w:color w:val="333333"/>
          <w:rtl/>
          <w:lang w:eastAsia="fr-FR"/>
        </w:rPr>
        <w:t>هو جهاز</w:t>
      </w:r>
      <w:r w:rsidRPr="00502A6E">
        <w:rPr>
          <w:rFonts w:ascii="Traditional Arabic" w:eastAsia="Times New Roman" w:hAnsi="Traditional Arabic" w:cs="Traditional Arabic" w:hint="cs"/>
          <w:b/>
          <w:bCs/>
          <w:color w:val="333333"/>
          <w:rtl/>
          <w:lang w:eastAsia="fr-FR"/>
        </w:rPr>
        <w:t xml:space="preserve"> إلكتروني</w:t>
      </w:r>
      <w:r w:rsidRPr="00502A6E">
        <w:rPr>
          <w:rFonts w:ascii="Traditional Arabic" w:eastAsia="Times New Roman" w:hAnsi="Traditional Arabic" w:cs="Traditional Arabic"/>
          <w:b/>
          <w:bCs/>
          <w:color w:val="333333"/>
          <w:rtl/>
          <w:lang w:eastAsia="fr-FR"/>
        </w:rPr>
        <w:t xml:space="preserve"> يسمح </w:t>
      </w:r>
      <w:r w:rsidRPr="00502A6E">
        <w:rPr>
          <w:rFonts w:ascii="Traditional Arabic" w:eastAsia="Times New Roman" w:hAnsi="Traditional Arabic" w:cs="Traditional Arabic" w:hint="cs"/>
          <w:b/>
          <w:bCs/>
          <w:color w:val="333333"/>
          <w:rtl/>
          <w:lang w:eastAsia="fr-FR"/>
        </w:rPr>
        <w:t>بإدخال</w:t>
      </w:r>
      <w:r w:rsidRPr="00502A6E">
        <w:rPr>
          <w:rFonts w:ascii="Traditional Arabic" w:eastAsia="Times New Roman" w:hAnsi="Traditional Arabic" w:cs="Traditional Arabic"/>
          <w:b/>
          <w:bCs/>
          <w:color w:val="333333"/>
          <w:lang w:eastAsia="fr-FR"/>
        </w:rPr>
        <w:t xml:space="preserve"> </w:t>
      </w:r>
      <w:r w:rsidRPr="00502A6E">
        <w:rPr>
          <w:rFonts w:ascii="Traditional Arabic" w:eastAsia="Times New Roman" w:hAnsi="Traditional Arabic" w:cs="Traditional Arabic"/>
          <w:b/>
          <w:bCs/>
          <w:color w:val="333333"/>
          <w:rtl/>
          <w:lang w:eastAsia="fr-FR"/>
        </w:rPr>
        <w:t xml:space="preserve">المعلومات وتخزينها </w:t>
      </w:r>
      <w:r w:rsidRPr="00502A6E">
        <w:rPr>
          <w:rFonts w:ascii="Traditional Arabic" w:eastAsia="Times New Roman" w:hAnsi="Traditional Arabic" w:cs="Traditional Arabic" w:hint="cs"/>
          <w:b/>
          <w:bCs/>
          <w:color w:val="333333"/>
          <w:rtl/>
          <w:lang w:eastAsia="fr-FR"/>
        </w:rPr>
        <w:t xml:space="preserve">ثم </w:t>
      </w:r>
      <w:r w:rsidRPr="00502A6E">
        <w:rPr>
          <w:rFonts w:ascii="Traditional Arabic" w:eastAsia="Times New Roman" w:hAnsi="Traditional Arabic" w:cs="Traditional Arabic"/>
          <w:b/>
          <w:bCs/>
          <w:color w:val="333333"/>
          <w:rtl/>
          <w:lang w:eastAsia="fr-FR"/>
        </w:rPr>
        <w:t>معالجتها و</w:t>
      </w:r>
      <w:r w:rsidRPr="00502A6E">
        <w:rPr>
          <w:rFonts w:ascii="Traditional Arabic" w:eastAsia="Times New Roman" w:hAnsi="Traditional Arabic" w:cs="Traditional Arabic" w:hint="cs"/>
          <w:b/>
          <w:bCs/>
          <w:color w:val="333333"/>
          <w:rtl/>
          <w:lang w:eastAsia="fr-FR"/>
        </w:rPr>
        <w:t xml:space="preserve"> في الأخير يقوم ب</w:t>
      </w:r>
      <w:r w:rsidRPr="00502A6E">
        <w:rPr>
          <w:rFonts w:ascii="Traditional Arabic" w:eastAsia="Times New Roman" w:hAnsi="Traditional Arabic" w:cs="Traditional Arabic"/>
          <w:b/>
          <w:bCs/>
          <w:color w:val="333333"/>
          <w:rtl/>
          <w:lang w:eastAsia="fr-FR"/>
        </w:rPr>
        <w:t>إخراج النتائج المطلوبة</w:t>
      </w:r>
      <w:r w:rsidR="004857DC">
        <w:rPr>
          <w:rFonts w:ascii="Traditional Arabic" w:hAnsi="Traditional Arabic" w:cs="Traditional Arabic" w:hint="cs"/>
          <w:b/>
          <w:bCs/>
          <w:rtl/>
          <w:lang w:bidi="ar-DZ"/>
        </w:rPr>
        <w:t xml:space="preserve">  </w:t>
      </w: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>من خلال التعريف نستخلص وحدات الحاسوب و هي:</w:t>
      </w:r>
    </w:p>
    <w:p w:rsidR="00F305D6" w:rsidRPr="00502A6E" w:rsidRDefault="00F305D6" w:rsidP="004857DC">
      <w:pPr>
        <w:pStyle w:val="Paragraphedeliste"/>
        <w:numPr>
          <w:ilvl w:val="0"/>
          <w:numId w:val="17"/>
        </w:numPr>
        <w:bidi/>
        <w:spacing w:line="240" w:lineRule="auto"/>
        <w:ind w:firstLine="379"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>وحدة الإدخال (</w:t>
      </w:r>
      <w:r w:rsidRPr="00502A6E">
        <w:rPr>
          <w:rFonts w:ascii="Traditional Arabic" w:hAnsi="Traditional Arabic" w:cs="Traditional Arabic"/>
          <w:b/>
          <w:bCs/>
          <w:lang w:bidi="ar-DZ"/>
        </w:rPr>
        <w:t>Unité d’entrée</w:t>
      </w: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>): إدخال المعلومات</w:t>
      </w:r>
    </w:p>
    <w:p w:rsidR="00F305D6" w:rsidRPr="00502A6E" w:rsidRDefault="00F305D6" w:rsidP="004857DC">
      <w:pPr>
        <w:pStyle w:val="Paragraphedeliste"/>
        <w:numPr>
          <w:ilvl w:val="0"/>
          <w:numId w:val="17"/>
        </w:numPr>
        <w:bidi/>
        <w:spacing w:line="240" w:lineRule="auto"/>
        <w:ind w:firstLine="379"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>وحدة المعالجة (</w:t>
      </w:r>
      <w:r w:rsidRPr="00502A6E">
        <w:rPr>
          <w:rFonts w:ascii="Traditional Arabic" w:hAnsi="Traditional Arabic" w:cs="Traditional Arabic"/>
          <w:b/>
          <w:bCs/>
          <w:lang w:bidi="ar-DZ"/>
        </w:rPr>
        <w:t>Unité de traitement</w:t>
      </w: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>): معالجة المعلومات</w:t>
      </w:r>
    </w:p>
    <w:p w:rsidR="00F305D6" w:rsidRPr="00502A6E" w:rsidRDefault="00F305D6" w:rsidP="004857DC">
      <w:pPr>
        <w:pStyle w:val="Paragraphedeliste"/>
        <w:numPr>
          <w:ilvl w:val="0"/>
          <w:numId w:val="17"/>
        </w:numPr>
        <w:bidi/>
        <w:spacing w:line="240" w:lineRule="auto"/>
        <w:ind w:firstLine="379"/>
        <w:jc w:val="both"/>
        <w:rPr>
          <w:rFonts w:ascii="Traditional Arabic" w:hAnsi="Traditional Arabic" w:cs="Traditional Arabic"/>
          <w:b/>
          <w:bCs/>
          <w:rtl/>
          <w:lang w:bidi="ar-DZ"/>
        </w:rPr>
      </w:pP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>وحدة التخزين (</w:t>
      </w:r>
      <w:r w:rsidRPr="00502A6E">
        <w:rPr>
          <w:rFonts w:ascii="Traditional Arabic" w:hAnsi="Traditional Arabic" w:cs="Traditional Arabic"/>
          <w:b/>
          <w:bCs/>
          <w:lang w:bidi="ar-DZ"/>
        </w:rPr>
        <w:t>Unité de stockage</w:t>
      </w: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>): تخزين المعلومات</w:t>
      </w:r>
    </w:p>
    <w:p w:rsidR="00F305D6" w:rsidRPr="00502A6E" w:rsidRDefault="00F305D6" w:rsidP="004857DC">
      <w:pPr>
        <w:pStyle w:val="Paragraphedeliste"/>
        <w:numPr>
          <w:ilvl w:val="0"/>
          <w:numId w:val="17"/>
        </w:numPr>
        <w:bidi/>
        <w:spacing w:line="240" w:lineRule="auto"/>
        <w:ind w:firstLine="379"/>
        <w:jc w:val="both"/>
        <w:rPr>
          <w:rFonts w:ascii="Traditional Arabic" w:hAnsi="Traditional Arabic" w:cs="Traditional Arabic"/>
          <w:b/>
          <w:bCs/>
          <w:lang w:bidi="ar-DZ"/>
        </w:rPr>
      </w:pP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 xml:space="preserve">وحدة الإخراج </w:t>
      </w:r>
      <w:r w:rsidRPr="00502A6E">
        <w:rPr>
          <w:rFonts w:ascii="Traditional Arabic" w:hAnsi="Traditional Arabic" w:cs="Traditional Arabic"/>
          <w:b/>
          <w:bCs/>
          <w:lang w:bidi="ar-DZ"/>
        </w:rPr>
        <w:t>Unité de sortie</w:t>
      </w: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 xml:space="preserve"> إخراج أو إعطاء النتائج المطلوبة.</w:t>
      </w:r>
    </w:p>
    <w:p w:rsidR="00AD4F4D" w:rsidRPr="004857DC" w:rsidRDefault="00AD4F4D" w:rsidP="004857DC">
      <w:pPr>
        <w:spacing w:line="240" w:lineRule="auto"/>
        <w:jc w:val="right"/>
        <w:rPr>
          <w:rFonts w:ascii="ae_Rasheeq" w:hAnsi="ae_Rasheeq" w:cs="ae_Rasheeq"/>
          <w:b/>
          <w:bCs/>
          <w:color w:val="365F91" w:themeColor="accent1" w:themeShade="BF"/>
          <w:sz w:val="28"/>
          <w:szCs w:val="28"/>
          <w:rtl/>
          <w:lang w:val="en-US" w:bidi="ar-DZ"/>
        </w:rPr>
      </w:pPr>
      <w:r w:rsidRPr="004857DC">
        <w:rPr>
          <w:rFonts w:ascii="ae_Rasheeq" w:hAnsi="ae_Rasheeq" w:cs="ae_Rasheeq"/>
          <w:b/>
          <w:bCs/>
          <w:color w:val="365F91" w:themeColor="accent1" w:themeShade="BF"/>
          <w:sz w:val="28"/>
          <w:szCs w:val="28"/>
          <w:rtl/>
          <w:lang w:val="en-US" w:bidi="ar-DZ"/>
        </w:rPr>
        <w:t>عائلات الحواسيب</w:t>
      </w:r>
      <w:r w:rsidR="007E0DE6" w:rsidRPr="004857DC">
        <w:rPr>
          <w:rFonts w:ascii="ae_Rasheeq" w:hAnsi="ae_Rasheeq" w:cs="ae_Rasheeq"/>
          <w:b/>
          <w:bCs/>
          <w:color w:val="365F91" w:themeColor="accent1" w:themeShade="BF"/>
          <w:sz w:val="28"/>
          <w:szCs w:val="28"/>
          <w:rtl/>
          <w:lang w:val="en-US" w:bidi="ar-DZ"/>
        </w:rPr>
        <w:t xml:space="preserve">: </w:t>
      </w:r>
      <w:r w:rsidR="004857DC" w:rsidRPr="004857DC">
        <w:rPr>
          <w:rFonts w:ascii="Traditional Arabic" w:hAnsi="Traditional Arabic" w:cs="Traditional Arabic" w:hint="cs"/>
          <w:b/>
          <w:bCs/>
          <w:rtl/>
          <w:lang w:bidi="ar-DZ"/>
        </w:rPr>
        <w:t>على تعدد أشكالها يمكننا تمييز العديد من عائلات الحواسيب</w:t>
      </w:r>
    </w:p>
    <w:p w:rsidR="00855235" w:rsidRPr="007C1BCF" w:rsidRDefault="00855235" w:rsidP="00F601CC">
      <w:pPr>
        <w:pStyle w:val="Paragraphedeliste"/>
        <w:numPr>
          <w:ilvl w:val="0"/>
          <w:numId w:val="5"/>
        </w:numPr>
        <w:bidi/>
        <w:spacing w:line="240" w:lineRule="auto"/>
        <w:rPr>
          <w:szCs w:val="24"/>
          <w:rtl/>
          <w:lang w:val="en-US" w:bidi="ar-DZ"/>
        </w:rPr>
      </w:pPr>
      <w:r w:rsidRPr="00C34215">
        <w:rPr>
          <w:rStyle w:val="Emphaseintense"/>
          <w:rFonts w:hint="cs"/>
          <w:color w:val="984806" w:themeColor="accent6" w:themeShade="80"/>
          <w:rtl/>
          <w:lang w:val="en-US" w:bidi="ar-DZ"/>
        </w:rPr>
        <w:t>الحواسيب المركزية (</w:t>
      </w:r>
      <w:r w:rsidRPr="00C34215">
        <w:rPr>
          <w:rStyle w:val="Emphaseintense"/>
          <w:color w:val="984806" w:themeColor="accent6" w:themeShade="80"/>
          <w:lang w:bidi="ar-DZ"/>
        </w:rPr>
        <w:t>mainframes</w:t>
      </w:r>
      <w:r w:rsidRPr="00C34215">
        <w:rPr>
          <w:rStyle w:val="Emphaseintense"/>
          <w:rFonts w:hint="cs"/>
          <w:color w:val="984806" w:themeColor="accent6" w:themeShade="80"/>
          <w:rtl/>
          <w:lang w:val="en-US" w:bidi="ar-DZ"/>
        </w:rPr>
        <w:t>)</w:t>
      </w:r>
      <w:r w:rsidRPr="007C1BCF">
        <w:rPr>
          <w:rStyle w:val="Emphaseintense"/>
          <w:rFonts w:hint="cs"/>
          <w:rtl/>
          <w:lang w:val="en-US" w:bidi="ar-DZ"/>
        </w:rPr>
        <w:t>:</w:t>
      </w:r>
      <w:r w:rsidRPr="007C1BCF">
        <w:rPr>
          <w:rFonts w:hint="cs"/>
          <w:szCs w:val="24"/>
          <w:rtl/>
          <w:lang w:val="en-US" w:bidi="ar-DZ"/>
        </w:rPr>
        <w:t xml:space="preserve"> </w:t>
      </w: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لها قدرة حساب كبيرة، سعة إدخال و إخراج ضخمة و مستوى عالي من الثقة. تستعمل في المؤسسات الكبرى في مخططات مركزية أين تكون هي المركز.</w:t>
      </w:r>
    </w:p>
    <w:p w:rsidR="00855235" w:rsidRPr="00C34215" w:rsidRDefault="00855235" w:rsidP="00F601CC">
      <w:pPr>
        <w:pStyle w:val="Paragraphedeliste"/>
        <w:numPr>
          <w:ilvl w:val="0"/>
          <w:numId w:val="5"/>
        </w:numPr>
        <w:bidi/>
        <w:spacing w:line="240" w:lineRule="auto"/>
        <w:rPr>
          <w:rStyle w:val="Emphaseintense"/>
          <w:color w:val="984806" w:themeColor="accent6" w:themeShade="80"/>
          <w:rtl/>
        </w:rPr>
      </w:pPr>
      <w:r w:rsidRPr="00C34215">
        <w:rPr>
          <w:rStyle w:val="Emphaseintense"/>
          <w:rFonts w:hint="cs"/>
          <w:color w:val="984806" w:themeColor="accent6" w:themeShade="80"/>
          <w:rtl/>
          <w:lang w:val="en-US" w:bidi="ar-DZ"/>
        </w:rPr>
        <w:t>الحواسيب الشخصية (</w:t>
      </w:r>
      <w:r w:rsidRPr="00C34215">
        <w:rPr>
          <w:rStyle w:val="Emphaseintense"/>
          <w:color w:val="984806" w:themeColor="accent6" w:themeShade="80"/>
          <w:lang w:val="en-US" w:bidi="ar-DZ"/>
        </w:rPr>
        <w:t>PC</w:t>
      </w:r>
      <w:r w:rsidRPr="00C34215">
        <w:rPr>
          <w:rStyle w:val="Emphaseintense"/>
          <w:rFonts w:hint="cs"/>
          <w:color w:val="984806" w:themeColor="accent6" w:themeShade="80"/>
          <w:rtl/>
          <w:lang w:val="en-US" w:bidi="ar-DZ"/>
        </w:rPr>
        <w:t>) و تنقسم إلى:</w:t>
      </w:r>
    </w:p>
    <w:p w:rsidR="00855235" w:rsidRPr="007C1BCF" w:rsidRDefault="00855235" w:rsidP="004857DC">
      <w:pPr>
        <w:pStyle w:val="Paragraphedeliste"/>
        <w:numPr>
          <w:ilvl w:val="0"/>
          <w:numId w:val="36"/>
        </w:numPr>
        <w:bidi/>
        <w:spacing w:line="240" w:lineRule="auto"/>
        <w:ind w:left="1416"/>
        <w:rPr>
          <w:szCs w:val="24"/>
          <w:rtl/>
          <w:lang w:val="en-US" w:bidi="ar-DZ"/>
        </w:rPr>
      </w:pPr>
      <w:r w:rsidRPr="007C1BCF">
        <w:rPr>
          <w:rStyle w:val="Emphaseintense"/>
          <w:rFonts w:hint="cs"/>
          <w:rtl/>
          <w:lang w:val="en-US" w:bidi="ar-DZ"/>
        </w:rPr>
        <w:t>حاسوب المكتب:</w:t>
      </w:r>
      <w:r w:rsidRPr="007C1BCF">
        <w:rPr>
          <w:rFonts w:hint="cs"/>
          <w:szCs w:val="24"/>
          <w:rtl/>
          <w:lang w:val="en-US" w:bidi="ar-DZ"/>
        </w:rPr>
        <w:t xml:space="preserve"> </w:t>
      </w: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يتكون من </w:t>
      </w:r>
      <w:r w:rsidRPr="00E8385A">
        <w:rPr>
          <w:rFonts w:ascii="Traditional Arabic" w:eastAsia="Times New Roman" w:hAnsi="Traditional Arabic" w:cs="Traditional Arabic"/>
          <w:b/>
          <w:bCs/>
          <w:lang w:eastAsia="fr-FR"/>
        </w:rPr>
        <w:t>boitier</w:t>
      </w: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يحوي </w:t>
      </w:r>
      <w:r w:rsidRPr="00E8385A">
        <w:rPr>
          <w:rFonts w:ascii="Traditional Arabic" w:eastAsia="Times New Roman" w:hAnsi="Traditional Arabic" w:cs="Traditional Arabic"/>
          <w:b/>
          <w:bCs/>
          <w:lang w:eastAsia="fr-FR"/>
        </w:rPr>
        <w:t>carte mère</w:t>
      </w: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تسمح بتوصيل مختلف اللواحق</w:t>
      </w:r>
      <w:r w:rsidR="00392633"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مثل الشاشة.</w:t>
      </w:r>
    </w:p>
    <w:p w:rsidR="00392633" w:rsidRPr="002C64B6" w:rsidRDefault="00392633" w:rsidP="004857DC">
      <w:pPr>
        <w:pStyle w:val="Paragraphedeliste"/>
        <w:numPr>
          <w:ilvl w:val="0"/>
          <w:numId w:val="36"/>
        </w:numPr>
        <w:bidi/>
        <w:spacing w:line="240" w:lineRule="auto"/>
        <w:ind w:left="1416" w:right="-284"/>
        <w:rPr>
          <w:rFonts w:ascii="ae_AlMohanad" w:hAnsi="ae_AlMohanad" w:cs="ae_AlMohanad"/>
          <w:sz w:val="20"/>
          <w:rtl/>
          <w:lang w:val="en-US" w:bidi="ar-DZ"/>
        </w:rPr>
      </w:pPr>
      <w:r w:rsidRPr="007C1BCF">
        <w:rPr>
          <w:rStyle w:val="Emphaseintense"/>
          <w:rFonts w:hint="cs"/>
          <w:rtl/>
        </w:rPr>
        <w:t>حاسوب محمول (</w:t>
      </w:r>
      <w:r w:rsidRPr="007C1BCF">
        <w:rPr>
          <w:rStyle w:val="Emphaseintense"/>
          <w:lang w:val="en-US"/>
        </w:rPr>
        <w:t>laptop</w:t>
      </w:r>
      <w:r w:rsidRPr="007C1BCF">
        <w:rPr>
          <w:rStyle w:val="Emphaseintense"/>
          <w:rFonts w:hint="cs"/>
          <w:rtl/>
        </w:rPr>
        <w:t>):</w:t>
      </w:r>
      <w:r w:rsidRPr="00462F5D">
        <w:rPr>
          <w:rFonts w:hint="cs"/>
          <w:szCs w:val="24"/>
          <w:rtl/>
          <w:lang w:val="en-US" w:bidi="ar-DZ"/>
        </w:rPr>
        <w:t xml:space="preserve"> </w:t>
      </w:r>
      <w:r w:rsidR="00633F8C"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هيكل ذو أبعاد صغيرة، يتغذى من بطارية، شاشة قابلة للطي، و عدد كبير من الملحقات المدمجة.</w:t>
      </w:r>
    </w:p>
    <w:p w:rsidR="00633F8C" w:rsidRPr="00462F5D" w:rsidRDefault="00633F8C" w:rsidP="00F601CC">
      <w:pPr>
        <w:pStyle w:val="Paragraphedeliste"/>
        <w:numPr>
          <w:ilvl w:val="0"/>
          <w:numId w:val="5"/>
        </w:numPr>
        <w:bidi/>
        <w:spacing w:line="240" w:lineRule="auto"/>
        <w:rPr>
          <w:szCs w:val="24"/>
          <w:rtl/>
          <w:lang w:val="en-US" w:bidi="ar-DZ"/>
        </w:rPr>
      </w:pPr>
      <w:r w:rsidRPr="00C34215">
        <w:rPr>
          <w:rStyle w:val="Emphaseintense"/>
          <w:rFonts w:hint="cs"/>
          <w:color w:val="984806" w:themeColor="accent6" w:themeShade="80"/>
          <w:rtl/>
          <w:lang w:val="en-US" w:bidi="ar-DZ"/>
        </w:rPr>
        <w:t>اللوحة الإلكترونية (</w:t>
      </w:r>
      <w:r w:rsidRPr="00C34215">
        <w:rPr>
          <w:rStyle w:val="Emphaseintense"/>
          <w:color w:val="984806" w:themeColor="accent6" w:themeShade="80"/>
          <w:lang w:val="en-US" w:bidi="ar-DZ"/>
        </w:rPr>
        <w:t>tablet PC</w:t>
      </w:r>
      <w:r w:rsidRPr="00C34215">
        <w:rPr>
          <w:rStyle w:val="Emphaseintense"/>
          <w:rFonts w:hint="cs"/>
          <w:color w:val="984806" w:themeColor="accent6" w:themeShade="80"/>
          <w:rtl/>
          <w:lang w:val="en-US" w:bidi="ar-DZ"/>
        </w:rPr>
        <w:t>)</w:t>
      </w:r>
      <w:r w:rsidRPr="007C1BCF">
        <w:rPr>
          <w:rStyle w:val="Emphaseintense"/>
          <w:rFonts w:hint="cs"/>
          <w:rtl/>
        </w:rPr>
        <w:t>:</w:t>
      </w:r>
      <w:r w:rsidRPr="00462F5D">
        <w:rPr>
          <w:rFonts w:hint="cs"/>
          <w:szCs w:val="24"/>
          <w:rtl/>
          <w:lang w:val="en-US" w:bidi="ar-DZ"/>
        </w:rPr>
        <w:t xml:space="preserve"> </w:t>
      </w:r>
      <w:r w:rsidRPr="00E8385A">
        <w:rPr>
          <w:rFonts w:ascii="Traditional Arabic" w:eastAsia="Times New Roman" w:hAnsi="Traditional Arabic" w:cs="Traditional Arabic"/>
          <w:b/>
          <w:bCs/>
          <w:lang w:eastAsia="fr-FR"/>
        </w:rPr>
        <w:t>boitier</w:t>
      </w: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و شاشة لمسية (</w:t>
      </w:r>
      <w:r w:rsidRPr="00E8385A">
        <w:rPr>
          <w:rFonts w:ascii="Traditional Arabic" w:eastAsia="Times New Roman" w:hAnsi="Traditional Arabic" w:cs="Traditional Arabic"/>
          <w:b/>
          <w:bCs/>
          <w:lang w:eastAsia="fr-FR"/>
        </w:rPr>
        <w:t>écran tactile</w:t>
      </w: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) و عدد من الملحقات المدمجة.</w:t>
      </w:r>
    </w:p>
    <w:p w:rsidR="00633F8C" w:rsidRPr="009442AA" w:rsidRDefault="00633F8C" w:rsidP="00F601CC">
      <w:pPr>
        <w:pStyle w:val="Paragraphedeliste"/>
        <w:numPr>
          <w:ilvl w:val="0"/>
          <w:numId w:val="5"/>
        </w:numPr>
        <w:bidi/>
        <w:spacing w:line="240" w:lineRule="auto"/>
        <w:rPr>
          <w:szCs w:val="24"/>
          <w:lang w:val="en-US" w:bidi="ar-DZ"/>
        </w:rPr>
      </w:pPr>
      <w:r w:rsidRPr="00C34215">
        <w:rPr>
          <w:rStyle w:val="Emphaseintense"/>
          <w:rFonts w:hint="cs"/>
          <w:color w:val="984806" w:themeColor="accent6" w:themeShade="80"/>
          <w:rtl/>
          <w:lang w:val="en-US" w:bidi="ar-DZ"/>
        </w:rPr>
        <w:t>المساعد الشخصي (</w:t>
      </w:r>
      <w:r w:rsidRPr="00C34215">
        <w:rPr>
          <w:rStyle w:val="Emphaseintense"/>
          <w:color w:val="984806" w:themeColor="accent6" w:themeShade="80"/>
          <w:lang w:val="en-US" w:bidi="ar-DZ"/>
        </w:rPr>
        <w:t>PDA</w:t>
      </w:r>
      <w:r w:rsidRPr="00C34215">
        <w:rPr>
          <w:rStyle w:val="Emphaseintense"/>
          <w:rFonts w:hint="cs"/>
          <w:b w:val="0"/>
          <w:bCs w:val="0"/>
          <w:i w:val="0"/>
          <w:iCs w:val="0"/>
          <w:color w:val="984806" w:themeColor="accent6" w:themeShade="80"/>
          <w:rtl/>
        </w:rPr>
        <w:t>)</w:t>
      </w: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: يسمى أيضا بحاسوب الجيب و يوفر خدمات لها علاقة بالتنظيم الشخصي</w:t>
      </w:r>
      <w:r w:rsidR="00334010"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، شاشة لمسية و </w:t>
      </w:r>
      <w:r w:rsidR="00334010" w:rsidRPr="00E8385A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boitier </w:t>
      </w:r>
      <w:r w:rsidR="00334010"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ذو حجم صغير جدا.</w:t>
      </w:r>
    </w:p>
    <w:p w:rsidR="009442AA" w:rsidRDefault="009442AA" w:rsidP="009442AA">
      <w:pPr>
        <w:pStyle w:val="Paragraphedeliste"/>
        <w:bidi/>
        <w:spacing w:line="240" w:lineRule="auto"/>
        <w:rPr>
          <w:rStyle w:val="Emphaseintense"/>
          <w:color w:val="984806" w:themeColor="accent6" w:themeShade="80"/>
          <w:lang w:val="en-US" w:bidi="ar-DZ"/>
        </w:rPr>
      </w:pPr>
    </w:p>
    <w:p w:rsidR="009442AA" w:rsidRPr="00462F5D" w:rsidRDefault="009442AA" w:rsidP="009442AA">
      <w:pPr>
        <w:pStyle w:val="Paragraphedeliste"/>
        <w:bidi/>
        <w:spacing w:line="240" w:lineRule="auto"/>
        <w:rPr>
          <w:szCs w:val="24"/>
          <w:rtl/>
          <w:lang w:val="en-US" w:bidi="ar-DZ"/>
        </w:rPr>
      </w:pPr>
    </w:p>
    <w:p w:rsidR="00980F11" w:rsidRPr="004857DC" w:rsidRDefault="006F7A9B" w:rsidP="00105082">
      <w:pPr>
        <w:jc w:val="right"/>
        <w:rPr>
          <w:rFonts w:ascii="ae_Rasheeq" w:hAnsi="ae_Rasheeq" w:cs="ae_Rasheeq"/>
          <w:b/>
          <w:bCs/>
          <w:color w:val="365F91" w:themeColor="accent1" w:themeShade="BF"/>
          <w:sz w:val="28"/>
          <w:szCs w:val="28"/>
          <w:rtl/>
          <w:lang w:val="en-US" w:bidi="ar-DZ"/>
        </w:rPr>
      </w:pPr>
      <w:r w:rsidRPr="004857DC">
        <w:rPr>
          <w:rFonts w:ascii="ae_Rasheeq" w:hAnsi="ae_Rasheeq" w:cs="ae_Rasheeq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>ت</w:t>
      </w:r>
      <w:r w:rsidR="00980F11" w:rsidRPr="004857DC">
        <w:rPr>
          <w:rFonts w:ascii="ae_Rasheeq" w:hAnsi="ae_Rasheeq" w:cs="ae_Rasheeq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>مثيل ا</w:t>
      </w:r>
      <w:r w:rsidR="00E575E6" w:rsidRPr="004857DC">
        <w:rPr>
          <w:rFonts w:ascii="ae_Rasheeq" w:hAnsi="ae_Rasheeq" w:cs="ae_Rasheeq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>لمعطيات</w:t>
      </w:r>
      <w:r w:rsidR="00980F11" w:rsidRPr="004857DC">
        <w:rPr>
          <w:rFonts w:ascii="ae_Rasheeq" w:hAnsi="ae_Rasheeq" w:cs="ae_Rasheeq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>:</w:t>
      </w:r>
    </w:p>
    <w:p w:rsidR="00980F11" w:rsidRPr="00E8385A" w:rsidRDefault="00980F11" w:rsidP="001A2914">
      <w:pPr>
        <w:bidi/>
        <w:spacing w:after="0" w:line="240" w:lineRule="auto"/>
        <w:jc w:val="mediumKashida"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مهما كانت طبيعة المعلومات (نص، صورة، ...) فإنها تعالج بالحاسوب على شكل ثنائي (سلسلة من 0، 1).</w:t>
      </w:r>
    </w:p>
    <w:p w:rsidR="00980F11" w:rsidRPr="00E8385A" w:rsidRDefault="0060202B" w:rsidP="004857DC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تمثيل المعلومات يعني وضع مقابلة بين التمثيل الخارجي المعتاد (حروف، أرقام، ...) و تمثيلها الداخلي في الحاسوب (متتالية من بت 0، 1)</w:t>
      </w:r>
      <w:r w:rsidR="00E70052"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.</w:t>
      </w:r>
    </w:p>
    <w:p w:rsidR="0060202B" w:rsidRPr="00E8385A" w:rsidRDefault="0060202B" w:rsidP="001A2914">
      <w:pPr>
        <w:bidi/>
        <w:spacing w:after="0" w:line="240" w:lineRule="auto"/>
        <w:jc w:val="mediumKashida"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E575E6">
        <w:rPr>
          <w:rStyle w:val="Rfrenceintense"/>
          <w:rFonts w:hint="cs"/>
          <w:rtl/>
        </w:rPr>
        <w:t>بت (</w:t>
      </w:r>
      <w:r w:rsidRPr="00E575E6">
        <w:rPr>
          <w:rStyle w:val="Rfrenceintense"/>
        </w:rPr>
        <w:t>: binary digit</w:t>
      </w:r>
      <w:r w:rsidRPr="00E575E6">
        <w:rPr>
          <w:rStyle w:val="Rfrenceintense"/>
          <w:rFonts w:hint="cs"/>
          <w:rtl/>
          <w:lang w:bidi="ar-DZ"/>
        </w:rPr>
        <w:t> </w:t>
      </w:r>
      <w:r w:rsidRPr="00E575E6">
        <w:rPr>
          <w:rStyle w:val="Rfrenceintense"/>
        </w:rPr>
        <w:t>bit</w:t>
      </w:r>
      <w:r w:rsidRPr="00E575E6">
        <w:rPr>
          <w:rStyle w:val="Rfrenceintense"/>
          <w:rFonts w:hint="cs"/>
          <w:rtl/>
        </w:rPr>
        <w:t>):</w:t>
      </w:r>
      <w:r w:rsidRPr="001A2914">
        <w:rPr>
          <w:rFonts w:ascii="ae_AlMohanad" w:hAnsi="ae_AlMohanad" w:cs="ae_AlMohanad"/>
          <w:sz w:val="20"/>
          <w:lang w:val="en-US" w:bidi="ar-DZ"/>
        </w:rPr>
        <w:t xml:space="preserve"> </w:t>
      </w: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يعني 0 أو 1 في الترقيم الثنائي. و هو أصغر وحدة </w:t>
      </w:r>
      <w:r w:rsidR="00FA4566"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معلو</w:t>
      </w:r>
      <w:r w:rsidR="00DA18F1"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ماتية يمكن لآلة رقمية معالجتها.</w:t>
      </w:r>
    </w:p>
    <w:p w:rsidR="00DA18F1" w:rsidRPr="001A2914" w:rsidRDefault="00DA18F1" w:rsidP="001A2914">
      <w:pPr>
        <w:bidi/>
        <w:spacing w:after="0" w:line="240" w:lineRule="auto"/>
        <w:jc w:val="mediumKashida"/>
        <w:rPr>
          <w:rFonts w:ascii="ae_AlMohanad" w:hAnsi="ae_AlMohanad" w:cs="ae_AlMohanad"/>
          <w:sz w:val="20"/>
          <w:rtl/>
          <w:lang w:val="en-US" w:bidi="ar-DZ"/>
        </w:rPr>
      </w:pP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من الممكن تمثيل هذه الوحدة (</w:t>
      </w:r>
      <w:r w:rsidRPr="00E8385A">
        <w:rPr>
          <w:rFonts w:ascii="Traditional Arabic" w:eastAsia="Times New Roman" w:hAnsi="Traditional Arabic" w:cs="Traditional Arabic"/>
          <w:b/>
          <w:bCs/>
          <w:lang w:eastAsia="fr-FR"/>
        </w:rPr>
        <w:t>bit</w:t>
      </w: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) فيزيائيا بـ</w:t>
      </w:r>
      <w:r w:rsidRPr="001A2914">
        <w:rPr>
          <w:rFonts w:ascii="ae_AlMohanad" w:hAnsi="ae_AlMohanad" w:cs="ae_AlMohanad" w:hint="cs"/>
          <w:sz w:val="20"/>
          <w:rtl/>
          <w:lang w:val="en-US" w:bidi="ar-DZ"/>
        </w:rPr>
        <w:t>:</w:t>
      </w:r>
    </w:p>
    <w:p w:rsidR="00E70052" w:rsidRDefault="00DA18F1" w:rsidP="00E8385A">
      <w:pPr>
        <w:bidi/>
        <w:spacing w:after="0" w:line="240" w:lineRule="auto"/>
        <w:jc w:val="mediumKashida"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إشارة كهربائية أو مغناطيسية التي في مستوى تمثل 1 و في مستوى آخر تمثل 0</w:t>
      </w:r>
      <w:r w:rsidR="00F54F68" w:rsidRPr="00E8385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.</w:t>
      </w:r>
    </w:p>
    <w:p w:rsidR="006226A7" w:rsidRDefault="006226A7" w:rsidP="006226A7">
      <w:pPr>
        <w:bidi/>
        <w:spacing w:after="0" w:line="240" w:lineRule="auto"/>
        <w:jc w:val="mediumKashida"/>
        <w:rPr>
          <w:rFonts w:ascii="Traditional Arabic" w:eastAsia="Times New Roman" w:hAnsi="Traditional Arabic" w:cs="Traditional Arabic"/>
          <w:b/>
          <w:bCs/>
          <w:rtl/>
          <w:lang w:eastAsia="fr-FR" w:bidi="ar-DZ"/>
        </w:rPr>
      </w:pPr>
    </w:p>
    <w:p w:rsidR="006226A7" w:rsidRDefault="006226A7" w:rsidP="006226A7">
      <w:pPr>
        <w:bidi/>
        <w:spacing w:after="0" w:line="240" w:lineRule="auto"/>
        <w:jc w:val="mediumKashida"/>
        <w:rPr>
          <w:rFonts w:ascii="ae_Rasheeq" w:hAnsi="ae_Rasheeq" w:cs="ae_Rasheeq"/>
          <w:color w:val="365F91" w:themeColor="accent1" w:themeShade="BF"/>
          <w:sz w:val="28"/>
          <w:szCs w:val="28"/>
          <w:rtl/>
          <w:lang w:val="en-US" w:bidi="ar-DZ"/>
        </w:rPr>
      </w:pPr>
      <w:r w:rsidRPr="006226A7">
        <w:rPr>
          <w:rFonts w:ascii="ae_Rasheeq" w:hAnsi="ae_Rasheeq" w:cs="ae_Rasheeq" w:hint="cs"/>
          <w:color w:val="365F91" w:themeColor="accent1" w:themeShade="BF"/>
          <w:sz w:val="28"/>
          <w:szCs w:val="28"/>
          <w:rtl/>
          <w:lang w:val="en-US" w:bidi="ar-DZ"/>
        </w:rPr>
        <w:t xml:space="preserve">البيانات و المعلومات : </w:t>
      </w:r>
    </w:p>
    <w:p w:rsidR="00065F61" w:rsidRPr="00065F61" w:rsidRDefault="00065F61" w:rsidP="001E7217">
      <w:pPr>
        <w:tabs>
          <w:tab w:val="left" w:pos="8820"/>
          <w:tab w:val="left" w:pos="9000"/>
          <w:tab w:val="left" w:pos="9270"/>
        </w:tabs>
        <w:bidi/>
        <w:spacing w:after="0" w:line="240" w:lineRule="auto"/>
        <w:jc w:val="mediumKashida"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065F61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لابد من</w:t>
      </w:r>
      <w:r w:rsidRPr="00065F61">
        <w:rPr>
          <w:rFonts w:ascii="Traditional Arabic" w:eastAsia="Times New Roman" w:hAnsi="Traditional Arabic" w:cs="Traditional Arabic"/>
          <w:b/>
          <w:bCs/>
          <w:rtl/>
          <w:lang w:eastAsia="fr-FR"/>
        </w:rPr>
        <w:t xml:space="preserve"> التعرف علي البيانات والمعلومات وأنواعها حيث أنها تلعب دورا كبيرا أثناء التعامل مع الحاسب </w:t>
      </w:r>
      <w:r w:rsidR="00B07079" w:rsidRPr="00065F61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الآلي.</w:t>
      </w:r>
      <w:r w:rsidRPr="00065F61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حيث أن:</w:t>
      </w:r>
    </w:p>
    <w:p w:rsidR="00065F61" w:rsidRPr="00065F61" w:rsidRDefault="00065F61" w:rsidP="001E7217">
      <w:pPr>
        <w:tabs>
          <w:tab w:val="left" w:pos="8820"/>
          <w:tab w:val="left" w:pos="9000"/>
          <w:tab w:val="left" w:pos="9270"/>
        </w:tabs>
        <w:bidi/>
        <w:spacing w:after="0" w:line="240" w:lineRule="auto"/>
        <w:ind w:firstLine="360"/>
        <w:jc w:val="mediumKashida"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2B42B1">
        <w:rPr>
          <w:rFonts w:ascii="Traditional Arabic" w:eastAsia="Times New Roman" w:hAnsi="Traditional Arabic" w:cs="Traditional Arabic" w:hint="cs"/>
          <w:b/>
          <w:bCs/>
          <w:color w:val="FF0000"/>
          <w:rtl/>
          <w:lang w:eastAsia="fr-FR"/>
        </w:rPr>
        <w:t>البيان</w:t>
      </w:r>
      <w:r w:rsidR="002B42B1">
        <w:rPr>
          <w:rFonts w:ascii="Traditional Arabic" w:eastAsia="Times New Roman" w:hAnsi="Traditional Arabic" w:cs="Traditional Arabic" w:hint="cs"/>
          <w:b/>
          <w:bCs/>
          <w:color w:val="FF0000"/>
          <w:rtl/>
          <w:lang w:eastAsia="fr-FR" w:bidi="ar-DZ"/>
        </w:rPr>
        <w:t xml:space="preserve">ات </w:t>
      </w:r>
      <w:r w:rsidRPr="002B42B1">
        <w:rPr>
          <w:rFonts w:ascii="Traditional Arabic" w:eastAsia="Times New Roman" w:hAnsi="Traditional Arabic" w:cs="Traditional Arabic" w:hint="cs"/>
          <w:b/>
          <w:bCs/>
          <w:color w:val="FF0000"/>
          <w:rtl/>
          <w:lang w:eastAsia="fr-FR"/>
        </w:rPr>
        <w:t>:</w:t>
      </w:r>
      <w:r w:rsidRPr="00065F61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  <w:r w:rsidR="002B42B1" w:rsidRPr="00D03930">
        <w:rPr>
          <w:rFonts w:ascii="Traditional Arabic" w:eastAsia="Times New Roman" w:hAnsi="Traditional Arabic" w:cs="Traditional Arabic"/>
          <w:b/>
          <w:bCs/>
          <w:lang w:eastAsia="fr-FR"/>
        </w:rPr>
        <w:t>(Les Données )</w:t>
      </w:r>
      <w:r w:rsidR="002B42B1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هي </w:t>
      </w:r>
      <w:r w:rsidRPr="00065F61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عنصر خام لم يتم تشغيله</w:t>
      </w:r>
      <w:r w:rsidR="001D696A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. </w:t>
      </w:r>
    </w:p>
    <w:p w:rsidR="00065F61" w:rsidRDefault="001D696A" w:rsidP="001E7217">
      <w:pPr>
        <w:tabs>
          <w:tab w:val="left" w:pos="8820"/>
          <w:tab w:val="left" w:pos="9000"/>
          <w:tab w:val="left" w:pos="9270"/>
        </w:tabs>
        <w:bidi/>
        <w:spacing w:after="0" w:line="240" w:lineRule="auto"/>
        <w:ind w:left="810" w:hanging="450"/>
        <w:jc w:val="mediumKashida"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1D696A">
        <w:rPr>
          <w:rFonts w:ascii="Traditional Arabic" w:eastAsia="Times New Roman" w:hAnsi="Traditional Arabic" w:cs="Traditional Arabic" w:hint="cs"/>
          <w:b/>
          <w:bCs/>
          <w:color w:val="FF0000"/>
          <w:rtl/>
          <w:lang w:eastAsia="fr-FR" w:bidi="ar-DZ"/>
        </w:rPr>
        <w:t xml:space="preserve">المعلومات </w:t>
      </w:r>
      <w:r w:rsidR="00065F61" w:rsidRPr="00BF630B">
        <w:rPr>
          <w:rFonts w:ascii="Traditional Arabic" w:eastAsia="Times New Roman" w:hAnsi="Traditional Arabic" w:cs="Traditional Arabic" w:hint="cs"/>
          <w:b/>
          <w:bCs/>
          <w:color w:val="FF0000"/>
          <w:rtl/>
          <w:lang w:eastAsia="fr-FR" w:bidi="ar-DZ"/>
        </w:rPr>
        <w:t>:</w:t>
      </w:r>
      <w:r w:rsidR="00065F61" w:rsidRPr="00BF630B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  <w:r w:rsidRPr="00BF630B">
        <w:rPr>
          <w:rFonts w:ascii="Traditional Arabic" w:eastAsia="Times New Roman" w:hAnsi="Traditional Arabic" w:cs="Traditional Arabic"/>
          <w:b/>
          <w:bCs/>
          <w:lang w:eastAsia="fr-FR"/>
        </w:rPr>
        <w:t>(Les informations</w:t>
      </w:r>
      <w:r w:rsidRPr="00D03930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>
        <w:rPr>
          <w:rFonts w:eastAsia="Times New Roman" w:cs="Traditional Arabic"/>
          <w:b/>
          <w:bCs/>
          <w:lang w:eastAsia="fr-FR"/>
        </w:rPr>
        <w:t>)</w:t>
      </w:r>
      <w:r w:rsidR="00065F61" w:rsidRPr="00065F61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هي معالجة البيانات وتشغيلها لاستخراج المعلومة ، ويمكن للمعلومة أن تحتوي علي أكثر من بيان مثل: معدل المواليد العام يحتوي علي بيانين (عدد المواليد أحياء </w:t>
      </w:r>
      <w:r w:rsidR="00065F61" w:rsidRPr="00065F61">
        <w:rPr>
          <w:rFonts w:ascii="Traditional Arabic" w:eastAsia="Times New Roman" w:hAnsi="Traditional Arabic" w:cs="Traditional Arabic"/>
          <w:b/>
          <w:bCs/>
          <w:rtl/>
          <w:lang w:eastAsia="fr-FR"/>
        </w:rPr>
        <w:t>–</w:t>
      </w:r>
      <w:r w:rsidR="00065F61" w:rsidRPr="00065F61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عدد السكان).</w:t>
      </w:r>
    </w:p>
    <w:p w:rsidR="001E7217" w:rsidRPr="001E7217" w:rsidRDefault="001E7217" w:rsidP="001B4EFF">
      <w:pPr>
        <w:tabs>
          <w:tab w:val="left" w:pos="8820"/>
          <w:tab w:val="left" w:pos="9000"/>
          <w:tab w:val="left" w:pos="9270"/>
        </w:tabs>
        <w:bidi/>
        <w:spacing w:after="0" w:line="240" w:lineRule="auto"/>
        <w:ind w:left="810" w:hanging="450"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1E7217">
        <w:rPr>
          <w:rFonts w:ascii="Traditional Arabic" w:eastAsia="Times New Roman" w:hAnsi="Traditional Arabic" w:cs="Traditional Arabic"/>
          <w:b/>
          <w:bCs/>
          <w:rtl/>
          <w:lang w:eastAsia="fr-FR"/>
        </w:rPr>
        <w:t>تعتبر البيانات أو المعلومات التي يتم التعامل معها متنوعة فمنها الحرفية والعددية والصور والرسومات والأصوات والأفلام</w:t>
      </w:r>
      <w:r w:rsidRPr="001E7217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. </w:t>
      </w:r>
      <w:r w:rsidR="001B4EFF">
        <w:rPr>
          <w:rFonts w:ascii="Traditional Arabic" w:eastAsia="Times New Roman" w:hAnsi="Traditional Arabic" w:cs="Traditional Arabic"/>
          <w:b/>
          <w:bCs/>
          <w:rtl/>
          <w:lang w:eastAsia="fr-FR"/>
        </w:rPr>
        <w:t>فكل نوع من هذه البيانات يمكن</w:t>
      </w:r>
      <w:r w:rsidR="001B4EFF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  <w:r w:rsidRPr="001E7217">
        <w:rPr>
          <w:rFonts w:ascii="Traditional Arabic" w:eastAsia="Times New Roman" w:hAnsi="Traditional Arabic" w:cs="Traditional Arabic"/>
          <w:b/>
          <w:bCs/>
          <w:rtl/>
          <w:lang w:eastAsia="fr-FR"/>
        </w:rPr>
        <w:t>الاحتفاظ بها داخل ملف علي وسائط تخزين باسم وشكل معين</w:t>
      </w:r>
    </w:p>
    <w:p w:rsidR="008F7801" w:rsidRDefault="000B7451" w:rsidP="00065F61">
      <w:pPr>
        <w:bidi/>
        <w:spacing w:after="0" w:line="240" w:lineRule="auto"/>
        <w:jc w:val="mediumKashida"/>
        <w:rPr>
          <w:rFonts w:ascii="ae_Rasheeq" w:hAnsi="ae_Rasheeq" w:cs="ae_Rasheeq"/>
          <w:b/>
          <w:bCs/>
          <w:color w:val="365F91" w:themeColor="accent1" w:themeShade="BF"/>
          <w:sz w:val="28"/>
          <w:szCs w:val="28"/>
          <w:rtl/>
          <w:lang w:val="en-US"/>
        </w:rPr>
      </w:pPr>
      <w:r>
        <w:rPr>
          <w:rFonts w:ascii="ae_Rasheeq" w:hAnsi="ae_Rasheeq" w:cs="ae_Rasheeq"/>
          <w:b/>
          <w:bCs/>
          <w:noProof/>
          <w:color w:val="365F91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2239213</wp:posOffset>
            </wp:positionH>
            <wp:positionV relativeFrom="paragraph">
              <wp:posOffset>733501</wp:posOffset>
            </wp:positionV>
            <wp:extent cx="2058467" cy="1514247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467" cy="1514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801" w:rsidRPr="00070163" w:rsidRDefault="00DF242A">
      <w:pPr>
        <w:rPr>
          <w:rFonts w:ascii="ae_Rasheeq" w:hAnsi="ae_Rasheeq" w:cs="ae_Rasheeq"/>
          <w:b/>
          <w:bCs/>
          <w:color w:val="365F91" w:themeColor="accent1" w:themeShade="BF"/>
          <w:sz w:val="28"/>
          <w:szCs w:val="28"/>
        </w:rPr>
      </w:pPr>
      <w:r>
        <w:rPr>
          <w:rFonts w:ascii="ae_Rasheeq" w:hAnsi="ae_Rasheeq" w:cs="ae_Rasheeq"/>
          <w:b/>
          <w:bCs/>
          <w:noProof/>
          <w:color w:val="365F91" w:themeColor="accent1" w:themeShade="BF"/>
          <w:sz w:val="28"/>
          <w:szCs w:val="28"/>
          <w:lang w:eastAsia="fr-FR"/>
        </w:rPr>
        <w:pict>
          <v:group id="_x0000_s1036" style="position:absolute;margin-left:17.6pt;margin-top:140.3pt;width:160.75pt;height:73.05pt;z-index:251670528" coordorigin="1221,9080" coordsize="3215,1461">
            <v:roundrect id="_x0000_s1033" style="position:absolute;left:1221;top:9562;width:2386;height:979" arcsize="10923f" strokeweight="2.25pt">
              <v:fill r:id="rId8" o:title="Papier journal" type="tile"/>
              <v:textbox style="mso-next-textbox:#_x0000_s1033">
                <w:txbxContent>
                  <w:p w:rsidR="0087625C" w:rsidRPr="0087625C" w:rsidRDefault="0087625C" w:rsidP="0087625C">
                    <w:pPr>
                      <w:spacing w:after="0" w:line="240" w:lineRule="auto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984806" w:themeColor="accent6" w:themeShade="80"/>
                        <w:sz w:val="28"/>
                        <w:szCs w:val="28"/>
                        <w:rtl/>
                        <w:lang w:eastAsia="fr-FR"/>
                      </w:rPr>
                    </w:pPr>
                    <w:r w:rsidRPr="0087625C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984806" w:themeColor="accent6" w:themeShade="80"/>
                        <w:sz w:val="28"/>
                        <w:szCs w:val="28"/>
                        <w:rtl/>
                        <w:lang w:eastAsia="fr-FR"/>
                      </w:rPr>
                      <w:t>المعلومات</w:t>
                    </w:r>
                  </w:p>
                  <w:p w:rsidR="0087625C" w:rsidRPr="0087625C" w:rsidRDefault="0030554C" w:rsidP="0087625C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0000"/>
                        <w:sz w:val="24"/>
                        <w:szCs w:val="24"/>
                        <w:lang w:bidi="ar-EG"/>
                      </w:rPr>
                    </w:pPr>
                    <w:r w:rsidRPr="0087625C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FF0000"/>
                        <w:sz w:val="20"/>
                        <w:szCs w:val="20"/>
                        <w:lang w:eastAsia="fr-FR"/>
                      </w:rPr>
                      <w:t>(Les</w:t>
                    </w:r>
                    <w:r w:rsidR="0087625C" w:rsidRPr="0087625C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FF0000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r w:rsidR="000B7451" w:rsidRPr="0087625C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FF0000"/>
                        <w:sz w:val="20"/>
                        <w:szCs w:val="20"/>
                        <w:lang w:eastAsia="fr-FR"/>
                      </w:rPr>
                      <w:t>Informations)</w:t>
                    </w:r>
                  </w:p>
                </w:txbxContent>
              </v:textbox>
            </v:roundrect>
            <v:line id="_x0000_s1035" style="position:absolute;flip:x" from="3329,9080" to="4436,9504" strokeweight="3pt">
              <v:stroke endarrow="block"/>
            </v:line>
          </v:group>
        </w:pict>
      </w:r>
      <w:r>
        <w:rPr>
          <w:rFonts w:ascii="ae_Rasheeq" w:hAnsi="ae_Rasheeq" w:cs="ae_Rasheeq"/>
          <w:b/>
          <w:bCs/>
          <w:noProof/>
          <w:color w:val="365F91" w:themeColor="accent1" w:themeShade="BF"/>
          <w:sz w:val="28"/>
          <w:szCs w:val="28"/>
          <w:lang w:eastAsia="fr-FR"/>
        </w:rPr>
        <w:pict>
          <v:group id="_x0000_s1037" style="position:absolute;margin-left:267.55pt;margin-top:13.4pt;width:170pt;height:48.45pt;z-index:251667456" coordorigin="7049,6290" coordsize="3400,969">
            <v:roundrect id="_x0000_s1032" style="position:absolute;left:8331;top:6290;width:2118;height:969" arcsize="10923f" strokeweight="1.5pt">
              <v:fill r:id="rId8" o:title="Papier journal" type="tile"/>
              <v:textbox style="mso-next-textbox:#_x0000_s1032">
                <w:txbxContent>
                  <w:p w:rsidR="009B15A7" w:rsidRPr="0087625C" w:rsidRDefault="009B15A7" w:rsidP="0087625C">
                    <w:pPr>
                      <w:spacing w:after="0" w:line="240" w:lineRule="auto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984806" w:themeColor="accent6" w:themeShade="80"/>
                        <w:sz w:val="28"/>
                        <w:szCs w:val="28"/>
                        <w:rtl/>
                        <w:lang w:eastAsia="fr-FR"/>
                      </w:rPr>
                    </w:pPr>
                    <w:r w:rsidRPr="0087625C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984806" w:themeColor="accent6" w:themeShade="80"/>
                        <w:sz w:val="28"/>
                        <w:szCs w:val="28"/>
                        <w:rtl/>
                        <w:lang w:eastAsia="fr-FR"/>
                      </w:rPr>
                      <w:t>البيانات</w:t>
                    </w:r>
                  </w:p>
                  <w:p w:rsidR="009B15A7" w:rsidRPr="0087625C" w:rsidRDefault="009B15A7" w:rsidP="0087625C">
                    <w:pPr>
                      <w:spacing w:after="0" w:line="240" w:lineRule="auto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FF0000"/>
                        <w:sz w:val="20"/>
                        <w:szCs w:val="20"/>
                        <w:lang w:eastAsia="fr-FR"/>
                      </w:rPr>
                    </w:pPr>
                    <w:r w:rsidRPr="0087625C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FF0000"/>
                        <w:sz w:val="20"/>
                        <w:szCs w:val="20"/>
                        <w:lang w:eastAsia="fr-FR"/>
                      </w:rPr>
                      <w:t xml:space="preserve">(Les </w:t>
                    </w:r>
                    <w:r w:rsidR="0030554C" w:rsidRPr="0087625C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FF0000"/>
                        <w:sz w:val="20"/>
                        <w:szCs w:val="20"/>
                        <w:lang w:eastAsia="fr-FR"/>
                      </w:rPr>
                      <w:t>données)</w:t>
                    </w:r>
                  </w:p>
                </w:txbxContent>
              </v:textbox>
            </v:roundrect>
            <v:line id="_x0000_s1034" style="position:absolute;flip:x" from="7049,7019" to="8249,7259" strokeweight="3pt">
              <v:stroke endarrow="block"/>
            </v:line>
          </v:group>
        </w:pict>
      </w:r>
      <w:r w:rsidR="008F7801">
        <w:rPr>
          <w:rFonts w:ascii="ae_Rasheeq" w:hAnsi="ae_Rasheeq" w:cs="ae_Rasheeq"/>
          <w:b/>
          <w:bCs/>
          <w:color w:val="365F91" w:themeColor="accent1" w:themeShade="BF"/>
          <w:sz w:val="28"/>
          <w:szCs w:val="28"/>
          <w:rtl/>
          <w:lang w:val="en-US"/>
        </w:rPr>
        <w:br w:type="page"/>
      </w:r>
    </w:p>
    <w:p w:rsidR="008F7801" w:rsidRDefault="00DF242A" w:rsidP="008F7801">
      <w:pPr>
        <w:bidi/>
        <w:jc w:val="both"/>
        <w:rPr>
          <w:rFonts w:ascii="ae_AlHor" w:eastAsiaTheme="majorEastAsia" w:hAnsi="ae_AlHor" w:cs="ae_AlHor"/>
          <w:b/>
          <w:bCs/>
          <w:color w:val="365F91" w:themeColor="accent1" w:themeShade="BF"/>
          <w:sz w:val="28"/>
          <w:szCs w:val="28"/>
          <w:rtl/>
          <w:lang w:bidi="ar-DZ"/>
        </w:rPr>
      </w:pPr>
      <w:r>
        <w:rPr>
          <w:rFonts w:ascii="ae_AlHor" w:eastAsiaTheme="majorEastAsia" w:hAnsi="ae_AlHor" w:cs="ae_AlHor"/>
          <w:b/>
          <w:bCs/>
          <w:noProof/>
          <w:color w:val="365F91" w:themeColor="accent1" w:themeShade="BF"/>
          <w:sz w:val="28"/>
          <w:szCs w:val="28"/>
          <w:rtl/>
          <w:lang w:eastAsia="fr-FR"/>
        </w:rPr>
        <w:lastRenderedPageBreak/>
        <w:pict>
          <v:roundrect id="_x0000_s1050" style="position:absolute;left:0;text-align:left;margin-left:137.65pt;margin-top:27.5pt;width:169.1pt;height:52.3pt;z-index:251684864" arcsize="10923f">
            <v:fill r:id="rId8" o:title="Papier journal" type="tile"/>
            <v:textbox style="mso-next-textbox:#_x0000_s1050">
              <w:txbxContent>
                <w:p w:rsidR="00070163" w:rsidRDefault="00070163" w:rsidP="00070163">
                  <w:pPr>
                    <w:bidi/>
                    <w:spacing w:after="0"/>
                    <w:jc w:val="center"/>
                    <w:rPr>
                      <w:rFonts w:ascii="ae_AlMateen" w:eastAsiaTheme="majorEastAsia" w:hAnsi="ae_AlMateen" w:cs="ae_AlMateen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>الدرس رقم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ajorEastAsia" w:hAnsiTheme="majorBidi" w:cstheme="majorBidi" w:hint="cs"/>
                      <w:b/>
                      <w:bCs/>
                      <w:color w:val="002060"/>
                      <w:u w:val="single"/>
                      <w:rtl/>
                      <w:lang w:bidi="ar-DZ"/>
                    </w:rPr>
                    <w:t>02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</w:t>
                  </w:r>
                  <w:r w:rsidRPr="00AD060A">
                    <w:rPr>
                      <w:rFonts w:asciiTheme="majorBidi" w:eastAsiaTheme="majorEastAsia" w:hAnsiTheme="majorBidi" w:cstheme="majorBidi" w:hint="cs"/>
                      <w:b/>
                      <w:bCs/>
                      <w:color w:val="002060"/>
                      <w:u w:val="single"/>
                      <w:rtl/>
                      <w:lang w:bidi="ar-DZ"/>
                    </w:rPr>
                    <w:t>:</w:t>
                  </w:r>
                </w:p>
                <w:p w:rsidR="00070163" w:rsidRPr="00AD060A" w:rsidRDefault="00070163" w:rsidP="00070163">
                  <w:pPr>
                    <w:bidi/>
                    <w:spacing w:after="0" w:line="240" w:lineRule="auto"/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ascii="ae_AlMateen" w:eastAsiaTheme="majorEastAsia" w:hAnsi="ae_AlMateen" w:cs="ae_AlMateen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مكونات جهاز الإعلام الآلي </w:t>
                  </w:r>
                </w:p>
              </w:txbxContent>
            </v:textbox>
          </v:roundrect>
        </w:pict>
      </w:r>
    </w:p>
    <w:p w:rsidR="00070163" w:rsidRDefault="00070163" w:rsidP="00070163">
      <w:pPr>
        <w:bidi/>
        <w:jc w:val="both"/>
        <w:rPr>
          <w:rFonts w:ascii="ae_AlHor" w:eastAsiaTheme="majorEastAsia" w:hAnsi="ae_AlHor" w:cs="ae_AlHor"/>
          <w:b/>
          <w:bCs/>
          <w:color w:val="365F91" w:themeColor="accent1" w:themeShade="BF"/>
          <w:sz w:val="28"/>
          <w:szCs w:val="28"/>
          <w:rtl/>
          <w:lang w:bidi="ar-DZ"/>
        </w:rPr>
      </w:pPr>
    </w:p>
    <w:p w:rsidR="00070163" w:rsidRDefault="00070163" w:rsidP="00070163">
      <w:pPr>
        <w:bidi/>
        <w:jc w:val="both"/>
        <w:rPr>
          <w:rFonts w:ascii="ae_AlHor" w:eastAsiaTheme="majorEastAsia" w:hAnsi="ae_AlHor" w:cs="ae_AlHor"/>
          <w:b/>
          <w:bCs/>
          <w:color w:val="365F91" w:themeColor="accent1" w:themeShade="BF"/>
          <w:sz w:val="28"/>
          <w:szCs w:val="28"/>
          <w:rtl/>
          <w:lang w:bidi="ar-DZ"/>
        </w:rPr>
      </w:pPr>
    </w:p>
    <w:p w:rsidR="008F7801" w:rsidRPr="00502A6E" w:rsidRDefault="008F7801" w:rsidP="008F7801">
      <w:pPr>
        <w:bidi/>
        <w:rPr>
          <w:rFonts w:ascii="Traditional Arabic" w:hAnsi="Traditional Arabic" w:cs="Traditional Arabic"/>
          <w:b/>
          <w:bCs/>
          <w:rtl/>
          <w:lang w:bidi="ar-DZ"/>
        </w:rPr>
      </w:pPr>
      <w:r w:rsidRPr="00CD635B">
        <w:rPr>
          <w:rFonts w:ascii="ae_AlHor" w:eastAsiaTheme="majorEastAsia" w:hAnsi="ae_AlHor" w:cs="ae_AlHor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>مكونات الحاسوب:</w:t>
      </w:r>
      <w:r>
        <w:rPr>
          <w:rFonts w:ascii="ae_AlHor" w:eastAsiaTheme="majorEastAsia" w:hAnsi="ae_AlHor" w:cs="ae_AlHor" w:hint="cs"/>
          <w:b/>
          <w:bCs/>
          <w:color w:val="365F91" w:themeColor="accent1" w:themeShade="BF"/>
          <w:sz w:val="28"/>
          <w:szCs w:val="28"/>
          <w:rtl/>
          <w:lang w:val="en-US" w:bidi="ar-DZ"/>
        </w:rPr>
        <w:t xml:space="preserve"> </w:t>
      </w:r>
      <w:r w:rsidRPr="00CD635B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  <w:r w:rsidRPr="00502A6E">
        <w:rPr>
          <w:rFonts w:ascii="Traditional Arabic" w:hAnsi="Traditional Arabic" w:cs="Traditional Arabic" w:hint="cs"/>
          <w:b/>
          <w:bCs/>
          <w:rtl/>
          <w:lang w:bidi="ar-DZ"/>
        </w:rPr>
        <w:t>يتكون الحاسوب من مكونات أساسية و أخرى ثانوية:</w:t>
      </w:r>
    </w:p>
    <w:p w:rsidR="008F7801" w:rsidRPr="00703A59" w:rsidRDefault="008F7801" w:rsidP="00703A59">
      <w:pPr>
        <w:pStyle w:val="Paragraphedeliste"/>
        <w:numPr>
          <w:ilvl w:val="0"/>
          <w:numId w:val="21"/>
        </w:numPr>
        <w:bidi/>
        <w:ind w:left="423"/>
        <w:rPr>
          <w:rFonts w:ascii="Traditional Arabic" w:hAnsi="Traditional Arabic" w:cs="Traditional Arabic"/>
          <w:b/>
          <w:bCs/>
          <w:i/>
          <w:iCs/>
          <w:color w:val="FF0000"/>
          <w:sz w:val="24"/>
          <w:szCs w:val="24"/>
          <w:u w:val="single"/>
          <w:lang w:bidi="ar-DZ"/>
        </w:rPr>
      </w:pPr>
      <w:r w:rsidRPr="00703A59">
        <w:rPr>
          <w:rFonts w:ascii="Traditional Arabic" w:hAnsi="Traditional Arabic" w:cs="Traditional Arabic" w:hint="cs"/>
          <w:b/>
          <w:bCs/>
          <w:i/>
          <w:iCs/>
          <w:color w:val="FF0000"/>
          <w:sz w:val="24"/>
          <w:szCs w:val="24"/>
          <w:u w:val="single"/>
          <w:rtl/>
          <w:lang w:bidi="ar-DZ"/>
        </w:rPr>
        <w:t>المكونات الأساسية للحاسوب</w:t>
      </w:r>
      <w:r w:rsidR="00703A59" w:rsidRPr="00703A59">
        <w:rPr>
          <w:rFonts w:ascii="Traditional Arabic" w:hAnsi="Traditional Arabic" w:cs="Traditional Arabic" w:hint="cs"/>
          <w:b/>
          <w:bCs/>
          <w:i/>
          <w:iCs/>
          <w:color w:val="FF0000"/>
          <w:sz w:val="24"/>
          <w:szCs w:val="24"/>
          <w:u w:val="single"/>
          <w:rtl/>
          <w:lang w:bidi="ar-DZ"/>
        </w:rPr>
        <w:t xml:space="preserve"> </w:t>
      </w:r>
      <w:r w:rsidRPr="00703A59">
        <w:rPr>
          <w:rFonts w:ascii="Traditional Arabic" w:hAnsi="Traditional Arabic" w:cs="Traditional Arabic"/>
          <w:b/>
          <w:bCs/>
          <w:i/>
          <w:iCs/>
          <w:color w:val="FF0000"/>
          <w:sz w:val="24"/>
          <w:szCs w:val="24"/>
          <w:u w:val="single"/>
          <w:lang w:bidi="ar-DZ"/>
        </w:rPr>
        <w:t>(les composants essentiels )</w:t>
      </w:r>
      <w:r w:rsidRPr="00703A59">
        <w:rPr>
          <w:rFonts w:ascii="Traditional Arabic" w:hAnsi="Traditional Arabic" w:cs="Traditional Arabic" w:hint="cs"/>
          <w:b/>
          <w:bCs/>
          <w:i/>
          <w:iCs/>
          <w:color w:val="FF0000"/>
          <w:sz w:val="24"/>
          <w:szCs w:val="24"/>
          <w:u w:val="single"/>
          <w:rtl/>
          <w:lang w:bidi="ar-DZ"/>
        </w:rPr>
        <w:t>:</w:t>
      </w:r>
    </w:p>
    <w:p w:rsidR="008F7801" w:rsidRPr="00070163" w:rsidRDefault="008F7801" w:rsidP="008F7801">
      <w:pPr>
        <w:pStyle w:val="Paragraphedeliste"/>
        <w:numPr>
          <w:ilvl w:val="0"/>
          <w:numId w:val="25"/>
        </w:num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لوحة المفاتيح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(clavier)</w:t>
      </w: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: هي وحدة إدخال المعلومات إلى الحاسوب عن طريق الكتابة أو التجليد.</w:t>
      </w:r>
    </w:p>
    <w:p w:rsidR="008F7801" w:rsidRPr="00070163" w:rsidRDefault="008F7801" w:rsidP="008F7801">
      <w:pPr>
        <w:pStyle w:val="Paragraphedeliste"/>
        <w:numPr>
          <w:ilvl w:val="0"/>
          <w:numId w:val="25"/>
        </w:num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الفأرة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(la souris)</w:t>
      </w: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: هي وحدة إدخال المعلومات إلى الحاسوب و إعطاء الأوامر عن طريق النقر.</w:t>
      </w:r>
    </w:p>
    <w:p w:rsidR="008F7801" w:rsidRPr="00070163" w:rsidRDefault="008F7801" w:rsidP="008F7801">
      <w:pPr>
        <w:pStyle w:val="Paragraphedeliste"/>
        <w:numPr>
          <w:ilvl w:val="0"/>
          <w:numId w:val="25"/>
        </w:num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الشاشة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(écran moniteur)</w:t>
      </w: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: هي وحدة إخراج للحصول على نتائج المعالجة بصورة فورية</w:t>
      </w:r>
    </w:p>
    <w:p w:rsidR="008F7801" w:rsidRPr="00070163" w:rsidRDefault="008F7801" w:rsidP="008F7801">
      <w:pPr>
        <w:pStyle w:val="Paragraphedeliste"/>
        <w:numPr>
          <w:ilvl w:val="0"/>
          <w:numId w:val="25"/>
        </w:numPr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الوحدة المركزية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(</w:t>
      </w:r>
      <w:r w:rsidRPr="00070163">
        <w:rPr>
          <w:rFonts w:ascii="Traditional Arabic" w:hAnsi="Traditional Arabic" w:cs="Traditional Arabic"/>
          <w:b/>
          <w:bCs/>
          <w:lang w:bidi="ar-DZ"/>
        </w:rPr>
        <w:t xml:space="preserve">unité central 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)</w:t>
      </w: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: هي علبة معدنية بداخلها مركبات إلكترونية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(</w:t>
      </w:r>
      <w:r w:rsidRPr="00070163">
        <w:rPr>
          <w:rFonts w:ascii="Traditional Arabic" w:hAnsi="Traditional Arabic" w:cs="Traditional Arabic"/>
          <w:b/>
          <w:bCs/>
          <w:lang w:bidi="ar-DZ"/>
        </w:rPr>
        <w:t>composants électronique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)</w:t>
      </w:r>
      <w:r w:rsid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، و</w:t>
      </w: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لها وجهين: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(</w:t>
      </w:r>
      <w:r w:rsidRPr="00070163">
        <w:rPr>
          <w:rFonts w:ascii="Traditional Arabic" w:hAnsi="Traditional Arabic" w:cs="Traditional Arabic"/>
          <w:b/>
          <w:bCs/>
          <w:lang w:bidi="ar-DZ"/>
        </w:rPr>
        <w:t>deux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070163">
        <w:rPr>
          <w:rFonts w:ascii="Traditional Arabic" w:hAnsi="Traditional Arabic" w:cs="Traditional Arabic"/>
          <w:b/>
          <w:bCs/>
          <w:lang w:bidi="ar-DZ"/>
        </w:rPr>
        <w:t>face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)</w:t>
      </w:r>
    </w:p>
    <w:p w:rsidR="008F7801" w:rsidRPr="00070163" w:rsidRDefault="008F7801" w:rsidP="008F7801">
      <w:pPr>
        <w:bidi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DZ"/>
        </w:rPr>
      </w:pPr>
      <w:r w:rsidRPr="00070163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  <w:lang w:bidi="ar-DZ"/>
        </w:rPr>
        <w:t>الوجه الأمامي نجد:</w:t>
      </w:r>
    </w:p>
    <w:p w:rsidR="008F7801" w:rsidRPr="00070163" w:rsidRDefault="008F7801" w:rsidP="00070163">
      <w:pPr>
        <w:pStyle w:val="Paragraphedeliste"/>
        <w:numPr>
          <w:ilvl w:val="0"/>
          <w:numId w:val="16"/>
        </w:numPr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070163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زر التشغيل </w:t>
      </w:r>
      <w:r w:rsid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- 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زر إعادة التشغيل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-  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قارئ الأقراص المرنة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-  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قارئ الأقراص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المضغوطة</w:t>
      </w:r>
    </w:p>
    <w:p w:rsidR="008F7801" w:rsidRPr="00070163" w:rsidRDefault="008F7801" w:rsidP="008F7801">
      <w:pPr>
        <w:bidi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DZ"/>
        </w:rPr>
      </w:pPr>
      <w:r w:rsidRPr="00070163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  <w:lang w:bidi="ar-DZ"/>
        </w:rPr>
        <w:t>الوجه الخلفي نجد:</w:t>
      </w:r>
    </w:p>
    <w:p w:rsidR="008F7801" w:rsidRPr="00070163" w:rsidRDefault="008F7801" w:rsidP="008F7801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070163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مختلف الروابط بين الوحدة المركزية و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مختلف الوحدات الأخرى</w:t>
      </w: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تسمى "مجموعة المنافذ" 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(</w:t>
      </w:r>
      <w:r w:rsidRPr="00070163">
        <w:rPr>
          <w:rFonts w:ascii="Traditional Arabic" w:hAnsi="Traditional Arabic" w:cs="Traditional Arabic"/>
          <w:b/>
          <w:bCs/>
          <w:lang w:bidi="ar-DZ"/>
        </w:rPr>
        <w:t>ensemble des ports</w:t>
      </w:r>
      <w:r w:rsidRPr="00070163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)</w:t>
      </w: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منها:</w:t>
      </w:r>
    </w:p>
    <w:p w:rsidR="008F7801" w:rsidRPr="00070163" w:rsidRDefault="008F7801" w:rsidP="008F7801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منفذا لوحة المفاتيح و الفأرة- منفذ علبة التغذية- منفذ الطابعة- منفذ الشاشة- منفذ الصوت - منفذ الشبكة - منفذ القرص فلاش - منفذ المودام.</w:t>
      </w:r>
    </w:p>
    <w:p w:rsidR="008F7801" w:rsidRPr="00070163" w:rsidRDefault="008F7801" w:rsidP="008F7801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07016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المكونات الأساسية للوحدة المركزية: تتكون الوحدة المركزية من:</w:t>
      </w:r>
    </w:p>
    <w:p w:rsidR="008F7801" w:rsidRPr="00502A6E" w:rsidRDefault="008F7801" w:rsidP="00595F0D">
      <w:pPr>
        <w:pStyle w:val="Paragraphedeliste"/>
        <w:numPr>
          <w:ilvl w:val="0"/>
          <w:numId w:val="22"/>
        </w:numPr>
        <w:bidi/>
        <w:ind w:right="-284"/>
        <w:rPr>
          <w:rFonts w:ascii="Traditional Arabic" w:eastAsia="Times New Roman" w:hAnsi="Traditional Arabic" w:cs="Traditional Arabic"/>
          <w:b/>
          <w:bCs/>
          <w:color w:val="333333"/>
          <w:lang w:eastAsia="fr-FR"/>
        </w:rPr>
      </w:pPr>
      <w:r w:rsidRPr="00916843">
        <w:rPr>
          <w:rFonts w:ascii="Traditional Arabic" w:eastAsia="Times New Roman" w:hAnsi="Traditional Arabic" w:cs="Traditional Arabic" w:hint="cs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>بطاقة الأم </w:t>
      </w:r>
      <w:r w:rsidRPr="00916843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>(</w:t>
      </w:r>
      <w:r w:rsidRPr="00856A71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>La</w:t>
      </w:r>
      <w:r>
        <w:rPr>
          <w:rFonts w:eastAsia="Times New Roman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 xml:space="preserve"> </w:t>
      </w:r>
      <w:r w:rsidRPr="00916843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>carte mère)</w:t>
      </w:r>
      <w:r w:rsidRPr="00916843">
        <w:rPr>
          <w:rFonts w:ascii="Traditional Arabic" w:eastAsia="Times New Roman" w:hAnsi="Traditional Arabic" w:cs="Traditional Arabic" w:hint="cs"/>
          <w:b/>
          <w:bCs/>
          <w:color w:val="333333"/>
          <w:sz w:val="28"/>
          <w:szCs w:val="28"/>
          <w:rtl/>
          <w:lang w:eastAsia="fr-FR"/>
        </w:rPr>
        <w:t xml:space="preserve"> </w:t>
      </w:r>
      <w:r w:rsidRPr="00DB0ED8">
        <w:rPr>
          <w:rFonts w:ascii="Traditional Arabic" w:hAnsi="Traditional Arabic" w:cs="Traditional Arabic" w:hint="cs"/>
          <w:b/>
          <w:bCs/>
          <w:rtl/>
          <w:lang w:bidi="ar-DZ"/>
        </w:rPr>
        <w:t xml:space="preserve">هي عبارة عن بطاقة إلكترونية </w:t>
      </w:r>
      <w:r w:rsidRPr="00DB0ED8">
        <w:rPr>
          <w:rFonts w:ascii="Traditional Arabic" w:hAnsi="Traditional Arabic" w:cs="Traditional Arabic"/>
          <w:b/>
          <w:bCs/>
          <w:lang w:bidi="ar-DZ"/>
        </w:rPr>
        <w:t>(carte électronique)</w:t>
      </w:r>
      <w:r w:rsidRPr="00DB0ED8">
        <w:rPr>
          <w:rFonts w:ascii="Traditional Arabic" w:hAnsi="Traditional Arabic" w:cs="Traditional Arabic" w:hint="cs"/>
          <w:b/>
          <w:bCs/>
          <w:rtl/>
          <w:lang w:bidi="ar-DZ"/>
        </w:rPr>
        <w:t>كبيرة الحجم و تحتوي أساسا على:</w:t>
      </w:r>
    </w:p>
    <w:p w:rsidR="008F7801" w:rsidRPr="006E0C41" w:rsidRDefault="008F7801" w:rsidP="006E0C41">
      <w:pPr>
        <w:pStyle w:val="Paragraphedeliste"/>
        <w:numPr>
          <w:ilvl w:val="0"/>
          <w:numId w:val="23"/>
        </w:numPr>
        <w:bidi/>
        <w:ind w:right="-142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المعالج الآلي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(Micro-processeur</w:t>
      </w:r>
      <w:r w:rsidRPr="006E0C41">
        <w:rPr>
          <w:rFonts w:ascii="Traditional Arabic" w:eastAsia="Times New Roman" w:hAnsi="Traditional Arabic" w:cs="Traditional Arabic"/>
          <w:b/>
          <w:bCs/>
          <w:color w:val="333333"/>
          <w:sz w:val="24"/>
          <w:szCs w:val="24"/>
          <w:lang w:eastAsia="fr-FR"/>
        </w:rPr>
        <w:t>)</w:t>
      </w:r>
      <w:r w:rsidRPr="006E0C41">
        <w:rPr>
          <w:rFonts w:ascii="Traditional Arabic" w:eastAsia="Times New Roman" w:hAnsi="Traditional Arabic" w:cs="Traditional Arabic" w:hint="cs"/>
          <w:b/>
          <w:bCs/>
          <w:color w:val="333333"/>
          <w:sz w:val="24"/>
          <w:szCs w:val="24"/>
          <w:rtl/>
          <w:lang w:eastAsia="fr-FR"/>
        </w:rPr>
        <w:t xml:space="preserve">: 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يمثل عقل الحاسوب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المعالج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هو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عبارة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عن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رقاقة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صغيرة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من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السيليكون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تحتوي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على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دارات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الكترونية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معقدة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وظيفته التحكم في قيادة جميع العمليات لتنفيذ الأوامر ثم معالجة المعلومات ،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يتكون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من 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وحدة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الحساب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والمنطق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(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يتم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داخلها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معالجة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العمليات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الحسابية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والمنطقية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)و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وحدة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التحكم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(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من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خلالها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يتم إصدار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الأوامر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لجميع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أقسام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الحاسب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والتنسيق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فيما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بينها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من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أجل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القيام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بالوظائف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المطلوبة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فيما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Pr="006E0C41">
        <w:rPr>
          <w:rFonts w:ascii="Traditional Arabic" w:hAnsi="Traditional Arabic" w:cs="Traditional Arabic" w:hint="eastAsia"/>
          <w:b/>
          <w:bCs/>
          <w:sz w:val="24"/>
          <w:szCs w:val="24"/>
          <w:rtl/>
          <w:lang w:bidi="ar-DZ"/>
        </w:rPr>
        <w:t>بينها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) . </w:t>
      </w:r>
    </w:p>
    <w:p w:rsidR="008F7801" w:rsidRPr="006E0C41" w:rsidRDefault="008F7801" w:rsidP="00070163">
      <w:pPr>
        <w:pStyle w:val="Paragraphedeliste"/>
        <w:numPr>
          <w:ilvl w:val="0"/>
          <w:numId w:val="23"/>
        </w:numPr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الذاكرة المركزية: و هي الذاكرة التي يتم فيها إرسال كل المعلومات التي عولجت من طرف المعالج الآلي و هي نوعان:</w:t>
      </w:r>
    </w:p>
    <w:p w:rsidR="008F7801" w:rsidRPr="006E0C41" w:rsidRDefault="008F7801" w:rsidP="00070163">
      <w:pPr>
        <w:pStyle w:val="Paragraphedeliste"/>
        <w:numPr>
          <w:ilvl w:val="0"/>
          <w:numId w:val="23"/>
        </w:numPr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الذاكرة الحية(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la mémoire vive-RAM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):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هي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الذاكرة التي تسجل فيها معلومات أثناء المعالجة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فقط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فهي سريعة لكنها تتلاشى و تمحى بمجرد انقطاع التيار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الكهربائي</w:t>
      </w:r>
    </w:p>
    <w:p w:rsidR="008F7801" w:rsidRPr="006E0C41" w:rsidRDefault="008F7801" w:rsidP="00070163">
      <w:pPr>
        <w:pStyle w:val="Paragraphedeliste"/>
        <w:numPr>
          <w:ilvl w:val="0"/>
          <w:numId w:val="23"/>
        </w:numPr>
        <w:bidi/>
        <w:jc w:val="both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الذاكرة الميتة(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la mémoire morte-ROM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):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تحتوي على معلومات ضرورية لتشغيل الكمبيوتر و هي تبرمج عند 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التصنيع و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التي لا يمكن تغيير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6E0C41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محتواها حيث أنها لا تمحى عند انقطاع التيار الكهربائي</w:t>
      </w:r>
      <w:r w:rsidRPr="006E0C4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.</w:t>
      </w:r>
    </w:p>
    <w:p w:rsidR="007E7DF5" w:rsidRPr="007E7DF5" w:rsidRDefault="007E7DF5" w:rsidP="007E7DF5">
      <w:pPr>
        <w:pStyle w:val="Paragraphedeliste"/>
        <w:bidi/>
        <w:spacing w:line="360" w:lineRule="auto"/>
        <w:ind w:left="644"/>
        <w:jc w:val="mediumKashida"/>
        <w:rPr>
          <w:rFonts w:ascii="Traditional Arabic" w:hAnsi="Traditional Arabic" w:cs="Traditional Arabic"/>
          <w:b/>
          <w:bCs/>
          <w:lang w:bidi="ar-DZ"/>
        </w:rPr>
      </w:pPr>
    </w:p>
    <w:p w:rsidR="007E7DF5" w:rsidRPr="007E7DF5" w:rsidRDefault="007E7DF5" w:rsidP="007E7DF5">
      <w:pPr>
        <w:pStyle w:val="Paragraphedeliste"/>
        <w:bidi/>
        <w:spacing w:line="360" w:lineRule="auto"/>
        <w:ind w:left="644"/>
        <w:jc w:val="mediumKashida"/>
        <w:rPr>
          <w:rFonts w:ascii="Traditional Arabic" w:hAnsi="Traditional Arabic" w:cs="Traditional Arabic"/>
          <w:b/>
          <w:bCs/>
          <w:lang w:bidi="ar-DZ"/>
        </w:rPr>
      </w:pPr>
    </w:p>
    <w:p w:rsidR="008F7801" w:rsidRPr="004F59BB" w:rsidRDefault="008F7801" w:rsidP="007E7DF5">
      <w:pPr>
        <w:pStyle w:val="Paragraphedeliste"/>
        <w:numPr>
          <w:ilvl w:val="0"/>
          <w:numId w:val="22"/>
        </w:numPr>
        <w:bidi/>
        <w:spacing w:line="360" w:lineRule="auto"/>
        <w:jc w:val="mediumKashida"/>
        <w:rPr>
          <w:rFonts w:ascii="Traditional Arabic" w:hAnsi="Traditional Arabic" w:cs="Traditional Arabic"/>
          <w:b/>
          <w:bCs/>
          <w:rtl/>
          <w:lang w:bidi="ar-DZ"/>
        </w:rPr>
      </w:pPr>
      <w:r w:rsidRPr="00FA49C6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 xml:space="preserve">مروحة المعالج </w:t>
      </w:r>
      <w:r w:rsidRPr="00912403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>(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u w:val="single"/>
          <w:lang w:eastAsia="fr-FR"/>
        </w:rPr>
        <w:t>Ventilateur processeur</w:t>
      </w:r>
      <w:r>
        <w:rPr>
          <w:rFonts w:eastAsia="Times New Roman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>)</w:t>
      </w:r>
      <w:r w:rsidRPr="00FA49C6">
        <w:rPr>
          <w:rFonts w:ascii="Traditional Arabic" w:eastAsia="Times New Roman" w:hAnsi="Traditional Arabic" w:cs="Traditional Arabic" w:hint="cs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>: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 xml:space="preserve"> توضع مباشرة فوق المعالج ، </w:t>
      </w:r>
      <w:r w:rsidRPr="00FA49C6">
        <w:rPr>
          <w:rFonts w:ascii="Traditional Arabic" w:hAnsi="Traditional Arabic" w:cs="Traditional Arabic"/>
          <w:b/>
          <w:bCs/>
          <w:rtl/>
          <w:lang w:bidi="ar-DZ"/>
        </w:rPr>
        <w:t xml:space="preserve">المروحة يجب أن تكون بحجم المعالج ووظيفتها تبريد المعالج ( من أسباب 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 xml:space="preserve">عرقلة عمل </w:t>
      </w:r>
      <w:r w:rsidRPr="00FA49C6">
        <w:rPr>
          <w:rFonts w:ascii="Traditional Arabic" w:hAnsi="Traditional Arabic" w:cs="Traditional Arabic"/>
          <w:b/>
          <w:bCs/>
          <w:rtl/>
          <w:lang w:bidi="ar-DZ"/>
        </w:rPr>
        <w:t xml:space="preserve"> الجهاز عدم عمل المروحة مما يؤدي إلى ارتفاع حرارة المعالج</w:t>
      </w:r>
      <w:r w:rsidRPr="00FA49C6">
        <w:rPr>
          <w:rFonts w:ascii="Traditional Arabic" w:hAnsi="Traditional Arabic" w:cs="Traditional Arabic"/>
          <w:b/>
          <w:bCs/>
          <w:lang w:bidi="ar-DZ"/>
        </w:rPr>
        <w:t xml:space="preserve"> </w:t>
      </w:r>
      <w:r w:rsidR="00595F0D">
        <w:rPr>
          <w:rFonts w:ascii="Traditional Arabic" w:hAnsi="Traditional Arabic" w:cs="Traditional Arabic" w:hint="cs"/>
          <w:b/>
          <w:bCs/>
          <w:rtl/>
          <w:lang w:bidi="ar-DZ"/>
        </w:rPr>
        <w:t xml:space="preserve"> )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 xml:space="preserve">. </w:t>
      </w:r>
    </w:p>
    <w:p w:rsidR="008F7801" w:rsidRPr="007F5606" w:rsidRDefault="008F7801" w:rsidP="008F7801">
      <w:pPr>
        <w:pStyle w:val="Paragraphedeliste"/>
        <w:numPr>
          <w:ilvl w:val="0"/>
          <w:numId w:val="22"/>
        </w:numPr>
        <w:bidi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CF33B7">
        <w:rPr>
          <w:rFonts w:ascii="Traditional Arabic" w:eastAsia="Times New Roman" w:hAnsi="Traditional Arabic" w:cs="Traditional Arabic" w:hint="cs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>علبة التغذية</w:t>
      </w:r>
      <w:r w:rsidRPr="00CF33B7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>(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u w:val="single"/>
          <w:lang w:eastAsia="fr-FR"/>
        </w:rPr>
        <w:t>La boite alimentation</w:t>
      </w:r>
      <w:r w:rsidRPr="00CF33B7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>)</w:t>
      </w:r>
      <w:r w:rsidRPr="00CF33B7">
        <w:rPr>
          <w:rFonts w:ascii="Traditional Arabic" w:eastAsia="Times New Roman" w:hAnsi="Traditional Arabic" w:cs="Traditional Arabic" w:hint="cs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>:</w:t>
      </w:r>
      <w:r w:rsidRPr="007F5606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هي علبة معدنية مستطيلة الشكل دورها توزيع الكهرباء لجميع مكونات الوحدة المركزية و الأجهزة المحيطية بالحاسوب.</w:t>
      </w:r>
    </w:p>
    <w:p w:rsidR="008F7801" w:rsidRDefault="008F7801" w:rsidP="008F7801">
      <w:pPr>
        <w:pStyle w:val="Paragraphedeliste"/>
        <w:numPr>
          <w:ilvl w:val="0"/>
          <w:numId w:val="22"/>
        </w:numPr>
        <w:bidi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CF33B7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>البطاقة البيانية</w:t>
      </w:r>
      <w:r>
        <w:rPr>
          <w:rFonts w:ascii="Traditional Arabic" w:eastAsia="Times New Roman" w:hAnsi="Traditional Arabic" w:cs="Traditional Arabic" w:hint="cs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 xml:space="preserve"> 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lang w:eastAsia="fr-FR"/>
        </w:rPr>
        <w:t xml:space="preserve">  </w:t>
      </w:r>
      <w:r w:rsidRPr="00CF33B7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>: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u w:val="single"/>
          <w:lang w:eastAsia="fr-FR"/>
        </w:rPr>
        <w:t>La Carte Graphique</w:t>
      </w:r>
      <w:r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لإظهار الصور البيانية على الشاشة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>.</w:t>
      </w:r>
    </w:p>
    <w:p w:rsidR="008F7801" w:rsidRPr="00475465" w:rsidRDefault="008F7801" w:rsidP="008F7801">
      <w:pPr>
        <w:pStyle w:val="Paragraphedeliste"/>
        <w:numPr>
          <w:ilvl w:val="0"/>
          <w:numId w:val="22"/>
        </w:numPr>
        <w:bidi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BB73B9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>بطاقة الصوت</w:t>
      </w:r>
      <w:r w:rsidRPr="007F5606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: 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u w:val="single"/>
          <w:lang w:eastAsia="fr-FR"/>
        </w:rPr>
        <w:t>La Carte Son</w:t>
      </w:r>
      <w:r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  <w:r w:rsidRPr="007F5606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لتوزيع الصوت في الحاسوب (</w:t>
      </w:r>
      <w:r w:rsidRPr="007F5606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distribution le son au PC </w:t>
      </w:r>
      <w:r w:rsidRPr="007F5606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).</w:t>
      </w:r>
    </w:p>
    <w:p w:rsidR="008F7801" w:rsidRDefault="008F7801" w:rsidP="008F7801">
      <w:pPr>
        <w:pStyle w:val="Paragraphedeliste"/>
        <w:numPr>
          <w:ilvl w:val="0"/>
          <w:numId w:val="22"/>
        </w:numPr>
        <w:bidi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C5598E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>بطاقة الشبكة</w:t>
      </w:r>
      <w:r w:rsidRPr="00C5598E">
        <w:rPr>
          <w:rFonts w:ascii="Traditional Arabic" w:eastAsia="Times New Roman" w:hAnsi="Traditional Arabic" w:cs="Traditional Arabic" w:hint="cs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 xml:space="preserve">  </w:t>
      </w:r>
      <w:r w:rsidRPr="00C5598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lang w:eastAsia="fr-FR"/>
        </w:rPr>
        <w:t>: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u w:val="single"/>
          <w:lang w:eastAsia="fr-FR"/>
        </w:rPr>
        <w:t>La Carte</w:t>
      </w:r>
      <w:r w:rsidRPr="00C5598E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 xml:space="preserve"> 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u w:val="single"/>
          <w:lang w:eastAsia="fr-FR"/>
        </w:rPr>
        <w:t>Réseau</w:t>
      </w:r>
      <w:r w:rsidRPr="007E7DF5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لتوزيع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الشبكة في الحاسوب (</w:t>
      </w:r>
      <w:r w:rsidRPr="007F5606">
        <w:rPr>
          <w:rFonts w:ascii="Traditional Arabic" w:eastAsia="Times New Roman" w:hAnsi="Traditional Arabic" w:cs="Traditional Arabic"/>
          <w:b/>
          <w:bCs/>
          <w:lang w:eastAsia="fr-FR"/>
        </w:rPr>
        <w:t>distribution le réseau au PC- internet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)</w:t>
      </w:r>
      <w:r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.</w:t>
      </w:r>
    </w:p>
    <w:p w:rsidR="008F7801" w:rsidRDefault="008F7801" w:rsidP="007E7DF5">
      <w:pPr>
        <w:pStyle w:val="Paragraphedeliste"/>
        <w:numPr>
          <w:ilvl w:val="0"/>
          <w:numId w:val="22"/>
        </w:numPr>
        <w:bidi/>
        <w:jc w:val="both"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0C4D52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rtl/>
          <w:lang w:eastAsia="fr-FR"/>
        </w:rPr>
        <w:t>القرص الصلب</w:t>
      </w:r>
      <w:r>
        <w:rPr>
          <w:rFonts w:ascii="Traditional Arabic" w:eastAsia="Times New Roman" w:hAnsi="Traditional Arabic" w:cs="Traditional Arabic" w:hint="cs"/>
          <w:b/>
          <w:bCs/>
          <w:color w:val="984806" w:themeColor="accent6" w:themeShade="80"/>
          <w:sz w:val="28"/>
          <w:szCs w:val="28"/>
          <w:u w:val="single"/>
          <w:rtl/>
          <w:lang w:eastAsia="fr-FR" w:bidi="ar-DZ"/>
        </w:rPr>
        <w:t xml:space="preserve"> </w:t>
      </w:r>
      <w:r w:rsidRPr="007F5606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u w:val="single"/>
          <w:lang w:eastAsia="fr-FR"/>
        </w:rPr>
        <w:t>Le</w:t>
      </w:r>
      <w:r w:rsidRPr="000C4D52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 xml:space="preserve">  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u w:val="single"/>
          <w:lang w:eastAsia="fr-FR"/>
        </w:rPr>
        <w:t>Disque</w:t>
      </w:r>
      <w:r w:rsidRPr="000C4D52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sz w:val="28"/>
          <w:szCs w:val="28"/>
          <w:u w:val="single"/>
          <w:lang w:eastAsia="fr-FR"/>
        </w:rPr>
        <w:t xml:space="preserve"> </w:t>
      </w:r>
      <w:r w:rsidRPr="007E7DF5">
        <w:rPr>
          <w:rFonts w:ascii="Traditional Arabic" w:eastAsia="Times New Roman" w:hAnsi="Traditional Arabic" w:cs="Traditional Arabic"/>
          <w:b/>
          <w:bCs/>
          <w:color w:val="984806" w:themeColor="accent6" w:themeShade="80"/>
          <w:u w:val="single"/>
          <w:lang w:eastAsia="fr-FR"/>
        </w:rPr>
        <w:t>dur</w:t>
      </w:r>
      <w:r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/>
          <w:b/>
          <w:bCs/>
          <w:lang w:eastAsia="fr-FR"/>
        </w:rPr>
        <w:t>:</w:t>
      </w:r>
      <w:r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  <w:r w:rsidRPr="00E657F7">
        <w:rPr>
          <w:rFonts w:ascii="Traditional Arabic" w:eastAsia="Times New Roman" w:hAnsi="Traditional Arabic" w:cs="Traditional Arabic"/>
          <w:b/>
          <w:bCs/>
          <w:rtl/>
          <w:lang w:eastAsia="fr-FR"/>
        </w:rPr>
        <w:t>هو قرص ثابت دو سعة كبيرة موضوع داخل الوحدة</w:t>
      </w:r>
      <w:r w:rsidRPr="00E657F7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E657F7">
        <w:rPr>
          <w:rFonts w:ascii="Traditional Arabic" w:eastAsia="Times New Roman" w:hAnsi="Traditional Arabic" w:cs="Traditional Arabic"/>
          <w:b/>
          <w:bCs/>
          <w:rtl/>
          <w:lang w:eastAsia="fr-FR"/>
        </w:rPr>
        <w:t>المركزية تخزن فيه المعطيات</w:t>
      </w:r>
      <w:r w:rsidRPr="00E657F7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أو البيانات</w:t>
      </w:r>
      <w:r w:rsidRPr="00E657F7">
        <w:rPr>
          <w:rFonts w:ascii="Traditional Arabic" w:eastAsia="Times New Roman" w:hAnsi="Traditional Arabic" w:cs="Traditional Arabic"/>
          <w:b/>
          <w:bCs/>
          <w:rtl/>
          <w:lang w:eastAsia="fr-FR"/>
        </w:rPr>
        <w:t xml:space="preserve"> من بينها</w:t>
      </w:r>
      <w:r w:rsidRPr="00E657F7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 </w:t>
      </w:r>
      <w:r w:rsidRPr="00E657F7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ال</w:t>
      </w:r>
      <w:r w:rsidRPr="00E657F7">
        <w:rPr>
          <w:rFonts w:ascii="Traditional Arabic" w:eastAsia="Times New Roman" w:hAnsi="Traditional Arabic" w:cs="Traditional Arabic"/>
          <w:b/>
          <w:bCs/>
          <w:rtl/>
          <w:lang w:eastAsia="fr-FR"/>
        </w:rPr>
        <w:t>ملفات</w:t>
      </w:r>
      <w:r w:rsidRPr="00E657F7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- المجلدات</w:t>
      </w:r>
      <w:r w:rsidRPr="00E657F7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E657F7">
        <w:rPr>
          <w:rFonts w:ascii="Traditional Arabic" w:eastAsia="Times New Roman" w:hAnsi="Traditional Arabic" w:cs="Traditional Arabic"/>
          <w:b/>
          <w:bCs/>
          <w:rtl/>
          <w:lang w:eastAsia="fr-FR"/>
        </w:rPr>
        <w:t>،ملفات نظام التشغيل</w:t>
      </w:r>
      <w:r w:rsidRPr="00E657F7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E657F7">
        <w:rPr>
          <w:rFonts w:ascii="Traditional Arabic" w:eastAsia="Times New Roman" w:hAnsi="Traditional Arabic" w:cs="Traditional Arabic"/>
          <w:b/>
          <w:bCs/>
          <w:rtl/>
          <w:lang w:eastAsia="fr-FR"/>
        </w:rPr>
        <w:t>،</w:t>
      </w:r>
      <w:r w:rsidRPr="00E657F7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E657F7">
        <w:rPr>
          <w:rFonts w:ascii="Traditional Arabic" w:eastAsia="Times New Roman" w:hAnsi="Traditional Arabic" w:cs="Traditional Arabic"/>
          <w:b/>
          <w:bCs/>
          <w:rtl/>
          <w:lang w:eastAsia="fr-FR"/>
        </w:rPr>
        <w:t>ملفات البرامج التطبيقية</w:t>
      </w:r>
      <w:r w:rsidRPr="00E657F7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E657F7">
        <w:rPr>
          <w:rFonts w:ascii="Traditional Arabic" w:eastAsia="Times New Roman" w:hAnsi="Traditional Arabic" w:cs="Traditional Arabic"/>
          <w:b/>
          <w:bCs/>
          <w:rtl/>
          <w:lang w:eastAsia="fr-FR"/>
        </w:rPr>
        <w:t>،</w:t>
      </w:r>
      <w:r w:rsidRPr="00E657F7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E657F7">
        <w:rPr>
          <w:rFonts w:ascii="Traditional Arabic" w:eastAsia="Times New Roman" w:hAnsi="Traditional Arabic" w:cs="Traditional Arabic"/>
          <w:b/>
          <w:bCs/>
          <w:rtl/>
          <w:lang w:eastAsia="fr-FR"/>
        </w:rPr>
        <w:t>ملفات العمل</w:t>
      </w:r>
      <w:r w:rsidRPr="00E657F7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.....</w:t>
      </w:r>
    </w:p>
    <w:p w:rsidR="008F7801" w:rsidRPr="00E657F7" w:rsidRDefault="008F7801" w:rsidP="008F7801">
      <w:pPr>
        <w:bidi/>
        <w:rPr>
          <w:rFonts w:ascii="Traditional Arabic" w:eastAsia="Times New Roman" w:hAnsi="Traditional Arabic" w:cs="Traditional Arabic"/>
          <w:b/>
          <w:bCs/>
          <w:lang w:bidi="ar-DZ"/>
        </w:rPr>
      </w:pPr>
      <w:r w:rsidRPr="00C576BA">
        <w:rPr>
          <w:rFonts w:ascii="Traditional Arabic" w:eastAsia="Times New Roman" w:hAnsi="Traditional Arabic" w:cs="Traditional Arabic" w:hint="cs"/>
          <w:b/>
          <w:bCs/>
          <w:color w:val="FF0000"/>
          <w:sz w:val="24"/>
          <w:szCs w:val="24"/>
          <w:u w:val="single"/>
          <w:rtl/>
          <w:lang w:bidi="ar-DZ"/>
        </w:rPr>
        <w:t>ملاحظة:</w:t>
      </w:r>
      <w:r w:rsidRPr="00C576BA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rtl/>
          <w:lang w:bidi="ar-DZ"/>
        </w:rPr>
        <w:t xml:space="preserve">هناك عناصر أخرى للتخزين تتمثل في: </w:t>
      </w:r>
    </w:p>
    <w:p w:rsidR="008F7801" w:rsidRPr="00502A6E" w:rsidRDefault="008F7801" w:rsidP="007E7DF5">
      <w:pPr>
        <w:pStyle w:val="Paragraphedeliste"/>
        <w:numPr>
          <w:ilvl w:val="0"/>
          <w:numId w:val="19"/>
        </w:numPr>
        <w:bidi/>
        <w:ind w:left="423"/>
        <w:jc w:val="both"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502A6E">
        <w:rPr>
          <w:rFonts w:ascii="Traditional Arabic" w:eastAsia="Times New Roman" w:hAnsi="Traditional Arabic" w:cs="Traditional Arabic"/>
          <w:b/>
          <w:bCs/>
          <w:rtl/>
          <w:lang w:eastAsia="fr-FR"/>
        </w:rPr>
        <w:t>القرص المرن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Disquette:</w:t>
      </w:r>
      <w:r w:rsidR="007E7DF5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: </w:t>
      </w:r>
      <w:r w:rsidRPr="00502A6E">
        <w:rPr>
          <w:rFonts w:ascii="Traditional Arabic" w:eastAsia="Times New Roman" w:hAnsi="Traditional Arabic" w:cs="Traditional Arabic"/>
          <w:b/>
          <w:bCs/>
          <w:rtl/>
          <w:lang w:eastAsia="fr-FR"/>
        </w:rPr>
        <w:t>هو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502A6E">
        <w:rPr>
          <w:rFonts w:ascii="Traditional Arabic" w:eastAsia="Times New Roman" w:hAnsi="Traditional Arabic" w:cs="Traditional Arabic"/>
          <w:b/>
          <w:bCs/>
          <w:rtl/>
          <w:lang w:eastAsia="fr-FR"/>
        </w:rPr>
        <w:t>قرص صغير يقرأ بواسطة قارئ الأقراص المرنة مثبت في الوحدة المركزية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="007E7DF5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.</w:t>
      </w:r>
    </w:p>
    <w:p w:rsidR="008F7801" w:rsidRPr="00502A6E" w:rsidRDefault="008F7801" w:rsidP="007E7DF5">
      <w:pPr>
        <w:pStyle w:val="Paragraphedeliste"/>
        <w:numPr>
          <w:ilvl w:val="0"/>
          <w:numId w:val="19"/>
        </w:numPr>
        <w:bidi/>
        <w:ind w:left="423"/>
        <w:jc w:val="both"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. </w:t>
      </w:r>
      <w:r w:rsidRPr="00502A6E">
        <w:rPr>
          <w:rFonts w:ascii="Traditional Arabic" w:eastAsia="Times New Roman" w:hAnsi="Traditional Arabic" w:cs="Traditional Arabic"/>
          <w:b/>
          <w:bCs/>
          <w:rtl/>
          <w:lang w:eastAsia="fr-FR"/>
        </w:rPr>
        <w:t>القرص المضغوط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Cd – Rom :</w:t>
      </w:r>
      <w:r w:rsidR="007E7DF5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:  </w:t>
      </w:r>
      <w:r w:rsidRPr="00502A6E">
        <w:rPr>
          <w:rFonts w:ascii="Traditional Arabic" w:eastAsia="Times New Roman" w:hAnsi="Traditional Arabic" w:cs="Traditional Arabic"/>
          <w:b/>
          <w:bCs/>
          <w:rtl/>
          <w:lang w:eastAsia="fr-FR"/>
        </w:rPr>
        <w:t>وهو قرص سعته أكبر بكثير من القرص المرن ويقرأ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502A6E">
        <w:rPr>
          <w:rFonts w:ascii="Traditional Arabic" w:eastAsia="Times New Roman" w:hAnsi="Traditional Arabic" w:cs="Traditional Arabic"/>
          <w:b/>
          <w:bCs/>
          <w:rtl/>
          <w:lang w:eastAsia="fr-FR"/>
        </w:rPr>
        <w:t>بواسطة قارئ الأقراص المضغوطة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</w:p>
    <w:p w:rsidR="008F7801" w:rsidRDefault="008F7801" w:rsidP="007E7DF5">
      <w:pPr>
        <w:pStyle w:val="Paragraphedeliste"/>
        <w:numPr>
          <w:ilvl w:val="0"/>
          <w:numId w:val="19"/>
        </w:numPr>
        <w:bidi/>
        <w:ind w:left="423"/>
        <w:jc w:val="both"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502A6E">
        <w:rPr>
          <w:rFonts w:ascii="Traditional Arabic" w:eastAsia="Times New Roman" w:hAnsi="Traditional Arabic" w:cs="Traditional Arabic"/>
          <w:b/>
          <w:bCs/>
          <w:rtl/>
          <w:lang w:eastAsia="fr-FR"/>
        </w:rPr>
        <w:t>القرص فلاش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>Disque flash :</w:t>
      </w:r>
      <w:r w:rsidR="007E7DF5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: </w:t>
      </w:r>
      <w:r w:rsidRPr="00502A6E">
        <w:rPr>
          <w:rFonts w:ascii="Traditional Arabic" w:eastAsia="Times New Roman" w:hAnsi="Traditional Arabic" w:cs="Traditional Arabic"/>
          <w:b/>
          <w:bCs/>
          <w:rtl/>
          <w:lang w:eastAsia="fr-FR"/>
        </w:rPr>
        <w:t>وهو قرص دو سعة كبيرة قابل للقراءة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</w:t>
      </w:r>
      <w:r w:rsidRPr="00502A6E">
        <w:rPr>
          <w:rFonts w:ascii="Traditional Arabic" w:eastAsia="Times New Roman" w:hAnsi="Traditional Arabic" w:cs="Traditional Arabic"/>
          <w:b/>
          <w:bCs/>
          <w:rtl/>
          <w:lang w:eastAsia="fr-FR"/>
        </w:rPr>
        <w:t>والكتابة ويتصل بالوحدة المركزية عن طريق المنفذ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 xml:space="preserve"> Port USB</w:t>
      </w:r>
    </w:p>
    <w:p w:rsidR="008F7801" w:rsidRPr="00CC10B9" w:rsidRDefault="008F7801" w:rsidP="008F7801">
      <w:pPr>
        <w:bidi/>
        <w:rPr>
          <w:rFonts w:ascii="Traditional Arabic" w:eastAsia="Times New Roman" w:hAnsi="Traditional Arabic" w:cs="Traditional Arabic"/>
          <w:b/>
          <w:bCs/>
          <w:color w:val="FF0000"/>
        </w:rPr>
      </w:pPr>
      <w:r w:rsidRPr="00C576BA">
        <w:rPr>
          <w:rFonts w:ascii="Traditional Arabic" w:eastAsia="Times New Roman" w:hAnsi="Traditional Arabic" w:cs="Traditional Arabic"/>
          <w:b/>
          <w:bCs/>
        </w:rPr>
        <w:t xml:space="preserve"> </w:t>
      </w:r>
      <w:r w:rsidRPr="004C1333">
        <w:rPr>
          <w:rFonts w:ascii="Traditional Arabic" w:eastAsia="Times New Roman" w:hAnsi="Traditional Arabic" w:cs="Traditional Arabic" w:hint="cs"/>
          <w:b/>
          <w:bCs/>
          <w:color w:val="984806" w:themeColor="accent6" w:themeShade="80"/>
          <w:sz w:val="28"/>
          <w:szCs w:val="28"/>
          <w:u w:val="single"/>
          <w:rtl/>
        </w:rPr>
        <w:t>النواقل:</w:t>
      </w:r>
      <w:r w:rsidRPr="00CC10B9">
        <w:rPr>
          <w:rFonts w:ascii="Traditional Arabic" w:eastAsia="Times New Roman" w:hAnsi="Traditional Arabic" w:cs="Traditional Arabic" w:hint="cs"/>
          <w:b/>
          <w:bCs/>
          <w:rtl/>
          <w:lang w:bidi="ar-DZ"/>
        </w:rPr>
        <w:t xml:space="preserve"> (</w:t>
      </w:r>
      <w:r w:rsidRPr="00CC10B9">
        <w:rPr>
          <w:rFonts w:ascii="Traditional Arabic" w:eastAsia="Times New Roman" w:hAnsi="Traditional Arabic" w:cs="Traditional Arabic"/>
          <w:b/>
          <w:bCs/>
          <w:lang w:bidi="ar-DZ"/>
        </w:rPr>
        <w:t>les bus</w:t>
      </w:r>
      <w:r w:rsidRPr="00CC10B9">
        <w:rPr>
          <w:rFonts w:ascii="Traditional Arabic" w:eastAsia="Times New Roman" w:hAnsi="Traditional Arabic" w:cs="Traditional Arabic" w:hint="cs"/>
          <w:b/>
          <w:bCs/>
          <w:rtl/>
          <w:lang w:bidi="ar-DZ"/>
        </w:rPr>
        <w:t>) و هي عبارة عن أحزمة بيضاء اللون متكونة من أسلاك رقيقة دورها نقل المعلومات و الربط بين الأجهزة المحيطية الموجودة داخل الوحدة المركزية توجد أربعة أنواع من النواقل:</w:t>
      </w:r>
    </w:p>
    <w:p w:rsidR="008F7801" w:rsidRPr="00502A6E" w:rsidRDefault="008F7801" w:rsidP="008F7801">
      <w:pPr>
        <w:pStyle w:val="Paragraphedeliste"/>
        <w:numPr>
          <w:ilvl w:val="0"/>
          <w:numId w:val="20"/>
        </w:numPr>
        <w:bidi/>
        <w:ind w:firstLine="674"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ناقل الأوامر</w:t>
      </w:r>
    </w:p>
    <w:p w:rsidR="008F7801" w:rsidRPr="00502A6E" w:rsidRDefault="008F7801" w:rsidP="008F7801">
      <w:pPr>
        <w:pStyle w:val="Paragraphedeliste"/>
        <w:numPr>
          <w:ilvl w:val="0"/>
          <w:numId w:val="20"/>
        </w:numPr>
        <w:bidi/>
        <w:ind w:firstLine="674"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ناقل البيانات و المعلومات</w:t>
      </w:r>
    </w:p>
    <w:p w:rsidR="008F7801" w:rsidRPr="00502A6E" w:rsidRDefault="008F7801" w:rsidP="008F7801">
      <w:pPr>
        <w:pStyle w:val="Paragraphedeliste"/>
        <w:numPr>
          <w:ilvl w:val="0"/>
          <w:numId w:val="20"/>
        </w:numPr>
        <w:bidi/>
        <w:ind w:firstLine="674"/>
        <w:rPr>
          <w:rFonts w:ascii="Traditional Arabic" w:eastAsia="Times New Roman" w:hAnsi="Traditional Arabic" w:cs="Traditional Arabic"/>
          <w:b/>
          <w:bCs/>
          <w:rtl/>
          <w:lang w:eastAsia="fr-FR"/>
        </w:rPr>
      </w:pP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ناقل العنونة</w:t>
      </w:r>
    </w:p>
    <w:p w:rsidR="008F7801" w:rsidRPr="00502A6E" w:rsidRDefault="008F7801" w:rsidP="008F7801">
      <w:pPr>
        <w:pStyle w:val="Paragraphedeliste"/>
        <w:numPr>
          <w:ilvl w:val="0"/>
          <w:numId w:val="20"/>
        </w:numPr>
        <w:bidi/>
        <w:ind w:firstLine="674"/>
        <w:rPr>
          <w:rFonts w:ascii="Traditional Arabic" w:eastAsia="Times New Roman" w:hAnsi="Traditional Arabic" w:cs="Traditional Arabic"/>
          <w:b/>
          <w:bCs/>
          <w:lang w:eastAsia="fr-FR"/>
        </w:rPr>
      </w:pP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ناقل الطاقة الكهربائية (ناقل القدرة)</w:t>
      </w:r>
    </w:p>
    <w:p w:rsidR="008F7801" w:rsidRPr="00703A59" w:rsidRDefault="008F7801" w:rsidP="007E7DF5">
      <w:pPr>
        <w:pStyle w:val="Paragraphedeliste"/>
        <w:numPr>
          <w:ilvl w:val="0"/>
          <w:numId w:val="21"/>
        </w:numPr>
        <w:bidi/>
        <w:ind w:left="423"/>
        <w:rPr>
          <w:rFonts w:ascii="Traditional Arabic" w:hAnsi="Traditional Arabic" w:cs="Traditional Arabic"/>
          <w:b/>
          <w:bCs/>
          <w:i/>
          <w:iCs/>
          <w:color w:val="FF0000"/>
          <w:sz w:val="24"/>
          <w:szCs w:val="24"/>
          <w:u w:val="single"/>
          <w:lang w:bidi="ar-DZ"/>
        </w:rPr>
      </w:pPr>
      <w:r w:rsidRPr="00703A59">
        <w:rPr>
          <w:rFonts w:ascii="Traditional Arabic" w:hAnsi="Traditional Arabic" w:cs="Traditional Arabic"/>
          <w:b/>
          <w:bCs/>
          <w:i/>
          <w:iCs/>
          <w:color w:val="FF0000"/>
          <w:sz w:val="24"/>
          <w:szCs w:val="24"/>
          <w:u w:val="single"/>
          <w:rtl/>
          <w:lang w:bidi="ar-DZ"/>
        </w:rPr>
        <w:t>المكونات الثانوية</w:t>
      </w:r>
      <w:r w:rsidRPr="00703A59">
        <w:rPr>
          <w:rFonts w:ascii="Traditional Arabic" w:hAnsi="Traditional Arabic" w:cs="Traditional Arabic" w:hint="cs"/>
          <w:b/>
          <w:bCs/>
          <w:i/>
          <w:iCs/>
          <w:color w:val="FF0000"/>
          <w:sz w:val="24"/>
          <w:szCs w:val="24"/>
          <w:u w:val="single"/>
          <w:rtl/>
          <w:lang w:bidi="ar-DZ"/>
        </w:rPr>
        <w:t xml:space="preserve"> للحاسوب (</w:t>
      </w:r>
      <w:r w:rsidRPr="00703A59">
        <w:rPr>
          <w:rFonts w:ascii="Traditional Arabic" w:hAnsi="Traditional Arabic" w:cs="Traditional Arabic"/>
          <w:b/>
          <w:bCs/>
          <w:i/>
          <w:iCs/>
          <w:color w:val="FF0000"/>
          <w:sz w:val="24"/>
          <w:szCs w:val="24"/>
          <w:u w:val="single"/>
          <w:lang w:bidi="ar-DZ"/>
        </w:rPr>
        <w:t>les composants secondaires</w:t>
      </w:r>
      <w:r w:rsidRPr="00703A59">
        <w:rPr>
          <w:rFonts w:ascii="Traditional Arabic" w:hAnsi="Traditional Arabic" w:cs="Traditional Arabic" w:hint="cs"/>
          <w:b/>
          <w:bCs/>
          <w:i/>
          <w:iCs/>
          <w:color w:val="FF0000"/>
          <w:sz w:val="24"/>
          <w:szCs w:val="24"/>
          <w:u w:val="single"/>
          <w:rtl/>
          <w:lang w:bidi="ar-DZ"/>
        </w:rPr>
        <w:t xml:space="preserve">) : </w:t>
      </w:r>
    </w:p>
    <w:p w:rsidR="008F7801" w:rsidRDefault="008F7801" w:rsidP="008F7801">
      <w:pPr>
        <w:pStyle w:val="Paragraphedeliste"/>
        <w:numPr>
          <w:ilvl w:val="0"/>
          <w:numId w:val="24"/>
        </w:numPr>
        <w:bidi/>
        <w:rPr>
          <w:rFonts w:ascii="Traditional Arabic" w:eastAsia="Times New Roman" w:hAnsi="Traditional Arabic" w:cs="Traditional Arabic"/>
          <w:b/>
          <w:bCs/>
          <w:rtl/>
        </w:rPr>
      </w:pPr>
      <w:r w:rsidRPr="003F568A">
        <w:rPr>
          <w:rFonts w:ascii="Traditional Arabic" w:eastAsia="Times New Roman" w:hAnsi="Traditional Arabic" w:cs="Traditional Arabic"/>
          <w:b/>
          <w:bCs/>
          <w:color w:val="00B050"/>
          <w:rtl/>
        </w:rPr>
        <w:t>الطابعة</w:t>
      </w:r>
      <w:r w:rsidRPr="003F568A">
        <w:rPr>
          <w:rFonts w:ascii="Traditional Arabic" w:eastAsia="Times New Roman" w:hAnsi="Traditional Arabic" w:cs="Traditional Arabic"/>
          <w:b/>
          <w:bCs/>
          <w:color w:val="00B050"/>
        </w:rPr>
        <w:t>Imprimante:</w:t>
      </w:r>
      <w:r w:rsidRPr="003F568A">
        <w:rPr>
          <w:rFonts w:ascii="Traditional Arabic" w:eastAsia="Times New Roman" w:hAnsi="Traditional Arabic" w:cs="Traditional Arabic" w:hint="cs"/>
          <w:b/>
          <w:bCs/>
          <w:color w:val="00B050"/>
          <w:rtl/>
        </w:rPr>
        <w:t>:</w:t>
      </w:r>
      <w:r w:rsidRPr="00CD3D52">
        <w:rPr>
          <w:rFonts w:ascii="Traditional Arabic" w:eastAsia="Times New Roman" w:hAnsi="Traditional Arabic" w:cs="Traditional Arabic" w:hint="cs"/>
          <w:b/>
          <w:bCs/>
          <w:rtl/>
        </w:rPr>
        <w:t>هي وحدة إخراج تقوم ب</w:t>
      </w:r>
      <w:r w:rsidRPr="00CD3D52">
        <w:rPr>
          <w:rFonts w:ascii="Traditional Arabic" w:eastAsia="Times New Roman" w:hAnsi="Traditional Arabic" w:cs="Traditional Arabic"/>
          <w:b/>
          <w:bCs/>
          <w:rtl/>
        </w:rPr>
        <w:t>طبع الم</w:t>
      </w:r>
      <w:r w:rsidR="007E7DF5">
        <w:rPr>
          <w:rFonts w:ascii="Traditional Arabic" w:eastAsia="Times New Roman" w:hAnsi="Traditional Arabic" w:cs="Traditional Arabic" w:hint="cs"/>
          <w:b/>
          <w:bCs/>
          <w:rtl/>
        </w:rPr>
        <w:t>ع</w:t>
      </w:r>
      <w:r w:rsidRPr="00CD3D52">
        <w:rPr>
          <w:rFonts w:ascii="Traditional Arabic" w:eastAsia="Times New Roman" w:hAnsi="Traditional Arabic" w:cs="Traditional Arabic"/>
          <w:b/>
          <w:bCs/>
          <w:rtl/>
        </w:rPr>
        <w:t>لومات</w:t>
      </w:r>
      <w:r w:rsidRPr="00CD3D52">
        <w:rPr>
          <w:rFonts w:ascii="Traditional Arabic" w:eastAsia="Times New Roman" w:hAnsi="Traditional Arabic" w:cs="Traditional Arabic" w:hint="cs"/>
          <w:b/>
          <w:bCs/>
          <w:rtl/>
        </w:rPr>
        <w:t xml:space="preserve"> و البيانات</w:t>
      </w:r>
      <w:r w:rsidRPr="00CD3D52">
        <w:rPr>
          <w:rFonts w:ascii="Traditional Arabic" w:eastAsia="Times New Roman" w:hAnsi="Traditional Arabic" w:cs="Traditional Arabic"/>
          <w:b/>
          <w:bCs/>
          <w:rtl/>
        </w:rPr>
        <w:t xml:space="preserve"> </w:t>
      </w:r>
      <w:r w:rsidRPr="00CD3D52">
        <w:rPr>
          <w:rFonts w:ascii="Traditional Arabic" w:eastAsia="Times New Roman" w:hAnsi="Traditional Arabic" w:cs="Traditional Arabic" w:hint="cs"/>
          <w:b/>
          <w:bCs/>
          <w:rtl/>
        </w:rPr>
        <w:t>المكتوبة على</w:t>
      </w:r>
      <w:r w:rsidRPr="00CD3D52">
        <w:rPr>
          <w:rFonts w:ascii="Traditional Arabic" w:eastAsia="Times New Roman" w:hAnsi="Traditional Arabic" w:cs="Traditional Arabic"/>
          <w:b/>
          <w:bCs/>
          <w:rtl/>
        </w:rPr>
        <w:t xml:space="preserve"> الورق</w:t>
      </w:r>
      <w:r>
        <w:rPr>
          <w:rFonts w:ascii="Traditional Arabic" w:eastAsia="Times New Roman" w:hAnsi="Traditional Arabic" w:cs="Traditional Arabic" w:hint="cs"/>
          <w:b/>
          <w:bCs/>
          <w:rtl/>
        </w:rPr>
        <w:t xml:space="preserve">.  </w:t>
      </w:r>
    </w:p>
    <w:p w:rsidR="008F7801" w:rsidRDefault="008F7801" w:rsidP="008F7801">
      <w:pPr>
        <w:pStyle w:val="Paragraphedeliste"/>
        <w:numPr>
          <w:ilvl w:val="0"/>
          <w:numId w:val="24"/>
        </w:numPr>
        <w:bidi/>
        <w:rPr>
          <w:rFonts w:ascii="Traditional Arabic" w:eastAsia="Times New Roman" w:hAnsi="Traditional Arabic" w:cs="Traditional Arabic"/>
          <w:b/>
          <w:bCs/>
          <w:rtl/>
        </w:rPr>
      </w:pPr>
      <w:r w:rsidRPr="003F568A">
        <w:rPr>
          <w:rFonts w:ascii="Traditional Arabic" w:eastAsia="Times New Roman" w:hAnsi="Traditional Arabic" w:cs="Traditional Arabic"/>
          <w:b/>
          <w:bCs/>
          <w:color w:val="00B050"/>
          <w:rtl/>
        </w:rPr>
        <w:t>الماسح الضوئي</w:t>
      </w:r>
      <w:r w:rsidRPr="003F568A">
        <w:rPr>
          <w:rFonts w:ascii="Traditional Arabic" w:eastAsia="Times New Roman" w:hAnsi="Traditional Arabic" w:cs="Traditional Arabic"/>
          <w:b/>
          <w:bCs/>
          <w:color w:val="00B050"/>
        </w:rPr>
        <w:t>Scanner:</w:t>
      </w:r>
      <w:r w:rsidRPr="003F568A">
        <w:rPr>
          <w:rFonts w:ascii="Traditional Arabic" w:eastAsia="Times New Roman" w:hAnsi="Traditional Arabic" w:cs="Traditional Arabic" w:hint="cs"/>
          <w:b/>
          <w:bCs/>
          <w:color w:val="00B050"/>
          <w:rtl/>
        </w:rPr>
        <w:t>:</w:t>
      </w:r>
      <w:r w:rsidRPr="00CD3D52">
        <w:rPr>
          <w:rFonts w:ascii="Traditional Arabic" w:eastAsia="Times New Roman" w:hAnsi="Traditional Arabic" w:cs="Traditional Arabic" w:hint="cs"/>
          <w:b/>
          <w:bCs/>
          <w:rtl/>
        </w:rPr>
        <w:t xml:space="preserve"> هو وحدة  إدخال ي</w:t>
      </w:r>
      <w:r w:rsidRPr="00CD3D52">
        <w:rPr>
          <w:rFonts w:ascii="Traditional Arabic" w:eastAsia="Times New Roman" w:hAnsi="Traditional Arabic" w:cs="Traditional Arabic"/>
          <w:b/>
          <w:bCs/>
          <w:rtl/>
        </w:rPr>
        <w:t>سمح بإدخال الصور</w:t>
      </w:r>
      <w:r w:rsidRPr="00CD3D52">
        <w:rPr>
          <w:rFonts w:ascii="Traditional Arabic" w:eastAsia="Times New Roman" w:hAnsi="Traditional Arabic" w:cs="Traditional Arabic" w:hint="cs"/>
          <w:b/>
          <w:bCs/>
          <w:rtl/>
        </w:rPr>
        <w:t xml:space="preserve"> و البيانات</w:t>
      </w:r>
      <w:r w:rsidRPr="00CD3D52">
        <w:rPr>
          <w:rFonts w:ascii="Traditional Arabic" w:eastAsia="Times New Roman" w:hAnsi="Traditional Arabic" w:cs="Traditional Arabic"/>
          <w:b/>
          <w:bCs/>
          <w:rtl/>
        </w:rPr>
        <w:t xml:space="preserve"> وتغيير</w:t>
      </w:r>
      <w:r w:rsidRPr="00CD3D52">
        <w:rPr>
          <w:rFonts w:ascii="Traditional Arabic" w:eastAsia="Times New Roman" w:hAnsi="Traditional Arabic" w:cs="Traditional Arabic"/>
          <w:b/>
          <w:bCs/>
        </w:rPr>
        <w:t xml:space="preserve"> </w:t>
      </w:r>
      <w:r w:rsidRPr="00CD3D52">
        <w:rPr>
          <w:rFonts w:ascii="Traditional Arabic" w:eastAsia="Times New Roman" w:hAnsi="Traditional Arabic" w:cs="Traditional Arabic"/>
          <w:b/>
          <w:bCs/>
          <w:rtl/>
        </w:rPr>
        <w:t>محتواها</w:t>
      </w:r>
      <w:r>
        <w:rPr>
          <w:rFonts w:ascii="Traditional Arabic" w:eastAsia="Times New Roman" w:hAnsi="Traditional Arabic" w:cs="Traditional Arabic" w:hint="cs"/>
          <w:b/>
          <w:bCs/>
          <w:rtl/>
        </w:rPr>
        <w:t>.</w:t>
      </w:r>
    </w:p>
    <w:p w:rsidR="008F7801" w:rsidRDefault="008F7801" w:rsidP="008F7801">
      <w:pPr>
        <w:pStyle w:val="Paragraphedeliste"/>
        <w:numPr>
          <w:ilvl w:val="0"/>
          <w:numId w:val="24"/>
        </w:numPr>
        <w:bidi/>
        <w:rPr>
          <w:rFonts w:ascii="Traditional Arabic" w:eastAsia="Times New Roman" w:hAnsi="Traditional Arabic" w:cs="Traditional Arabic"/>
          <w:b/>
          <w:bCs/>
          <w:rtl/>
        </w:rPr>
      </w:pPr>
      <w:r w:rsidRPr="003F568A">
        <w:rPr>
          <w:rFonts w:ascii="Traditional Arabic" w:eastAsia="Times New Roman" w:hAnsi="Traditional Arabic" w:cs="Traditional Arabic"/>
          <w:b/>
          <w:bCs/>
          <w:color w:val="00B050"/>
          <w:rtl/>
        </w:rPr>
        <w:t>مكبر</w:t>
      </w:r>
      <w:r w:rsidRPr="003F568A">
        <w:rPr>
          <w:rFonts w:ascii="Traditional Arabic" w:eastAsia="Times New Roman" w:hAnsi="Traditional Arabic" w:cs="Traditional Arabic"/>
          <w:b/>
          <w:bCs/>
          <w:color w:val="00B050"/>
        </w:rPr>
        <w:t xml:space="preserve"> </w:t>
      </w:r>
      <w:r w:rsidRPr="003F568A">
        <w:rPr>
          <w:rFonts w:ascii="Traditional Arabic" w:eastAsia="Times New Roman" w:hAnsi="Traditional Arabic" w:cs="Traditional Arabic"/>
          <w:b/>
          <w:bCs/>
          <w:color w:val="00B050"/>
          <w:rtl/>
        </w:rPr>
        <w:t>الصوت</w:t>
      </w:r>
      <w:r w:rsidRPr="003F568A">
        <w:rPr>
          <w:rFonts w:ascii="Traditional Arabic" w:eastAsia="Times New Roman" w:hAnsi="Traditional Arabic" w:cs="Traditional Arabic"/>
          <w:b/>
          <w:bCs/>
          <w:color w:val="00B050"/>
        </w:rPr>
        <w:t>Haut parleur :</w:t>
      </w:r>
      <w:r w:rsidRPr="003F568A">
        <w:rPr>
          <w:rFonts w:ascii="Traditional Arabic" w:eastAsia="Times New Roman" w:hAnsi="Traditional Arabic" w:cs="Traditional Arabic" w:hint="cs"/>
          <w:b/>
          <w:bCs/>
          <w:color w:val="00B050"/>
          <w:rtl/>
        </w:rPr>
        <w:t>:</w:t>
      </w:r>
      <w:r w:rsidRPr="00CD3D52">
        <w:rPr>
          <w:rFonts w:ascii="Traditional Arabic" w:eastAsia="Times New Roman" w:hAnsi="Traditional Arabic" w:cs="Traditional Arabic" w:hint="cs"/>
          <w:b/>
          <w:bCs/>
          <w:rtl/>
        </w:rPr>
        <w:t xml:space="preserve"> </w:t>
      </w:r>
      <w:r w:rsidRPr="00CD3D52">
        <w:rPr>
          <w:rFonts w:ascii="Traditional Arabic" w:eastAsia="Times New Roman" w:hAnsi="Traditional Arabic" w:cs="Traditional Arabic"/>
          <w:b/>
          <w:bCs/>
          <w:rtl/>
        </w:rPr>
        <w:t>يساعد على سمع الملفات الصوتية</w:t>
      </w:r>
      <w:r>
        <w:rPr>
          <w:rFonts w:ascii="Traditional Arabic" w:eastAsia="Times New Roman" w:hAnsi="Traditional Arabic" w:cs="Traditional Arabic" w:hint="cs"/>
          <w:b/>
          <w:bCs/>
          <w:rtl/>
        </w:rPr>
        <w:t xml:space="preserve">. </w:t>
      </w:r>
    </w:p>
    <w:p w:rsidR="008F7801" w:rsidRPr="00502A6E" w:rsidRDefault="008F7801" w:rsidP="008F7801">
      <w:pPr>
        <w:pStyle w:val="Paragraphedeliste"/>
        <w:numPr>
          <w:ilvl w:val="0"/>
          <w:numId w:val="24"/>
        </w:numPr>
        <w:bidi/>
        <w:rPr>
          <w:rFonts w:ascii="Traditional Arabic" w:eastAsia="Times New Roman" w:hAnsi="Traditional Arabic" w:cs="Traditional Arabic"/>
          <w:b/>
          <w:bCs/>
          <w:color w:val="FF0000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</w:t>
      </w:r>
      <w:r w:rsidRPr="003F568A">
        <w:rPr>
          <w:rFonts w:ascii="Traditional Arabic" w:eastAsia="Times New Roman" w:hAnsi="Traditional Arabic" w:cs="Traditional Arabic"/>
          <w:b/>
          <w:bCs/>
          <w:color w:val="00B050"/>
          <w:rtl/>
        </w:rPr>
        <w:t>الميكروفون: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هو جهاز محيطي ذو وحدة إدخال يسمح بإدخال الأصوات و الموسيقى.</w:t>
      </w:r>
    </w:p>
    <w:p w:rsidR="008F7801" w:rsidRPr="0083213C" w:rsidRDefault="008F7801" w:rsidP="008F7801">
      <w:pPr>
        <w:pStyle w:val="Paragraphedeliste"/>
        <w:numPr>
          <w:ilvl w:val="0"/>
          <w:numId w:val="24"/>
        </w:numPr>
        <w:bidi/>
        <w:rPr>
          <w:rFonts w:ascii="Traditional Arabic" w:eastAsia="Times New Roman" w:hAnsi="Traditional Arabic" w:cs="Traditional Arabic"/>
          <w:b/>
          <w:bCs/>
        </w:rPr>
      </w:pPr>
      <w:r w:rsidRPr="003F568A">
        <w:rPr>
          <w:rFonts w:ascii="Traditional Arabic" w:eastAsia="Times New Roman" w:hAnsi="Traditional Arabic" w:cs="Traditional Arabic"/>
          <w:b/>
          <w:bCs/>
          <w:color w:val="00B050"/>
          <w:rtl/>
        </w:rPr>
        <w:t>مخزن الطاقة</w:t>
      </w:r>
      <w:r w:rsidRPr="003F568A">
        <w:rPr>
          <w:rFonts w:ascii="Traditional Arabic" w:eastAsia="Times New Roman" w:hAnsi="Traditional Arabic" w:cs="Traditional Arabic"/>
          <w:b/>
          <w:bCs/>
          <w:color w:val="00B050"/>
        </w:rPr>
        <w:t>Onduleur :</w:t>
      </w:r>
      <w:r w:rsidRPr="003F568A">
        <w:rPr>
          <w:rFonts w:ascii="Traditional Arabic" w:eastAsia="Times New Roman" w:hAnsi="Traditional Arabic" w:cs="Traditional Arabic" w:hint="cs"/>
          <w:b/>
          <w:bCs/>
          <w:color w:val="00B050"/>
          <w:rtl/>
        </w:rPr>
        <w:t xml:space="preserve"> </w:t>
      </w:r>
      <w:r w:rsidRPr="0083213C">
        <w:rPr>
          <w:rFonts w:ascii="Traditional Arabic" w:eastAsia="Times New Roman" w:hAnsi="Traditional Arabic" w:cs="Traditional Arabic" w:hint="cs"/>
          <w:b/>
          <w:bCs/>
          <w:rtl/>
        </w:rPr>
        <w:t xml:space="preserve">:هو جهاز محيطي </w:t>
      </w:r>
      <w:r>
        <w:rPr>
          <w:rFonts w:ascii="Traditional Arabic" w:eastAsia="Times New Roman" w:hAnsi="Traditional Arabic" w:cs="Traditional Arabic" w:hint="cs"/>
          <w:b/>
          <w:bCs/>
          <w:rtl/>
        </w:rPr>
        <w:t xml:space="preserve"> يعمل على تغذية </w:t>
      </w:r>
      <w:r w:rsidRPr="0083213C">
        <w:rPr>
          <w:rFonts w:ascii="Traditional Arabic" w:eastAsia="Times New Roman" w:hAnsi="Traditional Arabic" w:cs="Traditional Arabic"/>
          <w:b/>
          <w:bCs/>
          <w:rtl/>
        </w:rPr>
        <w:t>الكمبيوتر بالطاقة الكهربائية في حالة</w:t>
      </w:r>
      <w:r w:rsidRPr="0083213C">
        <w:rPr>
          <w:rFonts w:ascii="Traditional Arabic" w:eastAsia="Times New Roman" w:hAnsi="Traditional Arabic" w:cs="Traditional Arabic"/>
          <w:b/>
          <w:bCs/>
        </w:rPr>
        <w:t xml:space="preserve"> </w:t>
      </w:r>
      <w:r w:rsidRPr="0083213C">
        <w:rPr>
          <w:rFonts w:ascii="Traditional Arabic" w:eastAsia="Times New Roman" w:hAnsi="Traditional Arabic" w:cs="Traditional Arabic"/>
          <w:b/>
          <w:bCs/>
          <w:rtl/>
        </w:rPr>
        <w:t>انقطاع التيار الكهربائي</w:t>
      </w:r>
      <w:r w:rsidRPr="0083213C">
        <w:rPr>
          <w:rFonts w:ascii="Traditional Arabic" w:eastAsia="Times New Roman" w:hAnsi="Traditional Arabic" w:cs="Traditional Arabic" w:hint="cs"/>
          <w:b/>
          <w:bCs/>
          <w:rtl/>
        </w:rPr>
        <w:t>.</w:t>
      </w:r>
    </w:p>
    <w:p w:rsidR="00146153" w:rsidRDefault="008F7801" w:rsidP="008F7801">
      <w:pPr>
        <w:pStyle w:val="Paragraphedeliste"/>
        <w:numPr>
          <w:ilvl w:val="0"/>
          <w:numId w:val="24"/>
        </w:numPr>
        <w:bidi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3F568A">
        <w:rPr>
          <w:rFonts w:ascii="Traditional Arabic" w:eastAsia="Times New Roman" w:hAnsi="Traditional Arabic" w:cs="Traditional Arabic" w:hint="cs"/>
          <w:b/>
          <w:bCs/>
          <w:color w:val="00B050"/>
          <w:rtl/>
        </w:rPr>
        <w:t>المودام (</w:t>
      </w:r>
      <w:r w:rsidRPr="003F568A">
        <w:rPr>
          <w:rFonts w:ascii="Traditional Arabic" w:eastAsia="Times New Roman" w:hAnsi="Traditional Arabic" w:cs="Traditional Arabic"/>
          <w:b/>
          <w:bCs/>
          <w:color w:val="00B050"/>
        </w:rPr>
        <w:t>modem</w:t>
      </w:r>
      <w:r w:rsidRPr="003F568A">
        <w:rPr>
          <w:rFonts w:ascii="Traditional Arabic" w:eastAsia="Times New Roman" w:hAnsi="Traditional Arabic" w:cs="Traditional Arabic" w:hint="cs"/>
          <w:b/>
          <w:bCs/>
          <w:color w:val="00B050"/>
          <w:rtl/>
        </w:rPr>
        <w:t>)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:هو جهاز محيطي ذو وحدة إدخال و إخراج في وقت واحد: المودام وظيفته يقوم بتحويل الإهتزات (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>les signaux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>)- (من الإهتزاز الموجي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>- analogique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إلى الرقمي</w:t>
      </w:r>
      <w:r w:rsidRPr="00502A6E">
        <w:rPr>
          <w:rFonts w:ascii="Traditional Arabic" w:eastAsia="Times New Roman" w:hAnsi="Traditional Arabic" w:cs="Traditional Arabic"/>
          <w:b/>
          <w:bCs/>
          <w:lang w:eastAsia="fr-FR"/>
        </w:rPr>
        <w:t>- numérique</w:t>
      </w:r>
      <w:r w:rsidRPr="00502A6E">
        <w:rPr>
          <w:rFonts w:ascii="Traditional Arabic" w:eastAsia="Times New Roman" w:hAnsi="Traditional Arabic" w:cs="Traditional Arabic" w:hint="cs"/>
          <w:b/>
          <w:bCs/>
          <w:rtl/>
          <w:lang w:eastAsia="fr-FR"/>
        </w:rPr>
        <w:t xml:space="preserve"> أو العكس).</w:t>
      </w:r>
      <w:r w:rsidRPr="00725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153" w:rsidRDefault="00146153">
      <w:pPr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br w:type="page"/>
      </w:r>
    </w:p>
    <w:p w:rsidR="008F7801" w:rsidRPr="00502A6E" w:rsidRDefault="008F7801" w:rsidP="00146153">
      <w:pPr>
        <w:pStyle w:val="Paragraphedeliste"/>
        <w:bidi/>
        <w:rPr>
          <w:rFonts w:ascii="Traditional Arabic" w:eastAsia="Times New Roman" w:hAnsi="Traditional Arabic" w:cs="Traditional Arabic"/>
          <w:b/>
          <w:bCs/>
          <w:color w:val="FF0000"/>
          <w:lang w:eastAsia="fr-FR"/>
        </w:rPr>
      </w:pPr>
    </w:p>
    <w:p w:rsidR="007E7DF5" w:rsidRDefault="00DF242A" w:rsidP="007E7DF5">
      <w:pPr>
        <w:rPr>
          <w:rFonts w:cs="Traditional Arabic"/>
          <w:b/>
          <w:bCs/>
          <w:sz w:val="36"/>
          <w:szCs w:val="36"/>
          <w:u w:val="single"/>
          <w:lang w:bidi="ar-DZ"/>
        </w:rPr>
      </w:pPr>
      <w:r w:rsidRPr="00DF242A">
        <w:rPr>
          <w:rFonts w:ascii="Traditional Arabic" w:hAnsi="Traditional Arabic" w:cs="Traditional Arabic"/>
          <w:b/>
          <w:bCs/>
          <w:noProof/>
          <w:sz w:val="36"/>
          <w:szCs w:val="36"/>
          <w:u w:val="single"/>
          <w:lang w:eastAsia="fr-FR"/>
        </w:rPr>
        <w:pict>
          <v:roundrect id="_x0000_s1051" style="position:absolute;margin-left:124.3pt;margin-top:18.65pt;width:224.8pt;height:52.3pt;z-index:251685888" arcsize="10923f">
            <v:fill r:id="rId8" o:title="Papier journal" type="tile"/>
            <v:textbox style="mso-next-textbox:#_x0000_s1051">
              <w:txbxContent>
                <w:p w:rsidR="007E7DF5" w:rsidRDefault="007E7DF5" w:rsidP="007E7DF5">
                  <w:pPr>
                    <w:bidi/>
                    <w:spacing w:after="0"/>
                    <w:jc w:val="center"/>
                    <w:rPr>
                      <w:rFonts w:ascii="ae_AlMateen" w:eastAsiaTheme="majorEastAsia" w:hAnsi="ae_AlMateen" w:cs="ae_AlMateen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>الدرس رقم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ajorEastAsia" w:hAnsiTheme="majorBidi" w:cstheme="majorBidi" w:hint="cs"/>
                      <w:b/>
                      <w:bCs/>
                      <w:color w:val="002060"/>
                      <w:u w:val="single"/>
                      <w:rtl/>
                      <w:lang w:bidi="ar-DZ"/>
                    </w:rPr>
                    <w:t>03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</w:t>
                  </w:r>
                  <w:r w:rsidRPr="00AD060A">
                    <w:rPr>
                      <w:rFonts w:asciiTheme="majorBidi" w:eastAsiaTheme="majorEastAsia" w:hAnsiTheme="majorBidi" w:cstheme="majorBidi" w:hint="cs"/>
                      <w:b/>
                      <w:bCs/>
                      <w:color w:val="002060"/>
                      <w:u w:val="single"/>
                      <w:rtl/>
                      <w:lang w:bidi="ar-DZ"/>
                    </w:rPr>
                    <w:t>:</w:t>
                  </w:r>
                </w:p>
                <w:p w:rsidR="007E7DF5" w:rsidRPr="00AD060A" w:rsidRDefault="00585C7D" w:rsidP="00585C7D">
                  <w:pPr>
                    <w:bidi/>
                    <w:spacing w:after="0" w:line="240" w:lineRule="auto"/>
                    <w:jc w:val="center"/>
                    <w:rPr>
                      <w:rtl/>
                    </w:rPr>
                  </w:pPr>
                  <w:r>
                    <w:rPr>
                      <w:rFonts w:ascii="ae_AlMateen" w:eastAsiaTheme="majorEastAsia" w:hAnsi="ae_AlMateen" w:cs="ae_AlMateen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التقنيات الأساسية في استعمال الفأرة </w:t>
                  </w:r>
                </w:p>
              </w:txbxContent>
            </v:textbox>
          </v:roundrect>
        </w:pict>
      </w:r>
    </w:p>
    <w:p w:rsidR="007E7DF5" w:rsidRDefault="007E7DF5" w:rsidP="007E7DF5">
      <w:pPr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</w:p>
    <w:p w:rsidR="00595F0D" w:rsidRPr="00585C7D" w:rsidRDefault="00595F0D" w:rsidP="00585C7D">
      <w:pPr>
        <w:pStyle w:val="Paragraphedeliste"/>
        <w:numPr>
          <w:ilvl w:val="0"/>
          <w:numId w:val="26"/>
        </w:numPr>
        <w:bidi/>
        <w:ind w:left="423"/>
        <w:jc w:val="both"/>
        <w:rPr>
          <w:rFonts w:ascii="Traditional Arabic" w:hAnsi="Traditional Arabic" w:cs="Traditional Arabic"/>
          <w:b/>
          <w:bCs/>
          <w:color w:val="00B050"/>
          <w:sz w:val="32"/>
          <w:szCs w:val="32"/>
          <w:u w:val="single"/>
          <w:rtl/>
          <w:lang w:bidi="ar-DZ"/>
        </w:rPr>
      </w:pPr>
      <w:r w:rsidRPr="00585C7D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u w:val="single"/>
          <w:rtl/>
          <w:lang w:bidi="ar-DZ"/>
        </w:rPr>
        <w:t xml:space="preserve">تعريف الفأرة: </w:t>
      </w:r>
      <w:r w:rsidRPr="00585C7D">
        <w:rPr>
          <w:rFonts w:ascii="Traditional Arabic" w:hAnsi="Traditional Arabic" w:cs="Traditional Arabic"/>
          <w:b/>
          <w:bCs/>
          <w:color w:val="00B050"/>
          <w:sz w:val="32"/>
          <w:szCs w:val="32"/>
          <w:u w:val="single"/>
          <w:lang w:bidi="ar-DZ"/>
        </w:rPr>
        <w:t>(la souris)</w:t>
      </w:r>
    </w:p>
    <w:p w:rsidR="00595F0D" w:rsidRDefault="00585C7D" w:rsidP="00595F0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714375</wp:posOffset>
            </wp:positionV>
            <wp:extent cx="1178560" cy="525780"/>
            <wp:effectExtent l="19050" t="0" r="2540" b="0"/>
            <wp:wrapTight wrapText="bothSides">
              <wp:wrapPolygon edited="0">
                <wp:start x="-349" y="0"/>
                <wp:lineTo x="-349" y="21130"/>
                <wp:lineTo x="21647" y="21130"/>
                <wp:lineTo x="21647" y="0"/>
                <wp:lineTo x="-349" y="0"/>
              </wp:wrapPolygon>
            </wp:wrapTight>
            <wp:docPr id="1" name="Image 2" descr="Image de pointeurs de sou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de pointeurs de souri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F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الفأرة هي جهاز محيطي ضروري أثناء التعامل مع العناصر الموجودة في بيئة الوندوز ، كما تسمح لنا بوضع المؤشر </w:t>
      </w:r>
      <w:r w:rsidR="00595F0D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(le curseur)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595F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في أي جهة من الشاشة من أجل تشغيل برنامج أو تظليل أيقونة.</w:t>
      </w:r>
      <w:r w:rsidR="00595F0D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(</w:t>
      </w:r>
      <w:r w:rsidR="00595F0D" w:rsidRPr="00585C7D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Sélection d’une icône</w:t>
      </w:r>
      <w:r w:rsidR="00595F0D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)</w:t>
      </w:r>
    </w:p>
    <w:p w:rsidR="00595F0D" w:rsidRDefault="00595F0D" w:rsidP="00595F0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المؤشر: هو سهم الفأرة الذي يتغير شكله على حسب التطبيق و النص.</w:t>
      </w:r>
    </w:p>
    <w:p w:rsidR="00595F0D" w:rsidRPr="00585C7D" w:rsidRDefault="00595F0D" w:rsidP="00595F0D">
      <w:pPr>
        <w:bidi/>
        <w:jc w:val="both"/>
        <w:rPr>
          <w:sz w:val="16"/>
          <w:szCs w:val="16"/>
          <w:rtl/>
          <w:lang w:bidi="ar-DZ"/>
        </w:rPr>
      </w:pPr>
    </w:p>
    <w:p w:rsidR="00595F0D" w:rsidRPr="00585C7D" w:rsidRDefault="00585C7D" w:rsidP="00585C7D">
      <w:pPr>
        <w:pStyle w:val="Paragraphedeliste"/>
        <w:numPr>
          <w:ilvl w:val="0"/>
          <w:numId w:val="26"/>
        </w:numPr>
        <w:bidi/>
        <w:ind w:left="423"/>
        <w:jc w:val="both"/>
        <w:rPr>
          <w:rFonts w:ascii="Traditional Arabic" w:hAnsi="Traditional Arabic" w:cs="Traditional Arabic"/>
          <w:b/>
          <w:bCs/>
          <w:color w:val="00B050"/>
          <w:sz w:val="28"/>
          <w:szCs w:val="28"/>
          <w:u w:val="single"/>
          <w:rtl/>
          <w:lang w:bidi="ar-DZ"/>
        </w:rPr>
      </w:pPr>
      <w:r w:rsidRPr="00585C7D">
        <w:rPr>
          <w:rFonts w:ascii="Traditional Arabic" w:hAnsi="Traditional Arabic" w:cs="Traditional Arabic"/>
          <w:b/>
          <w:bCs/>
          <w:noProof/>
          <w:color w:val="00B050"/>
          <w:sz w:val="32"/>
          <w:szCs w:val="32"/>
          <w:u w:val="single"/>
          <w:rtl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365125</wp:posOffset>
            </wp:positionV>
            <wp:extent cx="3711575" cy="1759585"/>
            <wp:effectExtent l="19050" t="0" r="3175" b="0"/>
            <wp:wrapTight wrapText="bothSides">
              <wp:wrapPolygon edited="0">
                <wp:start x="-111" y="0"/>
                <wp:lineTo x="-111" y="21280"/>
                <wp:lineTo x="21618" y="21280"/>
                <wp:lineTo x="21618" y="0"/>
                <wp:lineTo x="-111" y="0"/>
              </wp:wrapPolygon>
            </wp:wrapTight>
            <wp:docPr id="10" name="Image 1" descr="Image d’une souris à deux boutons avec roulette de défi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’une souris à deux boutons avec roulette de défil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F0D" w:rsidRPr="00585C7D">
        <w:rPr>
          <w:rFonts w:ascii="Traditional Arabic" w:hAnsi="Traditional Arabic" w:cs="Traditional Arabic"/>
          <w:b/>
          <w:bCs/>
          <w:color w:val="00B050"/>
          <w:sz w:val="32"/>
          <w:szCs w:val="32"/>
          <w:u w:val="single"/>
          <w:rtl/>
          <w:lang w:bidi="ar-DZ"/>
        </w:rPr>
        <w:t>مكونات الفأرة:</w:t>
      </w:r>
    </w:p>
    <w:p w:rsidR="00595F0D" w:rsidRDefault="00DF242A" w:rsidP="00595F0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-62.2pt;margin-top:96.95pt;width:26.25pt;height:0;z-index:251677696" o:connectortype="straight"/>
        </w:pict>
      </w:r>
    </w:p>
    <w:p w:rsidR="00595F0D" w:rsidRPr="003466EF" w:rsidRDefault="00595F0D" w:rsidP="00595F0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595F0D" w:rsidRPr="003466EF" w:rsidRDefault="00595F0D" w:rsidP="00595F0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595F0D" w:rsidRPr="003466EF" w:rsidRDefault="00595F0D" w:rsidP="00595F0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595F0D" w:rsidRPr="00B101D3" w:rsidRDefault="00595F0D" w:rsidP="00585C7D">
      <w:pPr>
        <w:pStyle w:val="Paragraphedeliste"/>
        <w:numPr>
          <w:ilvl w:val="0"/>
          <w:numId w:val="27"/>
        </w:numPr>
        <w:bidi/>
        <w:ind w:left="282" w:hanging="283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الزر الأيسر: (الزر الأساسي-</w:t>
      </w:r>
      <w:r w:rsidRPr="00B101D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bouton principal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): يستعمل للنقر و النقر المزدوج </w:t>
      </w:r>
      <w:r w:rsidRPr="00B101D3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–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 هو الزر الذي يستعمل بكثرة.</w:t>
      </w:r>
    </w:p>
    <w:p w:rsidR="00595F0D" w:rsidRPr="00B101D3" w:rsidRDefault="00595F0D" w:rsidP="00585C7D">
      <w:pPr>
        <w:pStyle w:val="Paragraphedeliste"/>
        <w:numPr>
          <w:ilvl w:val="0"/>
          <w:numId w:val="27"/>
        </w:numPr>
        <w:bidi/>
        <w:ind w:left="282" w:hanging="283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عجلة الفأرة</w:t>
      </w:r>
      <w:r w:rsidRPr="00B101D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(la roulette) 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 تستعمل لتحريك الصفحة إلى الأعلى أو إلى الأسفل</w:t>
      </w:r>
    </w:p>
    <w:p w:rsidR="00595F0D" w:rsidRPr="00B101D3" w:rsidRDefault="00595F0D" w:rsidP="00585C7D">
      <w:pPr>
        <w:pStyle w:val="Paragraphedeliste"/>
        <w:numPr>
          <w:ilvl w:val="0"/>
          <w:numId w:val="27"/>
        </w:numPr>
        <w:bidi/>
        <w:ind w:left="282" w:hanging="283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الزر الأيمن: (الزر الثانوي</w:t>
      </w:r>
      <w:r w:rsidRPr="00B101D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bouton secondaire-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): لإظهار قائمة السياق</w:t>
      </w:r>
    </w:p>
    <w:p w:rsidR="00595F0D" w:rsidRPr="00B101D3" w:rsidRDefault="00595F0D" w:rsidP="00585C7D">
      <w:pPr>
        <w:pStyle w:val="Paragraphedeliste"/>
        <w:numPr>
          <w:ilvl w:val="0"/>
          <w:numId w:val="27"/>
        </w:numPr>
        <w:bidi/>
        <w:ind w:left="282" w:hanging="283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قوقعة بلاستيكية</w:t>
      </w:r>
      <w:r w:rsidRPr="00B101D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( coque plastique):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 هي التي تحمل كل مكونات الفأرة. </w:t>
      </w:r>
    </w:p>
    <w:p w:rsidR="00595F0D" w:rsidRPr="00B101D3" w:rsidRDefault="00595F0D" w:rsidP="00585C7D">
      <w:pPr>
        <w:pStyle w:val="Paragraphedeliste"/>
        <w:numPr>
          <w:ilvl w:val="0"/>
          <w:numId w:val="26"/>
        </w:numPr>
        <w:bidi/>
        <w:ind w:left="423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85C7D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u w:val="single"/>
          <w:rtl/>
          <w:lang w:bidi="ar-DZ"/>
        </w:rPr>
        <w:t>أنواع الفأرة</w:t>
      </w:r>
      <w:r w:rsidRPr="00004FD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Pr="00004FD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نجد ثلاثة أنواع من الفأرة:</w:t>
      </w:r>
    </w:p>
    <w:p w:rsidR="00595F0D" w:rsidRPr="00B101D3" w:rsidRDefault="00595F0D" w:rsidP="00595F0D">
      <w:pPr>
        <w:pStyle w:val="Paragraphedeliste"/>
        <w:numPr>
          <w:ilvl w:val="0"/>
          <w:numId w:val="28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04FD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فأرة بواسطة كرية (</w:t>
      </w:r>
      <w:r w:rsidRPr="00004FD7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  <w:t>souris à bille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): تحمل كرية صغيرة في أسفل القوقعة- و هي فأرة خطية (</w:t>
      </w:r>
      <w:r w:rsidRPr="00B101D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filaire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 يعني أنها تتصل مع الحاسوب بواسطة خيط.</w:t>
      </w:r>
    </w:p>
    <w:p w:rsidR="00146153" w:rsidRPr="00146153" w:rsidRDefault="00146153" w:rsidP="00146153">
      <w:pPr>
        <w:pStyle w:val="Paragraphedeliste"/>
        <w:bidi/>
        <w:jc w:val="both"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</w:p>
    <w:p w:rsidR="00146153" w:rsidRDefault="00146153" w:rsidP="00146153">
      <w:pPr>
        <w:pStyle w:val="Paragraphedeliste"/>
        <w:bidi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</w:p>
    <w:p w:rsidR="00146153" w:rsidRPr="00146153" w:rsidRDefault="00146153" w:rsidP="00146153">
      <w:pPr>
        <w:pStyle w:val="Paragraphedeliste"/>
        <w:bidi/>
        <w:jc w:val="both"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</w:p>
    <w:p w:rsidR="00595F0D" w:rsidRPr="00B101D3" w:rsidRDefault="00595F0D" w:rsidP="00146153">
      <w:pPr>
        <w:pStyle w:val="Paragraphedeliste"/>
        <w:numPr>
          <w:ilvl w:val="0"/>
          <w:numId w:val="28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04FD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الفأرة الضوئية (</w:t>
      </w:r>
      <w:r w:rsidRPr="00004FD7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DZ"/>
        </w:rPr>
        <w:t>souris optique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):</w:t>
      </w:r>
      <w:r w:rsidRPr="00B101D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تشعل ضوء أثناء تشغيل الحاسوب و ذلك لجلب الحركة بدقة</w:t>
      </w:r>
      <w:r w:rsidRPr="00B101D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(mouvement précise)</w:t>
      </w:r>
      <w:r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 بسرعة عالية، و لكن تطرح بعض المشاكل في المساحات الملساء مثلا: طاولة معدنية ملساء.</w:t>
      </w:r>
    </w:p>
    <w:p w:rsidR="00585C7D" w:rsidRPr="00585C7D" w:rsidRDefault="00585C7D" w:rsidP="00585C7D">
      <w:pPr>
        <w:pStyle w:val="Paragraphedeliste"/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595F0D" w:rsidRPr="00B101D3" w:rsidRDefault="00D03893" w:rsidP="00585C7D">
      <w:pPr>
        <w:pStyle w:val="Paragraphedeliste"/>
        <w:numPr>
          <w:ilvl w:val="0"/>
          <w:numId w:val="28"/>
        </w:numPr>
        <w:bidi/>
        <w:ind w:left="423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1134745</wp:posOffset>
            </wp:positionV>
            <wp:extent cx="5855335" cy="1431925"/>
            <wp:effectExtent l="19050" t="0" r="0" b="0"/>
            <wp:wrapTight wrapText="bothSides">
              <wp:wrapPolygon edited="0">
                <wp:start x="-70" y="0"/>
                <wp:lineTo x="-70" y="21265"/>
                <wp:lineTo x="21574" y="21265"/>
                <wp:lineTo x="21574" y="0"/>
                <wp:lineTo x="-70" y="0"/>
              </wp:wrapPolygon>
            </wp:wrapTight>
            <wp:docPr id="13" name="Image 12" descr="Les différents capteurs de souris : à boule, optiques, laser, bluetra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es différents capteurs de souris : à boule, optiques, laser, bluetrack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F0D" w:rsidRPr="00004FD7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الفأرة الليزر</w:t>
      </w:r>
      <w:r w:rsidR="00595F0D" w:rsidRPr="00585C7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ية (</w:t>
      </w:r>
      <w:r w:rsidR="00595F0D" w:rsidRPr="00585C7D">
        <w:rPr>
          <w:rFonts w:ascii="Traditional Arabic" w:hAnsi="Traditional Arabic" w:cs="Traditional Arabic"/>
          <w:b/>
          <w:bCs/>
          <w:sz w:val="24"/>
          <w:szCs w:val="24"/>
          <w:u w:val="single"/>
          <w:lang w:bidi="ar-DZ"/>
        </w:rPr>
        <w:t>souris laser</w:t>
      </w:r>
      <w:r w:rsidR="00595F0D" w:rsidRPr="00585C7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):</w:t>
      </w:r>
      <w:r w:rsidR="00595F0D"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تحتاج إلى ليزر (</w:t>
      </w:r>
      <w:r w:rsidR="00595F0D" w:rsidRPr="00585C7D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laser</w:t>
      </w:r>
      <w:r w:rsidR="00595F0D"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 لتنفيذ جميع حركات الفأرة و تكون خيطية أو بدون خيط يعني هناك وجود مستقبل (</w:t>
      </w:r>
      <w:r w:rsidR="00595F0D" w:rsidRPr="00585C7D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récepteur</w:t>
      </w:r>
      <w:r w:rsidR="00595F0D"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  بين الحاسوب و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الفأرة يقوم بإرسال المعلومات و</w:t>
      </w:r>
      <w:r w:rsidR="00595F0D"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الحركات بواسطة</w:t>
      </w:r>
      <w:r w:rsidR="00595F0D" w:rsidRPr="00B101D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595F0D"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أمواج ضوئية حمراء (</w:t>
      </w:r>
      <w:r w:rsidR="00595F0D" w:rsidRPr="00585C7D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ondes infrarouge</w:t>
      </w:r>
      <w:r w:rsidR="00595F0D" w:rsidRPr="00B101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</w:t>
      </w:r>
    </w:p>
    <w:p w:rsidR="00595F0D" w:rsidRPr="00004FD7" w:rsidRDefault="00595F0D" w:rsidP="00585C7D">
      <w:pPr>
        <w:pStyle w:val="Paragraphedeliste"/>
        <w:numPr>
          <w:ilvl w:val="0"/>
          <w:numId w:val="26"/>
        </w:numPr>
        <w:bidi/>
        <w:ind w:left="423" w:right="-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85C7D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u w:val="single"/>
          <w:rtl/>
          <w:lang w:bidi="ar-DZ"/>
        </w:rPr>
        <w:t>كيفية</w:t>
      </w:r>
      <w:r w:rsidRPr="00004FD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85C7D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u w:val="single"/>
          <w:rtl/>
          <w:lang w:bidi="ar-DZ"/>
        </w:rPr>
        <w:t>ا</w:t>
      </w:r>
      <w:r w:rsidRPr="00585C7D">
        <w:rPr>
          <w:rFonts w:ascii="Traditional Arabic" w:hAnsi="Traditional Arabic" w:cs="Traditional Arabic" w:hint="cs"/>
          <w:b/>
          <w:bCs/>
          <w:color w:val="00B050"/>
          <w:sz w:val="32"/>
          <w:szCs w:val="32"/>
          <w:u w:val="single"/>
          <w:rtl/>
          <w:lang w:bidi="ar-DZ"/>
        </w:rPr>
        <w:t>ستعمال الفأرة</w:t>
      </w:r>
      <w:r w:rsidRPr="00004FD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r w:rsidRPr="00004FD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85C7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</w:t>
      </w: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ستعمال الفأرة جد سهل، يجب فقط إتباع بعض المراحل وتطبيقها ثم إعادتها في كل مرة:</w:t>
      </w:r>
    </w:p>
    <w:p w:rsidR="00595F0D" w:rsidRPr="00004FD7" w:rsidRDefault="00595F0D" w:rsidP="00585C7D">
      <w:pPr>
        <w:pStyle w:val="Paragraphedeliste"/>
        <w:numPr>
          <w:ilvl w:val="0"/>
          <w:numId w:val="29"/>
        </w:numPr>
        <w:bidi/>
        <w:ind w:left="707" w:right="-142" w:hanging="319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وضع اليد على الفأرة.</w:t>
      </w:r>
    </w:p>
    <w:p w:rsidR="00595F0D" w:rsidRPr="00004FD7" w:rsidRDefault="00595F0D" w:rsidP="00585C7D">
      <w:pPr>
        <w:pStyle w:val="Paragraphedeliste"/>
        <w:numPr>
          <w:ilvl w:val="0"/>
          <w:numId w:val="29"/>
        </w:numPr>
        <w:bidi/>
        <w:ind w:left="707" w:right="-142" w:hanging="319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وضع الأصبعين (السبابة و الوسطى) على زرين الفأرة (السبابة على الزر الأيسر و الوسطى على الزر الأيمن)</w:t>
      </w:r>
    </w:p>
    <w:p w:rsidR="00595F0D" w:rsidRPr="00004FD7" w:rsidRDefault="00595F0D" w:rsidP="00585C7D">
      <w:pPr>
        <w:pStyle w:val="Paragraphedeliste"/>
        <w:numPr>
          <w:ilvl w:val="0"/>
          <w:numId w:val="29"/>
        </w:numPr>
        <w:bidi/>
        <w:ind w:left="707" w:right="-142" w:hanging="319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حرك الفأرة بلطف.</w:t>
      </w:r>
    </w:p>
    <w:p w:rsidR="00595F0D" w:rsidRPr="00004FD7" w:rsidRDefault="00595F0D" w:rsidP="00585C7D">
      <w:pPr>
        <w:pStyle w:val="Paragraphedeliste"/>
        <w:numPr>
          <w:ilvl w:val="0"/>
          <w:numId w:val="29"/>
        </w:numPr>
        <w:bidi/>
        <w:ind w:left="707" w:right="-142" w:hanging="319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إذا تم تحريك الفأرة باتجاه اليمين نلاحظ أن السهم (</w:t>
      </w:r>
      <w:r w:rsidRPr="00004FD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le curseur</w:t>
      </w: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) </w:t>
      </w:r>
      <w:r w:rsidR="00585C7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يتحرك كذلك جهة اليمين للشاشة، و</w:t>
      </w: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إذا تم تحريك الفأرة في أي اتجاه من الشاشة نلاحظ نفس الشيء- نعني من هذا أن إتجاه السهم يتحرك على حسب إتجاه الفأرة. </w:t>
      </w:r>
    </w:p>
    <w:p w:rsidR="00595F0D" w:rsidRPr="00004FD7" w:rsidRDefault="00595F0D" w:rsidP="00585C7D">
      <w:pPr>
        <w:pStyle w:val="Paragraphedeliste"/>
        <w:numPr>
          <w:ilvl w:val="0"/>
          <w:numId w:val="29"/>
        </w:numPr>
        <w:bidi/>
        <w:ind w:left="707" w:right="-142" w:hanging="319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نذهب إلى الشيء الذي تم اختياره.</w:t>
      </w:r>
    </w:p>
    <w:p w:rsidR="00595F0D" w:rsidRPr="00004FD7" w:rsidRDefault="00595F0D" w:rsidP="00585C7D">
      <w:pPr>
        <w:pStyle w:val="Paragraphedeliste"/>
        <w:numPr>
          <w:ilvl w:val="0"/>
          <w:numId w:val="29"/>
        </w:numPr>
        <w:bidi/>
        <w:ind w:left="707" w:right="-142" w:hanging="319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أنقر نقر مزدوج (</w:t>
      </w:r>
      <w:r w:rsidRPr="00004FD7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double clic</w:t>
      </w:r>
      <w:r w:rsidRPr="00004FD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)بواسطة الزر الأيسر لتشغيل الشيء المراد.</w:t>
      </w:r>
    </w:p>
    <w:p w:rsidR="00CD365E" w:rsidRDefault="00CD365E">
      <w:pPr>
        <w:rPr>
          <w:rFonts w:ascii="ae_Rasheeq" w:hAnsi="ae_Rasheeq" w:cs="ae_Rasheeq"/>
          <w:b/>
          <w:bCs/>
          <w:color w:val="365F91" w:themeColor="accent1" w:themeShade="BF"/>
          <w:sz w:val="28"/>
          <w:szCs w:val="28"/>
          <w:rtl/>
          <w:lang w:bidi="ar-DZ"/>
        </w:rPr>
      </w:pPr>
      <w:r>
        <w:rPr>
          <w:rFonts w:ascii="ae_Rasheeq" w:hAnsi="ae_Rasheeq" w:cs="ae_Rasheeq"/>
          <w:b/>
          <w:bCs/>
          <w:color w:val="365F91" w:themeColor="accent1" w:themeShade="BF"/>
          <w:sz w:val="28"/>
          <w:szCs w:val="28"/>
          <w:rtl/>
          <w:lang w:bidi="ar-DZ"/>
        </w:rPr>
        <w:br w:type="page"/>
      </w:r>
    </w:p>
    <w:p w:rsidR="004E12E6" w:rsidRDefault="00DF242A" w:rsidP="00CD365E">
      <w:pPr>
        <w:bidi/>
        <w:spacing w:after="120" w:line="240" w:lineRule="auto"/>
        <w:contextualSpacing/>
        <w:jc w:val="center"/>
        <w:rPr>
          <w:rFonts w:cs="Traditional Arabic"/>
          <w:b/>
          <w:bCs/>
          <w:color w:val="00B050"/>
          <w:sz w:val="36"/>
          <w:szCs w:val="36"/>
          <w:u w:val="single"/>
          <w:lang w:bidi="ar-DZ"/>
        </w:rPr>
      </w:pPr>
      <w:r>
        <w:rPr>
          <w:rFonts w:cs="Traditional Arabic"/>
          <w:b/>
          <w:bCs/>
          <w:noProof/>
          <w:color w:val="00B050"/>
          <w:sz w:val="36"/>
          <w:szCs w:val="36"/>
          <w:u w:val="single"/>
          <w:lang w:eastAsia="fr-FR"/>
        </w:rPr>
        <w:lastRenderedPageBreak/>
        <w:pict>
          <v:roundrect id="_x0000_s1052" style="position:absolute;left:0;text-align:left;margin-left:146.45pt;margin-top:19.35pt;width:142.65pt;height:52.3pt;z-index:251686912" arcsize="10923f">
            <v:fill r:id="rId8" o:title="Papier journal" type="tile"/>
            <v:textbox style="mso-next-textbox:#_x0000_s1052">
              <w:txbxContent>
                <w:p w:rsidR="004E12E6" w:rsidRDefault="004E12E6" w:rsidP="004E12E6">
                  <w:pPr>
                    <w:bidi/>
                    <w:spacing w:after="0"/>
                    <w:jc w:val="center"/>
                    <w:rPr>
                      <w:rFonts w:ascii="ae_AlMateen" w:eastAsiaTheme="majorEastAsia" w:hAnsi="ae_AlMateen" w:cs="ae_AlMateen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28"/>
                      <w:szCs w:val="28"/>
                      <w:u w:val="single"/>
                      <w:rtl/>
                      <w:lang w:bidi="ar-DZ"/>
                    </w:rPr>
                    <w:t>الدرس رقم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ajorEastAsia" w:hAnsiTheme="majorBidi" w:cstheme="majorBidi" w:hint="cs"/>
                      <w:b/>
                      <w:bCs/>
                      <w:color w:val="002060"/>
                      <w:u w:val="single"/>
                      <w:rtl/>
                      <w:lang w:bidi="ar-DZ"/>
                    </w:rPr>
                    <w:t>04</w:t>
                  </w:r>
                  <w:r w:rsidRPr="00AD060A">
                    <w:rPr>
                      <w:rFonts w:ascii="ae_AlMateen" w:eastAsiaTheme="majorEastAsia" w:hAnsi="ae_AlMateen" w:cs="ae_AlMateen" w:hint="cs"/>
                      <w:b/>
                      <w:bCs/>
                      <w:color w:val="002060"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 </w:t>
                  </w:r>
                  <w:r w:rsidRPr="00AD060A">
                    <w:rPr>
                      <w:rFonts w:asciiTheme="majorBidi" w:eastAsiaTheme="majorEastAsia" w:hAnsiTheme="majorBidi" w:cstheme="majorBidi" w:hint="cs"/>
                      <w:b/>
                      <w:bCs/>
                      <w:color w:val="002060"/>
                      <w:u w:val="single"/>
                      <w:rtl/>
                      <w:lang w:bidi="ar-DZ"/>
                    </w:rPr>
                    <w:t>:</w:t>
                  </w:r>
                </w:p>
                <w:p w:rsidR="004E12E6" w:rsidRPr="00AD060A" w:rsidRDefault="004E12E6" w:rsidP="004E12E6">
                  <w:pPr>
                    <w:bidi/>
                    <w:spacing w:after="0" w:line="240" w:lineRule="auto"/>
                    <w:jc w:val="center"/>
                    <w:rPr>
                      <w:rtl/>
                    </w:rPr>
                  </w:pPr>
                  <w:r>
                    <w:rPr>
                      <w:rFonts w:ascii="ae_AlMateen" w:eastAsiaTheme="majorEastAsia" w:hAnsi="ae_AlMateen" w:cs="ae_AlMateen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دراسة لوحة المفاتيح  </w:t>
                  </w:r>
                </w:p>
              </w:txbxContent>
            </v:textbox>
          </v:roundrect>
        </w:pict>
      </w:r>
    </w:p>
    <w:p w:rsidR="004E12E6" w:rsidRDefault="004E12E6" w:rsidP="004E12E6">
      <w:pPr>
        <w:bidi/>
        <w:spacing w:after="120" w:line="240" w:lineRule="auto"/>
        <w:contextualSpacing/>
        <w:jc w:val="center"/>
        <w:rPr>
          <w:rFonts w:cs="Traditional Arabic"/>
          <w:b/>
          <w:bCs/>
          <w:color w:val="00B050"/>
          <w:sz w:val="36"/>
          <w:szCs w:val="36"/>
          <w:u w:val="single"/>
          <w:lang w:bidi="ar-DZ"/>
        </w:rPr>
      </w:pPr>
    </w:p>
    <w:p w:rsidR="004E12E6" w:rsidRDefault="004E12E6" w:rsidP="004E12E6">
      <w:pPr>
        <w:bidi/>
        <w:spacing w:after="120" w:line="240" w:lineRule="auto"/>
        <w:contextualSpacing/>
        <w:jc w:val="center"/>
        <w:rPr>
          <w:rFonts w:cs="Traditional Arabic"/>
          <w:b/>
          <w:bCs/>
          <w:color w:val="00B050"/>
          <w:sz w:val="36"/>
          <w:szCs w:val="36"/>
          <w:u w:val="single"/>
          <w:lang w:bidi="ar-DZ"/>
        </w:rPr>
      </w:pPr>
    </w:p>
    <w:p w:rsidR="004E12E6" w:rsidRDefault="004E12E6" w:rsidP="004E12E6">
      <w:pPr>
        <w:bidi/>
        <w:spacing w:after="120" w:line="240" w:lineRule="auto"/>
        <w:contextualSpacing/>
        <w:jc w:val="center"/>
        <w:rPr>
          <w:rFonts w:cs="Traditional Arabic"/>
          <w:b/>
          <w:bCs/>
          <w:color w:val="00B050"/>
          <w:sz w:val="36"/>
          <w:szCs w:val="36"/>
          <w:u w:val="single"/>
          <w:lang w:bidi="ar-DZ"/>
        </w:rPr>
      </w:pPr>
    </w:p>
    <w:p w:rsidR="00CD365E" w:rsidRPr="006749D6" w:rsidRDefault="00CD365E" w:rsidP="00515444">
      <w:pPr>
        <w:pStyle w:val="Paragraphedeliste"/>
        <w:numPr>
          <w:ilvl w:val="0"/>
          <w:numId w:val="30"/>
        </w:numPr>
        <w:bidi/>
        <w:spacing w:after="120" w:line="240" w:lineRule="auto"/>
        <w:ind w:left="423" w:hanging="373"/>
        <w:jc w:val="both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DZ"/>
        </w:rPr>
      </w:pPr>
      <w:r w:rsidRPr="006749D6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bidi="ar-DZ"/>
        </w:rPr>
        <w:t>تعريف لوحة المفاتيح:</w:t>
      </w:r>
    </w:p>
    <w:p w:rsidR="00CD365E" w:rsidRPr="006749D6" w:rsidRDefault="00CD365E" w:rsidP="006E0C41">
      <w:pPr>
        <w:bidi/>
        <w:spacing w:after="120" w:line="240" w:lineRule="auto"/>
        <w:ind w:firstLine="707"/>
        <w:contextualSpacing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تعتبر لوحة المفاتيح من إحدى المكونات الأساسية لجهاز الكومبيوتر، وهي تستخدم في إدخال البيانات الحرفية والرقمية و كذلك الأوامر.</w:t>
      </w:r>
    </w:p>
    <w:p w:rsidR="00CD365E" w:rsidRPr="00CA7B76" w:rsidRDefault="00CD365E" w:rsidP="00515444">
      <w:pPr>
        <w:pStyle w:val="Paragraphedeliste"/>
        <w:numPr>
          <w:ilvl w:val="0"/>
          <w:numId w:val="30"/>
        </w:numPr>
        <w:bidi/>
        <w:spacing w:after="120" w:line="240" w:lineRule="auto"/>
        <w:ind w:left="423" w:hanging="373"/>
        <w:jc w:val="both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DZ"/>
        </w:rPr>
      </w:pPr>
      <w:r w:rsidRPr="006749D6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bidi="ar-DZ"/>
        </w:rPr>
        <w:t xml:space="preserve">أنواع لوحة المفاتيح:  </w:t>
      </w:r>
    </w:p>
    <w:p w:rsidR="00CD365E" w:rsidRPr="006749D6" w:rsidRDefault="00CD365E" w:rsidP="00515444">
      <w:pPr>
        <w:pStyle w:val="Paragraphedeliste"/>
        <w:numPr>
          <w:ilvl w:val="0"/>
          <w:numId w:val="31"/>
        </w:numPr>
        <w:bidi/>
        <w:spacing w:after="120" w:line="240" w:lineRule="auto"/>
        <w:ind w:left="565" w:hanging="205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لوحة المفاتيح"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AZERTY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": تستخدم في البلدان الفرونكوفونية مثل: فرنسا، بلجيكا ، تبدأ بالحرف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A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</w:p>
    <w:p w:rsidR="00CD365E" w:rsidRPr="006749D6" w:rsidRDefault="00CD365E" w:rsidP="00515444">
      <w:pPr>
        <w:pStyle w:val="Paragraphedeliste"/>
        <w:numPr>
          <w:ilvl w:val="0"/>
          <w:numId w:val="31"/>
        </w:numPr>
        <w:bidi/>
        <w:spacing w:after="120" w:line="240" w:lineRule="auto"/>
        <w:ind w:left="565" w:hanging="205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لوحة المفاتيح"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QWERTY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": تستخدم في البلدان الأو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نج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لوفونية مثل: الولايات المتحدة الأمريكية ، تبدأ بالحرف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Q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. </w:t>
      </w:r>
    </w:p>
    <w:p w:rsidR="00CD365E" w:rsidRPr="006749D6" w:rsidRDefault="00CD365E" w:rsidP="00515444">
      <w:pPr>
        <w:pStyle w:val="Paragraphedeliste"/>
        <w:numPr>
          <w:ilvl w:val="0"/>
          <w:numId w:val="30"/>
        </w:numPr>
        <w:bidi/>
        <w:spacing w:after="120" w:line="240" w:lineRule="auto"/>
        <w:ind w:left="423" w:hanging="373"/>
        <w:jc w:val="both"/>
        <w:rPr>
          <w:rFonts w:ascii="Traditional Arabic" w:hAnsi="Traditional Arabic" w:cs="Traditional Arabic"/>
          <w:b/>
          <w:bCs/>
          <w:color w:val="0070C0"/>
          <w:sz w:val="28"/>
          <w:szCs w:val="28"/>
          <w:rtl/>
          <w:lang w:bidi="ar-DZ"/>
        </w:rPr>
      </w:pPr>
      <w:r w:rsidRPr="006749D6">
        <w:rPr>
          <w:rFonts w:ascii="Traditional Arabic" w:hAnsi="Traditional Arabic" w:cs="Traditional Arabic" w:hint="cs"/>
          <w:b/>
          <w:bCs/>
          <w:color w:val="0070C0"/>
          <w:sz w:val="28"/>
          <w:szCs w:val="28"/>
          <w:rtl/>
          <w:lang w:bidi="ar-DZ"/>
        </w:rPr>
        <w:t>أقسام أزرار لوحة المفاتيح:</w:t>
      </w:r>
    </w:p>
    <w:p w:rsidR="00CD365E" w:rsidRPr="006749D6" w:rsidRDefault="00CD365E" w:rsidP="00CD365E">
      <w:pPr>
        <w:bidi/>
        <w:spacing w:after="120" w:line="240" w:lineRule="auto"/>
        <w:contextualSpacing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يمكن تقسيم المفاتيح الموجودة على اللوحة إلى عدة مجموعات استنادا إلى وظائفها:</w:t>
      </w:r>
    </w:p>
    <w:p w:rsidR="00CD365E" w:rsidRPr="00515444" w:rsidRDefault="00515444" w:rsidP="00515444">
      <w:pPr>
        <w:bidi/>
        <w:spacing w:after="120" w:line="240" w:lineRule="auto"/>
        <w:ind w:left="66"/>
        <w:jc w:val="both"/>
        <w:rPr>
          <w:rFonts w:ascii="Traditional Arabic" w:hAnsi="Traditional Arabic" w:cs="Alawi Naskh"/>
          <w:color w:val="FF0000"/>
          <w:sz w:val="28"/>
          <w:szCs w:val="28"/>
          <w:lang w:bidi="ar-DZ"/>
        </w:rPr>
      </w:pPr>
      <w:r w:rsidRPr="00515444">
        <w:rPr>
          <w:rFonts w:ascii="Traditional Arabic" w:hAnsi="Traditional Arabic" w:cs="Alawi Naskh" w:hint="cs"/>
          <w:color w:val="FF0000"/>
          <w:sz w:val="28"/>
          <w:szCs w:val="28"/>
          <w:rtl/>
          <w:lang w:bidi="ar-DZ"/>
        </w:rPr>
        <w:t xml:space="preserve">أ - </w:t>
      </w:r>
      <w:r w:rsidR="00CD365E" w:rsidRPr="00515444">
        <w:rPr>
          <w:rFonts w:ascii="Traditional Arabic" w:hAnsi="Traditional Arabic" w:cs="Alawi Naskh" w:hint="cs"/>
          <w:color w:val="FF0000"/>
          <w:sz w:val="28"/>
          <w:szCs w:val="28"/>
          <w:rtl/>
          <w:lang w:bidi="ar-DZ"/>
        </w:rPr>
        <w:t>مفاتيح الكتابة</w:t>
      </w:r>
      <w:r w:rsidR="00CD365E" w:rsidRPr="005154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 تتضمن هذه المفاتيح الحروف و الأرقام و علامات الوقف و الرموز.</w:t>
      </w:r>
      <w:r w:rsidR="00CD365E" w:rsidRPr="00515444">
        <w:rPr>
          <w:rFonts w:ascii="Traditional Arabic" w:hAnsi="Traditional Arabic" w:cs="Alawi Naskh" w:hint="cs"/>
          <w:color w:val="FF0000"/>
          <w:sz w:val="28"/>
          <w:szCs w:val="28"/>
          <w:rtl/>
          <w:lang w:bidi="ar-DZ"/>
        </w:rPr>
        <w:t xml:space="preserve"> </w:t>
      </w:r>
    </w:p>
    <w:p w:rsidR="00CD365E" w:rsidRPr="00515444" w:rsidRDefault="00CD365E" w:rsidP="00515444">
      <w:pPr>
        <w:bidi/>
        <w:spacing w:after="120" w:line="240" w:lineRule="auto"/>
        <w:ind w:left="1557" w:hanging="1491"/>
        <w:jc w:val="both"/>
        <w:rPr>
          <w:rFonts w:ascii="Tahoma" w:hAnsi="Tahoma" w:cs="Tahoma"/>
          <w:color w:val="444444"/>
          <w:shd w:val="clear" w:color="auto" w:fill="F2F2F2"/>
          <w:rtl/>
        </w:rPr>
      </w:pPr>
      <w:r w:rsidRPr="00515444">
        <w:rPr>
          <w:rFonts w:ascii="Traditional Arabic" w:hAnsi="Traditional Arabic" w:cs="Alawi Naskh" w:hint="cs"/>
          <w:color w:val="FF0000"/>
          <w:sz w:val="28"/>
          <w:szCs w:val="28"/>
          <w:rtl/>
          <w:lang w:bidi="ar-DZ"/>
        </w:rPr>
        <w:t>ب- مفاتيح الأرقام</w:t>
      </w:r>
      <w:r w:rsidRPr="00515444">
        <w:rPr>
          <w:rFonts w:ascii="Traditional Arabic" w:hAnsi="Traditional Arabic" w:cs="Alawi Naskh" w:hint="cs"/>
          <w:sz w:val="28"/>
          <w:szCs w:val="28"/>
          <w:rtl/>
          <w:lang w:bidi="ar-DZ"/>
        </w:rPr>
        <w:t xml:space="preserve">: </w:t>
      </w:r>
      <w:r w:rsidRPr="0051544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يستخدم هذا الجزء عند إدخال </w:t>
      </w:r>
      <w:r w:rsidRPr="005154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Pr="0051544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بيانات </w:t>
      </w:r>
      <w:r w:rsidRPr="005154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Pr="0051544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رقمية. مع ملاحظة أن جميع المفاتيح. وهي تضم بجانب مفاتيح الأرقام مفاتيح العمليات الحسابية الأساسية</w:t>
      </w:r>
      <w:r w:rsidRPr="00515444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.</w:t>
      </w:r>
      <w:r w:rsidR="005154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(الجمع، الطرح، الضرب والقسمة</w:t>
      </w:r>
      <w:r w:rsidRPr="005154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)</w:t>
      </w:r>
      <w:r w:rsidRPr="00515444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 </w:t>
      </w:r>
      <w:r w:rsidRPr="005154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CD365E" w:rsidRPr="00515444" w:rsidRDefault="00CD365E" w:rsidP="00515444">
      <w:pPr>
        <w:bidi/>
        <w:spacing w:after="120" w:line="240" w:lineRule="auto"/>
        <w:ind w:left="66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15444">
        <w:rPr>
          <w:rFonts w:ascii="Traditional Arabic" w:hAnsi="Traditional Arabic" w:cs="Alawi Naskh" w:hint="cs"/>
          <w:color w:val="FF0000"/>
          <w:sz w:val="28"/>
          <w:szCs w:val="28"/>
          <w:rtl/>
          <w:lang w:bidi="ar-DZ"/>
        </w:rPr>
        <w:t>ج - مفاتيح التحكم:</w:t>
      </w:r>
      <w:r w:rsidRPr="0051544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يمكن استخدام هذه المفاتيح وحدها أو مع مفاتيح أخرى لتنفيذ إجراءات معينة نذكر منها : </w:t>
      </w:r>
    </w:p>
    <w:p w:rsidR="00CD365E" w:rsidRPr="001B1B95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1B1B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</w:t>
      </w:r>
      <w:r w:rsidRPr="001B1B9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فتاح</w:t>
      </w:r>
      <w:r w:rsidRPr="001B1B9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الإدخال </w:t>
      </w:r>
      <w:r w:rsidRPr="001B1B9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Entrer</w:t>
      </w:r>
      <w:r w:rsidRPr="001B1B9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يقوم هذا المفتاح بتنفيذ الأوامر. ويقوم بالانتقال إلى سطر جديد في تطبيقات معالجة النصوص </w:t>
      </w:r>
    </w:p>
    <w:p w:rsidR="00CD365E" w:rsidRPr="00E459B7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 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فتاح 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التبادل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Alt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يقوم بتغيير وظائف مفاتيح أخرى وذلك عند الضغط عليه والضغط على المفتاح الآخر في نفس الوقت.</w:t>
      </w:r>
    </w:p>
    <w:p w:rsidR="00CD365E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 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فتاح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التحكم 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Crtl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يقوم بتغيير وظائف مفاتيح أخرى وذلك عند الضغط عليه والضغط على المفتاح الآخر في نفس الوقت.</w:t>
      </w:r>
    </w:p>
    <w:p w:rsidR="00CD365E" w:rsidRPr="00E459B7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مفتاح العالي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Shift</w:t>
      </w:r>
      <w:r w:rsidRPr="00C15ED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 </w:t>
      </w:r>
      <w:r w:rsidRPr="00C15ED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: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 يقوم بتغيير وظائف مفاتيح أخرى وذلك عند الضغط عليه والضغط على المفتاح الآخر في نفس الوقت.</w:t>
      </w:r>
    </w:p>
    <w:p w:rsidR="00CD365E" w:rsidRPr="00E459B7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 المفتاح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Retour en arrière: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ويسمى مفتاح الرجوع إلى الخلف مع الحذف ويقوم بحذف حرف واحد على يسار مؤشر الكتابة. </w:t>
      </w:r>
    </w:p>
    <w:p w:rsidR="00CD365E" w:rsidRPr="006749D6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 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فتاح 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الإلغاء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ESC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يستخدم في الكثير من التطبيقات لإلغاء عملية ما 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 </w:t>
      </w:r>
    </w:p>
    <w:p w:rsidR="004E12E6" w:rsidRDefault="004E12E6" w:rsidP="004E12E6">
      <w:pPr>
        <w:pStyle w:val="Paragraphedeliste"/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CD365E" w:rsidRPr="006749D6" w:rsidRDefault="00CD365E" w:rsidP="004E12E6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6749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المفتاح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Impr écran</w:t>
      </w:r>
      <w:r w:rsidRPr="006749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6749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يستخدم في طباعة محتويات الشاشة على هيئة صورة يمكن لصقها في تطبيقات معالجة الصور.</w:t>
      </w:r>
    </w:p>
    <w:p w:rsidR="00CD365E" w:rsidRPr="006749D6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مفتاح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Caps Lock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 لتثبيت الحرف الكبير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Majuscule</w:t>
      </w:r>
      <w:r w:rsidRPr="00A23856">
        <w:rPr>
          <w:rFonts w:cs="Traditional Arabic"/>
          <w:b/>
          <w:bCs/>
          <w:sz w:val="24"/>
          <w:szCs w:val="24"/>
          <w:lang w:bidi="ar-DZ"/>
        </w:rPr>
        <w:t xml:space="preserve"> 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CD365E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مفتاح المسافة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Espace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هذا المفتاح كثبر الاستعمال في برنامج معالجة النصوص لترك المسافة بين الكلمات. </w:t>
      </w:r>
    </w:p>
    <w:p w:rsidR="00CD365E" w:rsidRPr="0001780E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7A76A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مفتاح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الجدولة 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:</w:t>
      </w:r>
      <w:r w:rsidRPr="007A76AA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Tap</w:t>
      </w:r>
      <w:r w:rsidRPr="007A76AA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7A76A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يستخدم للتنقل بين الجداول والخلايا في برامج </w:t>
      </w:r>
      <w:r w:rsidRPr="007A76A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الأوفيس</w:t>
      </w:r>
      <w:r w:rsidRPr="007A76AA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وصفحات الانترنت</w:t>
      </w:r>
      <w:r>
        <w:rPr>
          <w:rFonts w:ascii="Tahoma" w:hAnsi="Tahoma" w:cs="Tahoma"/>
          <w:b/>
          <w:bCs/>
          <w:color w:val="989898"/>
          <w:sz w:val="20"/>
          <w:szCs w:val="20"/>
          <w:shd w:val="clear" w:color="auto" w:fill="FFFFFF"/>
        </w:rPr>
        <w:t xml:space="preserve"> </w:t>
      </w:r>
    </w:p>
    <w:p w:rsidR="00CD365E" w:rsidRPr="00DE4150" w:rsidRDefault="00CD365E" w:rsidP="00515444">
      <w:pPr>
        <w:pStyle w:val="Paragraphedeliste"/>
        <w:numPr>
          <w:ilvl w:val="0"/>
          <w:numId w:val="34"/>
        </w:numPr>
        <w:bidi/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01780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مفتاح</w:t>
      </w:r>
      <w:r>
        <w:rPr>
          <w:rFonts w:ascii="Tahoma" w:hAnsi="Tahoma" w:cs="Tahoma" w:hint="cs"/>
          <w:b/>
          <w:bCs/>
          <w:color w:val="989898"/>
          <w:sz w:val="20"/>
          <w:szCs w:val="20"/>
          <w:shd w:val="clear" w:color="auto" w:fill="FFFFFF"/>
          <w:rtl/>
          <w:lang w:bidi="ar-DZ"/>
        </w:rPr>
        <w:t xml:space="preserve">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Windows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 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 يسمح لنا بعرض قائمة إبدإ . </w:t>
      </w:r>
    </w:p>
    <w:p w:rsidR="00CD365E" w:rsidRPr="00DE4150" w:rsidRDefault="00CD365E" w:rsidP="004E12E6">
      <w:pPr>
        <w:bidi/>
        <w:spacing w:after="120" w:line="240" w:lineRule="auto"/>
        <w:ind w:left="282" w:hanging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E4150">
        <w:rPr>
          <w:rFonts w:ascii="Traditional Arabic" w:hAnsi="Traditional Arabic" w:cs="Alawi Naskh" w:hint="cs"/>
          <w:color w:val="FF0000"/>
          <w:sz w:val="28"/>
          <w:szCs w:val="28"/>
          <w:rtl/>
          <w:lang w:bidi="ar-DZ"/>
        </w:rPr>
        <w:t xml:space="preserve">د- </w:t>
      </w:r>
      <w:r w:rsidRPr="00DE4150">
        <w:rPr>
          <w:rFonts w:ascii="Traditional Arabic" w:hAnsi="Traditional Arabic" w:cs="Alawi Naskh"/>
          <w:color w:val="FF0000"/>
          <w:sz w:val="28"/>
          <w:szCs w:val="28"/>
          <w:rtl/>
          <w:lang w:bidi="ar-DZ"/>
        </w:rPr>
        <w:t xml:space="preserve">مفاتيح الوظائف الخاصة  </w:t>
      </w:r>
      <w:r w:rsidRPr="00DE4150">
        <w:rPr>
          <w:rFonts w:ascii="Traditional Arabic" w:hAnsi="Traditional Arabic" w:cs="Alawi Naskh" w:hint="cs"/>
          <w:color w:val="FF0000"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عددها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12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مفتاحا من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F1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وحتي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F12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وتختلف وظيفة كل منها حسب البرنامج المستخدم  فمثلا في الويندوز يستخدم مفتاح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F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1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  </w:t>
      </w:r>
      <w:r w:rsidR="004E12E6" w:rsidRPr="00DE41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لإظهار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ملف التعليمات </w:t>
      </w:r>
      <w:r w:rsidRPr="00DE41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والمساعدة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  ومفتاح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4E12E6"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F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2  </w:t>
      </w:r>
      <w:r w:rsidRPr="00DE41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لإعادة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تسمية الملفات ومفتاح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F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3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DE41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لإظهار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مربع البحث ومفتاح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F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4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  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يستخدم مع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4E12E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Alt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DE41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لإغلاق</w:t>
      </w:r>
      <w:r w:rsidRPr="00DE415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النوافذ المفتوحة. </w:t>
      </w:r>
    </w:p>
    <w:p w:rsidR="00CD365E" w:rsidRPr="006749D6" w:rsidRDefault="00CD365E" w:rsidP="00515444">
      <w:pPr>
        <w:bidi/>
        <w:spacing w:after="120" w:line="240" w:lineRule="auto"/>
        <w:ind w:left="282" w:hanging="284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A1474">
        <w:rPr>
          <w:rFonts w:ascii="Traditional Arabic" w:hAnsi="Traditional Arabic" w:cs="Alawi Naskh" w:hint="cs"/>
          <w:color w:val="FF0000"/>
          <w:sz w:val="28"/>
          <w:szCs w:val="28"/>
          <w:rtl/>
          <w:lang w:bidi="ar-DZ"/>
        </w:rPr>
        <w:t>هـ - مفاتيح التنقل :</w:t>
      </w:r>
      <w:r w:rsidRPr="006749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تستخدم هذه المفاتيح للتنقل بين المستندات أو صفحات الويب أو تعديل نص ، و هي تتضمن بالإضافة إلى مفاتيح الاتجاهات على المفاتيح الآتية: </w:t>
      </w:r>
    </w:p>
    <w:p w:rsidR="00CD365E" w:rsidRPr="00E459B7" w:rsidRDefault="00CD365E" w:rsidP="00515444">
      <w:pPr>
        <w:pStyle w:val="Paragraphedeliste"/>
        <w:numPr>
          <w:ilvl w:val="0"/>
          <w:numId w:val="35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 المفتاح </w:t>
      </w:r>
      <w:r w:rsidRPr="00782587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Page Préc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يستخدم من قبل بعض التطبيقات للوصول إلى الصفحة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السابقة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 </w:t>
      </w:r>
    </w:p>
    <w:p w:rsidR="00CD365E" w:rsidRPr="00E459B7" w:rsidRDefault="00CD365E" w:rsidP="00515444">
      <w:pPr>
        <w:pStyle w:val="Paragraphedeliste"/>
        <w:numPr>
          <w:ilvl w:val="0"/>
          <w:numId w:val="35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 المفتاح </w:t>
      </w:r>
      <w:r w:rsidRPr="00782587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Page Suiv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: يستخدم من قبل بعض التطبيقات للوصول إلى الصفحة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الموالية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 </w:t>
      </w:r>
    </w:p>
    <w:p w:rsidR="00CD365E" w:rsidRPr="00E459B7" w:rsidRDefault="00CD365E" w:rsidP="00515444">
      <w:pPr>
        <w:pStyle w:val="Paragraphedeliste"/>
        <w:numPr>
          <w:ilvl w:val="0"/>
          <w:numId w:val="35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 المفتاح </w:t>
      </w:r>
      <w:r w:rsidRPr="00782587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Début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يستخدم من قبل بعض التطبيقات للوصول إلى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أول السطر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 </w:t>
      </w:r>
    </w:p>
    <w:p w:rsidR="00CD365E" w:rsidRDefault="00CD365E" w:rsidP="00515444">
      <w:pPr>
        <w:pStyle w:val="Paragraphedeliste"/>
        <w:numPr>
          <w:ilvl w:val="0"/>
          <w:numId w:val="35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 المفتاح </w:t>
      </w:r>
      <w:r w:rsidRPr="00782587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Fin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يستخدم من قبل بعض التطبيقات للوصول إلى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نهاية السطر.</w:t>
      </w:r>
      <w:r w:rsidRPr="00E459B7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 </w:t>
      </w:r>
    </w:p>
    <w:p w:rsidR="005520E4" w:rsidRPr="005520E4" w:rsidRDefault="00515444" w:rsidP="00146153">
      <w:pPr>
        <w:bidi/>
        <w:ind w:left="360"/>
        <w:jc w:val="both"/>
        <w:rPr>
          <w:rFonts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473710</wp:posOffset>
            </wp:positionV>
            <wp:extent cx="5697855" cy="2774950"/>
            <wp:effectExtent l="19050" t="0" r="0" b="0"/>
            <wp:wrapTight wrapText="bothSides">
              <wp:wrapPolygon edited="0">
                <wp:start x="-72" y="0"/>
                <wp:lineTo x="-72" y="21501"/>
                <wp:lineTo x="21593" y="21501"/>
                <wp:lineTo x="21593" y="0"/>
                <wp:lineTo x="-72" y="0"/>
              </wp:wrapPolygon>
            </wp:wrapTight>
            <wp:docPr id="2" name="Image 2" descr="Résultat de recherche d'images pour &quot;‫أقسام لوحة المفاتيح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‫أقسام لوحة المفاتيح‬‎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6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يوضح الرسم التوضيحي التالي كيفية ترتيب هذه المفاتيح على لوحة المفاتيح النموذجية : </w:t>
      </w:r>
    </w:p>
    <w:sectPr w:rsidR="005520E4" w:rsidRPr="005520E4" w:rsidSect="00515444">
      <w:headerReference w:type="default" r:id="rId14"/>
      <w:footerReference w:type="default" r:id="rId15"/>
      <w:pgSz w:w="11906" w:h="16838"/>
      <w:pgMar w:top="1418" w:right="1701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996" w:rsidRDefault="00F94996" w:rsidP="00F04C54">
      <w:pPr>
        <w:spacing w:after="0" w:line="240" w:lineRule="auto"/>
      </w:pPr>
      <w:r>
        <w:separator/>
      </w:r>
    </w:p>
  </w:endnote>
  <w:endnote w:type="continuationSeparator" w:id="1">
    <w:p w:rsidR="00F94996" w:rsidRDefault="00F94996" w:rsidP="00F0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Rasheeq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awi Naskh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i/>
        <w:iCs/>
        <w:sz w:val="20"/>
        <w:szCs w:val="20"/>
      </w:rPr>
      <w:id w:val="370643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  <w:i/>
            <w:iCs/>
            <w:sz w:val="20"/>
            <w:szCs w:val="20"/>
          </w:rPr>
          <w:id w:val="370644"/>
          <w:docPartObj>
            <w:docPartGallery w:val="Page Numbers (Top of Page)"/>
            <w:docPartUnique/>
          </w:docPartObj>
        </w:sdtPr>
        <w:sdtContent>
          <w:p w:rsidR="002520C1" w:rsidRPr="002520C1" w:rsidRDefault="00DF242A">
            <w:pPr>
              <w:pStyle w:val="Pieddepage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  <w:lang w:eastAsia="fr-FR"/>
              </w:rPr>
              <w:pict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_x0000_s2051" type="#_x0000_t58" style="position:absolute;left:0;text-align:left;margin-left:172.95pt;margin-top:-6.75pt;width:91.7pt;height:29.2pt;z-index:251667456;mso-position-horizontal-relative:text;mso-position-vertical-relative:text" filled="f" strokecolor="#0070c0"/>
              </w:pict>
            </w:r>
            <w:r w:rsidR="002520C1" w:rsidRPr="002520C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Page </w:t>
            </w:r>
            <w:r w:rsidRPr="002520C1">
              <w:rPr>
                <w:rFonts w:asciiTheme="majorBidi" w:hAnsiTheme="majorBidi" w:cstheme="majorBidi"/>
                <w:b/>
                <w:i/>
                <w:iCs/>
              </w:rPr>
              <w:fldChar w:fldCharType="begin"/>
            </w:r>
            <w:r w:rsidR="002520C1" w:rsidRPr="002520C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instrText>PAGE</w:instrText>
            </w:r>
            <w:r w:rsidRPr="002520C1">
              <w:rPr>
                <w:rFonts w:asciiTheme="majorBidi" w:hAnsiTheme="majorBidi" w:cstheme="majorBidi"/>
                <w:b/>
                <w:i/>
                <w:iCs/>
              </w:rPr>
              <w:fldChar w:fldCharType="separate"/>
            </w:r>
            <w:r w:rsidR="00146153">
              <w:rPr>
                <w:rFonts w:asciiTheme="majorBidi" w:hAnsiTheme="majorBidi" w:cstheme="majorBidi"/>
                <w:b/>
                <w:i/>
                <w:iCs/>
                <w:noProof/>
              </w:rPr>
              <w:t>8</w:t>
            </w:r>
            <w:r w:rsidRPr="002520C1">
              <w:rPr>
                <w:rFonts w:asciiTheme="majorBidi" w:hAnsiTheme="majorBidi" w:cstheme="majorBidi"/>
                <w:b/>
                <w:i/>
                <w:iCs/>
              </w:rPr>
              <w:fldChar w:fldCharType="end"/>
            </w:r>
            <w:r w:rsidR="002520C1" w:rsidRPr="002520C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sur </w:t>
            </w:r>
            <w:r w:rsidRPr="002520C1">
              <w:rPr>
                <w:rFonts w:asciiTheme="majorBidi" w:hAnsiTheme="majorBidi" w:cstheme="majorBidi"/>
                <w:b/>
                <w:i/>
                <w:iCs/>
              </w:rPr>
              <w:fldChar w:fldCharType="begin"/>
            </w:r>
            <w:r w:rsidR="002520C1" w:rsidRPr="002520C1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instrText>NUMPAGES</w:instrText>
            </w:r>
            <w:r w:rsidRPr="002520C1">
              <w:rPr>
                <w:rFonts w:asciiTheme="majorBidi" w:hAnsiTheme="majorBidi" w:cstheme="majorBidi"/>
                <w:b/>
                <w:i/>
                <w:iCs/>
              </w:rPr>
              <w:fldChar w:fldCharType="separate"/>
            </w:r>
            <w:r w:rsidR="00146153">
              <w:rPr>
                <w:rFonts w:asciiTheme="majorBidi" w:hAnsiTheme="majorBidi" w:cstheme="majorBidi"/>
                <w:b/>
                <w:i/>
                <w:iCs/>
                <w:noProof/>
              </w:rPr>
              <w:t>8</w:t>
            </w:r>
            <w:r w:rsidRPr="002520C1">
              <w:rPr>
                <w:rFonts w:asciiTheme="majorBidi" w:hAnsiTheme="majorBidi" w:cstheme="majorBidi"/>
                <w:b/>
                <w:i/>
                <w:iCs/>
              </w:rPr>
              <w:fldChar w:fldCharType="end"/>
            </w:r>
          </w:p>
        </w:sdtContent>
      </w:sdt>
    </w:sdtContent>
  </w:sdt>
  <w:p w:rsidR="00F04C54" w:rsidRDefault="00F04C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996" w:rsidRDefault="00F94996" w:rsidP="00F04C54">
      <w:pPr>
        <w:spacing w:after="0" w:line="240" w:lineRule="auto"/>
      </w:pPr>
      <w:r>
        <w:separator/>
      </w:r>
    </w:p>
  </w:footnote>
  <w:footnote w:type="continuationSeparator" w:id="1">
    <w:p w:rsidR="00F94996" w:rsidRDefault="00F94996" w:rsidP="00F04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444" w:rsidRPr="00C35C7C" w:rsidRDefault="00DF242A" w:rsidP="00C35C7C">
    <w:pPr>
      <w:pStyle w:val="En-tte"/>
      <w:shd w:val="clear" w:color="auto" w:fill="DBE5F1" w:themeFill="accent1" w:themeFillTint="33"/>
      <w:tabs>
        <w:tab w:val="clear" w:pos="8306"/>
        <w:tab w:val="right" w:pos="8787"/>
      </w:tabs>
      <w:bidi/>
      <w:jc w:val="center"/>
      <w:rPr>
        <w:b/>
        <w:bCs/>
        <w:rtl/>
        <w:lang w:bidi="ar-DZ"/>
      </w:rPr>
    </w:pPr>
    <w:r>
      <w:rPr>
        <w:b/>
        <w:bCs/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6pt;margin-top:-10pt;width:53.55pt;height:54.15pt;z-index:251666432;mso-width-relative:margin;mso-height-relative:margin" stroked="f">
          <v:textbox style="mso-next-textbox:#_x0000_s2050">
            <w:txbxContent>
              <w:p w:rsidR="00C35C7C" w:rsidRDefault="00C35C7C" w:rsidP="00C35C7C">
                <w:r w:rsidRPr="00C35C7C">
                  <w:rPr>
                    <w:noProof/>
                    <w:lang w:eastAsia="fr-FR"/>
                  </w:rPr>
                  <w:drawing>
                    <wp:inline distT="0" distB="0" distL="0" distR="0">
                      <wp:extent cx="464029" cy="631001"/>
                      <wp:effectExtent l="19050" t="0" r="0" b="0"/>
                      <wp:docPr id="9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8348" cy="6368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b/>
        <w:bCs/>
        <w:noProof/>
        <w:rtl/>
        <w:lang w:bidi="ar-DZ"/>
      </w:rPr>
      <w:pict>
        <v:shape id="_x0000_s2049" type="#_x0000_t202" style="position:absolute;left:0;text-align:left;margin-left:-53.9pt;margin-top:-11.4pt;width:53.55pt;height:54.15pt;z-index:251665408;mso-width-relative:margin;mso-height-relative:margin" stroked="f">
          <v:textbox style="mso-next-textbox:#_x0000_s2049">
            <w:txbxContent>
              <w:p w:rsidR="00C35C7C" w:rsidRDefault="00C35C7C" w:rsidP="00C35C7C">
                <w:r w:rsidRPr="00C35C7C">
                  <w:rPr>
                    <w:noProof/>
                    <w:lang w:eastAsia="fr-FR"/>
                  </w:rPr>
                  <w:drawing>
                    <wp:inline distT="0" distB="0" distL="0" distR="0">
                      <wp:extent cx="464029" cy="631001"/>
                      <wp:effectExtent l="19050" t="0" r="0" b="0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8348" cy="6368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15444" w:rsidRPr="00C35C7C">
      <w:rPr>
        <w:rFonts w:hint="cs"/>
        <w:b/>
        <w:bCs/>
        <w:rtl/>
        <w:lang w:bidi="ar-DZ"/>
      </w:rPr>
      <w:t>جامعة أبي بكر بلقايد تلمسان</w:t>
    </w:r>
    <w:r w:rsidR="00515444" w:rsidRPr="00C35C7C">
      <w:rPr>
        <w:rFonts w:hint="cs"/>
        <w:b/>
        <w:bCs/>
        <w:rtl/>
        <w:lang w:bidi="ar-DZ"/>
      </w:rPr>
      <w:tab/>
    </w:r>
    <w:r w:rsidR="00C35C7C" w:rsidRPr="00C35C7C">
      <w:rPr>
        <w:rFonts w:cs="Arial"/>
        <w:b/>
        <w:bCs/>
        <w:noProof/>
        <w:rtl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7252970</wp:posOffset>
          </wp:positionH>
          <wp:positionV relativeFrom="paragraph">
            <wp:posOffset>862965</wp:posOffset>
          </wp:positionV>
          <wp:extent cx="910590" cy="1238250"/>
          <wp:effectExtent l="19050" t="0" r="3810" b="0"/>
          <wp:wrapNone/>
          <wp:docPr id="4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237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C7C" w:rsidRPr="00C35C7C">
      <w:rPr>
        <w:rFonts w:cs="Arial"/>
        <w:b/>
        <w:bCs/>
        <w:noProof/>
        <w:rtl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7100570</wp:posOffset>
          </wp:positionH>
          <wp:positionV relativeFrom="paragraph">
            <wp:posOffset>710565</wp:posOffset>
          </wp:positionV>
          <wp:extent cx="910590" cy="1238250"/>
          <wp:effectExtent l="19050" t="0" r="3810" b="0"/>
          <wp:wrapNone/>
          <wp:docPr id="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237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C7C">
      <w:rPr>
        <w:rFonts w:hint="cs"/>
        <w:b/>
        <w:bCs/>
        <w:rtl/>
        <w:lang w:bidi="ar-DZ"/>
      </w:rPr>
      <w:tab/>
    </w:r>
    <w:r w:rsidR="00515444" w:rsidRPr="00C35C7C">
      <w:rPr>
        <w:rFonts w:hint="cs"/>
        <w:b/>
        <w:bCs/>
        <w:rtl/>
        <w:lang w:bidi="ar-DZ"/>
      </w:rPr>
      <w:t>كلية الحقوق والعلوم السياسية</w:t>
    </w:r>
  </w:p>
  <w:p w:rsidR="00515444" w:rsidRPr="00C35C7C" w:rsidRDefault="00C35C7C" w:rsidP="00C35C7C">
    <w:pPr>
      <w:pStyle w:val="En-tte"/>
      <w:bidi/>
      <w:jc w:val="center"/>
      <w:rPr>
        <w:b/>
        <w:bCs/>
        <w:rtl/>
        <w:lang w:bidi="ar-DZ"/>
      </w:rPr>
    </w:pPr>
    <w:r w:rsidRPr="00C35C7C">
      <w:rPr>
        <w:rFonts w:cs="Arial"/>
        <w:b/>
        <w:bCs/>
        <w:noProof/>
        <w:shd w:val="clear" w:color="auto" w:fill="E5DFEC" w:themeFill="accent4" w:themeFillTint="33"/>
        <w:rtl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7405370</wp:posOffset>
          </wp:positionH>
          <wp:positionV relativeFrom="paragraph">
            <wp:posOffset>854710</wp:posOffset>
          </wp:positionV>
          <wp:extent cx="910590" cy="1238250"/>
          <wp:effectExtent l="19050" t="0" r="3810" b="0"/>
          <wp:wrapNone/>
          <wp:docPr id="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237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5444" w:rsidRPr="00C35C7C">
      <w:rPr>
        <w:rFonts w:hint="cs"/>
        <w:b/>
        <w:bCs/>
        <w:shd w:val="clear" w:color="auto" w:fill="E5DFEC" w:themeFill="accent4" w:themeFillTint="33"/>
        <w:rtl/>
        <w:lang w:bidi="ar-DZ"/>
      </w:rPr>
      <w:t>قسم العلوم السياسية</w:t>
    </w:r>
  </w:p>
  <w:p w:rsidR="00515444" w:rsidRDefault="00515444" w:rsidP="0048262C">
    <w:pPr>
      <w:pStyle w:val="En-tte"/>
      <w:shd w:val="clear" w:color="auto" w:fill="FDE9D9" w:themeFill="accent6" w:themeFillTint="33"/>
      <w:tabs>
        <w:tab w:val="clear" w:pos="8306"/>
        <w:tab w:val="right" w:pos="8787"/>
      </w:tabs>
      <w:bidi/>
      <w:rPr>
        <w:b/>
        <w:bCs/>
        <w:rtl/>
        <w:lang w:bidi="ar-DZ"/>
      </w:rPr>
    </w:pPr>
    <w:r w:rsidRPr="00C35C7C">
      <w:rPr>
        <w:rFonts w:hint="cs"/>
        <w:b/>
        <w:bCs/>
        <w:rtl/>
        <w:lang w:bidi="ar-DZ"/>
      </w:rPr>
      <w:t>مقياس : الإعلام الآلي والدراسات الكمية</w:t>
    </w:r>
    <w:r w:rsidRPr="00C35C7C">
      <w:rPr>
        <w:rFonts w:hint="cs"/>
        <w:b/>
        <w:bCs/>
        <w:rtl/>
        <w:lang w:bidi="ar-DZ"/>
      </w:rPr>
      <w:tab/>
    </w:r>
    <w:r w:rsidR="006E0C41">
      <w:rPr>
        <w:rFonts w:hint="cs"/>
        <w:b/>
        <w:bCs/>
        <w:rtl/>
        <w:lang w:bidi="ar-DZ"/>
      </w:rPr>
      <w:t xml:space="preserve">       </w:t>
    </w:r>
    <w:r w:rsidR="0048262C">
      <w:rPr>
        <w:rFonts w:hint="cs"/>
        <w:b/>
        <w:bCs/>
        <w:rtl/>
        <w:lang w:bidi="ar-DZ"/>
      </w:rPr>
      <w:t>2020</w:t>
    </w:r>
    <w:r w:rsidR="006E0C41">
      <w:rPr>
        <w:rFonts w:hint="cs"/>
        <w:b/>
        <w:bCs/>
        <w:rtl/>
        <w:lang w:bidi="ar-DZ"/>
      </w:rPr>
      <w:t>-</w:t>
    </w:r>
    <w:r w:rsidR="0048262C">
      <w:rPr>
        <w:rFonts w:hint="cs"/>
        <w:b/>
        <w:bCs/>
        <w:rtl/>
        <w:lang w:bidi="ar-DZ"/>
      </w:rPr>
      <w:t>2021</w:t>
    </w:r>
    <w:r w:rsidRPr="00C35C7C">
      <w:rPr>
        <w:rFonts w:hint="cs"/>
        <w:b/>
        <w:bCs/>
        <w:rtl/>
        <w:lang w:bidi="ar-DZ"/>
      </w:rPr>
      <w:tab/>
    </w:r>
    <w:r w:rsidR="00C35C7C">
      <w:rPr>
        <w:rFonts w:hint="cs"/>
        <w:b/>
        <w:bCs/>
        <w:rtl/>
        <w:lang w:bidi="ar-DZ"/>
      </w:rPr>
      <w:t xml:space="preserve">  </w:t>
    </w:r>
    <w:r w:rsidR="006E0C41">
      <w:rPr>
        <w:rFonts w:hint="cs"/>
        <w:b/>
        <w:bCs/>
        <w:rtl/>
        <w:lang w:bidi="ar-DZ"/>
      </w:rPr>
      <w:t xml:space="preserve">  </w:t>
    </w:r>
    <w:r w:rsidRPr="00C35C7C">
      <w:rPr>
        <w:rFonts w:hint="cs"/>
        <w:b/>
        <w:bCs/>
        <w:rtl/>
        <w:lang w:bidi="ar-DZ"/>
      </w:rPr>
      <w:t xml:space="preserve">السنة الأولى ليسانس </w:t>
    </w:r>
    <w:r w:rsidRPr="00C35C7C">
      <w:rPr>
        <w:b/>
        <w:bCs/>
        <w:rtl/>
        <w:lang w:bidi="ar-DZ"/>
      </w:rPr>
      <w:t>–</w:t>
    </w:r>
    <w:r w:rsidRPr="00C35C7C">
      <w:rPr>
        <w:rFonts w:hint="cs"/>
        <w:b/>
        <w:bCs/>
        <w:rtl/>
        <w:lang w:bidi="ar-DZ"/>
      </w:rPr>
      <w:t xml:space="preserve"> السداسي الثاني</w:t>
    </w:r>
  </w:p>
  <w:p w:rsidR="00C35C7C" w:rsidRPr="00C35C7C" w:rsidRDefault="00C35C7C" w:rsidP="009D2695">
    <w:pPr>
      <w:pStyle w:val="En-tte"/>
      <w:pBdr>
        <w:bottom w:val="double" w:sz="4" w:space="1" w:color="auto"/>
      </w:pBdr>
      <w:bidi/>
      <w:jc w:val="center"/>
      <w:rPr>
        <w:b/>
        <w:bCs/>
        <w:rtl/>
        <w:lang w:bidi="ar-DZ"/>
      </w:rPr>
    </w:pPr>
    <w:r w:rsidRPr="00C35C7C">
      <w:rPr>
        <w:rFonts w:hint="cs"/>
        <w:b/>
        <w:bCs/>
        <w:shd w:val="clear" w:color="auto" w:fill="EAF1DD" w:themeFill="accent3" w:themeFillTint="33"/>
        <w:rtl/>
        <w:lang w:bidi="ar-DZ"/>
      </w:rPr>
      <w:t>أستاذ المقياس : لعربي محمد</w:t>
    </w:r>
    <w:r w:rsidR="00E74425">
      <w:rPr>
        <w:rFonts w:hint="cs"/>
        <w:b/>
        <w:bCs/>
        <w:rtl/>
        <w:lang w:bidi="ar-DZ"/>
      </w:rPr>
      <w:t xml:space="preserve">        يمكن للطلبة الأعزاء طرح تساؤلاتهم على العنوان التالي: </w:t>
    </w:r>
    <w:r w:rsidR="00E74425">
      <w:rPr>
        <w:b/>
        <w:bCs/>
        <w:lang w:bidi="ar-DZ"/>
      </w:rPr>
      <w:t>Larbimohdoc@</w:t>
    </w:r>
    <w:r w:rsidR="009D2695">
      <w:rPr>
        <w:b/>
        <w:bCs/>
        <w:lang w:bidi="ar-DZ"/>
      </w:rPr>
      <w:t>gmail.com</w:t>
    </w:r>
    <w:r w:rsidR="00E74425">
      <w:rPr>
        <w:rFonts w:hint="cs"/>
        <w:b/>
        <w:bCs/>
        <w:rtl/>
        <w:lang w:bidi="ar-DZ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7E"/>
      </v:shape>
    </w:pict>
  </w:numPicBullet>
  <w:numPicBullet w:numPicBulletId="1">
    <w:pict>
      <v:shape id="_x0000_i1031" type="#_x0000_t75" style="width:11.3pt;height:11.3pt" o:bullet="t">
        <v:imagedata r:id="rId2" o:title="BD14578_"/>
      </v:shape>
    </w:pict>
  </w:numPicBullet>
  <w:abstractNum w:abstractNumId="0">
    <w:nsid w:val="04EE46CB"/>
    <w:multiLevelType w:val="hybridMultilevel"/>
    <w:tmpl w:val="C91833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2460"/>
    <w:multiLevelType w:val="hybridMultilevel"/>
    <w:tmpl w:val="F7063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2360E"/>
    <w:multiLevelType w:val="hybridMultilevel"/>
    <w:tmpl w:val="DC0C50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A3254"/>
    <w:multiLevelType w:val="hybridMultilevel"/>
    <w:tmpl w:val="EABA6DF8"/>
    <w:lvl w:ilvl="0" w:tplc="3A042F20">
      <w:start w:val="1"/>
      <w:numFmt w:val="bullet"/>
      <w:lvlText w:val="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5C385B"/>
    <w:multiLevelType w:val="hybridMultilevel"/>
    <w:tmpl w:val="9C8040C0"/>
    <w:lvl w:ilvl="0" w:tplc="AAFC0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E4188"/>
    <w:multiLevelType w:val="hybridMultilevel"/>
    <w:tmpl w:val="8B689B5A"/>
    <w:lvl w:ilvl="0" w:tplc="1F94D19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0DFC"/>
    <w:multiLevelType w:val="hybridMultilevel"/>
    <w:tmpl w:val="73E8099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E4AE2"/>
    <w:multiLevelType w:val="hybridMultilevel"/>
    <w:tmpl w:val="F54617FA"/>
    <w:lvl w:ilvl="0" w:tplc="040C0009">
      <w:start w:val="1"/>
      <w:numFmt w:val="bullet"/>
      <w:lvlText w:val=""/>
      <w:lvlJc w:val="left"/>
      <w:pPr>
        <w:ind w:left="1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26F70CD7"/>
    <w:multiLevelType w:val="hybridMultilevel"/>
    <w:tmpl w:val="077A1F30"/>
    <w:lvl w:ilvl="0" w:tplc="B58401A4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855D0"/>
    <w:multiLevelType w:val="multilevel"/>
    <w:tmpl w:val="992E0C8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>
    <w:nsid w:val="2B18752F"/>
    <w:multiLevelType w:val="hybridMultilevel"/>
    <w:tmpl w:val="06E01970"/>
    <w:lvl w:ilvl="0" w:tplc="1DCEA7C6">
      <w:start w:val="1"/>
      <w:numFmt w:val="decimal"/>
      <w:lvlText w:val="%1-"/>
      <w:lvlJc w:val="left"/>
      <w:pPr>
        <w:ind w:left="4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>
    <w:nsid w:val="2B272B0D"/>
    <w:multiLevelType w:val="hybridMultilevel"/>
    <w:tmpl w:val="F756301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D9906A0"/>
    <w:multiLevelType w:val="hybridMultilevel"/>
    <w:tmpl w:val="E55A3CCA"/>
    <w:lvl w:ilvl="0" w:tplc="781AE026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4446D"/>
    <w:multiLevelType w:val="hybridMultilevel"/>
    <w:tmpl w:val="A88438AE"/>
    <w:lvl w:ilvl="0" w:tplc="02E2FF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047E1"/>
    <w:multiLevelType w:val="hybridMultilevel"/>
    <w:tmpl w:val="6AFA923C"/>
    <w:lvl w:ilvl="0" w:tplc="D90072F2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67641"/>
    <w:multiLevelType w:val="hybridMultilevel"/>
    <w:tmpl w:val="9D80AF52"/>
    <w:lvl w:ilvl="0" w:tplc="0A3E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A7162"/>
    <w:multiLevelType w:val="hybridMultilevel"/>
    <w:tmpl w:val="25AA48CA"/>
    <w:lvl w:ilvl="0" w:tplc="E3027F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A318B"/>
    <w:multiLevelType w:val="hybridMultilevel"/>
    <w:tmpl w:val="DCE4A0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C1AE4"/>
    <w:multiLevelType w:val="hybridMultilevel"/>
    <w:tmpl w:val="8DC070E4"/>
    <w:lvl w:ilvl="0" w:tplc="040C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72C1541"/>
    <w:multiLevelType w:val="hybridMultilevel"/>
    <w:tmpl w:val="1D5CB0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E0131"/>
    <w:multiLevelType w:val="hybridMultilevel"/>
    <w:tmpl w:val="AB8E1808"/>
    <w:lvl w:ilvl="0" w:tplc="33A6E4B4">
      <w:start w:val="1"/>
      <w:numFmt w:val="decimal"/>
      <w:lvlText w:val="%1."/>
      <w:lvlJc w:val="left"/>
      <w:pPr>
        <w:ind w:left="644" w:hanging="360"/>
      </w:pPr>
      <w:rPr>
        <w:color w:val="984806" w:themeColor="accent6" w:themeShade="8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93" w:hanging="360"/>
      </w:pPr>
    </w:lvl>
    <w:lvl w:ilvl="2" w:tplc="040C001B" w:tentative="1">
      <w:start w:val="1"/>
      <w:numFmt w:val="lowerRoman"/>
      <w:lvlText w:val="%3."/>
      <w:lvlJc w:val="right"/>
      <w:pPr>
        <w:ind w:left="2313" w:hanging="180"/>
      </w:pPr>
    </w:lvl>
    <w:lvl w:ilvl="3" w:tplc="040C000F" w:tentative="1">
      <w:start w:val="1"/>
      <w:numFmt w:val="decimal"/>
      <w:lvlText w:val="%4."/>
      <w:lvlJc w:val="left"/>
      <w:pPr>
        <w:ind w:left="3033" w:hanging="360"/>
      </w:pPr>
    </w:lvl>
    <w:lvl w:ilvl="4" w:tplc="040C0019" w:tentative="1">
      <w:start w:val="1"/>
      <w:numFmt w:val="lowerLetter"/>
      <w:lvlText w:val="%5."/>
      <w:lvlJc w:val="left"/>
      <w:pPr>
        <w:ind w:left="3753" w:hanging="360"/>
      </w:pPr>
    </w:lvl>
    <w:lvl w:ilvl="5" w:tplc="040C001B" w:tentative="1">
      <w:start w:val="1"/>
      <w:numFmt w:val="lowerRoman"/>
      <w:lvlText w:val="%6."/>
      <w:lvlJc w:val="right"/>
      <w:pPr>
        <w:ind w:left="4473" w:hanging="180"/>
      </w:pPr>
    </w:lvl>
    <w:lvl w:ilvl="6" w:tplc="040C000F" w:tentative="1">
      <w:start w:val="1"/>
      <w:numFmt w:val="decimal"/>
      <w:lvlText w:val="%7."/>
      <w:lvlJc w:val="left"/>
      <w:pPr>
        <w:ind w:left="5193" w:hanging="360"/>
      </w:pPr>
    </w:lvl>
    <w:lvl w:ilvl="7" w:tplc="040C0019" w:tentative="1">
      <w:start w:val="1"/>
      <w:numFmt w:val="lowerLetter"/>
      <w:lvlText w:val="%8."/>
      <w:lvlJc w:val="left"/>
      <w:pPr>
        <w:ind w:left="5913" w:hanging="360"/>
      </w:pPr>
    </w:lvl>
    <w:lvl w:ilvl="8" w:tplc="040C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1">
    <w:nsid w:val="4D767050"/>
    <w:multiLevelType w:val="multilevel"/>
    <w:tmpl w:val="BB0688FE"/>
    <w:lvl w:ilvl="0">
      <w:start w:val="1"/>
      <w:numFmt w:val="bullet"/>
      <w:lvlText w:val="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4E5854A9"/>
    <w:multiLevelType w:val="hybridMultilevel"/>
    <w:tmpl w:val="5ECE7B2A"/>
    <w:lvl w:ilvl="0" w:tplc="040C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3">
    <w:nsid w:val="4FBE72D4"/>
    <w:multiLevelType w:val="hybridMultilevel"/>
    <w:tmpl w:val="ED543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45CA1"/>
    <w:multiLevelType w:val="hybridMultilevel"/>
    <w:tmpl w:val="59B612F4"/>
    <w:lvl w:ilvl="0" w:tplc="81E00C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F675C"/>
    <w:multiLevelType w:val="hybridMultilevel"/>
    <w:tmpl w:val="0EC29E7C"/>
    <w:lvl w:ilvl="0" w:tplc="D90072F2">
      <w:start w:val="1"/>
      <w:numFmt w:val="arabicAbjad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5975344"/>
    <w:multiLevelType w:val="hybridMultilevel"/>
    <w:tmpl w:val="2A6E1964"/>
    <w:lvl w:ilvl="0" w:tplc="040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5BA1062F"/>
    <w:multiLevelType w:val="hybridMultilevel"/>
    <w:tmpl w:val="07F6E376"/>
    <w:lvl w:ilvl="0" w:tplc="BB286D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27116"/>
    <w:multiLevelType w:val="hybridMultilevel"/>
    <w:tmpl w:val="D16CB05A"/>
    <w:lvl w:ilvl="0" w:tplc="EEEA451E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C6065"/>
    <w:multiLevelType w:val="hybridMultilevel"/>
    <w:tmpl w:val="8146E9CE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0">
    <w:nsid w:val="700826C6"/>
    <w:multiLevelType w:val="hybridMultilevel"/>
    <w:tmpl w:val="5D141D22"/>
    <w:lvl w:ilvl="0" w:tplc="1B2A6E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D4ED1"/>
    <w:multiLevelType w:val="hybridMultilevel"/>
    <w:tmpl w:val="F7CE4A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F6903"/>
    <w:multiLevelType w:val="hybridMultilevel"/>
    <w:tmpl w:val="20AE0BA6"/>
    <w:lvl w:ilvl="0" w:tplc="5352C1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C5539"/>
    <w:multiLevelType w:val="hybridMultilevel"/>
    <w:tmpl w:val="8A4CE6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FA0E32"/>
    <w:multiLevelType w:val="hybridMultilevel"/>
    <w:tmpl w:val="706A16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80E1A"/>
    <w:multiLevelType w:val="hybridMultilevel"/>
    <w:tmpl w:val="5330B7C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BB9492A"/>
    <w:multiLevelType w:val="hybridMultilevel"/>
    <w:tmpl w:val="CADC030A"/>
    <w:lvl w:ilvl="0" w:tplc="0B5E961C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8123C"/>
    <w:multiLevelType w:val="hybridMultilevel"/>
    <w:tmpl w:val="E9E0E2DA"/>
    <w:lvl w:ilvl="0" w:tplc="7BC6BC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34"/>
  </w:num>
  <w:num w:numId="5">
    <w:abstractNumId w:val="0"/>
  </w:num>
  <w:num w:numId="6">
    <w:abstractNumId w:val="21"/>
  </w:num>
  <w:num w:numId="7">
    <w:abstractNumId w:val="31"/>
  </w:num>
  <w:num w:numId="8">
    <w:abstractNumId w:val="24"/>
  </w:num>
  <w:num w:numId="9">
    <w:abstractNumId w:val="37"/>
  </w:num>
  <w:num w:numId="10">
    <w:abstractNumId w:val="19"/>
  </w:num>
  <w:num w:numId="11">
    <w:abstractNumId w:val="3"/>
  </w:num>
  <w:num w:numId="12">
    <w:abstractNumId w:val="13"/>
  </w:num>
  <w:num w:numId="13">
    <w:abstractNumId w:val="18"/>
  </w:num>
  <w:num w:numId="14">
    <w:abstractNumId w:val="4"/>
  </w:num>
  <w:num w:numId="15">
    <w:abstractNumId w:val="28"/>
  </w:num>
  <w:num w:numId="16">
    <w:abstractNumId w:val="15"/>
  </w:num>
  <w:num w:numId="17">
    <w:abstractNumId w:val="7"/>
  </w:num>
  <w:num w:numId="18">
    <w:abstractNumId w:val="17"/>
  </w:num>
  <w:num w:numId="19">
    <w:abstractNumId w:val="33"/>
  </w:num>
  <w:num w:numId="20">
    <w:abstractNumId w:val="23"/>
  </w:num>
  <w:num w:numId="21">
    <w:abstractNumId w:val="35"/>
  </w:num>
  <w:num w:numId="22">
    <w:abstractNumId w:val="20"/>
  </w:num>
  <w:num w:numId="23">
    <w:abstractNumId w:val="11"/>
  </w:num>
  <w:num w:numId="24">
    <w:abstractNumId w:val="12"/>
  </w:num>
  <w:num w:numId="25">
    <w:abstractNumId w:val="25"/>
  </w:num>
  <w:num w:numId="26">
    <w:abstractNumId w:val="8"/>
  </w:num>
  <w:num w:numId="27">
    <w:abstractNumId w:val="27"/>
  </w:num>
  <w:num w:numId="28">
    <w:abstractNumId w:val="14"/>
  </w:num>
  <w:num w:numId="29">
    <w:abstractNumId w:val="29"/>
  </w:num>
  <w:num w:numId="30">
    <w:abstractNumId w:val="30"/>
  </w:num>
  <w:num w:numId="31">
    <w:abstractNumId w:val="2"/>
  </w:num>
  <w:num w:numId="32">
    <w:abstractNumId w:val="5"/>
  </w:num>
  <w:num w:numId="33">
    <w:abstractNumId w:val="6"/>
  </w:num>
  <w:num w:numId="34">
    <w:abstractNumId w:val="32"/>
  </w:num>
  <w:num w:numId="35">
    <w:abstractNumId w:val="36"/>
  </w:num>
  <w:num w:numId="36">
    <w:abstractNumId w:val="9"/>
  </w:num>
  <w:num w:numId="37">
    <w:abstractNumId w:val="10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enu v:ext="edit" fillcolor="none" strokecolor="#0070c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3314E"/>
    <w:rsid w:val="00001943"/>
    <w:rsid w:val="000027F5"/>
    <w:rsid w:val="0002132D"/>
    <w:rsid w:val="000241F9"/>
    <w:rsid w:val="00031785"/>
    <w:rsid w:val="00033013"/>
    <w:rsid w:val="00042BB2"/>
    <w:rsid w:val="00044574"/>
    <w:rsid w:val="00060C3D"/>
    <w:rsid w:val="000646B7"/>
    <w:rsid w:val="00065F61"/>
    <w:rsid w:val="00070163"/>
    <w:rsid w:val="0007555E"/>
    <w:rsid w:val="000833A8"/>
    <w:rsid w:val="00094735"/>
    <w:rsid w:val="000A0C24"/>
    <w:rsid w:val="000A5A7A"/>
    <w:rsid w:val="000B1183"/>
    <w:rsid w:val="000B58F6"/>
    <w:rsid w:val="000B7451"/>
    <w:rsid w:val="000C1494"/>
    <w:rsid w:val="000C26D1"/>
    <w:rsid w:val="000C58AF"/>
    <w:rsid w:val="000D0742"/>
    <w:rsid w:val="000D78E6"/>
    <w:rsid w:val="000D7B70"/>
    <w:rsid w:val="000E7CF8"/>
    <w:rsid w:val="000F030D"/>
    <w:rsid w:val="000F22FF"/>
    <w:rsid w:val="000F2FCA"/>
    <w:rsid w:val="000F30F5"/>
    <w:rsid w:val="000F36DB"/>
    <w:rsid w:val="00105082"/>
    <w:rsid w:val="00112381"/>
    <w:rsid w:val="00116571"/>
    <w:rsid w:val="001176D5"/>
    <w:rsid w:val="00144763"/>
    <w:rsid w:val="00146153"/>
    <w:rsid w:val="00153F05"/>
    <w:rsid w:val="00163692"/>
    <w:rsid w:val="001656B6"/>
    <w:rsid w:val="00165ABA"/>
    <w:rsid w:val="001738C3"/>
    <w:rsid w:val="00182C2D"/>
    <w:rsid w:val="001A2914"/>
    <w:rsid w:val="001A76A0"/>
    <w:rsid w:val="001B2176"/>
    <w:rsid w:val="001B4026"/>
    <w:rsid w:val="001B4EFF"/>
    <w:rsid w:val="001B4FFD"/>
    <w:rsid w:val="001B66E9"/>
    <w:rsid w:val="001C267C"/>
    <w:rsid w:val="001C4FF1"/>
    <w:rsid w:val="001C5655"/>
    <w:rsid w:val="001C7EEC"/>
    <w:rsid w:val="001D696A"/>
    <w:rsid w:val="001E2455"/>
    <w:rsid w:val="001E7217"/>
    <w:rsid w:val="001F17BA"/>
    <w:rsid w:val="001F6EB1"/>
    <w:rsid w:val="00215B53"/>
    <w:rsid w:val="00222E9D"/>
    <w:rsid w:val="00223184"/>
    <w:rsid w:val="00223D50"/>
    <w:rsid w:val="00231043"/>
    <w:rsid w:val="0024552B"/>
    <w:rsid w:val="0025042A"/>
    <w:rsid w:val="002520C1"/>
    <w:rsid w:val="002610ED"/>
    <w:rsid w:val="00262DDC"/>
    <w:rsid w:val="002650ED"/>
    <w:rsid w:val="0027253F"/>
    <w:rsid w:val="00276C41"/>
    <w:rsid w:val="0028048A"/>
    <w:rsid w:val="00280D71"/>
    <w:rsid w:val="00283082"/>
    <w:rsid w:val="002873B8"/>
    <w:rsid w:val="00291F27"/>
    <w:rsid w:val="00293CD2"/>
    <w:rsid w:val="002A313E"/>
    <w:rsid w:val="002B42B1"/>
    <w:rsid w:val="002B65C6"/>
    <w:rsid w:val="002C0B75"/>
    <w:rsid w:val="002C64B6"/>
    <w:rsid w:val="002E2199"/>
    <w:rsid w:val="0030554C"/>
    <w:rsid w:val="00315821"/>
    <w:rsid w:val="0033368C"/>
    <w:rsid w:val="00334010"/>
    <w:rsid w:val="0033693A"/>
    <w:rsid w:val="00337AF8"/>
    <w:rsid w:val="00343F55"/>
    <w:rsid w:val="00347F0E"/>
    <w:rsid w:val="00360A39"/>
    <w:rsid w:val="003639A8"/>
    <w:rsid w:val="00372E66"/>
    <w:rsid w:val="00373319"/>
    <w:rsid w:val="003765B3"/>
    <w:rsid w:val="00392633"/>
    <w:rsid w:val="00396B15"/>
    <w:rsid w:val="003B42FA"/>
    <w:rsid w:val="003C1D57"/>
    <w:rsid w:val="003C5A8B"/>
    <w:rsid w:val="003E32C2"/>
    <w:rsid w:val="003E798E"/>
    <w:rsid w:val="003F0066"/>
    <w:rsid w:val="003F319B"/>
    <w:rsid w:val="004008DF"/>
    <w:rsid w:val="00416D11"/>
    <w:rsid w:val="004216B4"/>
    <w:rsid w:val="00433532"/>
    <w:rsid w:val="00444F27"/>
    <w:rsid w:val="00460557"/>
    <w:rsid w:val="00460E52"/>
    <w:rsid w:val="0046150C"/>
    <w:rsid w:val="004629B5"/>
    <w:rsid w:val="00462F5D"/>
    <w:rsid w:val="00474886"/>
    <w:rsid w:val="004768AC"/>
    <w:rsid w:val="00476C3C"/>
    <w:rsid w:val="00477585"/>
    <w:rsid w:val="0048262C"/>
    <w:rsid w:val="004857DC"/>
    <w:rsid w:val="00490C2A"/>
    <w:rsid w:val="00493F2D"/>
    <w:rsid w:val="004A3DCF"/>
    <w:rsid w:val="004A75B7"/>
    <w:rsid w:val="004C138E"/>
    <w:rsid w:val="004C4A91"/>
    <w:rsid w:val="004C4B46"/>
    <w:rsid w:val="004E12E6"/>
    <w:rsid w:val="004F727B"/>
    <w:rsid w:val="00502A6E"/>
    <w:rsid w:val="00503787"/>
    <w:rsid w:val="00506BA5"/>
    <w:rsid w:val="00515444"/>
    <w:rsid w:val="00515E18"/>
    <w:rsid w:val="0052340B"/>
    <w:rsid w:val="00531B90"/>
    <w:rsid w:val="005320C3"/>
    <w:rsid w:val="00533497"/>
    <w:rsid w:val="00534F64"/>
    <w:rsid w:val="005416CE"/>
    <w:rsid w:val="005520E4"/>
    <w:rsid w:val="005528F9"/>
    <w:rsid w:val="00555782"/>
    <w:rsid w:val="00563578"/>
    <w:rsid w:val="00565873"/>
    <w:rsid w:val="00566FC6"/>
    <w:rsid w:val="005715B0"/>
    <w:rsid w:val="00576571"/>
    <w:rsid w:val="00580104"/>
    <w:rsid w:val="00585C7D"/>
    <w:rsid w:val="005903AC"/>
    <w:rsid w:val="005905AC"/>
    <w:rsid w:val="00595F0D"/>
    <w:rsid w:val="00597427"/>
    <w:rsid w:val="005A2591"/>
    <w:rsid w:val="005A2A43"/>
    <w:rsid w:val="005A614E"/>
    <w:rsid w:val="005B0E47"/>
    <w:rsid w:val="005B1C77"/>
    <w:rsid w:val="005D2DE9"/>
    <w:rsid w:val="005D463C"/>
    <w:rsid w:val="005E1606"/>
    <w:rsid w:val="005E7F84"/>
    <w:rsid w:val="005F3E64"/>
    <w:rsid w:val="0060202B"/>
    <w:rsid w:val="0060334F"/>
    <w:rsid w:val="0060576B"/>
    <w:rsid w:val="00621DA5"/>
    <w:rsid w:val="006226A7"/>
    <w:rsid w:val="00627517"/>
    <w:rsid w:val="0062783B"/>
    <w:rsid w:val="00633F8C"/>
    <w:rsid w:val="00634585"/>
    <w:rsid w:val="006372D8"/>
    <w:rsid w:val="00642DB8"/>
    <w:rsid w:val="0064377D"/>
    <w:rsid w:val="00646F82"/>
    <w:rsid w:val="006509E1"/>
    <w:rsid w:val="0065713A"/>
    <w:rsid w:val="006664AC"/>
    <w:rsid w:val="0066756F"/>
    <w:rsid w:val="00672484"/>
    <w:rsid w:val="00672E96"/>
    <w:rsid w:val="00691AA8"/>
    <w:rsid w:val="00693687"/>
    <w:rsid w:val="00695FD9"/>
    <w:rsid w:val="006A1050"/>
    <w:rsid w:val="006A6DCC"/>
    <w:rsid w:val="006B024F"/>
    <w:rsid w:val="006B0CF0"/>
    <w:rsid w:val="006B6608"/>
    <w:rsid w:val="006C198E"/>
    <w:rsid w:val="006C74E8"/>
    <w:rsid w:val="006D467F"/>
    <w:rsid w:val="006D64F5"/>
    <w:rsid w:val="006E0C41"/>
    <w:rsid w:val="006E0D56"/>
    <w:rsid w:val="006E1C45"/>
    <w:rsid w:val="006F1CE8"/>
    <w:rsid w:val="006F4687"/>
    <w:rsid w:val="006F6D90"/>
    <w:rsid w:val="006F7A9B"/>
    <w:rsid w:val="006F7D0A"/>
    <w:rsid w:val="00703A59"/>
    <w:rsid w:val="00707504"/>
    <w:rsid w:val="0072067C"/>
    <w:rsid w:val="0073314E"/>
    <w:rsid w:val="007362EE"/>
    <w:rsid w:val="00745577"/>
    <w:rsid w:val="007459D2"/>
    <w:rsid w:val="00752CE1"/>
    <w:rsid w:val="00763112"/>
    <w:rsid w:val="007654CF"/>
    <w:rsid w:val="00772867"/>
    <w:rsid w:val="00777886"/>
    <w:rsid w:val="00782587"/>
    <w:rsid w:val="00783051"/>
    <w:rsid w:val="007870E3"/>
    <w:rsid w:val="007931F5"/>
    <w:rsid w:val="007A14C5"/>
    <w:rsid w:val="007B4A4B"/>
    <w:rsid w:val="007C1BCF"/>
    <w:rsid w:val="007C30F8"/>
    <w:rsid w:val="007C329E"/>
    <w:rsid w:val="007C750D"/>
    <w:rsid w:val="007D2EC8"/>
    <w:rsid w:val="007D6792"/>
    <w:rsid w:val="007E0DE6"/>
    <w:rsid w:val="007E7DF5"/>
    <w:rsid w:val="00804291"/>
    <w:rsid w:val="00806907"/>
    <w:rsid w:val="00811185"/>
    <w:rsid w:val="00811760"/>
    <w:rsid w:val="0081560A"/>
    <w:rsid w:val="00815CD7"/>
    <w:rsid w:val="008229D1"/>
    <w:rsid w:val="0082301C"/>
    <w:rsid w:val="00823128"/>
    <w:rsid w:val="00833D39"/>
    <w:rsid w:val="00840060"/>
    <w:rsid w:val="00841F56"/>
    <w:rsid w:val="00855235"/>
    <w:rsid w:val="00855F63"/>
    <w:rsid w:val="008565C5"/>
    <w:rsid w:val="00875F5D"/>
    <w:rsid w:val="0087625C"/>
    <w:rsid w:val="00892011"/>
    <w:rsid w:val="0089251F"/>
    <w:rsid w:val="00892C32"/>
    <w:rsid w:val="0089421B"/>
    <w:rsid w:val="008953FA"/>
    <w:rsid w:val="00895C10"/>
    <w:rsid w:val="008A7BE9"/>
    <w:rsid w:val="008B32BE"/>
    <w:rsid w:val="008B6528"/>
    <w:rsid w:val="008D5E7F"/>
    <w:rsid w:val="008E0345"/>
    <w:rsid w:val="008E436E"/>
    <w:rsid w:val="008F25E1"/>
    <w:rsid w:val="008F2902"/>
    <w:rsid w:val="008F3557"/>
    <w:rsid w:val="008F65EC"/>
    <w:rsid w:val="008F7801"/>
    <w:rsid w:val="009332EC"/>
    <w:rsid w:val="00933F0E"/>
    <w:rsid w:val="00942B5D"/>
    <w:rsid w:val="009442AA"/>
    <w:rsid w:val="00944378"/>
    <w:rsid w:val="00951ECC"/>
    <w:rsid w:val="0096100A"/>
    <w:rsid w:val="009619D1"/>
    <w:rsid w:val="00970741"/>
    <w:rsid w:val="0097395C"/>
    <w:rsid w:val="00976A41"/>
    <w:rsid w:val="00980F11"/>
    <w:rsid w:val="009917D5"/>
    <w:rsid w:val="00997BEC"/>
    <w:rsid w:val="009B15A7"/>
    <w:rsid w:val="009B2FB2"/>
    <w:rsid w:val="009B3E52"/>
    <w:rsid w:val="009B403D"/>
    <w:rsid w:val="009C3481"/>
    <w:rsid w:val="009C5934"/>
    <w:rsid w:val="009D2695"/>
    <w:rsid w:val="009D303A"/>
    <w:rsid w:val="009F141C"/>
    <w:rsid w:val="009F2CFE"/>
    <w:rsid w:val="009F762F"/>
    <w:rsid w:val="00A04EF8"/>
    <w:rsid w:val="00A07AC0"/>
    <w:rsid w:val="00A111B9"/>
    <w:rsid w:val="00A13EB7"/>
    <w:rsid w:val="00A514C1"/>
    <w:rsid w:val="00A551A0"/>
    <w:rsid w:val="00A60800"/>
    <w:rsid w:val="00A7084E"/>
    <w:rsid w:val="00A7493A"/>
    <w:rsid w:val="00A81242"/>
    <w:rsid w:val="00A828C0"/>
    <w:rsid w:val="00A86D64"/>
    <w:rsid w:val="00A92B5F"/>
    <w:rsid w:val="00AA21A4"/>
    <w:rsid w:val="00AB5A77"/>
    <w:rsid w:val="00AB7590"/>
    <w:rsid w:val="00AC1AFA"/>
    <w:rsid w:val="00AD0228"/>
    <w:rsid w:val="00AD060A"/>
    <w:rsid w:val="00AD0828"/>
    <w:rsid w:val="00AD4F4D"/>
    <w:rsid w:val="00AE0CAD"/>
    <w:rsid w:val="00AE4730"/>
    <w:rsid w:val="00AE7BF3"/>
    <w:rsid w:val="00AE7C79"/>
    <w:rsid w:val="00B03A25"/>
    <w:rsid w:val="00B0592F"/>
    <w:rsid w:val="00B07079"/>
    <w:rsid w:val="00B130BD"/>
    <w:rsid w:val="00B13438"/>
    <w:rsid w:val="00B13878"/>
    <w:rsid w:val="00B162BB"/>
    <w:rsid w:val="00B24323"/>
    <w:rsid w:val="00B306BE"/>
    <w:rsid w:val="00B33FD0"/>
    <w:rsid w:val="00B35815"/>
    <w:rsid w:val="00B359DB"/>
    <w:rsid w:val="00B5390A"/>
    <w:rsid w:val="00B55D3F"/>
    <w:rsid w:val="00B567B8"/>
    <w:rsid w:val="00B64107"/>
    <w:rsid w:val="00B729C2"/>
    <w:rsid w:val="00B73989"/>
    <w:rsid w:val="00B77121"/>
    <w:rsid w:val="00B83B45"/>
    <w:rsid w:val="00B86E31"/>
    <w:rsid w:val="00BB1BC4"/>
    <w:rsid w:val="00BD080C"/>
    <w:rsid w:val="00BD3231"/>
    <w:rsid w:val="00BE2A70"/>
    <w:rsid w:val="00BF630B"/>
    <w:rsid w:val="00C01E84"/>
    <w:rsid w:val="00C108E0"/>
    <w:rsid w:val="00C20F1F"/>
    <w:rsid w:val="00C335B5"/>
    <w:rsid w:val="00C34215"/>
    <w:rsid w:val="00C35C74"/>
    <w:rsid w:val="00C35C7C"/>
    <w:rsid w:val="00C46258"/>
    <w:rsid w:val="00C6214C"/>
    <w:rsid w:val="00C64DFC"/>
    <w:rsid w:val="00C71358"/>
    <w:rsid w:val="00C723C6"/>
    <w:rsid w:val="00C75424"/>
    <w:rsid w:val="00C768A1"/>
    <w:rsid w:val="00C85428"/>
    <w:rsid w:val="00C953A2"/>
    <w:rsid w:val="00CA2220"/>
    <w:rsid w:val="00CA4A6C"/>
    <w:rsid w:val="00CA5EB6"/>
    <w:rsid w:val="00CA7ADE"/>
    <w:rsid w:val="00CB2A71"/>
    <w:rsid w:val="00CC03D0"/>
    <w:rsid w:val="00CC491D"/>
    <w:rsid w:val="00CC7A89"/>
    <w:rsid w:val="00CD365E"/>
    <w:rsid w:val="00CD635B"/>
    <w:rsid w:val="00CE1F48"/>
    <w:rsid w:val="00CF28C2"/>
    <w:rsid w:val="00D016A6"/>
    <w:rsid w:val="00D02A58"/>
    <w:rsid w:val="00D03893"/>
    <w:rsid w:val="00D03930"/>
    <w:rsid w:val="00D10E8E"/>
    <w:rsid w:val="00D1564B"/>
    <w:rsid w:val="00D16E87"/>
    <w:rsid w:val="00D25D47"/>
    <w:rsid w:val="00D279D1"/>
    <w:rsid w:val="00D309D7"/>
    <w:rsid w:val="00D32504"/>
    <w:rsid w:val="00D36A62"/>
    <w:rsid w:val="00D42E71"/>
    <w:rsid w:val="00D4380A"/>
    <w:rsid w:val="00D44E00"/>
    <w:rsid w:val="00D526FC"/>
    <w:rsid w:val="00D53CEF"/>
    <w:rsid w:val="00D541D2"/>
    <w:rsid w:val="00D662B6"/>
    <w:rsid w:val="00D70729"/>
    <w:rsid w:val="00D91E08"/>
    <w:rsid w:val="00D943B4"/>
    <w:rsid w:val="00D94791"/>
    <w:rsid w:val="00D95627"/>
    <w:rsid w:val="00D977C0"/>
    <w:rsid w:val="00DA0382"/>
    <w:rsid w:val="00DA18F1"/>
    <w:rsid w:val="00DB2BB6"/>
    <w:rsid w:val="00DC38A7"/>
    <w:rsid w:val="00DC6A0B"/>
    <w:rsid w:val="00DD2F5E"/>
    <w:rsid w:val="00DE0839"/>
    <w:rsid w:val="00DE6DB4"/>
    <w:rsid w:val="00DF242A"/>
    <w:rsid w:val="00DF3CE4"/>
    <w:rsid w:val="00E079DC"/>
    <w:rsid w:val="00E11793"/>
    <w:rsid w:val="00E1368C"/>
    <w:rsid w:val="00E230E8"/>
    <w:rsid w:val="00E26FDF"/>
    <w:rsid w:val="00E2738A"/>
    <w:rsid w:val="00E31CAD"/>
    <w:rsid w:val="00E41575"/>
    <w:rsid w:val="00E43001"/>
    <w:rsid w:val="00E4782D"/>
    <w:rsid w:val="00E479ED"/>
    <w:rsid w:val="00E51251"/>
    <w:rsid w:val="00E519AE"/>
    <w:rsid w:val="00E52B67"/>
    <w:rsid w:val="00E53558"/>
    <w:rsid w:val="00E56239"/>
    <w:rsid w:val="00E575E6"/>
    <w:rsid w:val="00E57E17"/>
    <w:rsid w:val="00E62F59"/>
    <w:rsid w:val="00E70052"/>
    <w:rsid w:val="00E7028E"/>
    <w:rsid w:val="00E72290"/>
    <w:rsid w:val="00E725B2"/>
    <w:rsid w:val="00E74425"/>
    <w:rsid w:val="00E8385A"/>
    <w:rsid w:val="00E90EA1"/>
    <w:rsid w:val="00E91F15"/>
    <w:rsid w:val="00EA1560"/>
    <w:rsid w:val="00EB0628"/>
    <w:rsid w:val="00EB353D"/>
    <w:rsid w:val="00EB6AD2"/>
    <w:rsid w:val="00EC228A"/>
    <w:rsid w:val="00EC5066"/>
    <w:rsid w:val="00ED1DAC"/>
    <w:rsid w:val="00ED4231"/>
    <w:rsid w:val="00F02330"/>
    <w:rsid w:val="00F04C54"/>
    <w:rsid w:val="00F065F7"/>
    <w:rsid w:val="00F21636"/>
    <w:rsid w:val="00F22308"/>
    <w:rsid w:val="00F305D6"/>
    <w:rsid w:val="00F340C3"/>
    <w:rsid w:val="00F431FA"/>
    <w:rsid w:val="00F54F68"/>
    <w:rsid w:val="00F601CC"/>
    <w:rsid w:val="00F62287"/>
    <w:rsid w:val="00F635AE"/>
    <w:rsid w:val="00F64EF4"/>
    <w:rsid w:val="00F84C6D"/>
    <w:rsid w:val="00F94996"/>
    <w:rsid w:val="00FA1E19"/>
    <w:rsid w:val="00FA4566"/>
    <w:rsid w:val="00FA5059"/>
    <w:rsid w:val="00FA5065"/>
    <w:rsid w:val="00FA65FE"/>
    <w:rsid w:val="00FB0133"/>
    <w:rsid w:val="00FB21F2"/>
    <w:rsid w:val="00FC32E5"/>
    <w:rsid w:val="00FC3ABD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0070c0"/>
    </o:shapedefaults>
    <o:shapelayout v:ext="edit">
      <o:idmap v:ext="edit" data="1"/>
      <o:rules v:ext="edit">
        <o:r id="V:Rule12" type="connector" idref="#_x0000_s1046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90"/>
  </w:style>
  <w:style w:type="paragraph" w:styleId="Titre1">
    <w:name w:val="heading 1"/>
    <w:basedOn w:val="Normal"/>
    <w:next w:val="Normal"/>
    <w:link w:val="Titre1Car"/>
    <w:uiPriority w:val="9"/>
    <w:qFormat/>
    <w:rsid w:val="00F04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A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4F4D"/>
    <w:pPr>
      <w:ind w:left="720"/>
      <w:contextualSpacing/>
    </w:pPr>
  </w:style>
  <w:style w:type="paragraph" w:styleId="PrformatHTML">
    <w:name w:val="HTML Preformatted"/>
    <w:basedOn w:val="Normal"/>
    <w:link w:val="PrformatHTMLCar"/>
    <w:rsid w:val="00621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rsid w:val="00621DA5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6F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6FDF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C1BCF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B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C1B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7C1BCF"/>
    <w:rPr>
      <w:b/>
      <w:bCs/>
      <w:smallCaps/>
      <w:color w:val="C0504D" w:themeColor="accent2"/>
      <w:spacing w:val="5"/>
      <w:u w:val="single"/>
    </w:rPr>
  </w:style>
  <w:style w:type="table" w:styleId="Trameclaire-Accent2">
    <w:name w:val="Light Shading Accent 2"/>
    <w:basedOn w:val="TableauNormal"/>
    <w:uiPriority w:val="60"/>
    <w:rsid w:val="00E575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6">
    <w:name w:val="Light List Accent 6"/>
    <w:basedOn w:val="TableauNormal"/>
    <w:uiPriority w:val="61"/>
    <w:rsid w:val="00E57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laire-Accent5">
    <w:name w:val="Light List Accent 5"/>
    <w:basedOn w:val="TableauNormal"/>
    <w:uiPriority w:val="61"/>
    <w:rsid w:val="00E700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04C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C54"/>
  </w:style>
  <w:style w:type="paragraph" w:styleId="Pieddepage">
    <w:name w:val="footer"/>
    <w:basedOn w:val="Normal"/>
    <w:link w:val="PieddepageCar"/>
    <w:uiPriority w:val="99"/>
    <w:unhideWhenUsed/>
    <w:rsid w:val="00F04C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C54"/>
  </w:style>
  <w:style w:type="character" w:customStyle="1" w:styleId="Titre1Car">
    <w:name w:val="Titre 1 Car"/>
    <w:basedOn w:val="Policepardfaut"/>
    <w:link w:val="Titre1"/>
    <w:uiPriority w:val="9"/>
    <w:rsid w:val="00F04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traitcorpsdetexte">
    <w:name w:val="Body Text Indent"/>
    <w:basedOn w:val="Normal"/>
    <w:link w:val="RetraitcorpsdetexteCar"/>
    <w:rsid w:val="005520E4"/>
    <w:pPr>
      <w:bidi/>
      <w:spacing w:after="0" w:line="360" w:lineRule="auto"/>
      <w:ind w:left="209" w:firstLine="1080"/>
      <w:jc w:val="both"/>
    </w:pPr>
    <w:rPr>
      <w:rFonts w:ascii="Times New Roman" w:eastAsia="Times New Roman" w:hAnsi="Times New Roman" w:cs="Simplified Arabic"/>
      <w:sz w:val="36"/>
      <w:szCs w:val="36"/>
      <w:lang w:val="en-US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520E4"/>
    <w:rPr>
      <w:rFonts w:ascii="Times New Roman" w:eastAsia="Times New Roman" w:hAnsi="Times New Roman" w:cs="Simplified Arabic"/>
      <w:sz w:val="36"/>
      <w:szCs w:val="36"/>
      <w:lang w:val="en-US" w:eastAsia="fr-FR"/>
    </w:rPr>
  </w:style>
  <w:style w:type="table" w:styleId="Grilledutableau">
    <w:name w:val="Table Grid"/>
    <w:basedOn w:val="TableauNormal"/>
    <w:uiPriority w:val="59"/>
    <w:rsid w:val="005520E4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E2F0E6-2C70-4D0A-B5F4-713F641F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1730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حضير الأستاذ رواقات وهاب</vt:lpstr>
    </vt:vector>
  </TitlesOfParts>
  <Company/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حضير الأستاذ رواقات وهاب</dc:title>
  <dc:creator>Gosto</dc:creator>
  <cp:lastModifiedBy>user</cp:lastModifiedBy>
  <cp:revision>3</cp:revision>
  <cp:lastPrinted>2018-09-11T11:17:00Z</cp:lastPrinted>
  <dcterms:created xsi:type="dcterms:W3CDTF">2021-05-07T21:08:00Z</dcterms:created>
  <dcterms:modified xsi:type="dcterms:W3CDTF">2021-05-07T21:13:00Z</dcterms:modified>
</cp:coreProperties>
</file>