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00" w:rsidRDefault="00757200" w:rsidP="00D356AD">
      <w:pPr>
        <w:jc w:val="center"/>
        <w:rPr>
          <w:rFonts w:ascii="Traditional Arabic" w:hAnsi="Traditional Arabic" w:cs="Traditional Arabic"/>
          <w:b/>
          <w:bCs/>
          <w:sz w:val="36"/>
          <w:szCs w:val="36"/>
          <w:u w:val="single"/>
          <w:lang w:bidi="ar-DZ"/>
        </w:rPr>
      </w:pPr>
      <w:r w:rsidRPr="00EC009B">
        <w:rPr>
          <w:rFonts w:ascii="Traditional Arabic" w:hAnsi="Traditional Arabic" w:cs="Traditional Arabic" w:hint="cs"/>
          <w:b/>
          <w:bCs/>
          <w:sz w:val="36"/>
          <w:szCs w:val="36"/>
          <w:u w:val="single"/>
          <w:rtl/>
          <w:lang w:bidi="ar-DZ"/>
        </w:rPr>
        <w:t>مخطط الدرس</w:t>
      </w:r>
      <w:r>
        <w:rPr>
          <w:rFonts w:ascii="Traditional Arabic" w:hAnsi="Traditional Arabic" w:cs="Traditional Arabic" w:hint="cs"/>
          <w:b/>
          <w:bCs/>
          <w:sz w:val="36"/>
          <w:szCs w:val="36"/>
          <w:u w:val="single"/>
          <w:rtl/>
          <w:lang w:bidi="ar-DZ"/>
        </w:rPr>
        <w:t xml:space="preserve"> الخاص بمقياس المنهج العيادي ودراسة الحالة</w:t>
      </w:r>
      <w:r w:rsidRPr="00EC009B">
        <w:rPr>
          <w:rFonts w:ascii="Traditional Arabic" w:hAnsi="Traditional Arabic" w:cs="Traditional Arabic" w:hint="cs"/>
          <w:b/>
          <w:bCs/>
          <w:sz w:val="36"/>
          <w:szCs w:val="36"/>
          <w:u w:val="single"/>
          <w:rtl/>
          <w:lang w:bidi="ar-DZ"/>
        </w:rPr>
        <w:t>:</w:t>
      </w:r>
    </w:p>
    <w:p w:rsidR="004F31F9" w:rsidRPr="004F31F9" w:rsidRDefault="004F31F9" w:rsidP="004F31F9">
      <w:pPr>
        <w:bidi/>
        <w:jc w:val="center"/>
        <w:rPr>
          <w:rFonts w:ascii="Traditional Arabic" w:hAnsi="Traditional Arabic" w:cs="Traditional Arabic"/>
          <w:b/>
          <w:bCs/>
          <w:sz w:val="32"/>
          <w:szCs w:val="32"/>
          <w:rtl/>
          <w:lang w:bidi="ar-DZ"/>
        </w:rPr>
      </w:pPr>
      <w:r w:rsidRPr="004F31F9">
        <w:rPr>
          <w:rFonts w:ascii="Traditional Arabic" w:hAnsi="Traditional Arabic" w:cs="Traditional Arabic" w:hint="cs"/>
          <w:b/>
          <w:bCs/>
          <w:sz w:val="32"/>
          <w:szCs w:val="32"/>
          <w:rtl/>
          <w:lang w:bidi="ar-DZ"/>
        </w:rPr>
        <w:t>من اعداد: ا. حاج سليمان فاطمة الزهراء.</w:t>
      </w:r>
    </w:p>
    <w:p w:rsidR="004F31F9" w:rsidRDefault="004F31F9" w:rsidP="004F31F9">
      <w:pPr>
        <w:bidi/>
        <w:rPr>
          <w:rFonts w:ascii="Traditional Arabic" w:hAnsi="Traditional Arabic" w:cs="Traditional Arabic"/>
          <w:b/>
          <w:bCs/>
          <w:sz w:val="36"/>
          <w:szCs w:val="36"/>
          <w:u w:val="single"/>
          <w:rtl/>
          <w:lang w:bidi="ar-DZ"/>
        </w:rPr>
      </w:pPr>
    </w:p>
    <w:p w:rsidR="004F31F9" w:rsidRPr="006D7795" w:rsidRDefault="004F31F9" w:rsidP="004F31F9">
      <w:pPr>
        <w:bidi/>
        <w:rPr>
          <w:rFonts w:ascii="Traditional Arabic" w:hAnsi="Traditional Arabic" w:cs="Traditional Arabic"/>
          <w:b/>
          <w:bCs/>
          <w:sz w:val="36"/>
          <w:szCs w:val="36"/>
          <w:rtl/>
          <w:lang w:bidi="ar-DZ"/>
        </w:rPr>
      </w:pPr>
      <w:r w:rsidRPr="006D7795">
        <w:rPr>
          <w:rFonts w:ascii="Traditional Arabic" w:hAnsi="Traditional Arabic" w:cs="Traditional Arabic" w:hint="cs"/>
          <w:b/>
          <w:bCs/>
          <w:sz w:val="36"/>
          <w:szCs w:val="36"/>
          <w:rtl/>
          <w:lang w:bidi="ar-DZ"/>
        </w:rPr>
        <w:t>فهرس المحتويات:</w:t>
      </w:r>
    </w:p>
    <w:p w:rsidR="004F31F9" w:rsidRPr="004F31F9" w:rsidRDefault="004F31F9" w:rsidP="009E18E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Pr="004F31F9">
        <w:rPr>
          <w:rFonts w:ascii="Traditional Arabic" w:hAnsi="Traditional Arabic" w:cs="Traditional Arabic" w:hint="cs"/>
          <w:b/>
          <w:bCs/>
          <w:sz w:val="32"/>
          <w:szCs w:val="32"/>
          <w:rtl/>
          <w:lang w:bidi="ar-DZ"/>
        </w:rPr>
        <w:t xml:space="preserve"> </w:t>
      </w:r>
      <w:r w:rsidRPr="004F31F9">
        <w:rPr>
          <w:rFonts w:ascii="Traditional Arabic" w:hAnsi="Traditional Arabic" w:cs="Traditional Arabic" w:hint="cs"/>
          <w:sz w:val="32"/>
          <w:szCs w:val="32"/>
          <w:rtl/>
          <w:lang w:bidi="ar-DZ"/>
        </w:rPr>
        <w:t>معلومات عامة عن الدرس.</w:t>
      </w:r>
      <w:r w:rsidR="006D7795">
        <w:rPr>
          <w:rFonts w:ascii="Traditional Arabic" w:hAnsi="Traditional Arabic" w:cs="Traditional Arabic" w:hint="cs"/>
          <w:sz w:val="32"/>
          <w:szCs w:val="32"/>
          <w:rtl/>
          <w:lang w:bidi="ar-DZ"/>
        </w:rPr>
        <w:t>.............................................................</w:t>
      </w:r>
      <w:r w:rsidR="009E18E0">
        <w:rPr>
          <w:rFonts w:ascii="Traditional Arabic" w:hAnsi="Traditional Arabic" w:cs="Traditional Arabic" w:hint="cs"/>
          <w:sz w:val="32"/>
          <w:szCs w:val="32"/>
          <w:rtl/>
          <w:lang w:bidi="ar-DZ"/>
        </w:rPr>
        <w:t>2</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2- التعريف بالدرس.</w:t>
      </w:r>
      <w:r w:rsidR="006D7795">
        <w:rPr>
          <w:rFonts w:ascii="Traditional Arabic" w:hAnsi="Traditional Arabic" w:cs="Traditional Arabic" w:hint="cs"/>
          <w:sz w:val="32"/>
          <w:szCs w:val="32"/>
          <w:rtl/>
          <w:lang w:bidi="ar-DZ"/>
        </w:rPr>
        <w:t>......................................................................</w:t>
      </w:r>
      <w:r w:rsidR="009E18E0">
        <w:rPr>
          <w:rFonts w:ascii="Traditional Arabic" w:hAnsi="Traditional Arabic" w:cs="Traditional Arabic" w:hint="cs"/>
          <w:sz w:val="32"/>
          <w:szCs w:val="32"/>
          <w:rtl/>
          <w:lang w:bidi="ar-DZ"/>
        </w:rPr>
        <w:t>2</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3- محتوى الدرس.</w:t>
      </w:r>
      <w:r w:rsidR="006D7795">
        <w:rPr>
          <w:rFonts w:ascii="Traditional Arabic" w:hAnsi="Traditional Arabic" w:cs="Traditional Arabic" w:hint="cs"/>
          <w:sz w:val="32"/>
          <w:szCs w:val="32"/>
          <w:rtl/>
          <w:lang w:bidi="ar-DZ"/>
        </w:rPr>
        <w:t>.........................................................................</w:t>
      </w:r>
      <w:r w:rsidR="009E18E0">
        <w:rPr>
          <w:rFonts w:ascii="Traditional Arabic" w:hAnsi="Traditional Arabic" w:cs="Traditional Arabic" w:hint="cs"/>
          <w:sz w:val="32"/>
          <w:szCs w:val="32"/>
          <w:rtl/>
          <w:lang w:bidi="ar-DZ"/>
        </w:rPr>
        <w:t>2-5</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4- اختبار الخروج للدرس ككل</w:t>
      </w:r>
      <w:r w:rsidR="006D7795">
        <w:rPr>
          <w:rFonts w:ascii="Traditional Arabic" w:hAnsi="Traditional Arabic" w:cs="Traditional Arabic" w:hint="cs"/>
          <w:sz w:val="32"/>
          <w:szCs w:val="32"/>
          <w:rtl/>
          <w:lang w:bidi="ar-DZ"/>
        </w:rPr>
        <w:t>.............................................................</w:t>
      </w:r>
      <w:r w:rsidR="009E18E0">
        <w:rPr>
          <w:rFonts w:ascii="Traditional Arabic" w:hAnsi="Traditional Arabic" w:cs="Traditional Arabic" w:hint="cs"/>
          <w:sz w:val="32"/>
          <w:szCs w:val="32"/>
          <w:rtl/>
          <w:lang w:bidi="ar-DZ"/>
        </w:rPr>
        <w:t>5</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5-</w:t>
      </w:r>
      <w:r w:rsidRPr="004F31F9">
        <w:rPr>
          <w:rFonts w:ascii="Traditional Arabic" w:hAnsi="Traditional Arabic" w:cs="Traditional Arabic"/>
          <w:sz w:val="32"/>
          <w:szCs w:val="32"/>
          <w:rtl/>
        </w:rPr>
        <w:t xml:space="preserve"> </w:t>
      </w:r>
      <w:r w:rsidR="006D7795">
        <w:rPr>
          <w:rFonts w:ascii="Traditional Arabic" w:hAnsi="Traditional Arabic" w:cs="Traditional Arabic"/>
          <w:sz w:val="32"/>
          <w:szCs w:val="32"/>
          <w:rtl/>
        </w:rPr>
        <w:t>المقاربة البيداغوجية</w:t>
      </w:r>
      <w:r w:rsidR="006D7795">
        <w:rPr>
          <w:rFonts w:ascii="Traditional Arabic" w:hAnsi="Traditional Arabic" w:cs="Traditional Arabic" w:hint="cs"/>
          <w:sz w:val="32"/>
          <w:szCs w:val="32"/>
          <w:rtl/>
        </w:rPr>
        <w:t>.....................................................................</w:t>
      </w:r>
      <w:r w:rsidR="009E18E0">
        <w:rPr>
          <w:rFonts w:ascii="Traditional Arabic" w:hAnsi="Traditional Arabic" w:cs="Traditional Arabic" w:hint="cs"/>
          <w:sz w:val="32"/>
          <w:szCs w:val="32"/>
          <w:rtl/>
        </w:rPr>
        <w:t>6</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6-</w:t>
      </w:r>
      <w:r w:rsidRPr="004F31F9">
        <w:rPr>
          <w:rFonts w:ascii="Traditional Arabic" w:hAnsi="Traditional Arabic" w:cs="Traditional Arabic" w:hint="cs"/>
          <w:sz w:val="32"/>
          <w:szCs w:val="32"/>
          <w:rtl/>
        </w:rPr>
        <w:t xml:space="preserve"> </w:t>
      </w:r>
      <w:r w:rsidR="006D7795">
        <w:rPr>
          <w:rFonts w:ascii="Traditional Arabic" w:hAnsi="Traditional Arabic" w:cs="Traditional Arabic" w:hint="cs"/>
          <w:sz w:val="32"/>
          <w:szCs w:val="32"/>
          <w:rtl/>
        </w:rPr>
        <w:t>طريقة التقييم..........................................................................</w:t>
      </w:r>
      <w:r w:rsidR="009E18E0">
        <w:rPr>
          <w:rFonts w:ascii="Traditional Arabic" w:hAnsi="Traditional Arabic" w:cs="Traditional Arabic" w:hint="cs"/>
          <w:sz w:val="32"/>
          <w:szCs w:val="32"/>
          <w:rtl/>
        </w:rPr>
        <w:t>6-7</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7-</w:t>
      </w:r>
      <w:r w:rsidRPr="004F31F9">
        <w:rPr>
          <w:rFonts w:ascii="Traditional Arabic" w:hAnsi="Traditional Arabic" w:cs="Traditional Arabic"/>
          <w:sz w:val="32"/>
          <w:szCs w:val="32"/>
          <w:rtl/>
        </w:rPr>
        <w:t xml:space="preserve"> </w:t>
      </w:r>
      <w:r w:rsidR="006D7795">
        <w:rPr>
          <w:rFonts w:ascii="Traditional Arabic" w:hAnsi="Traditional Arabic" w:cs="Traditional Arabic"/>
          <w:sz w:val="32"/>
          <w:szCs w:val="32"/>
          <w:rtl/>
        </w:rPr>
        <w:t>أنشطة التعليم والتعلم</w:t>
      </w:r>
      <w:r w:rsidR="006D7795">
        <w:rPr>
          <w:rFonts w:ascii="Traditional Arabic" w:hAnsi="Traditional Arabic" w:cs="Traditional Arabic" w:hint="cs"/>
          <w:sz w:val="32"/>
          <w:szCs w:val="32"/>
          <w:rtl/>
        </w:rPr>
        <w:t>...................................................................</w:t>
      </w:r>
      <w:r w:rsidR="009E18E0">
        <w:rPr>
          <w:rFonts w:ascii="Traditional Arabic" w:hAnsi="Traditional Arabic" w:cs="Traditional Arabic" w:hint="cs"/>
          <w:sz w:val="32"/>
          <w:szCs w:val="32"/>
          <w:rtl/>
        </w:rPr>
        <w:t>7</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8-</w:t>
      </w:r>
      <w:r w:rsidRPr="004F31F9">
        <w:rPr>
          <w:rFonts w:ascii="Traditional Arabic" w:hAnsi="Traditional Arabic" w:cs="Traditional Arabic"/>
          <w:sz w:val="32"/>
          <w:szCs w:val="32"/>
          <w:rtl/>
        </w:rPr>
        <w:t xml:space="preserve"> </w:t>
      </w:r>
      <w:r w:rsidR="006D7795">
        <w:rPr>
          <w:rFonts w:ascii="Traditional Arabic" w:hAnsi="Traditional Arabic" w:cs="Traditional Arabic"/>
          <w:sz w:val="32"/>
          <w:szCs w:val="32"/>
          <w:rtl/>
        </w:rPr>
        <w:t>قواعد سير الحصص البيداغوجية</w:t>
      </w:r>
      <w:r w:rsidR="006D7795">
        <w:rPr>
          <w:rFonts w:ascii="Traditional Arabic" w:hAnsi="Traditional Arabic" w:cs="Traditional Arabic" w:hint="cs"/>
          <w:sz w:val="32"/>
          <w:szCs w:val="32"/>
          <w:rtl/>
        </w:rPr>
        <w:t>..........................................................</w:t>
      </w:r>
      <w:r w:rsidR="009E18E0">
        <w:rPr>
          <w:rFonts w:ascii="Traditional Arabic" w:hAnsi="Traditional Arabic" w:cs="Traditional Arabic" w:hint="cs"/>
          <w:sz w:val="32"/>
          <w:szCs w:val="32"/>
          <w:rtl/>
        </w:rPr>
        <w:t>7-8</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 xml:space="preserve">9- </w:t>
      </w:r>
      <w:r w:rsidR="006D7795">
        <w:rPr>
          <w:rFonts w:ascii="Traditional Arabic" w:hAnsi="Traditional Arabic" w:cs="Traditional Arabic" w:hint="cs"/>
          <w:sz w:val="32"/>
          <w:szCs w:val="32"/>
          <w:rtl/>
          <w:lang w:bidi="ar-DZ"/>
        </w:rPr>
        <w:t>اهمية مخطط الدرس......................................................................</w:t>
      </w:r>
      <w:r w:rsidR="009E18E0">
        <w:rPr>
          <w:rFonts w:ascii="Traditional Arabic" w:hAnsi="Traditional Arabic" w:cs="Traditional Arabic" w:hint="cs"/>
          <w:sz w:val="32"/>
          <w:szCs w:val="32"/>
          <w:rtl/>
          <w:lang w:bidi="ar-DZ"/>
        </w:rPr>
        <w:t>8</w:t>
      </w:r>
    </w:p>
    <w:p w:rsidR="004F31F9" w:rsidRPr="004F31F9" w:rsidRDefault="004F31F9" w:rsidP="004F31F9">
      <w:pPr>
        <w:bidi/>
        <w:rPr>
          <w:rFonts w:ascii="Traditional Arabic" w:hAnsi="Traditional Arabic" w:cs="Traditional Arabic"/>
          <w:sz w:val="32"/>
          <w:szCs w:val="32"/>
          <w:rtl/>
          <w:lang w:bidi="ar-DZ"/>
        </w:rPr>
      </w:pPr>
      <w:r w:rsidRPr="004F31F9">
        <w:rPr>
          <w:rFonts w:ascii="Traditional Arabic" w:hAnsi="Traditional Arabic" w:cs="Traditional Arabic" w:hint="cs"/>
          <w:sz w:val="32"/>
          <w:szCs w:val="32"/>
          <w:rtl/>
          <w:lang w:bidi="ar-DZ"/>
        </w:rPr>
        <w:t>10-</w:t>
      </w:r>
      <w:r>
        <w:rPr>
          <w:rFonts w:ascii="Traditional Arabic" w:hAnsi="Traditional Arabic" w:cs="Traditional Arabic" w:hint="cs"/>
          <w:sz w:val="32"/>
          <w:szCs w:val="32"/>
          <w:rtl/>
          <w:lang w:bidi="ar-DZ"/>
        </w:rPr>
        <w:t xml:space="preserve"> المراجع.</w:t>
      </w:r>
      <w:r w:rsidR="006D7795">
        <w:rPr>
          <w:rFonts w:ascii="Traditional Arabic" w:hAnsi="Traditional Arabic" w:cs="Traditional Arabic" w:hint="cs"/>
          <w:sz w:val="32"/>
          <w:szCs w:val="32"/>
          <w:rtl/>
          <w:lang w:bidi="ar-DZ"/>
        </w:rPr>
        <w:t>...............................................................................</w:t>
      </w:r>
      <w:r w:rsidR="009E18E0">
        <w:rPr>
          <w:rFonts w:ascii="Traditional Arabic" w:hAnsi="Traditional Arabic" w:cs="Traditional Arabic" w:hint="cs"/>
          <w:sz w:val="32"/>
          <w:szCs w:val="32"/>
          <w:rtl/>
          <w:lang w:bidi="ar-DZ"/>
        </w:rPr>
        <w:t>8-9</w:t>
      </w:r>
    </w:p>
    <w:p w:rsidR="004F31F9" w:rsidRDefault="004F31F9" w:rsidP="004F31F9">
      <w:pPr>
        <w:bidi/>
        <w:rPr>
          <w:rFonts w:ascii="Traditional Arabic" w:hAnsi="Traditional Arabic" w:cs="Traditional Arabic"/>
          <w:b/>
          <w:bCs/>
          <w:sz w:val="36"/>
          <w:szCs w:val="36"/>
          <w:u w:val="single"/>
          <w:rtl/>
          <w:lang w:bidi="ar-DZ"/>
        </w:rPr>
      </w:pPr>
    </w:p>
    <w:p w:rsidR="004F31F9" w:rsidRDefault="004F31F9" w:rsidP="004F31F9">
      <w:pPr>
        <w:bidi/>
        <w:jc w:val="center"/>
        <w:rPr>
          <w:rFonts w:ascii="Traditional Arabic" w:hAnsi="Traditional Arabic" w:cs="Traditional Arabic"/>
          <w:b/>
          <w:bCs/>
          <w:sz w:val="36"/>
          <w:szCs w:val="36"/>
          <w:u w:val="single"/>
          <w:rtl/>
          <w:lang w:bidi="ar-DZ"/>
        </w:rPr>
      </w:pPr>
    </w:p>
    <w:p w:rsidR="004F31F9" w:rsidRDefault="004F31F9" w:rsidP="004F31F9">
      <w:pPr>
        <w:bidi/>
        <w:jc w:val="center"/>
        <w:rPr>
          <w:rFonts w:ascii="Traditional Arabic" w:hAnsi="Traditional Arabic" w:cs="Traditional Arabic"/>
          <w:b/>
          <w:bCs/>
          <w:sz w:val="36"/>
          <w:szCs w:val="36"/>
          <w:u w:val="single"/>
          <w:rtl/>
          <w:lang w:bidi="ar-DZ"/>
        </w:rPr>
      </w:pPr>
    </w:p>
    <w:p w:rsidR="004F31F9" w:rsidRPr="00EC009B" w:rsidRDefault="004F31F9" w:rsidP="004F31F9">
      <w:pPr>
        <w:bidi/>
        <w:rPr>
          <w:rFonts w:ascii="Traditional Arabic" w:hAnsi="Traditional Arabic" w:cs="Traditional Arabic"/>
          <w:b/>
          <w:bCs/>
          <w:sz w:val="36"/>
          <w:szCs w:val="36"/>
          <w:u w:val="single"/>
          <w:rtl/>
          <w:lang w:bidi="ar-DZ"/>
        </w:rPr>
      </w:pPr>
    </w:p>
    <w:p w:rsidR="00757200" w:rsidRDefault="00757200" w:rsidP="00757200">
      <w:pPr>
        <w:bidi/>
        <w:rPr>
          <w:rFonts w:ascii="Traditional Arabic" w:hAnsi="Traditional Arabic" w:cs="Traditional Arabic"/>
          <w:b/>
          <w:bCs/>
          <w:sz w:val="32"/>
          <w:szCs w:val="32"/>
          <w:rtl/>
          <w:lang w:bidi="ar-DZ"/>
        </w:rPr>
      </w:pPr>
      <w:r w:rsidRPr="00F45134">
        <w:rPr>
          <w:rFonts w:ascii="Traditional Arabic" w:hAnsi="Traditional Arabic" w:cs="Traditional Arabic" w:hint="cs"/>
          <w:b/>
          <w:bCs/>
          <w:sz w:val="32"/>
          <w:szCs w:val="32"/>
          <w:rtl/>
          <w:lang w:bidi="ar-DZ"/>
        </w:rPr>
        <w:lastRenderedPageBreak/>
        <w:t>1- معلومات عامة عن الدرس:</w:t>
      </w:r>
    </w:p>
    <w:tbl>
      <w:tblPr>
        <w:tblStyle w:val="Grilledutableau"/>
        <w:bidiVisual/>
        <w:tblW w:w="0" w:type="auto"/>
        <w:tblLook w:val="04A0" w:firstRow="1" w:lastRow="0" w:firstColumn="1" w:lastColumn="0" w:noHBand="0" w:noVBand="1"/>
      </w:tblPr>
      <w:tblGrid>
        <w:gridCol w:w="2801"/>
        <w:gridCol w:w="6411"/>
      </w:tblGrid>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اسم الجامعة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جامعة ابو بكر بلقايد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تلمسان-</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اسم الكلية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كلية العلوم الانسانية والاجتماعية</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القسم</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علم النفس</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المقياس</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المنهج العيادي ودراسة الحالة</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الفئة المستهدفة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السنة الثالثة علم النفس العيادي</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نوع الدرس</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محاضرة</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المعامل</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2</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الرصيد</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3</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المدة الزمنية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3 اسابيع بمعدل حصة واحدة اسبوعيا.</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التوقيت</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11:00-12:00</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استاذة المادة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حاج سليمان فاطمة الزهراء</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ايام استقبال الطلبة</w:t>
            </w:r>
          </w:p>
        </w:tc>
        <w:tc>
          <w:tcPr>
            <w:tcW w:w="6411" w:type="dxa"/>
          </w:tcPr>
          <w:p w:rsidR="00757200" w:rsidRPr="00757200" w:rsidRDefault="00757200" w:rsidP="00757200">
            <w:pPr>
              <w:bidi/>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كل يوم الثلاثاء  على الساعة 11:00 بقاعة الاساتذة.</w:t>
            </w:r>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طريقة التواصل مع الاستاذة</w:t>
            </w:r>
          </w:p>
        </w:tc>
        <w:tc>
          <w:tcPr>
            <w:tcW w:w="6411" w:type="dxa"/>
          </w:tcPr>
          <w:p w:rsidR="00757200" w:rsidRDefault="00A4560F" w:rsidP="00757200">
            <w:pPr>
              <w:bidi/>
              <w:rPr>
                <w:rFonts w:ascii="Traditional Arabic" w:hAnsi="Traditional Arabic" w:cs="Traditional Arabic"/>
                <w:b/>
                <w:bCs/>
                <w:sz w:val="32"/>
                <w:szCs w:val="32"/>
                <w:rtl/>
                <w:lang w:bidi="ar-DZ"/>
              </w:rPr>
            </w:pPr>
            <w:hyperlink r:id="rId8" w:history="1">
              <w:r w:rsidRPr="00B34672">
                <w:rPr>
                  <w:rStyle w:val="Lienhypertexte"/>
                  <w:rFonts w:ascii="Traditional Arabic" w:hAnsi="Traditional Arabic" w:cs="Traditional Arabic"/>
                  <w:sz w:val="32"/>
                  <w:szCs w:val="32"/>
                  <w:lang w:bidi="ar-DZ"/>
                </w:rPr>
                <w:t>hadjslimanepsy@gmail.com</w:t>
              </w:r>
            </w:hyperlink>
          </w:p>
        </w:tc>
      </w:tr>
      <w:tr w:rsidR="00757200" w:rsidTr="00757200">
        <w:tc>
          <w:tcPr>
            <w:tcW w:w="2801" w:type="dxa"/>
          </w:tcPr>
          <w:p w:rsidR="00757200" w:rsidRDefault="00757200" w:rsidP="00757200">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طريقة التقييم</w:t>
            </w:r>
          </w:p>
        </w:tc>
        <w:tc>
          <w:tcPr>
            <w:tcW w:w="6411" w:type="dxa"/>
          </w:tcPr>
          <w:p w:rsidR="00757200" w:rsidRDefault="00757200" w:rsidP="00757200">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امتحان + تقويم مستمر.</w:t>
            </w:r>
          </w:p>
        </w:tc>
      </w:tr>
    </w:tbl>
    <w:p w:rsidR="00757200" w:rsidRPr="00F45134" w:rsidRDefault="00757200" w:rsidP="00757200">
      <w:pPr>
        <w:bidi/>
        <w:rPr>
          <w:rFonts w:ascii="Traditional Arabic" w:hAnsi="Traditional Arabic" w:cs="Traditional Arabic"/>
          <w:b/>
          <w:bCs/>
          <w:sz w:val="32"/>
          <w:szCs w:val="32"/>
          <w:rtl/>
          <w:lang w:bidi="ar-DZ"/>
        </w:rPr>
      </w:pPr>
    </w:p>
    <w:p w:rsidR="008D69B7" w:rsidRDefault="00757200" w:rsidP="00757200">
      <w:pPr>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التعريف بالدرس:</w:t>
      </w:r>
    </w:p>
    <w:p w:rsidR="00757200" w:rsidRDefault="00757200" w:rsidP="00757200">
      <w:pPr>
        <w:bidi/>
        <w:jc w:val="both"/>
        <w:rPr>
          <w:rFonts w:ascii="Traditional Arabic" w:hAnsi="Traditional Arabic" w:cs="Traditional Arabic"/>
          <w:sz w:val="32"/>
          <w:szCs w:val="32"/>
          <w:rtl/>
          <w:lang w:bidi="ar-DZ"/>
        </w:rPr>
      </w:pPr>
      <w:r w:rsidRPr="00757200">
        <w:rPr>
          <w:rFonts w:ascii="Traditional Arabic" w:hAnsi="Traditional Arabic" w:cs="Traditional Arabic" w:hint="cs"/>
          <w:sz w:val="32"/>
          <w:szCs w:val="32"/>
          <w:rtl/>
          <w:lang w:bidi="ar-DZ"/>
        </w:rPr>
        <w:t xml:space="preserve">    تدخل هذه المحاضرة ضمن سلسلة المحاضرات لمقياس ميادين علم النفس، حيث يتم فيها التطرق الى المنهج العيادي ودراسة الحالة اذ يعتمد المنهج العيادي على الدراسة المعمقة للحالة الفردية (في بيئتها) يعني في ضوء المجتمع الذي تنتمي اليه، </w:t>
      </w:r>
      <w:r>
        <w:rPr>
          <w:rFonts w:ascii="Traditional Arabic" w:hAnsi="Traditional Arabic" w:cs="Traditional Arabic" w:hint="cs"/>
          <w:sz w:val="32"/>
          <w:szCs w:val="32"/>
          <w:rtl/>
          <w:lang w:bidi="ar-DZ"/>
        </w:rPr>
        <w:t>و</w:t>
      </w:r>
      <w:r w:rsidRPr="00757200">
        <w:rPr>
          <w:rFonts w:ascii="Traditional Arabic" w:hAnsi="Traditional Arabic" w:cs="Traditional Arabic" w:hint="cs"/>
          <w:sz w:val="32"/>
          <w:szCs w:val="32"/>
          <w:rtl/>
          <w:lang w:bidi="ar-DZ"/>
        </w:rPr>
        <w:t>من اهم اهداف المنهج العيادي تحديد طرق العلاج، كما ان دراسة الحالة تستخدم للإشارة الى عملية جمع البيانات، والى البيانات نفسها والى استخدامها اكلينيكيا.</w:t>
      </w:r>
    </w:p>
    <w:p w:rsidR="00ED0218" w:rsidRPr="007E72A2" w:rsidRDefault="00757200" w:rsidP="007E72A2">
      <w:pPr>
        <w:bidi/>
        <w:rPr>
          <w:rFonts w:ascii="Traditional Arabic" w:hAnsi="Traditional Arabic" w:cs="Traditional Arabic"/>
          <w:b/>
          <w:bCs/>
          <w:sz w:val="32"/>
          <w:szCs w:val="32"/>
          <w:rtl/>
          <w:lang w:bidi="ar-DZ"/>
        </w:rPr>
      </w:pPr>
      <w:r w:rsidRPr="00757200">
        <w:rPr>
          <w:rFonts w:ascii="Traditional Arabic" w:hAnsi="Traditional Arabic" w:cs="Traditional Arabic" w:hint="cs"/>
          <w:b/>
          <w:bCs/>
          <w:sz w:val="32"/>
          <w:szCs w:val="32"/>
          <w:rtl/>
          <w:lang w:bidi="ar-DZ"/>
        </w:rPr>
        <w:t>3- محتوى الدرس:</w:t>
      </w:r>
      <w:r w:rsidR="00ED0218" w:rsidRPr="00ED0218">
        <w:rPr>
          <w:rFonts w:ascii="Traditional Arabic" w:hAnsi="Traditional Arabic" w:cs="Traditional Arabic" w:hint="cs"/>
          <w:b/>
          <w:bCs/>
          <w:sz w:val="32"/>
          <w:szCs w:val="32"/>
          <w:rtl/>
          <w:lang w:bidi="ar-DZ"/>
        </w:rPr>
        <w:t xml:space="preserve">   </w:t>
      </w:r>
      <w:r w:rsidR="00ED0218" w:rsidRPr="00ED0218">
        <w:rPr>
          <w:rFonts w:ascii="Traditional Arabic" w:hAnsi="Traditional Arabic" w:cs="Traditional Arabic" w:hint="cs"/>
          <w:sz w:val="32"/>
          <w:szCs w:val="32"/>
          <w:rtl/>
          <w:lang w:bidi="ar-DZ"/>
        </w:rPr>
        <w:t>يحتوي الدرس على فصلين، فصل يتعلق بالمنهج العيادي وفصل اخر يتعلق بدراسة الحالة، ويحتوي كل فصل على ما يلي:</w:t>
      </w:r>
    </w:p>
    <w:p w:rsidR="00ED0218" w:rsidRDefault="00ED0218" w:rsidP="00ED0218">
      <w:pPr>
        <w:bidi/>
        <w:jc w:val="center"/>
        <w:rPr>
          <w:rFonts w:ascii="Traditional Arabic" w:hAnsi="Traditional Arabic" w:cs="Traditional Arabic"/>
          <w:sz w:val="32"/>
          <w:szCs w:val="32"/>
          <w:rtl/>
          <w:lang w:bidi="ar-DZ"/>
        </w:rPr>
      </w:pPr>
      <w:r w:rsidRPr="00ED0218">
        <w:rPr>
          <w:rFonts w:ascii="Traditional Arabic" w:hAnsi="Traditional Arabic" w:cs="Traditional Arabic" w:hint="cs"/>
          <w:b/>
          <w:bCs/>
          <w:sz w:val="32"/>
          <w:szCs w:val="32"/>
          <w:rtl/>
          <w:lang w:bidi="ar-DZ"/>
        </w:rPr>
        <w:t xml:space="preserve">ا- الفصل الاول المتعلق بالمنهج العيادي: </w:t>
      </w:r>
      <w:r w:rsidRPr="00ED0218">
        <w:rPr>
          <w:rFonts w:ascii="Traditional Arabic" w:hAnsi="Traditional Arabic" w:cs="Traditional Arabic" w:hint="cs"/>
          <w:sz w:val="32"/>
          <w:szCs w:val="32"/>
          <w:rtl/>
          <w:lang w:bidi="ar-DZ"/>
        </w:rPr>
        <w:t xml:space="preserve">يحتوي هذا الفصل على </w:t>
      </w:r>
      <w:r w:rsidR="00D623CD">
        <w:rPr>
          <w:rFonts w:ascii="Traditional Arabic" w:hAnsi="Traditional Arabic" w:cs="Traditional Arabic" w:hint="cs"/>
          <w:sz w:val="32"/>
          <w:szCs w:val="32"/>
          <w:rtl/>
          <w:lang w:bidi="ar-DZ"/>
        </w:rPr>
        <w:t>العناصر التالية والمتمثلة في</w:t>
      </w:r>
      <w:r w:rsidRPr="00ED0218">
        <w:rPr>
          <w:rFonts w:ascii="Traditional Arabic" w:hAnsi="Traditional Arabic" w:cs="Traditional Arabic" w:hint="cs"/>
          <w:sz w:val="32"/>
          <w:szCs w:val="32"/>
          <w:rtl/>
          <w:lang w:bidi="ar-DZ"/>
        </w:rPr>
        <w:t>ما يلي:</w:t>
      </w:r>
    </w:p>
    <w:p w:rsidR="00D623CD" w:rsidRPr="00220DA4" w:rsidRDefault="00220DA4" w:rsidP="00220DA4">
      <w:pPr>
        <w:pStyle w:val="Paragraphedeliste"/>
        <w:numPr>
          <w:ilvl w:val="0"/>
          <w:numId w:val="3"/>
        </w:numPr>
        <w:bidi/>
        <w:jc w:val="center"/>
        <w:rPr>
          <w:rFonts w:ascii="Traditional Arabic" w:hAnsi="Traditional Arabic" w:cs="Traditional Arabic"/>
          <w:b/>
          <w:bCs/>
          <w:sz w:val="36"/>
          <w:szCs w:val="36"/>
          <w:u w:val="single"/>
          <w:rtl/>
          <w:lang w:bidi="ar-DZ"/>
        </w:rPr>
      </w:pPr>
      <w:r w:rsidRPr="00220DA4">
        <w:rPr>
          <w:rFonts w:ascii="Traditional Arabic" w:hAnsi="Traditional Arabic" w:cs="Traditional Arabic" w:hint="cs"/>
          <w:b/>
          <w:bCs/>
          <w:sz w:val="36"/>
          <w:szCs w:val="36"/>
          <w:u w:val="single"/>
          <w:rtl/>
          <w:lang w:bidi="ar-DZ"/>
        </w:rPr>
        <w:lastRenderedPageBreak/>
        <w:t>شكل يمثل عناصر المنهج العيادي:</w:t>
      </w:r>
    </w:p>
    <w:p w:rsidR="004226C3" w:rsidRDefault="00392759" w:rsidP="004226C3">
      <w:pPr>
        <w:bidi/>
        <w:jc w:val="center"/>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1753042</wp:posOffset>
                </wp:positionH>
                <wp:positionV relativeFrom="paragraph">
                  <wp:posOffset>45416</wp:posOffset>
                </wp:positionV>
                <wp:extent cx="2137244" cy="566530"/>
                <wp:effectExtent l="0" t="0" r="15875" b="24130"/>
                <wp:wrapNone/>
                <wp:docPr id="16" name="Arrondir un rectangle avec un coin diagonal 16"/>
                <wp:cNvGraphicFramePr/>
                <a:graphic xmlns:a="http://schemas.openxmlformats.org/drawingml/2006/main">
                  <a:graphicData uri="http://schemas.microsoft.com/office/word/2010/wordprocessingShape">
                    <wps:wsp>
                      <wps:cNvSpPr/>
                      <wps:spPr>
                        <a:xfrm>
                          <a:off x="0" y="0"/>
                          <a:ext cx="2137244" cy="566530"/>
                        </a:xfrm>
                        <a:prstGeom prst="round2DiagRect">
                          <a:avLst/>
                        </a:prstGeom>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txbx>
                        <w:txbxContent>
                          <w:p w:rsidR="00392759" w:rsidRPr="00392759" w:rsidRDefault="00392759" w:rsidP="00392759">
                            <w:pPr>
                              <w:jc w:val="center"/>
                              <w:rPr>
                                <w:rFonts w:ascii="Traditional Arabic" w:hAnsi="Traditional Arabic" w:cs="Traditional Arabic"/>
                                <w:b/>
                                <w:bCs/>
                                <w:sz w:val="36"/>
                                <w:szCs w:val="36"/>
                                <w:lang w:bidi="ar-DZ"/>
                              </w:rPr>
                            </w:pPr>
                            <w:r w:rsidRPr="00392759">
                              <w:rPr>
                                <w:rFonts w:ascii="Traditional Arabic" w:hAnsi="Traditional Arabic" w:cs="Traditional Arabic"/>
                                <w:b/>
                                <w:bCs/>
                                <w:sz w:val="36"/>
                                <w:szCs w:val="36"/>
                                <w:rtl/>
                                <w:lang w:bidi="ar-DZ"/>
                              </w:rPr>
                              <w:t>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ndir un rectangle avec un coin diagonal 16" o:spid="_x0000_s1026" style="position:absolute;left:0;text-align:left;margin-left:138.05pt;margin-top:3.6pt;width:168.3pt;height:44.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37244,566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" adj="-11796480,,5400" path="m94424,l2137244,r,l2137244,472106v,52149,-42275,94424,-94424,94424l,566530r,l,94424c,42275,42275,,94424,xe" fillcolor="gray [1616]" strokecolor="black [3040]">
                <v:fill color2="#d9d9d9 [496]" rotate="t" angle="180" colors="0 #bcbcbc;22938f #d0d0d0;1 #ededed" focus="100%" type="gradient"/>
                <v:stroke joinstyle="miter"/>
                <v:formulas/>
                <v:path arrowok="t" o:connecttype="custom" o:connectlocs="94424,0;2137244,0;2137244,0;2137244,472106;2042820,566530;0,566530;0,566530;0,94424;94424,0" o:connectangles="0,0,0,0,0,0,0,0,0" textboxrect="0,0,2137244,566530"/>
                <v:textbox>
                  <w:txbxContent>
                    <w:p w:rsidR="00392759" w:rsidRPr="00392759" w:rsidRDefault="00392759" w:rsidP="00392759">
                      <w:pPr>
                        <w:jc w:val="center"/>
                        <w:rPr>
                          <w:rFonts w:ascii="Traditional Arabic" w:hAnsi="Traditional Arabic" w:cs="Traditional Arabic"/>
                          <w:b/>
                          <w:bCs/>
                          <w:sz w:val="36"/>
                          <w:szCs w:val="36"/>
                          <w:lang w:bidi="ar-DZ"/>
                        </w:rPr>
                      </w:pPr>
                      <w:r w:rsidRPr="00392759">
                        <w:rPr>
                          <w:rFonts w:ascii="Traditional Arabic" w:hAnsi="Traditional Arabic" w:cs="Traditional Arabic"/>
                          <w:b/>
                          <w:bCs/>
                          <w:sz w:val="36"/>
                          <w:szCs w:val="36"/>
                          <w:rtl/>
                          <w:lang w:bidi="ar-DZ"/>
                        </w:rPr>
                        <w:t>المنهج العيادي</w:t>
                      </w:r>
                    </w:p>
                  </w:txbxContent>
                </v:textbox>
              </v:shape>
            </w:pict>
          </mc:Fallback>
        </mc:AlternateContent>
      </w:r>
    </w:p>
    <w:p w:rsidR="00ED0218" w:rsidRDefault="008F2095" w:rsidP="00ED0218">
      <w:pPr>
        <w:bidi/>
        <w:jc w:val="center"/>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3600" behindDoc="0" locked="0" layoutInCell="1" allowOverlap="1" wp14:anchorId="19CD5EC6" wp14:editId="76B98C98">
                <wp:simplePos x="0" y="0"/>
                <wp:positionH relativeFrom="column">
                  <wp:posOffset>3105675</wp:posOffset>
                </wp:positionH>
                <wp:positionV relativeFrom="paragraph">
                  <wp:posOffset>145967</wp:posOffset>
                </wp:positionV>
                <wp:extent cx="387626" cy="457200"/>
                <wp:effectExtent l="38100" t="76200" r="0" b="95250"/>
                <wp:wrapNone/>
                <wp:docPr id="28" name="Connecteur en arc 28"/>
                <wp:cNvGraphicFramePr/>
                <a:graphic xmlns:a="http://schemas.openxmlformats.org/drawingml/2006/main">
                  <a:graphicData uri="http://schemas.microsoft.com/office/word/2010/wordprocessingShape">
                    <wps:wsp>
                      <wps:cNvCnPr/>
                      <wps:spPr>
                        <a:xfrm flipH="1">
                          <a:off x="0" y="0"/>
                          <a:ext cx="387626" cy="45720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8" o:spid="_x0000_s1026" type="#_x0000_t38" style="position:absolute;margin-left:244.55pt;margin-top:11.5pt;width:30.5pt;height:3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" adj="10800" strokecolor="#4579b8 [3044]">
                <v:stroke startarrow="open" endarrow="open"/>
              </v:shape>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1552" behindDoc="0" locked="0" layoutInCell="1" allowOverlap="1" wp14:anchorId="4753AC0A" wp14:editId="6FFBC92E">
                <wp:simplePos x="0" y="0"/>
                <wp:positionH relativeFrom="column">
                  <wp:posOffset>1495121</wp:posOffset>
                </wp:positionH>
                <wp:positionV relativeFrom="paragraph">
                  <wp:posOffset>145746</wp:posOffset>
                </wp:positionV>
                <wp:extent cx="944218" cy="1639956"/>
                <wp:effectExtent l="38100" t="76200" r="0" b="93980"/>
                <wp:wrapNone/>
                <wp:docPr id="25" name="Connecteur en arc 25"/>
                <wp:cNvGraphicFramePr/>
                <a:graphic xmlns:a="http://schemas.openxmlformats.org/drawingml/2006/main">
                  <a:graphicData uri="http://schemas.microsoft.com/office/word/2010/wordprocessingShape">
                    <wps:wsp>
                      <wps:cNvCnPr/>
                      <wps:spPr>
                        <a:xfrm flipH="1">
                          <a:off x="0" y="0"/>
                          <a:ext cx="944218" cy="1639956"/>
                        </a:xfrm>
                        <a:prstGeom prst="curvedConnector3">
                          <a:avLst>
                            <a:gd name="adj1" fmla="val 5202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rc 25" o:spid="_x0000_s1026" type="#_x0000_t38" style="position:absolute;margin-left:117.75pt;margin-top:11.5pt;width:74.35pt;height:129.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" adj="11237" strokecolor="#4579b8 [3044]">
                <v:stroke startarrow="open" endarrow="open"/>
              </v:shape>
            </w:pict>
          </mc:Fallback>
        </mc:AlternateContent>
      </w:r>
      <w:r w:rsidR="0039275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0528" behindDoc="0" locked="0" layoutInCell="1" allowOverlap="1" wp14:anchorId="2961E9D7" wp14:editId="2C54A7F6">
                <wp:simplePos x="0" y="0"/>
                <wp:positionH relativeFrom="column">
                  <wp:posOffset>3025830</wp:posOffset>
                </wp:positionH>
                <wp:positionV relativeFrom="paragraph">
                  <wp:posOffset>135228</wp:posOffset>
                </wp:positionV>
                <wp:extent cx="1689100" cy="1242060"/>
                <wp:effectExtent l="19050" t="76200" r="44450" b="110490"/>
                <wp:wrapNone/>
                <wp:docPr id="24" name="Connecteur en arc 24"/>
                <wp:cNvGraphicFramePr/>
                <a:graphic xmlns:a="http://schemas.openxmlformats.org/drawingml/2006/main">
                  <a:graphicData uri="http://schemas.microsoft.com/office/word/2010/wordprocessingShape">
                    <wps:wsp>
                      <wps:cNvCnPr/>
                      <wps:spPr>
                        <a:xfrm>
                          <a:off x="0" y="0"/>
                          <a:ext cx="1689100" cy="1242060"/>
                        </a:xfrm>
                        <a:prstGeom prst="curvedConnector3">
                          <a:avLst>
                            <a:gd name="adj1" fmla="val 43527"/>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rc 24" o:spid="_x0000_s1026" type="#_x0000_t38" style="position:absolute;margin-left:238.25pt;margin-top:10.65pt;width:133pt;height:9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" adj="9402" strokecolor="#4579b8 [3044]">
                <v:stroke startarrow="open" endarrow="open"/>
              </v:shape>
            </w:pict>
          </mc:Fallback>
        </mc:AlternateContent>
      </w:r>
      <w:r w:rsidR="0039275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9504" behindDoc="0" locked="0" layoutInCell="1" allowOverlap="1" wp14:anchorId="46BC4D73" wp14:editId="40F420C0">
                <wp:simplePos x="0" y="0"/>
                <wp:positionH relativeFrom="column">
                  <wp:posOffset>1396144</wp:posOffset>
                </wp:positionH>
                <wp:positionV relativeFrom="paragraph">
                  <wp:posOffset>145967</wp:posOffset>
                </wp:positionV>
                <wp:extent cx="616226" cy="655983"/>
                <wp:effectExtent l="38100" t="76200" r="0" b="106045"/>
                <wp:wrapNone/>
                <wp:docPr id="22" name="Connecteur en arc 22"/>
                <wp:cNvGraphicFramePr/>
                <a:graphic xmlns:a="http://schemas.openxmlformats.org/drawingml/2006/main">
                  <a:graphicData uri="http://schemas.microsoft.com/office/word/2010/wordprocessingShape">
                    <wps:wsp>
                      <wps:cNvCnPr/>
                      <wps:spPr>
                        <a:xfrm flipH="1">
                          <a:off x="0" y="0"/>
                          <a:ext cx="616226" cy="655983"/>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22" o:spid="_x0000_s1026" type="#_x0000_t38" style="position:absolute;margin-left:109.95pt;margin-top:11.5pt;width:48.5pt;height:51.6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" adj="10800" strokecolor="#4579b8 [3044]">
                <v:stroke startarrow="open" endarrow="open"/>
              </v:shape>
            </w:pict>
          </mc:Fallback>
        </mc:AlternateContent>
      </w:r>
      <w:r w:rsidR="0039275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8480" behindDoc="0" locked="0" layoutInCell="1" allowOverlap="1" wp14:anchorId="709935C5" wp14:editId="40B0C678">
                <wp:simplePos x="0" y="0"/>
                <wp:positionH relativeFrom="column">
                  <wp:posOffset>3771596</wp:posOffset>
                </wp:positionH>
                <wp:positionV relativeFrom="paragraph">
                  <wp:posOffset>145967</wp:posOffset>
                </wp:positionV>
                <wp:extent cx="695325" cy="457200"/>
                <wp:effectExtent l="38100" t="76200" r="47625" b="95250"/>
                <wp:wrapNone/>
                <wp:docPr id="19" name="Connecteur en arc 19"/>
                <wp:cNvGraphicFramePr/>
                <a:graphic xmlns:a="http://schemas.openxmlformats.org/drawingml/2006/main">
                  <a:graphicData uri="http://schemas.microsoft.com/office/word/2010/wordprocessingShape">
                    <wps:wsp>
                      <wps:cNvCnPr/>
                      <wps:spPr>
                        <a:xfrm>
                          <a:off x="0" y="0"/>
                          <a:ext cx="695325" cy="45720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en arc 19" o:spid="_x0000_s1026" type="#_x0000_t38" style="position:absolute;margin-left:297pt;margin-top:11.5pt;width:54.75pt;height: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" adj="10800" strokecolor="#4579b8 [3044]">
                <v:stroke startarrow="open" endarrow="open"/>
              </v:shape>
            </w:pict>
          </mc:Fallback>
        </mc:AlternateContent>
      </w:r>
    </w:p>
    <w:p w:rsidR="00ED0218" w:rsidRPr="00ED0218" w:rsidRDefault="008F2095" w:rsidP="00ED0218">
      <w:pPr>
        <w:tabs>
          <w:tab w:val="center" w:pos="4536"/>
          <w:tab w:val="left" w:pos="6489"/>
        </w:tabs>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72576" behindDoc="0" locked="0" layoutInCell="1" allowOverlap="1" wp14:anchorId="58BAC5D4" wp14:editId="104446DC">
                <wp:simplePos x="0" y="0"/>
                <wp:positionH relativeFrom="column">
                  <wp:posOffset>1411053</wp:posOffset>
                </wp:positionH>
                <wp:positionV relativeFrom="paragraph">
                  <wp:posOffset>102068</wp:posOffset>
                </wp:positionV>
                <wp:extent cx="1519831" cy="655127"/>
                <wp:effectExtent l="32385" t="43815" r="74930" b="55880"/>
                <wp:wrapNone/>
                <wp:docPr id="27" name="Connecteur en arc 27"/>
                <wp:cNvGraphicFramePr/>
                <a:graphic xmlns:a="http://schemas.openxmlformats.org/drawingml/2006/main">
                  <a:graphicData uri="http://schemas.microsoft.com/office/word/2010/wordprocessingShape">
                    <wps:wsp>
                      <wps:cNvCnPr/>
                      <wps:spPr>
                        <a:xfrm rot="16200000" flipH="1">
                          <a:off x="0" y="0"/>
                          <a:ext cx="1519831" cy="655127"/>
                        </a:xfrm>
                        <a:prstGeom prst="curvedConnector3">
                          <a:avLst>
                            <a:gd name="adj1" fmla="val 73534"/>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rc 27" o:spid="_x0000_s1026" type="#_x0000_t38" style="position:absolute;margin-left:111.1pt;margin-top:8.05pt;width:119.65pt;height:51.6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" adj="15883"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63360" behindDoc="0" locked="0" layoutInCell="1" allowOverlap="1" wp14:anchorId="265F2E87" wp14:editId="2C88CB42">
                <wp:simplePos x="0" y="0"/>
                <wp:positionH relativeFrom="column">
                  <wp:posOffset>2101822</wp:posOffset>
                </wp:positionH>
                <wp:positionV relativeFrom="paragraph">
                  <wp:posOffset>126918</wp:posOffset>
                </wp:positionV>
                <wp:extent cx="1570355" cy="665618"/>
                <wp:effectExtent l="57150" t="38100" r="67945" b="96520"/>
                <wp:wrapNone/>
                <wp:docPr id="8" name="Ellipse 8"/>
                <wp:cNvGraphicFramePr/>
                <a:graphic xmlns:a="http://schemas.openxmlformats.org/drawingml/2006/main">
                  <a:graphicData uri="http://schemas.microsoft.com/office/word/2010/wordprocessingShape">
                    <wps:wsp>
                      <wps:cNvSpPr/>
                      <wps:spPr>
                        <a:xfrm>
                          <a:off x="0" y="0"/>
                          <a:ext cx="1570355" cy="665618"/>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4226C3" w:rsidRDefault="004226C3" w:rsidP="004226C3">
                            <w:pPr>
                              <w:jc w:val="center"/>
                              <w:rPr>
                                <w:lang w:bidi="ar-DZ"/>
                              </w:rPr>
                            </w:pPr>
                            <w:r>
                              <w:rPr>
                                <w:rFonts w:hint="cs"/>
                                <w:rtl/>
                                <w:lang w:bidi="ar-DZ"/>
                              </w:rPr>
                              <w:t>تعريف 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8" o:spid="_x0000_s1027" style="position:absolute;left:0;text-align:left;margin-left:165.5pt;margin-top:10pt;width:123.65pt;height:5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" fillcolor="#dfa7a6 [1621]" strokecolor="#bc4542 [3045]">
                <v:fill color2="#f5e4e4 [501]" rotate="t" angle="180" colors="0 #ffa2a1;22938f #ffbebd;1 #ffe5e5" focus="100%" type="gradient"/>
                <v:shadow on="t" color="black" opacity="24903f" origin=",.5" offset="0,.55556mm"/>
                <v:textbox>
                  <w:txbxContent>
                    <w:p w:rsidR="004226C3" w:rsidRDefault="004226C3" w:rsidP="004226C3">
                      <w:pPr>
                        <w:jc w:val="center"/>
                        <w:rPr>
                          <w:lang w:bidi="ar-DZ"/>
                        </w:rPr>
                      </w:pPr>
                      <w:r>
                        <w:rPr>
                          <w:rFonts w:hint="cs"/>
                          <w:rtl/>
                          <w:lang w:bidi="ar-DZ"/>
                        </w:rPr>
                        <w:t>تعريف المنهج العيادي</w:t>
                      </w:r>
                    </w:p>
                  </w:txbxContent>
                </v:textbox>
              </v:oval>
            </w:pict>
          </mc:Fallback>
        </mc:AlternateContent>
      </w:r>
      <w:r w:rsidR="004226C3">
        <w:rPr>
          <w:rFonts w:ascii="Traditional Arabic" w:hAnsi="Traditional Arabic" w:cs="Traditional Arabic"/>
          <w:noProof/>
          <w:sz w:val="32"/>
          <w:szCs w:val="32"/>
          <w:rtl/>
          <w:lang w:eastAsia="fr-FR"/>
        </w:rPr>
        <mc:AlternateContent>
          <mc:Choice Requires="wps">
            <w:drawing>
              <wp:anchor distT="0" distB="0" distL="114300" distR="114300" simplePos="0" relativeHeight="251661312" behindDoc="0" locked="0" layoutInCell="1" allowOverlap="1" wp14:anchorId="16EA7121" wp14:editId="3B02C3C6">
                <wp:simplePos x="0" y="0"/>
                <wp:positionH relativeFrom="column">
                  <wp:posOffset>64301</wp:posOffset>
                </wp:positionH>
                <wp:positionV relativeFrom="paragraph">
                  <wp:posOffset>324871</wp:posOffset>
                </wp:positionV>
                <wp:extent cx="1778635" cy="735495"/>
                <wp:effectExtent l="57150" t="38100" r="69215" b="102870"/>
                <wp:wrapNone/>
                <wp:docPr id="6" name="Ellipse 6"/>
                <wp:cNvGraphicFramePr/>
                <a:graphic xmlns:a="http://schemas.openxmlformats.org/drawingml/2006/main">
                  <a:graphicData uri="http://schemas.microsoft.com/office/word/2010/wordprocessingShape">
                    <wps:wsp>
                      <wps:cNvSpPr/>
                      <wps:spPr>
                        <a:xfrm>
                          <a:off x="0" y="0"/>
                          <a:ext cx="1778635" cy="73549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4226C3" w:rsidRDefault="004226C3" w:rsidP="004226C3">
                            <w:pPr>
                              <w:jc w:val="center"/>
                              <w:rPr>
                                <w:lang w:bidi="ar-DZ"/>
                              </w:rPr>
                            </w:pPr>
                            <w:r>
                              <w:rPr>
                                <w:rFonts w:hint="cs"/>
                                <w:rtl/>
                                <w:lang w:bidi="ar-DZ"/>
                              </w:rPr>
                              <w:t>بدايات ظهور المنهج العيادي في علم النفس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6" o:spid="_x0000_s1028" style="position:absolute;left:0;text-align:left;margin-left:5.05pt;margin-top:25.6pt;width:140.05pt;height:57.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4226C3" w:rsidRDefault="004226C3" w:rsidP="004226C3">
                      <w:pPr>
                        <w:jc w:val="center"/>
                        <w:rPr>
                          <w:lang w:bidi="ar-DZ"/>
                        </w:rPr>
                      </w:pPr>
                      <w:r>
                        <w:rPr>
                          <w:rFonts w:hint="cs"/>
                          <w:rtl/>
                          <w:lang w:bidi="ar-DZ"/>
                        </w:rPr>
                        <w:t>بدايات ظهور المنهج العيادي في علم النفس</w:t>
                      </w:r>
                    </w:p>
                  </w:txbxContent>
                </v:textbox>
              </v:oval>
            </w:pict>
          </mc:Fallback>
        </mc:AlternateContent>
      </w:r>
      <w:r w:rsidR="00ED0218">
        <w:rPr>
          <w:rFonts w:ascii="Traditional Arabic" w:hAnsi="Traditional Arabic" w:cs="Traditional Arabic"/>
          <w:sz w:val="32"/>
          <w:szCs w:val="32"/>
          <w:rtl/>
          <w:lang w:bidi="ar-DZ"/>
        </w:rPr>
        <w:tab/>
      </w:r>
      <w:r w:rsidR="00ED0218">
        <w:rPr>
          <w:rFonts w:ascii="Traditional Arabic" w:hAnsi="Traditional Arabic" w:cs="Traditional Arabic"/>
          <w:noProof/>
          <w:sz w:val="32"/>
          <w:szCs w:val="32"/>
          <w:rtl/>
          <w:lang w:eastAsia="fr-FR"/>
        </w:rPr>
        <mc:AlternateContent>
          <mc:Choice Requires="wps">
            <w:drawing>
              <wp:anchor distT="0" distB="0" distL="114300" distR="114300" simplePos="0" relativeHeight="251660288" behindDoc="0" locked="0" layoutInCell="1" allowOverlap="1" wp14:anchorId="741D5306" wp14:editId="2407140D">
                <wp:simplePos x="0" y="0"/>
                <wp:positionH relativeFrom="column">
                  <wp:posOffset>3970352</wp:posOffset>
                </wp:positionH>
                <wp:positionV relativeFrom="paragraph">
                  <wp:posOffset>125095</wp:posOffset>
                </wp:positionV>
                <wp:extent cx="1669774" cy="338510"/>
                <wp:effectExtent l="57150" t="38100" r="45085" b="99695"/>
                <wp:wrapNone/>
                <wp:docPr id="5" name="Ellipse 5"/>
                <wp:cNvGraphicFramePr/>
                <a:graphic xmlns:a="http://schemas.openxmlformats.org/drawingml/2006/main">
                  <a:graphicData uri="http://schemas.microsoft.com/office/word/2010/wordprocessingShape">
                    <wps:wsp>
                      <wps:cNvSpPr/>
                      <wps:spPr>
                        <a:xfrm>
                          <a:off x="0" y="0"/>
                          <a:ext cx="1669774" cy="33851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226C3" w:rsidRDefault="004226C3" w:rsidP="004226C3">
                            <w:pPr>
                              <w:jc w:val="center"/>
                              <w:rPr>
                                <w:lang w:bidi="ar-DZ"/>
                              </w:rPr>
                            </w:pPr>
                            <w:r>
                              <w:rPr>
                                <w:rFonts w:hint="cs"/>
                                <w:rtl/>
                                <w:lang w:bidi="ar-DZ"/>
                              </w:rPr>
                              <w:t>تعريف علم النفس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5" o:spid="_x0000_s1029" style="position:absolute;left:0;text-align:left;margin-left:312.65pt;margin-top:9.85pt;width:131.5pt;height:2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" fillcolor="#cdddac [1622]" strokecolor="#94b64e [3046]">
                <v:fill color2="#f0f4e6 [502]" rotate="t" angle="180" colors="0 #dafda7;22938f #e4fdc2;1 #f5ffe6" focus="100%" type="gradient"/>
                <v:shadow on="t" color="black" opacity="24903f" origin=",.5" offset="0,.55556mm"/>
                <v:textbox>
                  <w:txbxContent>
                    <w:p w:rsidR="004226C3" w:rsidRDefault="004226C3" w:rsidP="004226C3">
                      <w:pPr>
                        <w:jc w:val="center"/>
                        <w:rPr>
                          <w:lang w:bidi="ar-DZ"/>
                        </w:rPr>
                      </w:pPr>
                      <w:r>
                        <w:rPr>
                          <w:rFonts w:hint="cs"/>
                          <w:rtl/>
                          <w:lang w:bidi="ar-DZ"/>
                        </w:rPr>
                        <w:t>تعريف علم النفس العيادي</w:t>
                      </w:r>
                    </w:p>
                  </w:txbxContent>
                </v:textbox>
              </v:oval>
            </w:pict>
          </mc:Fallback>
        </mc:AlternateContent>
      </w:r>
      <w:r w:rsidR="00ED0218">
        <w:rPr>
          <w:rFonts w:ascii="Traditional Arabic" w:hAnsi="Traditional Arabic" w:cs="Traditional Arabic"/>
          <w:sz w:val="32"/>
          <w:szCs w:val="32"/>
          <w:rtl/>
          <w:lang w:bidi="ar-DZ"/>
        </w:rPr>
        <w:tab/>
      </w:r>
    </w:p>
    <w:p w:rsidR="00ED0218" w:rsidRDefault="00D623CD" w:rsidP="00ED0218">
      <w:pPr>
        <w:tabs>
          <w:tab w:val="left" w:pos="5034"/>
        </w:tabs>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4624" behindDoc="0" locked="0" layoutInCell="1" allowOverlap="1" wp14:anchorId="3F5D014E" wp14:editId="6E07D75D">
                <wp:simplePos x="0" y="0"/>
                <wp:positionH relativeFrom="column">
                  <wp:posOffset>2561625</wp:posOffset>
                </wp:positionH>
                <wp:positionV relativeFrom="paragraph">
                  <wp:posOffset>205484</wp:posOffset>
                </wp:positionV>
                <wp:extent cx="2435049" cy="412752"/>
                <wp:effectExtent l="39370" t="36830" r="62230" b="62230"/>
                <wp:wrapNone/>
                <wp:docPr id="30" name="Connecteur en arc 30"/>
                <wp:cNvGraphicFramePr/>
                <a:graphic xmlns:a="http://schemas.openxmlformats.org/drawingml/2006/main">
                  <a:graphicData uri="http://schemas.microsoft.com/office/word/2010/wordprocessingShape">
                    <wps:wsp>
                      <wps:cNvCnPr/>
                      <wps:spPr>
                        <a:xfrm rot="16200000" flipH="1">
                          <a:off x="0" y="0"/>
                          <a:ext cx="2435049" cy="412752"/>
                        </a:xfrm>
                        <a:prstGeom prst="curvedConnector3">
                          <a:avLst>
                            <a:gd name="adj1" fmla="val 50000"/>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30" o:spid="_x0000_s1026" type="#_x0000_t38" style="position:absolute;margin-left:201.7pt;margin-top:16.2pt;width:191.75pt;height:32.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" adj="10800" strokecolor="#4579b8 [3044]">
                <v:stroke startarrow="open" endarrow="open"/>
              </v:shape>
            </w:pict>
          </mc:Fallback>
        </mc:AlternateContent>
      </w:r>
      <w:r w:rsidR="00ED0218">
        <w:rPr>
          <w:rFonts w:ascii="Traditional Arabic" w:hAnsi="Traditional Arabic" w:cs="Traditional Arabic"/>
          <w:noProof/>
          <w:sz w:val="32"/>
          <w:szCs w:val="32"/>
          <w:rtl/>
          <w:lang w:eastAsia="fr-FR"/>
        </w:rPr>
        <mc:AlternateContent>
          <mc:Choice Requires="wps">
            <w:drawing>
              <wp:anchor distT="0" distB="0" distL="114300" distR="114300" simplePos="0" relativeHeight="251665408" behindDoc="0" locked="0" layoutInCell="1" allowOverlap="1" wp14:anchorId="21139914" wp14:editId="07E45DD9">
                <wp:simplePos x="0" y="0"/>
                <wp:positionH relativeFrom="column">
                  <wp:posOffset>4238735</wp:posOffset>
                </wp:positionH>
                <wp:positionV relativeFrom="paragraph">
                  <wp:posOffset>425091</wp:posOffset>
                </wp:positionV>
                <wp:extent cx="1560085" cy="655983"/>
                <wp:effectExtent l="57150" t="38100" r="78740" b="86995"/>
                <wp:wrapNone/>
                <wp:docPr id="10" name="Ellipse 10"/>
                <wp:cNvGraphicFramePr/>
                <a:graphic xmlns:a="http://schemas.openxmlformats.org/drawingml/2006/main">
                  <a:graphicData uri="http://schemas.microsoft.com/office/word/2010/wordprocessingShape">
                    <wps:wsp>
                      <wps:cNvSpPr/>
                      <wps:spPr>
                        <a:xfrm>
                          <a:off x="0" y="0"/>
                          <a:ext cx="1560085" cy="655983"/>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4226C3" w:rsidRDefault="004226C3" w:rsidP="004226C3">
                            <w:pPr>
                              <w:jc w:val="center"/>
                              <w:rPr>
                                <w:lang w:bidi="ar-DZ"/>
                              </w:rPr>
                            </w:pPr>
                            <w:r>
                              <w:rPr>
                                <w:rFonts w:hint="cs"/>
                                <w:rtl/>
                                <w:lang w:bidi="ar-DZ"/>
                              </w:rPr>
                              <w:t>مبادئ 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0" o:spid="_x0000_s1030" style="position:absolute;left:0;text-align:left;margin-left:333.75pt;margin-top:33.45pt;width:122.85pt;height:5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" fillcolor="#bfb1d0 [1623]" strokecolor="#795d9b [3047]">
                <v:fill color2="#ece7f1 [503]" rotate="t" angle="180" colors="0 #c9b5e8;22938f #d9cbee;1 #f0eaf9" focus="100%" type="gradient"/>
                <v:shadow on="t" color="black" opacity="24903f" origin=",.5" offset="0,.55556mm"/>
                <v:textbox>
                  <w:txbxContent>
                    <w:p w:rsidR="004226C3" w:rsidRDefault="004226C3" w:rsidP="004226C3">
                      <w:pPr>
                        <w:jc w:val="center"/>
                        <w:rPr>
                          <w:lang w:bidi="ar-DZ"/>
                        </w:rPr>
                      </w:pPr>
                      <w:r>
                        <w:rPr>
                          <w:rFonts w:hint="cs"/>
                          <w:rtl/>
                          <w:lang w:bidi="ar-DZ"/>
                        </w:rPr>
                        <w:t>مبادئ المنهج العيادي</w:t>
                      </w:r>
                    </w:p>
                  </w:txbxContent>
                </v:textbox>
              </v:oval>
            </w:pict>
          </mc:Fallback>
        </mc:AlternateContent>
      </w:r>
      <w:r w:rsidR="00ED0218">
        <w:rPr>
          <w:rFonts w:ascii="Traditional Arabic" w:hAnsi="Traditional Arabic" w:cs="Traditional Arabic"/>
          <w:sz w:val="32"/>
          <w:szCs w:val="32"/>
          <w:rtl/>
          <w:lang w:bidi="ar-DZ"/>
        </w:rPr>
        <w:tab/>
      </w:r>
    </w:p>
    <w:p w:rsidR="00ED0218" w:rsidRDefault="008F2095" w:rsidP="00ED0218">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5EF10F8B" wp14:editId="60EE2CCC">
                <wp:simplePos x="0" y="0"/>
                <wp:positionH relativeFrom="column">
                  <wp:posOffset>2279650</wp:posOffset>
                </wp:positionH>
                <wp:positionV relativeFrom="paragraph">
                  <wp:posOffset>106680</wp:posOffset>
                </wp:positionV>
                <wp:extent cx="1609725" cy="844550"/>
                <wp:effectExtent l="57150" t="38100" r="66675" b="88900"/>
                <wp:wrapNone/>
                <wp:docPr id="9" name="Ellipse 9"/>
                <wp:cNvGraphicFramePr/>
                <a:graphic xmlns:a="http://schemas.openxmlformats.org/drawingml/2006/main">
                  <a:graphicData uri="http://schemas.microsoft.com/office/word/2010/wordprocessingShape">
                    <wps:wsp>
                      <wps:cNvSpPr/>
                      <wps:spPr>
                        <a:xfrm>
                          <a:off x="0" y="0"/>
                          <a:ext cx="1609725" cy="84455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226C3" w:rsidRDefault="004226C3" w:rsidP="004226C3">
                            <w:pPr>
                              <w:jc w:val="center"/>
                              <w:rPr>
                                <w:lang w:bidi="ar-DZ"/>
                              </w:rPr>
                            </w:pPr>
                            <w:r>
                              <w:rPr>
                                <w:rFonts w:hint="cs"/>
                                <w:rtl/>
                                <w:lang w:bidi="ar-DZ"/>
                              </w:rPr>
                              <w:t>مسلمات 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9" o:spid="_x0000_s1031" style="position:absolute;left:0;text-align:left;margin-left:179.5pt;margin-top:8.4pt;width:126.75pt;height: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rsidR="004226C3" w:rsidRDefault="004226C3" w:rsidP="004226C3">
                      <w:pPr>
                        <w:jc w:val="center"/>
                        <w:rPr>
                          <w:lang w:bidi="ar-DZ"/>
                        </w:rPr>
                      </w:pPr>
                      <w:r>
                        <w:rPr>
                          <w:rFonts w:hint="cs"/>
                          <w:rtl/>
                          <w:lang w:bidi="ar-DZ"/>
                        </w:rPr>
                        <w:t>مسلمات المنهج العيادي</w:t>
                      </w:r>
                    </w:p>
                  </w:txbxContent>
                </v:textbox>
              </v:oval>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62336" behindDoc="0" locked="0" layoutInCell="1" allowOverlap="1" wp14:anchorId="2C397E21" wp14:editId="34A880AB">
                <wp:simplePos x="0" y="0"/>
                <wp:positionH relativeFrom="column">
                  <wp:posOffset>143510</wp:posOffset>
                </wp:positionH>
                <wp:positionV relativeFrom="paragraph">
                  <wp:posOffset>384810</wp:posOffset>
                </wp:positionV>
                <wp:extent cx="1957705" cy="427355"/>
                <wp:effectExtent l="57150" t="38100" r="61595" b="86995"/>
                <wp:wrapNone/>
                <wp:docPr id="7" name="Ellipse 7"/>
                <wp:cNvGraphicFramePr/>
                <a:graphic xmlns:a="http://schemas.openxmlformats.org/drawingml/2006/main">
                  <a:graphicData uri="http://schemas.microsoft.com/office/word/2010/wordprocessingShape">
                    <wps:wsp>
                      <wps:cNvSpPr/>
                      <wps:spPr>
                        <a:xfrm>
                          <a:off x="0" y="0"/>
                          <a:ext cx="1957705" cy="427355"/>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4226C3" w:rsidRDefault="004226C3" w:rsidP="004226C3">
                            <w:pPr>
                              <w:jc w:val="center"/>
                              <w:rPr>
                                <w:lang w:bidi="ar-DZ"/>
                              </w:rPr>
                            </w:pPr>
                            <w:r>
                              <w:rPr>
                                <w:rFonts w:hint="cs"/>
                                <w:rtl/>
                                <w:lang w:bidi="ar-DZ"/>
                              </w:rPr>
                              <w:t>اسلوب البحث في 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7" o:spid="_x0000_s1032" style="position:absolute;left:0;text-align:left;margin-left:11.3pt;margin-top:30.3pt;width:154.15pt;height:33.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" fillcolor="#a5d5e2 [1624]" strokecolor="#40a7c2 [3048]">
                <v:fill color2="#e4f2f6 [504]" rotate="t" angle="180" colors="0 #9eeaff;22938f #bbefff;1 #e4f9ff" focus="100%" type="gradient"/>
                <v:shadow on="t" color="black" opacity="24903f" origin=",.5" offset="0,.55556mm"/>
                <v:textbox>
                  <w:txbxContent>
                    <w:p w:rsidR="004226C3" w:rsidRDefault="004226C3" w:rsidP="004226C3">
                      <w:pPr>
                        <w:jc w:val="center"/>
                        <w:rPr>
                          <w:lang w:bidi="ar-DZ"/>
                        </w:rPr>
                      </w:pPr>
                      <w:r>
                        <w:rPr>
                          <w:rFonts w:hint="cs"/>
                          <w:rtl/>
                          <w:lang w:bidi="ar-DZ"/>
                        </w:rPr>
                        <w:t>اسلوب البحث في المنهج العيادي</w:t>
                      </w:r>
                    </w:p>
                  </w:txbxContent>
                </v:textbox>
              </v:oval>
            </w:pict>
          </mc:Fallback>
        </mc:AlternateContent>
      </w:r>
    </w:p>
    <w:p w:rsidR="00ED0218" w:rsidRDefault="00ED0218" w:rsidP="00ED0218">
      <w:pPr>
        <w:bidi/>
        <w:rPr>
          <w:rFonts w:ascii="Traditional Arabic" w:hAnsi="Traditional Arabic" w:cs="Traditional Arabic"/>
          <w:sz w:val="32"/>
          <w:szCs w:val="32"/>
          <w:rtl/>
          <w:lang w:bidi="ar-DZ"/>
        </w:rPr>
      </w:pPr>
    </w:p>
    <w:p w:rsidR="00ED0218" w:rsidRDefault="004226C3" w:rsidP="00ED0218">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6432" behindDoc="0" locked="0" layoutInCell="1" allowOverlap="1" wp14:anchorId="67D2EA55" wp14:editId="2174BD36">
                <wp:simplePos x="0" y="0"/>
                <wp:positionH relativeFrom="column">
                  <wp:posOffset>1753953</wp:posOffset>
                </wp:positionH>
                <wp:positionV relativeFrom="paragraph">
                  <wp:posOffset>137077</wp:posOffset>
                </wp:positionV>
                <wp:extent cx="2623930" cy="526415"/>
                <wp:effectExtent l="76200" t="57150" r="81280" b="102235"/>
                <wp:wrapNone/>
                <wp:docPr id="11" name="Ellipse 11"/>
                <wp:cNvGraphicFramePr/>
                <a:graphic xmlns:a="http://schemas.openxmlformats.org/drawingml/2006/main">
                  <a:graphicData uri="http://schemas.microsoft.com/office/word/2010/wordprocessingShape">
                    <wps:wsp>
                      <wps:cNvSpPr/>
                      <wps:spPr>
                        <a:xfrm>
                          <a:off x="0" y="0"/>
                          <a:ext cx="2623930" cy="526415"/>
                        </a:xfrm>
                        <a:prstGeom prst="ellipse">
                          <a:avLst/>
                        </a:prstGeom>
                      </wps:spPr>
                      <wps:style>
                        <a:lnRef idx="3">
                          <a:schemeClr val="lt1"/>
                        </a:lnRef>
                        <a:fillRef idx="1">
                          <a:schemeClr val="accent5"/>
                        </a:fillRef>
                        <a:effectRef idx="1">
                          <a:schemeClr val="accent5"/>
                        </a:effectRef>
                        <a:fontRef idx="minor">
                          <a:schemeClr val="lt1"/>
                        </a:fontRef>
                      </wps:style>
                      <wps:txbx>
                        <w:txbxContent>
                          <w:p w:rsidR="004226C3" w:rsidRDefault="004226C3" w:rsidP="004226C3">
                            <w:pPr>
                              <w:jc w:val="center"/>
                              <w:rPr>
                                <w:lang w:bidi="ar-DZ"/>
                              </w:rPr>
                            </w:pPr>
                            <w:r>
                              <w:rPr>
                                <w:rFonts w:hint="cs"/>
                                <w:rtl/>
                                <w:lang w:bidi="ar-DZ"/>
                              </w:rPr>
                              <w:t>وسائل وادوات المنهج العيادي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1" o:spid="_x0000_s1033" style="position:absolute;left:0;text-align:left;margin-left:138.1pt;margin-top:10.8pt;width:206.6pt;height:41.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" fillcolor="#4bacc6 [3208]" strokecolor="white [3201]" strokeweight="3pt">
                <v:shadow on="t" color="black" opacity="24903f" origin=",.5" offset="0,.55556mm"/>
                <v:textbox>
                  <w:txbxContent>
                    <w:p w:rsidR="004226C3" w:rsidRDefault="004226C3" w:rsidP="004226C3">
                      <w:pPr>
                        <w:jc w:val="center"/>
                        <w:rPr>
                          <w:lang w:bidi="ar-DZ"/>
                        </w:rPr>
                      </w:pPr>
                      <w:r>
                        <w:rPr>
                          <w:rFonts w:hint="cs"/>
                          <w:rtl/>
                          <w:lang w:bidi="ar-DZ"/>
                        </w:rPr>
                        <w:t>وسائل وادوات المنهج العيادي</w:t>
                      </w:r>
                    </w:p>
                  </w:txbxContent>
                </v:textbox>
              </v:oval>
            </w:pict>
          </mc:Fallback>
        </mc:AlternateContent>
      </w:r>
    </w:p>
    <w:p w:rsidR="004226C3" w:rsidRDefault="004226C3" w:rsidP="00ED0218">
      <w:pPr>
        <w:bidi/>
        <w:rPr>
          <w:rFonts w:ascii="Traditional Arabic" w:hAnsi="Traditional Arabic" w:cs="Traditional Arabic"/>
          <w:sz w:val="32"/>
          <w:szCs w:val="32"/>
          <w:rtl/>
          <w:lang w:bidi="ar-DZ"/>
        </w:rPr>
      </w:pPr>
    </w:p>
    <w:p w:rsidR="003D3595" w:rsidRPr="00EC009B" w:rsidRDefault="003D3595" w:rsidP="003D3595">
      <w:pPr>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ومن الاهداف المتعلقة بهذا الفصل:</w:t>
      </w:r>
    </w:p>
    <w:p w:rsidR="003D3595" w:rsidRDefault="003D3595" w:rsidP="003D359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اهم الاهداف التي تميز هذا الفصل ما يلي:</w:t>
      </w:r>
    </w:p>
    <w:p w:rsidR="003D3595" w:rsidRDefault="003D3595" w:rsidP="003D3595">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يتمكن الطالب من</w:t>
      </w:r>
      <w:r w:rsidRPr="007B3817">
        <w:rPr>
          <w:rFonts w:ascii="Traditional Arabic" w:hAnsi="Traditional Arabic" w:cs="Traditional Arabic" w:hint="cs"/>
          <w:sz w:val="32"/>
          <w:szCs w:val="32"/>
          <w:rtl/>
          <w:lang w:bidi="ar-DZ"/>
        </w:rPr>
        <w:t xml:space="preserve"> التعرف على المنهج العيادي في علم النفس وبدايات ظهوره.</w:t>
      </w:r>
    </w:p>
    <w:p w:rsidR="003D3595" w:rsidRDefault="003D3595" w:rsidP="003D3595">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يتعرف الطالب على مسلمات ومبادئ  المنهج العيادي بالإضافة الى تعرفه على اساليب البحث ووسائل وادوات هذا المنهج.</w:t>
      </w:r>
    </w:p>
    <w:p w:rsidR="003D3595" w:rsidRDefault="003D3595" w:rsidP="003D3595">
      <w:pPr>
        <w:tabs>
          <w:tab w:val="left" w:pos="2637"/>
        </w:tabs>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xml:space="preserve">- </w:t>
      </w:r>
      <w:r w:rsidRPr="007B3817">
        <w:rPr>
          <w:rFonts w:ascii="Traditional Arabic" w:hAnsi="Traditional Arabic" w:cs="Traditional Arabic" w:hint="cs"/>
          <w:b/>
          <w:bCs/>
          <w:sz w:val="32"/>
          <w:szCs w:val="32"/>
          <w:u w:val="single"/>
          <w:rtl/>
          <w:lang w:bidi="ar-DZ"/>
        </w:rPr>
        <w:t>المكتسبات القبلية الخاصة بهذا الفصل:</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لكي يستطيع الطالب استيعاب هذا الفصل الخاص بالمنهج العيادي يجب ان يكون على دراية بما يلي:</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فروع علم النفس.</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مناهج علم النفس.</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الميادين التي يتطرق اليها علم النفس بالدراسة.</w:t>
      </w:r>
    </w:p>
    <w:p w:rsidR="003D3595" w:rsidRDefault="003D3595" w:rsidP="003D3595">
      <w:pPr>
        <w:tabs>
          <w:tab w:val="left" w:pos="2637"/>
        </w:tabs>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lastRenderedPageBreak/>
        <w:t>- الاختبارات الاولية المتعلقة بهذا الفصل:</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للتأكد من هذه المكتسبات نضع التمرين التالي:</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-ماهي فروع علم النفس؟</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ماهي مناهج علم النفس؟</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ماهي الميادين التي يتطرق اليها علم النفس؟</w:t>
      </w:r>
    </w:p>
    <w:p w:rsidR="003D3595" w:rsidRDefault="003D3595" w:rsidP="003D3595">
      <w:pPr>
        <w:tabs>
          <w:tab w:val="left" w:pos="2637"/>
        </w:tabs>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التمارين التقويمية المتعلقة بهذا الفصل:</w:t>
      </w:r>
    </w:p>
    <w:p w:rsidR="003D3595" w:rsidRDefault="003D3595" w:rsidP="003D3595">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ما هو المنهج العيادي وكيف كانت بدايات ظهوره في علم النفس؟</w:t>
      </w:r>
    </w:p>
    <w:p w:rsidR="003D3595" w:rsidRPr="00354EDF" w:rsidRDefault="003D3595" w:rsidP="003D3595">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ماهي </w:t>
      </w:r>
      <w:r w:rsidRPr="00354EDF">
        <w:rPr>
          <w:rFonts w:ascii="Traditional Arabic" w:hAnsi="Traditional Arabic" w:cs="Traditional Arabic" w:hint="cs"/>
          <w:sz w:val="32"/>
          <w:szCs w:val="32"/>
          <w:rtl/>
          <w:lang w:bidi="ar-DZ"/>
        </w:rPr>
        <w:t xml:space="preserve">مسلمات ومبادئ  المنهج العيادي </w:t>
      </w:r>
      <w:r>
        <w:rPr>
          <w:rFonts w:ascii="Traditional Arabic" w:hAnsi="Traditional Arabic" w:cs="Traditional Arabic" w:hint="cs"/>
          <w:sz w:val="32"/>
          <w:szCs w:val="32"/>
          <w:rtl/>
          <w:lang w:bidi="ar-DZ"/>
        </w:rPr>
        <w:t>و ماهي</w:t>
      </w:r>
      <w:r w:rsidRPr="00354EDF">
        <w:rPr>
          <w:rFonts w:ascii="Traditional Arabic" w:hAnsi="Traditional Arabic" w:cs="Traditional Arabic" w:hint="cs"/>
          <w:sz w:val="32"/>
          <w:szCs w:val="32"/>
          <w:rtl/>
          <w:lang w:bidi="ar-DZ"/>
        </w:rPr>
        <w:t xml:space="preserve"> أساليب</w:t>
      </w:r>
      <w:r>
        <w:rPr>
          <w:rFonts w:ascii="Traditional Arabic" w:hAnsi="Traditional Arabic" w:cs="Traditional Arabic" w:hint="cs"/>
          <w:sz w:val="32"/>
          <w:szCs w:val="32"/>
          <w:rtl/>
          <w:lang w:bidi="ar-DZ"/>
        </w:rPr>
        <w:t>ه وادواته؟</w:t>
      </w:r>
    </w:p>
    <w:p w:rsidR="00B77AAB" w:rsidRDefault="003D3595" w:rsidP="00B77AAB">
      <w:pPr>
        <w:bidi/>
        <w:jc w:val="center"/>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B77AAB">
        <w:rPr>
          <w:rFonts w:ascii="Traditional Arabic" w:hAnsi="Traditional Arabic" w:cs="Traditional Arabic" w:hint="cs"/>
          <w:b/>
          <w:bCs/>
          <w:sz w:val="32"/>
          <w:szCs w:val="32"/>
          <w:rtl/>
          <w:lang w:bidi="ar-DZ"/>
        </w:rPr>
        <w:t xml:space="preserve">ب- الفصل الثاني المتعلق بدراسة الحالة: </w:t>
      </w:r>
      <w:r w:rsidR="00B77AAB">
        <w:rPr>
          <w:rFonts w:ascii="Traditional Arabic" w:hAnsi="Traditional Arabic" w:cs="Traditional Arabic" w:hint="cs"/>
          <w:sz w:val="32"/>
          <w:szCs w:val="32"/>
          <w:rtl/>
          <w:lang w:bidi="ar-DZ"/>
        </w:rPr>
        <w:t>يحتوي هذا الفصل على ما يلي:</w:t>
      </w:r>
    </w:p>
    <w:p w:rsidR="007E72A2" w:rsidRPr="00220DA4" w:rsidRDefault="00220DA4" w:rsidP="00220DA4">
      <w:pPr>
        <w:pStyle w:val="Paragraphedeliste"/>
        <w:numPr>
          <w:ilvl w:val="0"/>
          <w:numId w:val="1"/>
        </w:numPr>
        <w:bidi/>
        <w:jc w:val="center"/>
        <w:rPr>
          <w:rFonts w:ascii="Traditional Arabic" w:hAnsi="Traditional Arabic" w:cs="Traditional Arabic"/>
          <w:b/>
          <w:bCs/>
          <w:sz w:val="36"/>
          <w:szCs w:val="36"/>
          <w:u w:val="single"/>
          <w:rtl/>
          <w:lang w:bidi="ar-DZ"/>
        </w:rPr>
      </w:pPr>
      <w:r w:rsidRPr="00220DA4">
        <w:rPr>
          <w:rFonts w:ascii="Traditional Arabic" w:hAnsi="Traditional Arabic" w:cs="Traditional Arabic" w:hint="cs"/>
          <w:b/>
          <w:bCs/>
          <w:sz w:val="36"/>
          <w:szCs w:val="36"/>
          <w:u w:val="single"/>
          <w:rtl/>
          <w:lang w:bidi="ar-DZ"/>
        </w:rPr>
        <w:t>شكل يمثل عناصر دراسة الحالة:</w:t>
      </w:r>
    </w:p>
    <w:p w:rsidR="003D3595" w:rsidRDefault="00B77AAB" w:rsidP="00B77AAB">
      <w:pPr>
        <w:bidi/>
        <w:jc w:val="center"/>
        <w:rPr>
          <w:rFonts w:ascii="Traditional Arabic" w:hAnsi="Traditional Arabic" w:cs="Traditional Arabic"/>
          <w:sz w:val="32"/>
          <w:szCs w:val="32"/>
          <w:rtl/>
          <w:lang w:bidi="ar-DZ"/>
        </w:rPr>
      </w:pPr>
      <w:r w:rsidRPr="00B77AAB">
        <w:rPr>
          <w:rFonts w:ascii="Traditional Arabic" w:hAnsi="Traditional Arabic" w:cs="Traditional Arabic"/>
          <w:noProof/>
          <w:sz w:val="36"/>
          <w:szCs w:val="36"/>
          <w:rtl/>
          <w:lang w:eastAsia="fr-FR"/>
        </w:rPr>
        <mc:AlternateContent>
          <mc:Choice Requires="wps">
            <w:drawing>
              <wp:anchor distT="0" distB="0" distL="114300" distR="114300" simplePos="0" relativeHeight="251675648" behindDoc="0" locked="0" layoutInCell="1" allowOverlap="1" wp14:anchorId="750AA7CA" wp14:editId="34D3E652">
                <wp:simplePos x="0" y="0"/>
                <wp:positionH relativeFrom="column">
                  <wp:posOffset>1891748</wp:posOffset>
                </wp:positionH>
                <wp:positionV relativeFrom="paragraph">
                  <wp:posOffset>146050</wp:posOffset>
                </wp:positionV>
                <wp:extent cx="1908175" cy="586105"/>
                <wp:effectExtent l="0" t="0" r="15875" b="23495"/>
                <wp:wrapNone/>
                <wp:docPr id="4" name="Arrondir un rectangle avec un coin diagonal 4"/>
                <wp:cNvGraphicFramePr/>
                <a:graphic xmlns:a="http://schemas.openxmlformats.org/drawingml/2006/main">
                  <a:graphicData uri="http://schemas.microsoft.com/office/word/2010/wordprocessingShape">
                    <wps:wsp>
                      <wps:cNvSpPr/>
                      <wps:spPr>
                        <a:xfrm>
                          <a:off x="0" y="0"/>
                          <a:ext cx="1908175" cy="586105"/>
                        </a:xfrm>
                        <a:prstGeom prst="round2DiagRect">
                          <a:avLst/>
                        </a:prstGeom>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txbx>
                        <w:txbxContent>
                          <w:p w:rsidR="00B77AAB" w:rsidRPr="00B77AAB" w:rsidRDefault="00B77AAB" w:rsidP="00B77AAB">
                            <w:pPr>
                              <w:jc w:val="center"/>
                              <w:rPr>
                                <w:rFonts w:ascii="Traditional Arabic" w:hAnsi="Traditional Arabic" w:cs="Traditional Arabic"/>
                                <w:b/>
                                <w:bCs/>
                                <w:sz w:val="36"/>
                                <w:szCs w:val="36"/>
                                <w:lang w:bidi="ar-DZ"/>
                              </w:rPr>
                            </w:pPr>
                            <w:r w:rsidRPr="00B77AAB">
                              <w:rPr>
                                <w:rFonts w:ascii="Traditional Arabic" w:hAnsi="Traditional Arabic" w:cs="Traditional Arabic"/>
                                <w:b/>
                                <w:bCs/>
                                <w:sz w:val="36"/>
                                <w:szCs w:val="36"/>
                                <w:rtl/>
                                <w:lang w:bidi="ar-DZ"/>
                              </w:rPr>
                              <w:t>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ndir un rectangle avec un coin diagonal 4" o:spid="_x0000_s1034" style="position:absolute;left:0;text-align:left;margin-left:148.95pt;margin-top:11.5pt;width:150.25pt;height:46.1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908175,5861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" adj="-11796480,,5400" path="m97686,l1908175,r,l1908175,488419v,53950,-43736,97686,-97686,97686l,586105r,l,97686c,43736,43736,,97686,xe" fillcolor="gray [1616]" strokecolor="black [3040]">
                <v:fill color2="#d9d9d9 [496]" rotate="t" angle="180" colors="0 #bcbcbc;22938f #d0d0d0;1 #ededed" focus="100%" type="gradient"/>
                <v:stroke joinstyle="miter"/>
                <v:formulas/>
                <v:path arrowok="t" o:connecttype="custom" o:connectlocs="97686,0;1908175,0;1908175,0;1908175,488419;1810489,586105;0,586105;0,586105;0,97686;97686,0" o:connectangles="0,0,0,0,0,0,0,0,0" textboxrect="0,0,1908175,586105"/>
                <v:textbox>
                  <w:txbxContent>
                    <w:p w:rsidR="00B77AAB" w:rsidRPr="00B77AAB" w:rsidRDefault="00B77AAB" w:rsidP="00B77AAB">
                      <w:pPr>
                        <w:jc w:val="center"/>
                        <w:rPr>
                          <w:rFonts w:ascii="Traditional Arabic" w:hAnsi="Traditional Arabic" w:cs="Traditional Arabic"/>
                          <w:b/>
                          <w:bCs/>
                          <w:sz w:val="36"/>
                          <w:szCs w:val="36"/>
                          <w:lang w:bidi="ar-DZ"/>
                        </w:rPr>
                      </w:pPr>
                      <w:r w:rsidRPr="00B77AAB">
                        <w:rPr>
                          <w:rFonts w:ascii="Traditional Arabic" w:hAnsi="Traditional Arabic" w:cs="Traditional Arabic"/>
                          <w:b/>
                          <w:bCs/>
                          <w:sz w:val="36"/>
                          <w:szCs w:val="36"/>
                          <w:rtl/>
                          <w:lang w:bidi="ar-DZ"/>
                        </w:rPr>
                        <w:t>دراسة الحالة</w:t>
                      </w:r>
                    </w:p>
                  </w:txbxContent>
                </v:textbox>
              </v:shape>
            </w:pict>
          </mc:Fallback>
        </mc:AlternateContent>
      </w:r>
    </w:p>
    <w:p w:rsidR="00B77AAB" w:rsidRDefault="007E72A2" w:rsidP="00B77AAB">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87936" behindDoc="0" locked="0" layoutInCell="1" allowOverlap="1">
                <wp:simplePos x="0" y="0"/>
                <wp:positionH relativeFrom="column">
                  <wp:posOffset>2171396</wp:posOffset>
                </wp:positionH>
                <wp:positionV relativeFrom="paragraph">
                  <wp:posOffset>316754</wp:posOffset>
                </wp:positionV>
                <wp:extent cx="347870" cy="1630017"/>
                <wp:effectExtent l="95250" t="76200" r="0" b="66040"/>
                <wp:wrapNone/>
                <wp:docPr id="31" name="Connecteur en arc 31"/>
                <wp:cNvGraphicFramePr/>
                <a:graphic xmlns:a="http://schemas.openxmlformats.org/drawingml/2006/main">
                  <a:graphicData uri="http://schemas.microsoft.com/office/word/2010/wordprocessingShape">
                    <wps:wsp>
                      <wps:cNvCnPr/>
                      <wps:spPr>
                        <a:xfrm flipH="1">
                          <a:off x="0" y="0"/>
                          <a:ext cx="347870" cy="1630017"/>
                        </a:xfrm>
                        <a:prstGeom prst="curvedConnector3">
                          <a:avLst>
                            <a:gd name="adj1" fmla="val 104210"/>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31" o:spid="_x0000_s1026" type="#_x0000_t38" style="position:absolute;margin-left:171pt;margin-top:24.95pt;width:27.4pt;height:128.3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" adj="22509"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6912" behindDoc="0" locked="0" layoutInCell="1" allowOverlap="1">
                <wp:simplePos x="0" y="0"/>
                <wp:positionH relativeFrom="column">
                  <wp:posOffset>3324335</wp:posOffset>
                </wp:positionH>
                <wp:positionV relativeFrom="paragraph">
                  <wp:posOffset>257120</wp:posOffset>
                </wp:positionV>
                <wp:extent cx="616227" cy="1093304"/>
                <wp:effectExtent l="38100" t="57150" r="31750" b="88265"/>
                <wp:wrapNone/>
                <wp:docPr id="29" name="Connecteur en arc 29"/>
                <wp:cNvGraphicFramePr/>
                <a:graphic xmlns:a="http://schemas.openxmlformats.org/drawingml/2006/main">
                  <a:graphicData uri="http://schemas.microsoft.com/office/word/2010/wordprocessingShape">
                    <wps:wsp>
                      <wps:cNvCnPr/>
                      <wps:spPr>
                        <a:xfrm>
                          <a:off x="0" y="0"/>
                          <a:ext cx="616227" cy="1093304"/>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29" o:spid="_x0000_s1026" type="#_x0000_t38" style="position:absolute;margin-left:261.75pt;margin-top:20.25pt;width:48.5pt;height:86.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" adj="10800"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5888" behindDoc="0" locked="0" layoutInCell="1" allowOverlap="1" wp14:anchorId="1B48EA71" wp14:editId="5756B516">
                <wp:simplePos x="0" y="0"/>
                <wp:positionH relativeFrom="column">
                  <wp:posOffset>1893101</wp:posOffset>
                </wp:positionH>
                <wp:positionV relativeFrom="paragraph">
                  <wp:posOffset>316754</wp:posOffset>
                </wp:positionV>
                <wp:extent cx="416753" cy="1033669"/>
                <wp:effectExtent l="38100" t="57150" r="2540" b="90805"/>
                <wp:wrapNone/>
                <wp:docPr id="26" name="Connecteur en arc 26"/>
                <wp:cNvGraphicFramePr/>
                <a:graphic xmlns:a="http://schemas.openxmlformats.org/drawingml/2006/main">
                  <a:graphicData uri="http://schemas.microsoft.com/office/word/2010/wordprocessingShape">
                    <wps:wsp>
                      <wps:cNvCnPr/>
                      <wps:spPr>
                        <a:xfrm flipH="1">
                          <a:off x="0" y="0"/>
                          <a:ext cx="416753" cy="1033669"/>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rc 26" o:spid="_x0000_s1026" type="#_x0000_t38" style="position:absolute;margin-left:149.05pt;margin-top:24.95pt;width:32.8pt;height:81.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" adj="10800"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4864" behindDoc="0" locked="0" layoutInCell="1" allowOverlap="1" wp14:anchorId="5F1FA1E1" wp14:editId="5B92183E">
                <wp:simplePos x="0" y="0"/>
                <wp:positionH relativeFrom="column">
                  <wp:posOffset>2807501</wp:posOffset>
                </wp:positionH>
                <wp:positionV relativeFrom="paragraph">
                  <wp:posOffset>256816</wp:posOffset>
                </wp:positionV>
                <wp:extent cx="19878" cy="457504"/>
                <wp:effectExtent l="76200" t="38100" r="56515" b="57150"/>
                <wp:wrapNone/>
                <wp:docPr id="23" name="Connecteur en arc 23"/>
                <wp:cNvGraphicFramePr/>
                <a:graphic xmlns:a="http://schemas.openxmlformats.org/drawingml/2006/main">
                  <a:graphicData uri="http://schemas.microsoft.com/office/word/2010/wordprocessingShape">
                    <wps:wsp>
                      <wps:cNvCnPr/>
                      <wps:spPr>
                        <a:xfrm>
                          <a:off x="0" y="0"/>
                          <a:ext cx="19878" cy="457504"/>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23" o:spid="_x0000_s1026" type="#_x0000_t38" style="position:absolute;margin-left:221.05pt;margin-top:20.2pt;width:1.55pt;height:3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" adj="10800"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3840" behindDoc="0" locked="0" layoutInCell="1" allowOverlap="1" wp14:anchorId="0EB8E4C2" wp14:editId="662C9EF8">
                <wp:simplePos x="0" y="0"/>
                <wp:positionH relativeFrom="column">
                  <wp:posOffset>3830982</wp:posOffset>
                </wp:positionH>
                <wp:positionV relativeFrom="paragraph">
                  <wp:posOffset>48260</wp:posOffset>
                </wp:positionV>
                <wp:extent cx="636105" cy="506675"/>
                <wp:effectExtent l="38100" t="76200" r="31115" b="103505"/>
                <wp:wrapNone/>
                <wp:docPr id="21" name="Connecteur en arc 21"/>
                <wp:cNvGraphicFramePr/>
                <a:graphic xmlns:a="http://schemas.openxmlformats.org/drawingml/2006/main">
                  <a:graphicData uri="http://schemas.microsoft.com/office/word/2010/wordprocessingShape">
                    <wps:wsp>
                      <wps:cNvCnPr/>
                      <wps:spPr>
                        <a:xfrm>
                          <a:off x="0" y="0"/>
                          <a:ext cx="636105" cy="506675"/>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21" o:spid="_x0000_s1026" type="#_x0000_t38" style="position:absolute;margin-left:301.65pt;margin-top:3.8pt;width:50.1pt;height:39.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" adj="10800" strokecolor="#4579b8 [3044]">
                <v:stroke startarrow="open" endarrow="open"/>
              </v:shape>
            </w:pict>
          </mc:Fallback>
        </mc:AlternateContent>
      </w:r>
      <w:r>
        <w:rPr>
          <w:rFonts w:ascii="Traditional Arabic" w:hAnsi="Traditional Arabic" w:cs="Traditional Arabic"/>
          <w:noProof/>
          <w:sz w:val="32"/>
          <w:szCs w:val="32"/>
          <w:rtl/>
          <w:lang w:eastAsia="fr-FR"/>
        </w:rPr>
        <mc:AlternateContent>
          <mc:Choice Requires="wps">
            <w:drawing>
              <wp:anchor distT="0" distB="0" distL="114300" distR="114300" simplePos="0" relativeHeight="251682816" behindDoc="0" locked="0" layoutInCell="1" allowOverlap="1" wp14:anchorId="58DB8EA5" wp14:editId="79FC4820">
                <wp:simplePos x="0" y="0"/>
                <wp:positionH relativeFrom="column">
                  <wp:posOffset>1127788</wp:posOffset>
                </wp:positionH>
                <wp:positionV relativeFrom="paragraph">
                  <wp:posOffset>108033</wp:posOffset>
                </wp:positionV>
                <wp:extent cx="775252" cy="447261"/>
                <wp:effectExtent l="38100" t="76200" r="0" b="105410"/>
                <wp:wrapNone/>
                <wp:docPr id="20" name="Connecteur en arc 20"/>
                <wp:cNvGraphicFramePr/>
                <a:graphic xmlns:a="http://schemas.openxmlformats.org/drawingml/2006/main">
                  <a:graphicData uri="http://schemas.microsoft.com/office/word/2010/wordprocessingShape">
                    <wps:wsp>
                      <wps:cNvCnPr/>
                      <wps:spPr>
                        <a:xfrm flipH="1">
                          <a:off x="0" y="0"/>
                          <a:ext cx="775252" cy="447261"/>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en arc 20" o:spid="_x0000_s1026" type="#_x0000_t38" style="position:absolute;margin-left:88.8pt;margin-top:8.5pt;width:61.05pt;height:35.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" adj="10800" strokecolor="#4579b8 [3044]">
                <v:stroke startarrow="open" endarrow="open"/>
              </v:shape>
            </w:pict>
          </mc:Fallback>
        </mc:AlternateContent>
      </w:r>
    </w:p>
    <w:p w:rsidR="004226C3" w:rsidRDefault="0048538B" w:rsidP="004226C3">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76672" behindDoc="0" locked="0" layoutInCell="1" allowOverlap="1" wp14:anchorId="06E2A9E4" wp14:editId="409C37C4">
                <wp:simplePos x="0" y="0"/>
                <wp:positionH relativeFrom="column">
                  <wp:posOffset>-323325</wp:posOffset>
                </wp:positionH>
                <wp:positionV relativeFrom="paragraph">
                  <wp:posOffset>79044</wp:posOffset>
                </wp:positionV>
                <wp:extent cx="2355215" cy="525780"/>
                <wp:effectExtent l="76200" t="57150" r="83185" b="102870"/>
                <wp:wrapNone/>
                <wp:docPr id="12" name="Ellipse 12"/>
                <wp:cNvGraphicFramePr/>
                <a:graphic xmlns:a="http://schemas.openxmlformats.org/drawingml/2006/main">
                  <a:graphicData uri="http://schemas.microsoft.com/office/word/2010/wordprocessingShape">
                    <wps:wsp>
                      <wps:cNvSpPr/>
                      <wps:spPr>
                        <a:xfrm>
                          <a:off x="0" y="0"/>
                          <a:ext cx="2355215" cy="525780"/>
                        </a:xfrm>
                        <a:prstGeom prst="ellipse">
                          <a:avLst/>
                        </a:prstGeom>
                      </wps:spPr>
                      <wps:style>
                        <a:lnRef idx="3">
                          <a:schemeClr val="lt1"/>
                        </a:lnRef>
                        <a:fillRef idx="1">
                          <a:schemeClr val="accent6"/>
                        </a:fillRef>
                        <a:effectRef idx="1">
                          <a:schemeClr val="accent6"/>
                        </a:effectRef>
                        <a:fontRef idx="minor">
                          <a:schemeClr val="lt1"/>
                        </a:fontRef>
                      </wps:style>
                      <wps:txbx>
                        <w:txbxContent>
                          <w:p w:rsidR="0048538B" w:rsidRDefault="0048538B" w:rsidP="0048538B">
                            <w:pPr>
                              <w:jc w:val="center"/>
                              <w:rPr>
                                <w:lang w:bidi="ar-DZ"/>
                              </w:rPr>
                            </w:pPr>
                            <w:r>
                              <w:rPr>
                                <w:rFonts w:hint="cs"/>
                                <w:rtl/>
                                <w:lang w:bidi="ar-DZ"/>
                              </w:rPr>
                              <w:t>اهمية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12" o:spid="_x0000_s1035" style="position:absolute;left:0;text-align:left;margin-left:-25.45pt;margin-top:6.2pt;width:185.45pt;height:41.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" fillcolor="#f79646 [3209]" strokecolor="white [3201]" strokeweight="3pt">
                <v:shadow on="t" color="black" opacity="24903f" origin=",.5" offset="0,.55556mm"/>
                <v:textbox>
                  <w:txbxContent>
                    <w:p w:rsidR="0048538B" w:rsidRDefault="0048538B" w:rsidP="0048538B">
                      <w:pPr>
                        <w:jc w:val="center"/>
                        <w:rPr>
                          <w:lang w:bidi="ar-DZ"/>
                        </w:rPr>
                      </w:pPr>
                      <w:r>
                        <w:rPr>
                          <w:rFonts w:hint="cs"/>
                          <w:rtl/>
                          <w:lang w:bidi="ar-DZ"/>
                        </w:rPr>
                        <w:t>اهمية دراسة الحالة</w:t>
                      </w:r>
                    </w:p>
                  </w:txbxContent>
                </v:textbox>
              </v:oval>
            </w:pict>
          </mc:Fallback>
        </mc:AlternateContent>
      </w:r>
      <w:r w:rsidR="00B77AAB">
        <w:rPr>
          <w:rFonts w:ascii="Traditional Arabic" w:hAnsi="Traditional Arabic" w:cs="Traditional Arabic"/>
          <w:noProof/>
          <w:sz w:val="32"/>
          <w:szCs w:val="32"/>
          <w:rtl/>
          <w:lang w:eastAsia="fr-FR"/>
        </w:rPr>
        <mc:AlternateContent>
          <mc:Choice Requires="wps">
            <w:drawing>
              <wp:anchor distT="0" distB="0" distL="114300" distR="114300" simplePos="0" relativeHeight="251677696" behindDoc="0" locked="0" layoutInCell="1" allowOverlap="1" wp14:anchorId="44142CED" wp14:editId="550C47F4">
                <wp:simplePos x="0" y="0"/>
                <wp:positionH relativeFrom="column">
                  <wp:posOffset>3720547</wp:posOffset>
                </wp:positionH>
                <wp:positionV relativeFrom="paragraph">
                  <wp:posOffset>78381</wp:posOffset>
                </wp:positionV>
                <wp:extent cx="2275840" cy="525780"/>
                <wp:effectExtent l="57150" t="38100" r="67310" b="102870"/>
                <wp:wrapNone/>
                <wp:docPr id="13" name="Ellipse 13"/>
                <wp:cNvGraphicFramePr/>
                <a:graphic xmlns:a="http://schemas.openxmlformats.org/drawingml/2006/main">
                  <a:graphicData uri="http://schemas.microsoft.com/office/word/2010/wordprocessingShape">
                    <wps:wsp>
                      <wps:cNvSpPr/>
                      <wps:spPr>
                        <a:xfrm>
                          <a:off x="0" y="0"/>
                          <a:ext cx="2275840" cy="52578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8538B" w:rsidRDefault="0048538B" w:rsidP="0048538B">
                            <w:pPr>
                              <w:jc w:val="center"/>
                              <w:rPr>
                                <w:lang w:bidi="ar-DZ"/>
                              </w:rPr>
                            </w:pPr>
                            <w:r>
                              <w:rPr>
                                <w:rFonts w:hint="cs"/>
                                <w:rtl/>
                                <w:lang w:bidi="ar-DZ"/>
                              </w:rPr>
                              <w:t>تعريف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3" o:spid="_x0000_s1036" style="position:absolute;left:0;text-align:left;margin-left:292.95pt;margin-top:6.15pt;width:179.2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" fillcolor="#cdddac [1622]" strokecolor="#94b64e [3046]">
                <v:fill color2="#f0f4e6 [502]" rotate="t" angle="180" colors="0 #dafda7;22938f #e4fdc2;1 #f5ffe6" focus="100%" type="gradient"/>
                <v:shadow on="t" color="black" opacity="24903f" origin=",.5" offset="0,.55556mm"/>
                <v:textbox>
                  <w:txbxContent>
                    <w:p w:rsidR="0048538B" w:rsidRDefault="0048538B" w:rsidP="0048538B">
                      <w:pPr>
                        <w:jc w:val="center"/>
                        <w:rPr>
                          <w:lang w:bidi="ar-DZ"/>
                        </w:rPr>
                      </w:pPr>
                      <w:proofErr w:type="gramStart"/>
                      <w:r>
                        <w:rPr>
                          <w:rFonts w:hint="cs"/>
                          <w:rtl/>
                          <w:lang w:bidi="ar-DZ"/>
                        </w:rPr>
                        <w:t>تعريف</w:t>
                      </w:r>
                      <w:proofErr w:type="gramEnd"/>
                      <w:r>
                        <w:rPr>
                          <w:rFonts w:hint="cs"/>
                          <w:rtl/>
                          <w:lang w:bidi="ar-DZ"/>
                        </w:rPr>
                        <w:t xml:space="preserve"> دراسة الحالة</w:t>
                      </w:r>
                    </w:p>
                  </w:txbxContent>
                </v:textbox>
              </v:oval>
            </w:pict>
          </mc:Fallback>
        </mc:AlternateContent>
      </w:r>
      <w:r w:rsidR="00B77AAB">
        <w:rPr>
          <w:rFonts w:ascii="Traditional Arabic" w:hAnsi="Traditional Arabic" w:cs="Traditional Arabic"/>
          <w:noProof/>
          <w:sz w:val="32"/>
          <w:szCs w:val="32"/>
          <w:rtl/>
          <w:lang w:eastAsia="fr-FR"/>
        </w:rPr>
        <mc:AlternateContent>
          <mc:Choice Requires="wps">
            <w:drawing>
              <wp:anchor distT="0" distB="0" distL="114300" distR="114300" simplePos="0" relativeHeight="251678720" behindDoc="0" locked="0" layoutInCell="1" allowOverlap="1" wp14:anchorId="53313CE6" wp14:editId="22FA148E">
                <wp:simplePos x="0" y="0"/>
                <wp:positionH relativeFrom="column">
                  <wp:posOffset>2171396</wp:posOffset>
                </wp:positionH>
                <wp:positionV relativeFrom="paragraph">
                  <wp:posOffset>238070</wp:posOffset>
                </wp:positionV>
                <wp:extent cx="1421020" cy="755374"/>
                <wp:effectExtent l="57150" t="38100" r="84455" b="102235"/>
                <wp:wrapNone/>
                <wp:docPr id="14" name="Ellipse 14"/>
                <wp:cNvGraphicFramePr/>
                <a:graphic xmlns:a="http://schemas.openxmlformats.org/drawingml/2006/main">
                  <a:graphicData uri="http://schemas.microsoft.com/office/word/2010/wordprocessingShape">
                    <wps:wsp>
                      <wps:cNvSpPr/>
                      <wps:spPr>
                        <a:xfrm>
                          <a:off x="0" y="0"/>
                          <a:ext cx="1421020" cy="755374"/>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48538B" w:rsidRDefault="0048538B" w:rsidP="0048538B">
                            <w:pPr>
                              <w:jc w:val="center"/>
                              <w:rPr>
                                <w:lang w:bidi="ar-DZ"/>
                              </w:rPr>
                            </w:pPr>
                            <w:r>
                              <w:rPr>
                                <w:rFonts w:hint="cs"/>
                                <w:rtl/>
                                <w:lang w:bidi="ar-DZ"/>
                              </w:rPr>
                              <w:t>مراحل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4" o:spid="_x0000_s1037" style="position:absolute;left:0;text-align:left;margin-left:171pt;margin-top:18.75pt;width:111.9pt;height:5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" fillcolor="#dfa7a6 [1621]" strokecolor="#bc4542 [3045]">
                <v:fill color2="#f5e4e4 [501]" rotate="t" angle="180" colors="0 #ffa2a1;22938f #ffbebd;1 #ffe5e5" focus="100%" type="gradient"/>
                <v:shadow on="t" color="black" opacity="24903f" origin=",.5" offset="0,.55556mm"/>
                <v:textbox>
                  <w:txbxContent>
                    <w:p w:rsidR="0048538B" w:rsidRDefault="0048538B" w:rsidP="0048538B">
                      <w:pPr>
                        <w:jc w:val="center"/>
                        <w:rPr>
                          <w:lang w:bidi="ar-DZ"/>
                        </w:rPr>
                      </w:pPr>
                      <w:r>
                        <w:rPr>
                          <w:rFonts w:hint="cs"/>
                          <w:rtl/>
                          <w:lang w:bidi="ar-DZ"/>
                        </w:rPr>
                        <w:t>مراحل دراسة الحالة</w:t>
                      </w:r>
                    </w:p>
                  </w:txbxContent>
                </v:textbox>
              </v:oval>
            </w:pict>
          </mc:Fallback>
        </mc:AlternateContent>
      </w:r>
    </w:p>
    <w:p w:rsidR="004226C3" w:rsidRDefault="0048538B" w:rsidP="004226C3">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9744" behindDoc="0" locked="0" layoutInCell="1" allowOverlap="1" wp14:anchorId="43A20E95" wp14:editId="3B163D13">
                <wp:simplePos x="0" y="0"/>
                <wp:positionH relativeFrom="column">
                  <wp:posOffset>3453130</wp:posOffset>
                </wp:positionH>
                <wp:positionV relativeFrom="paragraph">
                  <wp:posOffset>397510</wp:posOffset>
                </wp:positionV>
                <wp:extent cx="2265680" cy="596265"/>
                <wp:effectExtent l="0" t="0" r="20320" b="13335"/>
                <wp:wrapNone/>
                <wp:docPr id="15" name="Ellipse 15"/>
                <wp:cNvGraphicFramePr/>
                <a:graphic xmlns:a="http://schemas.openxmlformats.org/drawingml/2006/main">
                  <a:graphicData uri="http://schemas.microsoft.com/office/word/2010/wordprocessingShape">
                    <wps:wsp>
                      <wps:cNvSpPr/>
                      <wps:spPr>
                        <a:xfrm>
                          <a:off x="0" y="0"/>
                          <a:ext cx="2265680" cy="596265"/>
                        </a:xfrm>
                        <a:prstGeom prst="ellipse">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48538B" w:rsidRDefault="0048538B" w:rsidP="0048538B">
                            <w:pPr>
                              <w:jc w:val="center"/>
                              <w:rPr>
                                <w:lang w:bidi="ar-DZ"/>
                              </w:rPr>
                            </w:pPr>
                            <w:r>
                              <w:rPr>
                                <w:rFonts w:hint="cs"/>
                                <w:rtl/>
                                <w:lang w:bidi="ar-DZ"/>
                              </w:rPr>
                              <w:t>اهداف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5" o:spid="_x0000_s1038" style="position:absolute;left:0;text-align:left;margin-left:271.9pt;margin-top:31.3pt;width:178.4pt;height:46.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" fillcolor="#8064a2 [3207]" strokecolor="#3f3151 [1607]" strokeweight="2pt">
                <v:textbox>
                  <w:txbxContent>
                    <w:p w:rsidR="0048538B" w:rsidRDefault="0048538B" w:rsidP="0048538B">
                      <w:pPr>
                        <w:jc w:val="center"/>
                        <w:rPr>
                          <w:lang w:bidi="ar-DZ"/>
                        </w:rPr>
                      </w:pPr>
                      <w:r>
                        <w:rPr>
                          <w:rFonts w:hint="cs"/>
                          <w:rtl/>
                          <w:lang w:bidi="ar-DZ"/>
                        </w:rPr>
                        <w:t>اهداف دراسة الحالة</w:t>
                      </w:r>
                    </w:p>
                  </w:txbxContent>
                </v:textbox>
              </v:oval>
            </w:pict>
          </mc:Fallback>
        </mc:AlternateContent>
      </w:r>
      <w:r w:rsidR="00B77AAB">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80768" behindDoc="0" locked="0" layoutInCell="1" allowOverlap="1" wp14:anchorId="3996FAA6" wp14:editId="701A7FB4">
                <wp:simplePos x="0" y="0"/>
                <wp:positionH relativeFrom="column">
                  <wp:posOffset>84179</wp:posOffset>
                </wp:positionH>
                <wp:positionV relativeFrom="paragraph">
                  <wp:posOffset>397925</wp:posOffset>
                </wp:positionV>
                <wp:extent cx="2225675" cy="596210"/>
                <wp:effectExtent l="0" t="0" r="22225" b="13970"/>
                <wp:wrapNone/>
                <wp:docPr id="17" name="Ellipse 17"/>
                <wp:cNvGraphicFramePr/>
                <a:graphic xmlns:a="http://schemas.openxmlformats.org/drawingml/2006/main">
                  <a:graphicData uri="http://schemas.microsoft.com/office/word/2010/wordprocessingShape">
                    <wps:wsp>
                      <wps:cNvSpPr/>
                      <wps:spPr>
                        <a:xfrm>
                          <a:off x="0" y="0"/>
                          <a:ext cx="2225675" cy="5962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8538B" w:rsidRDefault="0048538B" w:rsidP="0048538B">
                            <w:pPr>
                              <w:jc w:val="center"/>
                              <w:rPr>
                                <w:lang w:bidi="ar-DZ"/>
                              </w:rPr>
                            </w:pPr>
                            <w:r>
                              <w:rPr>
                                <w:rFonts w:hint="cs"/>
                                <w:rtl/>
                                <w:lang w:bidi="ar-DZ"/>
                              </w:rPr>
                              <w:t>خصائص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7" o:spid="_x0000_s1039" style="position:absolute;left:0;text-align:left;margin-left:6.65pt;margin-top:31.35pt;width:175.25pt;height:4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" fillcolor="#4f81bd [3204]" strokecolor="#243f60 [1604]" strokeweight="2pt">
                <v:textbox>
                  <w:txbxContent>
                    <w:p w:rsidR="0048538B" w:rsidRDefault="0048538B" w:rsidP="0048538B">
                      <w:pPr>
                        <w:jc w:val="center"/>
                        <w:rPr>
                          <w:lang w:bidi="ar-DZ"/>
                        </w:rPr>
                      </w:pPr>
                      <w:r>
                        <w:rPr>
                          <w:rFonts w:hint="cs"/>
                          <w:rtl/>
                          <w:lang w:bidi="ar-DZ"/>
                        </w:rPr>
                        <w:t>خصائص دراسة الحالة</w:t>
                      </w:r>
                    </w:p>
                  </w:txbxContent>
                </v:textbox>
              </v:oval>
            </w:pict>
          </mc:Fallback>
        </mc:AlternateContent>
      </w:r>
    </w:p>
    <w:p w:rsidR="007E72A2" w:rsidRDefault="00D623CD" w:rsidP="007E72A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rsidR="007E72A2" w:rsidRPr="007E72A2" w:rsidRDefault="0048538B" w:rsidP="007E72A2">
      <w:pPr>
        <w:bidi/>
        <w:rPr>
          <w:rFonts w:ascii="Traditional Arabic" w:hAnsi="Traditional Arabic" w:cs="Traditional Arabic"/>
          <w:sz w:val="32"/>
          <w:szCs w:val="32"/>
          <w:lang w:bidi="ar-DZ"/>
        </w:rPr>
      </w:pPr>
      <w:r>
        <w:rPr>
          <w:rFonts w:ascii="Traditional Arabic" w:hAnsi="Traditional Arabic" w:cs="Traditional Arabic"/>
          <w:b/>
          <w:bCs/>
          <w:noProof/>
          <w:sz w:val="32"/>
          <w:szCs w:val="32"/>
          <w:lang w:eastAsia="fr-FR"/>
        </w:rPr>
        <mc:AlternateContent>
          <mc:Choice Requires="wps">
            <w:drawing>
              <wp:anchor distT="0" distB="0" distL="114300" distR="114300" simplePos="0" relativeHeight="251681792" behindDoc="0" locked="0" layoutInCell="1" allowOverlap="1" wp14:anchorId="101E3A18" wp14:editId="72A75400">
                <wp:simplePos x="0" y="0"/>
                <wp:positionH relativeFrom="column">
                  <wp:posOffset>1654562</wp:posOffset>
                </wp:positionH>
                <wp:positionV relativeFrom="paragraph">
                  <wp:posOffset>41773</wp:posOffset>
                </wp:positionV>
                <wp:extent cx="2415208" cy="526774"/>
                <wp:effectExtent l="57150" t="38100" r="80645" b="102235"/>
                <wp:wrapNone/>
                <wp:docPr id="18" name="Ellipse 18"/>
                <wp:cNvGraphicFramePr/>
                <a:graphic xmlns:a="http://schemas.openxmlformats.org/drawingml/2006/main">
                  <a:graphicData uri="http://schemas.microsoft.com/office/word/2010/wordprocessingShape">
                    <wps:wsp>
                      <wps:cNvSpPr/>
                      <wps:spPr>
                        <a:xfrm>
                          <a:off x="0" y="0"/>
                          <a:ext cx="2415208" cy="526774"/>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7E72A2" w:rsidRDefault="007E72A2" w:rsidP="007E72A2">
                            <w:pPr>
                              <w:jc w:val="center"/>
                              <w:rPr>
                                <w:lang w:bidi="ar-DZ"/>
                              </w:rPr>
                            </w:pPr>
                            <w:r>
                              <w:rPr>
                                <w:rFonts w:hint="cs"/>
                                <w:rtl/>
                                <w:lang w:bidi="ar-DZ"/>
                              </w:rPr>
                              <w:t>عناصر وشروط دراسة الحالة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8" o:spid="_x0000_s1040" style="position:absolute;left:0;text-align:left;margin-left:130.3pt;margin-top:3.3pt;width:190.1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" fillcolor="#a5d5e2 [1624]" strokecolor="#40a7c2 [3048]">
                <v:fill color2="#e4f2f6 [504]" rotate="t" angle="180" colors="0 #9eeaff;22938f #bbefff;1 #e4f9ff" focus="100%" type="gradient"/>
                <v:shadow on="t" color="black" opacity="24903f" origin=",.5" offset="0,.55556mm"/>
                <v:textbox>
                  <w:txbxContent>
                    <w:p w:rsidR="007E72A2" w:rsidRDefault="007E72A2" w:rsidP="007E72A2">
                      <w:pPr>
                        <w:jc w:val="center"/>
                        <w:rPr>
                          <w:lang w:bidi="ar-DZ"/>
                        </w:rPr>
                      </w:pPr>
                      <w:r>
                        <w:rPr>
                          <w:rFonts w:hint="cs"/>
                          <w:rtl/>
                          <w:lang w:bidi="ar-DZ"/>
                        </w:rPr>
                        <w:t>عناصر وشروط دراسة الحالة</w:t>
                      </w:r>
                    </w:p>
                  </w:txbxContent>
                </v:textbox>
              </v:oval>
            </w:pict>
          </mc:Fallback>
        </mc:AlternateContent>
      </w:r>
    </w:p>
    <w:p w:rsidR="007E72A2" w:rsidRDefault="007E72A2" w:rsidP="007E72A2">
      <w:pPr>
        <w:bidi/>
        <w:rPr>
          <w:rFonts w:ascii="Traditional Arabic" w:hAnsi="Traditional Arabic" w:cs="Traditional Arabic"/>
          <w:b/>
          <w:bCs/>
          <w:sz w:val="32"/>
          <w:szCs w:val="32"/>
          <w:u w:val="single"/>
          <w:rtl/>
          <w:lang w:bidi="ar-DZ"/>
        </w:rPr>
      </w:pPr>
    </w:p>
    <w:p w:rsidR="007E72A2" w:rsidRPr="007E72A2" w:rsidRDefault="007E72A2" w:rsidP="007E72A2">
      <w:pPr>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xml:space="preserve">- </w:t>
      </w:r>
      <w:r w:rsidRPr="007E72A2">
        <w:rPr>
          <w:rFonts w:ascii="Traditional Arabic" w:hAnsi="Traditional Arabic" w:cs="Traditional Arabic" w:hint="cs"/>
          <w:b/>
          <w:bCs/>
          <w:sz w:val="32"/>
          <w:szCs w:val="32"/>
          <w:u w:val="single"/>
          <w:rtl/>
          <w:lang w:bidi="ar-DZ"/>
        </w:rPr>
        <w:t>ومن الاهداف المتعلقة بهذا الفصل:</w:t>
      </w:r>
    </w:p>
    <w:p w:rsidR="007E72A2" w:rsidRPr="007E72A2" w:rsidRDefault="007E72A2" w:rsidP="007E72A2">
      <w:pPr>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lastRenderedPageBreak/>
        <w:t>من اهم الاهداف التي تميز هذا الفصل ما يلي:</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xml:space="preserve">- يتمكن الطالب من خلال هذا الفصل من التعرف على دراسة الحالة، مراحلها، خصائصها، اهميتها واهدافها. </w:t>
      </w:r>
      <w:r w:rsidRPr="007E72A2">
        <w:rPr>
          <w:rFonts w:ascii="Traditional Arabic" w:hAnsi="Traditional Arabic" w:cs="Traditional Arabic"/>
          <w:sz w:val="32"/>
          <w:szCs w:val="32"/>
          <w:rtl/>
          <w:lang w:bidi="ar-DZ"/>
        </w:rPr>
        <w:t>–</w:t>
      </w:r>
      <w:r w:rsidRPr="007E72A2">
        <w:rPr>
          <w:rFonts w:ascii="Traditional Arabic" w:hAnsi="Traditional Arabic" w:cs="Traditional Arabic" w:hint="cs"/>
          <w:sz w:val="32"/>
          <w:szCs w:val="32"/>
          <w:rtl/>
          <w:lang w:bidi="ar-DZ"/>
        </w:rPr>
        <w:t xml:space="preserve"> يتعرف الطالب على العناصر والشروط المتعلقة بدراسة الحالة.</w:t>
      </w:r>
    </w:p>
    <w:p w:rsidR="007E72A2" w:rsidRPr="007E72A2" w:rsidRDefault="007E72A2" w:rsidP="007E72A2">
      <w:pPr>
        <w:tabs>
          <w:tab w:val="left" w:pos="2637"/>
        </w:tabs>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xml:space="preserve">- </w:t>
      </w:r>
      <w:r w:rsidRPr="007E72A2">
        <w:rPr>
          <w:rFonts w:ascii="Traditional Arabic" w:hAnsi="Traditional Arabic" w:cs="Traditional Arabic" w:hint="cs"/>
          <w:b/>
          <w:bCs/>
          <w:sz w:val="32"/>
          <w:szCs w:val="32"/>
          <w:u w:val="single"/>
          <w:rtl/>
          <w:lang w:bidi="ar-DZ"/>
        </w:rPr>
        <w:t>المكتسبات القبلية الخاصة بهذا الفصل:</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لكي يستطيع الطالب استيعاب هذا الفصل الخاص بدراسة الحالة يجب ان يكون على دراية بما يلي:</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التمييز بين دراسة الحالة وتاريخ الحالة.</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العلاقة بين المنهج العيادي ودراسة الحالة.</w:t>
      </w:r>
    </w:p>
    <w:p w:rsidR="007E72A2" w:rsidRPr="007E72A2" w:rsidRDefault="007E72A2" w:rsidP="007E72A2">
      <w:pPr>
        <w:tabs>
          <w:tab w:val="left" w:pos="2637"/>
        </w:tabs>
        <w:bidi/>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 xml:space="preserve">- </w:t>
      </w:r>
      <w:r w:rsidRPr="007E72A2">
        <w:rPr>
          <w:rFonts w:ascii="Traditional Arabic" w:hAnsi="Traditional Arabic" w:cs="Traditional Arabic" w:hint="cs"/>
          <w:b/>
          <w:bCs/>
          <w:sz w:val="32"/>
          <w:szCs w:val="32"/>
          <w:u w:val="single"/>
          <w:rtl/>
          <w:lang w:bidi="ar-DZ"/>
        </w:rPr>
        <w:t>الاختبارات الاولية المتعلقة بهذا الفصل:</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للتأكد من هذه المكتسبات نضع التمرين التالي:</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كيف نميز  بين دراسة الحالة وتاريخ الحالة؟</w:t>
      </w:r>
    </w:p>
    <w:p w:rsidR="007E72A2" w:rsidRPr="007E72A2" w:rsidRDefault="007E72A2" w:rsidP="007E72A2">
      <w:pPr>
        <w:tabs>
          <w:tab w:val="left" w:pos="2637"/>
        </w:tabs>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بين العلاقة بين المنهج العيادي ودراسة الحالة؟</w:t>
      </w:r>
    </w:p>
    <w:p w:rsidR="007E72A2" w:rsidRPr="007E72A2" w:rsidRDefault="007E72A2" w:rsidP="007E72A2">
      <w:pPr>
        <w:tabs>
          <w:tab w:val="left" w:pos="2637"/>
        </w:tabs>
        <w:bidi/>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 xml:space="preserve">- </w:t>
      </w:r>
      <w:r w:rsidRPr="007E72A2">
        <w:rPr>
          <w:rFonts w:ascii="Traditional Arabic" w:hAnsi="Traditional Arabic" w:cs="Traditional Arabic" w:hint="cs"/>
          <w:b/>
          <w:bCs/>
          <w:sz w:val="32"/>
          <w:szCs w:val="32"/>
          <w:u w:val="single"/>
          <w:rtl/>
          <w:lang w:bidi="ar-DZ"/>
        </w:rPr>
        <w:t>التمارين التقويمية المتعلقة بهذا الفصل:</w:t>
      </w:r>
    </w:p>
    <w:p w:rsidR="007E72A2" w:rsidRPr="007E72A2" w:rsidRDefault="007E72A2" w:rsidP="007E72A2">
      <w:pPr>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ما المقصود بدراسة الحالة وماهي مراحلها وخصائصها؟</w:t>
      </w:r>
    </w:p>
    <w:p w:rsidR="007E72A2" w:rsidRPr="007E72A2" w:rsidRDefault="007E72A2" w:rsidP="007E72A2">
      <w:pPr>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xml:space="preserve"> - ما الهدف من دراسة الحالة وماهي اهميتها؟ </w:t>
      </w:r>
    </w:p>
    <w:p w:rsidR="007E72A2" w:rsidRDefault="007E72A2" w:rsidP="007E72A2">
      <w:pPr>
        <w:bidi/>
        <w:rPr>
          <w:rFonts w:ascii="Traditional Arabic" w:hAnsi="Traditional Arabic" w:cs="Traditional Arabic"/>
          <w:sz w:val="32"/>
          <w:szCs w:val="32"/>
          <w:rtl/>
          <w:lang w:bidi="ar-DZ"/>
        </w:rPr>
      </w:pPr>
      <w:r w:rsidRPr="007E72A2">
        <w:rPr>
          <w:rFonts w:ascii="Traditional Arabic" w:hAnsi="Traditional Arabic" w:cs="Traditional Arabic" w:hint="cs"/>
          <w:sz w:val="32"/>
          <w:szCs w:val="32"/>
          <w:rtl/>
          <w:lang w:bidi="ar-DZ"/>
        </w:rPr>
        <w:t>- ماهي عناصر وشروط دراسة الحالة؟</w:t>
      </w:r>
    </w:p>
    <w:p w:rsidR="004138F5" w:rsidRPr="004138F5" w:rsidRDefault="004138F5" w:rsidP="004138F5">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Pr="004138F5">
        <w:rPr>
          <w:rFonts w:ascii="Traditional Arabic" w:hAnsi="Traditional Arabic" w:cs="Traditional Arabic" w:hint="cs"/>
          <w:b/>
          <w:bCs/>
          <w:sz w:val="32"/>
          <w:szCs w:val="32"/>
          <w:rtl/>
          <w:lang w:bidi="ar-DZ"/>
        </w:rPr>
        <w:t>- اختبار الخروج للدرس ككل:</w:t>
      </w:r>
    </w:p>
    <w:p w:rsidR="004138F5" w:rsidRPr="004138F5" w:rsidRDefault="004138F5" w:rsidP="004138F5">
      <w:pPr>
        <w:bidi/>
        <w:rPr>
          <w:rFonts w:ascii="Traditional Arabic" w:hAnsi="Traditional Arabic" w:cs="Traditional Arabic"/>
          <w:sz w:val="32"/>
          <w:szCs w:val="32"/>
          <w:lang w:bidi="ar-DZ"/>
        </w:rPr>
      </w:pPr>
      <w:r w:rsidRPr="004138F5">
        <w:rPr>
          <w:rFonts w:ascii="Traditional Arabic" w:hAnsi="Traditional Arabic" w:cs="Traditional Arabic" w:hint="cs"/>
          <w:sz w:val="32"/>
          <w:szCs w:val="32"/>
          <w:rtl/>
          <w:lang w:bidi="ar-DZ"/>
        </w:rPr>
        <w:t>- ما هو المنهج العيادي في علم النفس و كيف كانت بدايات ظهوره؟</w:t>
      </w:r>
    </w:p>
    <w:p w:rsidR="004138F5" w:rsidRPr="004138F5" w:rsidRDefault="004138F5" w:rsidP="004138F5">
      <w:pPr>
        <w:bidi/>
        <w:rPr>
          <w:rFonts w:ascii="Traditional Arabic" w:hAnsi="Traditional Arabic" w:cs="Traditional Arabic"/>
          <w:sz w:val="32"/>
          <w:szCs w:val="32"/>
          <w:rtl/>
          <w:lang w:bidi="ar-DZ"/>
        </w:rPr>
      </w:pPr>
      <w:r w:rsidRPr="004138F5">
        <w:rPr>
          <w:rFonts w:ascii="Traditional Arabic" w:hAnsi="Traditional Arabic" w:cs="Traditional Arabic" w:hint="cs"/>
          <w:sz w:val="32"/>
          <w:szCs w:val="32"/>
          <w:rtl/>
          <w:lang w:bidi="ar-DZ"/>
        </w:rPr>
        <w:t>- ماهي مسلمات ومبادئ  المنهج العيادي وماهي اساليب البحث ووسائل وادوات هذا المنهج؟</w:t>
      </w:r>
    </w:p>
    <w:p w:rsidR="004138F5" w:rsidRPr="004138F5" w:rsidRDefault="004138F5" w:rsidP="004138F5">
      <w:pPr>
        <w:bidi/>
        <w:rPr>
          <w:rFonts w:ascii="Traditional Arabic" w:hAnsi="Traditional Arabic" w:cs="Traditional Arabic"/>
          <w:sz w:val="32"/>
          <w:szCs w:val="32"/>
          <w:rtl/>
          <w:lang w:bidi="ar-DZ"/>
        </w:rPr>
      </w:pPr>
      <w:r w:rsidRPr="004138F5">
        <w:rPr>
          <w:rFonts w:ascii="Traditional Arabic" w:hAnsi="Traditional Arabic" w:cs="Traditional Arabic" w:hint="cs"/>
          <w:sz w:val="32"/>
          <w:szCs w:val="32"/>
          <w:rtl/>
          <w:lang w:bidi="ar-DZ"/>
        </w:rPr>
        <w:t>-  ما المقصود بدراسة الحالة وماهي مراحلها وخصائصها؟</w:t>
      </w:r>
    </w:p>
    <w:p w:rsidR="004138F5" w:rsidRPr="004138F5" w:rsidRDefault="004138F5" w:rsidP="004138F5">
      <w:pPr>
        <w:bidi/>
        <w:rPr>
          <w:rFonts w:ascii="Traditional Arabic" w:hAnsi="Traditional Arabic" w:cs="Traditional Arabic"/>
          <w:sz w:val="32"/>
          <w:szCs w:val="32"/>
          <w:rtl/>
          <w:lang w:bidi="ar-DZ"/>
        </w:rPr>
      </w:pPr>
      <w:r w:rsidRPr="004138F5">
        <w:rPr>
          <w:rFonts w:ascii="Traditional Arabic" w:hAnsi="Traditional Arabic" w:cs="Traditional Arabic" w:hint="cs"/>
          <w:sz w:val="32"/>
          <w:szCs w:val="32"/>
          <w:rtl/>
          <w:lang w:bidi="ar-DZ"/>
        </w:rPr>
        <w:lastRenderedPageBreak/>
        <w:t>- ماهي العناصر والشروط المتعلقة بدراسة الحالة؟</w:t>
      </w:r>
    </w:p>
    <w:p w:rsidR="004138F5" w:rsidRPr="004138F5" w:rsidRDefault="004138F5" w:rsidP="004138F5">
      <w:pPr>
        <w:bidi/>
        <w:rPr>
          <w:rFonts w:ascii="Traditional Arabic" w:hAnsi="Traditional Arabic" w:cs="Traditional Arabic"/>
          <w:sz w:val="32"/>
          <w:szCs w:val="32"/>
          <w:lang w:bidi="ar-DZ"/>
        </w:rPr>
      </w:pPr>
      <w:r w:rsidRPr="004138F5">
        <w:rPr>
          <w:rFonts w:ascii="Traditional Arabic" w:hAnsi="Traditional Arabic" w:cs="Traditional Arabic" w:hint="cs"/>
          <w:sz w:val="32"/>
          <w:szCs w:val="32"/>
          <w:rtl/>
          <w:lang w:bidi="ar-DZ"/>
        </w:rPr>
        <w:t>- اين تكمن اهمية دراسة الحالة وما الهدف من دراستها؟</w:t>
      </w:r>
    </w:p>
    <w:p w:rsidR="00B92882" w:rsidRPr="00B92882" w:rsidRDefault="00B92882" w:rsidP="00B92882">
      <w:pPr>
        <w:bidi/>
        <w:jc w:val="both"/>
        <w:outlineLvl w:val="0"/>
        <w:rPr>
          <w:rFonts w:ascii="Traditional Arabic" w:hAnsi="Traditional Arabic" w:cs="Traditional Arabic"/>
          <w:b/>
          <w:bCs/>
          <w:sz w:val="32"/>
          <w:szCs w:val="32"/>
          <w:rtl/>
        </w:rPr>
      </w:pPr>
      <w:r w:rsidRPr="00B92882">
        <w:rPr>
          <w:rFonts w:ascii="Traditional Arabic" w:hAnsi="Traditional Arabic" w:cs="Traditional Arabic" w:hint="cs"/>
          <w:b/>
          <w:bCs/>
          <w:sz w:val="32"/>
          <w:szCs w:val="32"/>
          <w:rtl/>
        </w:rPr>
        <w:t>5</w:t>
      </w:r>
      <w:r w:rsidRPr="00B92882">
        <w:rPr>
          <w:rFonts w:ascii="Traditional Arabic" w:hAnsi="Traditional Arabic" w:cs="Traditional Arabic"/>
          <w:b/>
          <w:bCs/>
          <w:sz w:val="32"/>
          <w:szCs w:val="32"/>
          <w:rtl/>
        </w:rPr>
        <w:t>-</w:t>
      </w:r>
      <w:r w:rsidRPr="00B92882">
        <w:rPr>
          <w:rFonts w:ascii="Traditional Arabic" w:hAnsi="Traditional Arabic" w:cs="Traditional Arabic" w:hint="cs"/>
          <w:b/>
          <w:bCs/>
          <w:sz w:val="32"/>
          <w:szCs w:val="32"/>
          <w:rtl/>
        </w:rPr>
        <w:t xml:space="preserve"> </w:t>
      </w:r>
      <w:r w:rsidRPr="00B92882">
        <w:rPr>
          <w:rFonts w:ascii="Traditional Arabic" w:hAnsi="Traditional Arabic" w:cs="Traditional Arabic"/>
          <w:b/>
          <w:bCs/>
          <w:sz w:val="32"/>
          <w:szCs w:val="32"/>
          <w:rtl/>
        </w:rPr>
        <w:t>المقاربة البيداغوجية:</w:t>
      </w:r>
    </w:p>
    <w:p w:rsidR="00B92882" w:rsidRDefault="00B92882" w:rsidP="00B92882">
      <w:pPr>
        <w:bidi/>
        <w:rPr>
          <w:rFonts w:ascii="Traditional Arabic" w:hAnsi="Traditional Arabic" w:cs="Traditional Arabic"/>
          <w:sz w:val="32"/>
          <w:szCs w:val="32"/>
          <w:rtl/>
        </w:rPr>
      </w:pPr>
      <w:r w:rsidRPr="00B92882">
        <w:rPr>
          <w:rFonts w:ascii="Traditional Arabic" w:hAnsi="Traditional Arabic" w:cs="Traditional Arabic"/>
          <w:sz w:val="32"/>
          <w:szCs w:val="32"/>
        </w:rPr>
        <w:t xml:space="preserve">   </w:t>
      </w:r>
      <w:r w:rsidRPr="00B92882">
        <w:rPr>
          <w:rFonts w:ascii="Traditional Arabic" w:hAnsi="Traditional Arabic" w:cs="Traditional Arabic"/>
          <w:sz w:val="32"/>
          <w:szCs w:val="32"/>
          <w:rtl/>
        </w:rPr>
        <w:t xml:space="preserve">لتحقيق الأهداف المسطرة مسبقا سنتّبع خطة محدّدة ننطلق فيها بتقييم المعارف المسبقة ثم نقوم بعرض محتوى الدرس استنادا على </w:t>
      </w:r>
      <w:r w:rsidRPr="00B92882">
        <w:rPr>
          <w:rFonts w:ascii="Traditional Arabic" w:hAnsi="Traditional Arabic" w:cs="Traditional Arabic"/>
          <w:b/>
          <w:bCs/>
          <w:sz w:val="32"/>
          <w:szCs w:val="32"/>
          <w:rtl/>
        </w:rPr>
        <w:t>أسلوب التعلم النشط، خرائط المفاهيم ودينامية المجموعات</w:t>
      </w:r>
      <w:r w:rsidRPr="00B92882">
        <w:rPr>
          <w:rFonts w:ascii="Traditional Arabic" w:hAnsi="Traditional Arabic" w:cs="Traditional Arabic"/>
          <w:b/>
          <w:bCs/>
          <w:sz w:val="32"/>
          <w:szCs w:val="32"/>
        </w:rPr>
        <w:t xml:space="preserve"> </w:t>
      </w:r>
      <w:r w:rsidRPr="00B92882">
        <w:rPr>
          <w:rFonts w:ascii="Traditional Arabic" w:hAnsi="Traditional Arabic" w:cs="Traditional Arabic"/>
          <w:sz w:val="32"/>
          <w:szCs w:val="32"/>
          <w:rtl/>
        </w:rPr>
        <w:t>مع إثارة الأسئلة الصفية للتحقق من مدى استيعاب الطلبة لمحتوى الدرس</w:t>
      </w:r>
      <w:r>
        <w:rPr>
          <w:rFonts w:ascii="Traditional Arabic" w:hAnsi="Traditional Arabic" w:cs="Traditional Arabic" w:hint="cs"/>
          <w:sz w:val="32"/>
          <w:szCs w:val="32"/>
          <w:rtl/>
        </w:rPr>
        <w:t>.</w:t>
      </w:r>
    </w:p>
    <w:p w:rsidR="00B92882" w:rsidRDefault="00B92882" w:rsidP="00B92882">
      <w:pPr>
        <w:bidi/>
        <w:rPr>
          <w:rFonts w:ascii="Traditional Arabic" w:hAnsi="Traditional Arabic" w:cs="Traditional Arabic"/>
          <w:b/>
          <w:bCs/>
          <w:sz w:val="32"/>
          <w:szCs w:val="32"/>
          <w:rtl/>
        </w:rPr>
      </w:pPr>
      <w:r w:rsidRPr="00B92882">
        <w:rPr>
          <w:rFonts w:ascii="Traditional Arabic" w:hAnsi="Traditional Arabic" w:cs="Traditional Arabic" w:hint="cs"/>
          <w:b/>
          <w:bCs/>
          <w:sz w:val="32"/>
          <w:szCs w:val="32"/>
          <w:rtl/>
        </w:rPr>
        <w:t>6- طريقة التقييم:</w:t>
      </w:r>
    </w:p>
    <w:p w:rsidR="00220DA4" w:rsidRPr="00220DA4" w:rsidRDefault="00220DA4" w:rsidP="00220DA4">
      <w:pPr>
        <w:pStyle w:val="Paragraphedeliste"/>
        <w:bidi/>
        <w:ind w:left="283"/>
        <w:jc w:val="both"/>
        <w:rPr>
          <w:rFonts w:ascii="Traditional Arabic" w:hAnsi="Traditional Arabic" w:cs="Traditional Arabic"/>
          <w:color w:val="000000"/>
          <w:sz w:val="32"/>
          <w:szCs w:val="32"/>
          <w:rtl/>
          <w:lang w:bidi="ar-DZ"/>
        </w:rPr>
      </w:pPr>
      <w:r>
        <w:rPr>
          <w:rFonts w:ascii="Traditional Arabic" w:hAnsi="Traditional Arabic" w:cs="Traditional Arabic" w:hint="cs"/>
          <w:sz w:val="32"/>
          <w:szCs w:val="32"/>
          <w:rtl/>
        </w:rPr>
        <w:t xml:space="preserve">   </w:t>
      </w:r>
      <w:r w:rsidR="00B92882">
        <w:rPr>
          <w:rFonts w:ascii="Traditional Arabic" w:hAnsi="Traditional Arabic" w:cs="Traditional Arabic" w:hint="cs"/>
          <w:sz w:val="32"/>
          <w:szCs w:val="32"/>
          <w:rtl/>
        </w:rPr>
        <w:t>يك</w:t>
      </w:r>
      <w:r>
        <w:rPr>
          <w:rFonts w:ascii="Traditional Arabic" w:hAnsi="Traditional Arabic" w:cs="Traditional Arabic" w:hint="cs"/>
          <w:sz w:val="32"/>
          <w:szCs w:val="32"/>
          <w:rtl/>
        </w:rPr>
        <w:t>و</w:t>
      </w:r>
      <w:r w:rsidR="00B92882">
        <w:rPr>
          <w:rFonts w:ascii="Traditional Arabic" w:hAnsi="Traditional Arabic" w:cs="Traditional Arabic" w:hint="cs"/>
          <w:sz w:val="32"/>
          <w:szCs w:val="32"/>
          <w:rtl/>
        </w:rPr>
        <w:t>ن التقييم مستمرا طيلة السداسي مع اجراء امتحان في نهاية السداسي،</w:t>
      </w:r>
      <w:r w:rsidRPr="00220DA4">
        <w:rPr>
          <w:rFonts w:ascii="Simplified Arabic" w:hAnsi="Simplified Arabic" w:cs="Simplified Arabic" w:hint="cs"/>
          <w:color w:val="000000"/>
          <w:sz w:val="28"/>
          <w:szCs w:val="28"/>
          <w:rtl/>
          <w:lang w:bidi="ar-DZ"/>
        </w:rPr>
        <w:t xml:space="preserve"> </w:t>
      </w:r>
      <w:r w:rsidRPr="00220DA4">
        <w:rPr>
          <w:rFonts w:ascii="Traditional Arabic" w:hAnsi="Traditional Arabic" w:cs="Traditional Arabic"/>
          <w:color w:val="000000"/>
          <w:sz w:val="32"/>
          <w:szCs w:val="32"/>
          <w:rtl/>
          <w:lang w:bidi="ar-DZ"/>
        </w:rPr>
        <w:t>قبل بداية الدرس يتم تقييم مكتسبات الطلبة القبلية والتي تساعدهم في فهم المعارف الجديدة وذلك في إطار ما يسمى بالتقويم التشخيصي لمعرفة مدى جاهزيتهم ولتصحيح المفاهيم الخاطئة بما يوافق نظرية التعلم البنائي التي ترى أن المعارف تُبنى على أساس الخبرات السابقة</w:t>
      </w:r>
      <w:r>
        <w:rPr>
          <w:rFonts w:ascii="Traditional Arabic" w:hAnsi="Traditional Arabic" w:cs="Traditional Arabic" w:hint="cs"/>
          <w:color w:val="000000"/>
          <w:sz w:val="32"/>
          <w:szCs w:val="32"/>
          <w:rtl/>
          <w:lang w:bidi="ar-DZ"/>
        </w:rPr>
        <w:t>.</w:t>
      </w:r>
      <w:r w:rsidRPr="00220DA4">
        <w:rPr>
          <w:rFonts w:ascii="Traditional Arabic" w:hAnsi="Traditional Arabic" w:cs="Traditional Arabic"/>
          <w:color w:val="000000"/>
          <w:sz w:val="32"/>
          <w:szCs w:val="32"/>
          <w:rtl/>
          <w:lang w:bidi="ar-DZ"/>
        </w:rPr>
        <w:t xml:space="preserve"> </w:t>
      </w:r>
    </w:p>
    <w:p w:rsidR="00E905D0" w:rsidRDefault="00220DA4" w:rsidP="00220DA4">
      <w:pPr>
        <w:pStyle w:val="Paragraphedeliste"/>
        <w:bidi/>
        <w:ind w:left="283"/>
        <w:jc w:val="both"/>
        <w:rPr>
          <w:rFonts w:ascii="Traditional Arabic" w:hAnsi="Traditional Arabic" w:cs="Traditional Arabic"/>
          <w:color w:val="000000"/>
          <w:sz w:val="32"/>
          <w:szCs w:val="32"/>
          <w:rtl/>
          <w:lang w:bidi="ar-DZ"/>
        </w:rPr>
      </w:pPr>
      <w:r>
        <w:rPr>
          <w:rFonts w:ascii="Traditional Arabic" w:hAnsi="Traditional Arabic" w:cs="Traditional Arabic" w:hint="cs"/>
          <w:color w:val="000000"/>
          <w:sz w:val="32"/>
          <w:szCs w:val="32"/>
          <w:rtl/>
          <w:lang w:bidi="ar-DZ"/>
        </w:rPr>
        <w:t xml:space="preserve">   </w:t>
      </w:r>
      <w:r w:rsidRPr="00220DA4">
        <w:rPr>
          <w:rFonts w:ascii="Traditional Arabic" w:hAnsi="Traditional Arabic" w:cs="Traditional Arabic"/>
          <w:color w:val="000000"/>
          <w:sz w:val="32"/>
          <w:szCs w:val="32"/>
          <w:rtl/>
          <w:lang w:bidi="ar-DZ"/>
        </w:rPr>
        <w:t>ولتدعيم وتعزيز تعلم الطلبة اعتمدنا على أسلوب التقويم المستمر من خلال الأسئلة الشفهية والكتابية والمشاريع البحثية التي يكلف بها الطلبة كما يتم إعلام الطلبة مسبقا عن موعد إجراء الامتحان النهائي(التقويم النهائي) الذي يمكّن الطلبة من الانتقال إلى المرحلة الموالية أو إعادة نفس المستوى في حالة الحصول على تقدير أقل من المتوسّط</w:t>
      </w:r>
      <w:r w:rsidR="00E905D0">
        <w:rPr>
          <w:rFonts w:ascii="Traditional Arabic" w:hAnsi="Traditional Arabic" w:cs="Traditional Arabic" w:hint="cs"/>
          <w:color w:val="000000"/>
          <w:sz w:val="32"/>
          <w:szCs w:val="32"/>
          <w:rtl/>
          <w:lang w:bidi="ar-DZ"/>
        </w:rPr>
        <w:t>.</w:t>
      </w:r>
    </w:p>
    <w:p w:rsidR="00E905D0" w:rsidRPr="00E905D0" w:rsidRDefault="00E905D0" w:rsidP="00E905D0">
      <w:pPr>
        <w:bidi/>
        <w:jc w:val="both"/>
        <w:rPr>
          <w:rFonts w:ascii="Traditional Arabic" w:hAnsi="Traditional Arabic" w:cs="Traditional Arabic"/>
          <w:sz w:val="32"/>
          <w:szCs w:val="32"/>
          <w:rtl/>
        </w:rPr>
      </w:pPr>
      <w:r w:rsidRPr="00E905D0">
        <w:rPr>
          <w:rFonts w:ascii="Traditional Arabic" w:hAnsi="Traditional Arabic" w:cs="Traditional Arabic"/>
          <w:sz w:val="32"/>
          <w:szCs w:val="32"/>
          <w:rtl/>
        </w:rPr>
        <w:t xml:space="preserve">التقييم النهائي يكون </w:t>
      </w:r>
      <w:r w:rsidR="004F31F9">
        <w:rPr>
          <w:rFonts w:ascii="Traditional Arabic" w:hAnsi="Traditional Arabic" w:cs="Traditional Arabic"/>
          <w:sz w:val="32"/>
          <w:szCs w:val="32"/>
          <w:rtl/>
        </w:rPr>
        <w:t>من خلا</w:t>
      </w:r>
      <w:r w:rsidR="004F31F9">
        <w:rPr>
          <w:rFonts w:ascii="Traditional Arabic" w:hAnsi="Traditional Arabic" w:cs="Traditional Arabic" w:hint="cs"/>
          <w:sz w:val="32"/>
          <w:szCs w:val="32"/>
          <w:rtl/>
        </w:rPr>
        <w:t xml:space="preserve">ل </w:t>
      </w:r>
      <w:r w:rsidRPr="00E905D0">
        <w:rPr>
          <w:rFonts w:ascii="Traditional Arabic" w:hAnsi="Traditional Arabic" w:cs="Traditional Arabic"/>
          <w:sz w:val="32"/>
          <w:szCs w:val="32"/>
          <w:rtl/>
        </w:rPr>
        <w:t>الامتحانات المقررة من طرف الفريق البيداغوجي</w:t>
      </w:r>
      <w:r w:rsidR="004F31F9">
        <w:rPr>
          <w:rFonts w:ascii="Traditional Arabic" w:hAnsi="Traditional Arabic" w:cs="Traditional Arabic" w:hint="cs"/>
          <w:sz w:val="32"/>
          <w:szCs w:val="32"/>
          <w:rtl/>
        </w:rPr>
        <w:t xml:space="preserve"> </w:t>
      </w:r>
      <w:r w:rsidRPr="00E905D0">
        <w:rPr>
          <w:rFonts w:ascii="Traditional Arabic" w:hAnsi="Traditional Arabic" w:cs="Traditional Arabic"/>
          <w:sz w:val="32"/>
          <w:szCs w:val="32"/>
          <w:rtl/>
        </w:rPr>
        <w:t xml:space="preserve">بالإضافة إلى تقويمين مستمرين يعلم عن تاريخ أحدهما مسبقا أما الثاني فسيكون فجائي، أسئلة الامتحان النهائي: 60٪ أسئلة فهم والتي أثيرت داخل المناقشات الصفية و40٪ من المحاضرة   </w:t>
      </w:r>
    </w:p>
    <w:p w:rsidR="00E905D0" w:rsidRPr="00E905D0" w:rsidRDefault="00E905D0" w:rsidP="00E905D0">
      <w:pPr>
        <w:bidi/>
        <w:jc w:val="both"/>
        <w:rPr>
          <w:rFonts w:ascii="Traditional Arabic" w:hAnsi="Traditional Arabic" w:cs="Traditional Arabic"/>
          <w:sz w:val="32"/>
          <w:szCs w:val="32"/>
          <w:rtl/>
        </w:rPr>
      </w:pPr>
      <w:r w:rsidRPr="00E905D0">
        <w:rPr>
          <w:rFonts w:ascii="Traditional Arabic" w:hAnsi="Traditional Arabic" w:cs="Traditional Arabic"/>
          <w:sz w:val="32"/>
          <w:szCs w:val="32"/>
          <w:rtl/>
        </w:rPr>
        <w:t>أما الدرجة النهائية على المقياس فهي تجمع بين درجة المحاضرة ودرجة الأعمال الموجهة</w:t>
      </w:r>
    </w:p>
    <w:p w:rsidR="00B92882" w:rsidRDefault="00E905D0" w:rsidP="00E905D0">
      <w:pPr>
        <w:bidi/>
        <w:jc w:val="both"/>
        <w:rPr>
          <w:rFonts w:ascii="Traditional Arabic" w:hAnsi="Traditional Arabic" w:cs="Traditional Arabic"/>
          <w:sz w:val="32"/>
          <w:szCs w:val="32"/>
          <w:rtl/>
        </w:rPr>
      </w:pPr>
      <w:r w:rsidRPr="00E905D0">
        <w:rPr>
          <w:rFonts w:ascii="Traditional Arabic" w:hAnsi="Traditional Arabic" w:cs="Traditional Arabic"/>
          <w:sz w:val="32"/>
          <w:szCs w:val="32"/>
          <w:rtl/>
        </w:rPr>
        <w:t>والطالب الذي لم يتمكن من تحصيل علامة 10/20 فهو مدعوا لاجتياز الامتحان الاستدراكي والذي سيعلن عليه نهاية السنة من طرف إدارة القسم</w:t>
      </w:r>
      <w:r>
        <w:rPr>
          <w:rFonts w:ascii="Traditional Arabic" w:hAnsi="Traditional Arabic" w:cs="Traditional Arabic" w:hint="cs"/>
          <w:sz w:val="32"/>
          <w:szCs w:val="32"/>
          <w:rtl/>
        </w:rPr>
        <w:t>.</w:t>
      </w:r>
      <w:r w:rsidR="00220DA4" w:rsidRPr="00E905D0">
        <w:rPr>
          <w:rFonts w:ascii="Traditional Arabic" w:hAnsi="Traditional Arabic" w:cs="Traditional Arabic" w:hint="cs"/>
          <w:color w:val="000000"/>
          <w:sz w:val="32"/>
          <w:szCs w:val="32"/>
          <w:rtl/>
          <w:lang w:bidi="ar-DZ"/>
        </w:rPr>
        <w:t xml:space="preserve"> </w:t>
      </w:r>
      <w:r w:rsidR="00B92882" w:rsidRPr="00E905D0">
        <w:rPr>
          <w:rFonts w:ascii="Traditional Arabic" w:hAnsi="Traditional Arabic" w:cs="Traditional Arabic" w:hint="cs"/>
          <w:sz w:val="32"/>
          <w:szCs w:val="32"/>
          <w:rtl/>
        </w:rPr>
        <w:t xml:space="preserve">ويمكن تلخيص طريقة تقييم الطالب في الجدول التالي: </w:t>
      </w:r>
    </w:p>
    <w:p w:rsidR="006D7795" w:rsidRPr="00E905D0" w:rsidRDefault="006D7795" w:rsidP="006D7795">
      <w:pPr>
        <w:bidi/>
        <w:jc w:val="both"/>
        <w:rPr>
          <w:rFonts w:ascii="Traditional Arabic" w:hAnsi="Traditional Arabic" w:cs="Traditional Arabic"/>
          <w:sz w:val="32"/>
          <w:szCs w:val="32"/>
          <w:rtl/>
        </w:rPr>
      </w:pPr>
    </w:p>
    <w:p w:rsidR="00220DA4" w:rsidRPr="00220DA4" w:rsidRDefault="00220DA4" w:rsidP="00220DA4">
      <w:pPr>
        <w:bidi/>
        <w:jc w:val="center"/>
        <w:rPr>
          <w:rFonts w:ascii="Traditional Arabic" w:hAnsi="Traditional Arabic" w:cs="Traditional Arabic"/>
          <w:b/>
          <w:bCs/>
          <w:color w:val="000000"/>
          <w:sz w:val="36"/>
          <w:szCs w:val="36"/>
          <w:u w:val="single"/>
          <w:rtl/>
          <w:lang w:bidi="ar-DZ"/>
        </w:rPr>
      </w:pPr>
      <w:r>
        <w:rPr>
          <w:rFonts w:ascii="Traditional Arabic" w:hAnsi="Traditional Arabic" w:cs="Traditional Arabic" w:hint="cs"/>
          <w:b/>
          <w:bCs/>
          <w:sz w:val="36"/>
          <w:szCs w:val="36"/>
          <w:rtl/>
        </w:rPr>
        <w:lastRenderedPageBreak/>
        <w:t xml:space="preserve">- </w:t>
      </w:r>
      <w:r w:rsidRPr="00220DA4">
        <w:rPr>
          <w:rFonts w:ascii="Traditional Arabic" w:hAnsi="Traditional Arabic" w:cs="Traditional Arabic" w:hint="cs"/>
          <w:b/>
          <w:bCs/>
          <w:sz w:val="36"/>
          <w:szCs w:val="36"/>
          <w:u w:val="single"/>
          <w:rtl/>
        </w:rPr>
        <w:t>جدول يمثل طريقة التقييم:</w:t>
      </w:r>
    </w:p>
    <w:tbl>
      <w:tblPr>
        <w:tblStyle w:val="Grilledutableau"/>
        <w:bidiVisual/>
        <w:tblW w:w="0" w:type="auto"/>
        <w:tblLook w:val="04A0" w:firstRow="1" w:lastRow="0" w:firstColumn="1" w:lastColumn="0" w:noHBand="0" w:noVBand="1"/>
      </w:tblPr>
      <w:tblGrid>
        <w:gridCol w:w="3070"/>
        <w:gridCol w:w="3071"/>
        <w:gridCol w:w="3071"/>
      </w:tblGrid>
      <w:tr w:rsidR="009A5852" w:rsidTr="009A5852">
        <w:tc>
          <w:tcPr>
            <w:tcW w:w="3070" w:type="dxa"/>
          </w:tcPr>
          <w:p w:rsidR="009A5852" w:rsidRPr="009A5852" w:rsidRDefault="009A5852" w:rsidP="009A5852">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نوع التقييم</w:t>
            </w:r>
          </w:p>
        </w:tc>
        <w:tc>
          <w:tcPr>
            <w:tcW w:w="3071" w:type="dxa"/>
          </w:tcPr>
          <w:p w:rsidR="009A5852" w:rsidRPr="009A5852" w:rsidRDefault="009A5852" w:rsidP="009A5852">
            <w:pPr>
              <w:bidi/>
              <w:jc w:val="center"/>
              <w:rPr>
                <w:rFonts w:ascii="Traditional Arabic" w:hAnsi="Traditional Arabic" w:cs="Traditional Arabic"/>
                <w:b/>
                <w:bCs/>
                <w:sz w:val="36"/>
                <w:szCs w:val="36"/>
                <w:rtl/>
              </w:rPr>
            </w:pPr>
            <w:r w:rsidRPr="009A5852">
              <w:rPr>
                <w:rFonts w:ascii="Traditional Arabic" w:hAnsi="Traditional Arabic" w:cs="Traditional Arabic" w:hint="cs"/>
                <w:b/>
                <w:bCs/>
                <w:sz w:val="36"/>
                <w:szCs w:val="36"/>
                <w:rtl/>
              </w:rPr>
              <w:t>طريقة التقييم</w:t>
            </w:r>
          </w:p>
        </w:tc>
        <w:tc>
          <w:tcPr>
            <w:tcW w:w="3071" w:type="dxa"/>
          </w:tcPr>
          <w:p w:rsidR="009A5852" w:rsidRPr="009A5852" w:rsidRDefault="009A5852" w:rsidP="009A5852">
            <w:pPr>
              <w:bidi/>
              <w:jc w:val="center"/>
              <w:rPr>
                <w:rFonts w:ascii="Traditional Arabic" w:hAnsi="Traditional Arabic" w:cs="Traditional Arabic"/>
                <w:b/>
                <w:bCs/>
                <w:sz w:val="36"/>
                <w:szCs w:val="36"/>
                <w:rtl/>
              </w:rPr>
            </w:pPr>
            <w:r w:rsidRPr="009A5852">
              <w:rPr>
                <w:rFonts w:ascii="Traditional Arabic" w:hAnsi="Traditional Arabic" w:cs="Traditional Arabic" w:hint="cs"/>
                <w:b/>
                <w:bCs/>
                <w:sz w:val="36"/>
                <w:szCs w:val="36"/>
                <w:rtl/>
              </w:rPr>
              <w:t>الهدف من التقييم</w:t>
            </w:r>
          </w:p>
        </w:tc>
      </w:tr>
      <w:tr w:rsidR="009A5852" w:rsidTr="009A5852">
        <w:tc>
          <w:tcPr>
            <w:tcW w:w="3070"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تشخيصي (بداية السداسي)</w:t>
            </w:r>
          </w:p>
        </w:tc>
        <w:tc>
          <w:tcPr>
            <w:tcW w:w="3071"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اسئلة متعددة البدائل، اسئلة تتطلب الاجابة بنعم او لا.</w:t>
            </w:r>
          </w:p>
        </w:tc>
        <w:tc>
          <w:tcPr>
            <w:tcW w:w="3071"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 اختبار المكتسبات القبلية.</w:t>
            </w:r>
          </w:p>
          <w:p w:rsidR="009A5852" w:rsidRDefault="009A5852" w:rsidP="009A5852">
            <w:pPr>
              <w:bidi/>
              <w:rPr>
                <w:rFonts w:ascii="Traditional Arabic" w:hAnsi="Traditional Arabic" w:cs="Traditional Arabic"/>
                <w:sz w:val="32"/>
                <w:szCs w:val="32"/>
                <w:rtl/>
              </w:rPr>
            </w:pPr>
            <w:r>
              <w:rPr>
                <w:rFonts w:ascii="Traditional Arabic" w:hAnsi="Traditional Arabic" w:cs="Traditional Arabic" w:hint="cs"/>
                <w:sz w:val="32"/>
                <w:szCs w:val="32"/>
                <w:rtl/>
              </w:rPr>
              <w:t>- تقييم بغرض التقويم.</w:t>
            </w:r>
          </w:p>
        </w:tc>
      </w:tr>
      <w:tr w:rsidR="009A5852" w:rsidTr="009A5852">
        <w:tc>
          <w:tcPr>
            <w:tcW w:w="3070" w:type="dxa"/>
          </w:tcPr>
          <w:p w:rsidR="009A5852" w:rsidRDefault="009A5852" w:rsidP="009A5852">
            <w:pPr>
              <w:bidi/>
              <w:rPr>
                <w:rFonts w:ascii="Traditional Arabic" w:hAnsi="Traditional Arabic" w:cs="Traditional Arabic"/>
                <w:sz w:val="32"/>
                <w:szCs w:val="32"/>
                <w:rtl/>
              </w:rPr>
            </w:pPr>
            <w:r>
              <w:rPr>
                <w:rFonts w:ascii="Traditional Arabic" w:hAnsi="Traditional Arabic" w:cs="Traditional Arabic" w:hint="cs"/>
                <w:sz w:val="32"/>
                <w:szCs w:val="32"/>
                <w:rtl/>
              </w:rPr>
              <w:t>تكويني (خلال السداسي)</w:t>
            </w:r>
          </w:p>
        </w:tc>
        <w:tc>
          <w:tcPr>
            <w:tcW w:w="3071"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اسئلة شفهية خلال المحاضرة.</w:t>
            </w:r>
          </w:p>
        </w:tc>
        <w:tc>
          <w:tcPr>
            <w:tcW w:w="3071" w:type="dxa"/>
          </w:tcPr>
          <w:p w:rsidR="009A5852" w:rsidRDefault="00BF2D65"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 استذكار ما تم اكتسابه.</w:t>
            </w:r>
          </w:p>
          <w:p w:rsidR="00BF2D65" w:rsidRDefault="00BF2D65" w:rsidP="00BF2D65">
            <w:pPr>
              <w:bidi/>
              <w:rPr>
                <w:rFonts w:ascii="Traditional Arabic" w:hAnsi="Traditional Arabic" w:cs="Traditional Arabic"/>
                <w:sz w:val="32"/>
                <w:szCs w:val="32"/>
                <w:rtl/>
              </w:rPr>
            </w:pPr>
            <w:r>
              <w:rPr>
                <w:rFonts w:ascii="Traditional Arabic" w:hAnsi="Traditional Arabic" w:cs="Traditional Arabic" w:hint="cs"/>
                <w:sz w:val="32"/>
                <w:szCs w:val="32"/>
                <w:rtl/>
              </w:rPr>
              <w:t>- تحسين المستوى التحصيلي لدى الطالب.</w:t>
            </w:r>
          </w:p>
          <w:p w:rsidR="00BF2D65" w:rsidRDefault="00BF2D65" w:rsidP="00BF2D65">
            <w:pPr>
              <w:bidi/>
              <w:rPr>
                <w:rFonts w:ascii="Traditional Arabic" w:hAnsi="Traditional Arabic" w:cs="Traditional Arabic"/>
                <w:sz w:val="32"/>
                <w:szCs w:val="32"/>
                <w:rtl/>
              </w:rPr>
            </w:pPr>
            <w:r>
              <w:rPr>
                <w:rFonts w:ascii="Traditional Arabic" w:hAnsi="Traditional Arabic" w:cs="Traditional Arabic" w:hint="cs"/>
                <w:sz w:val="32"/>
                <w:szCs w:val="32"/>
                <w:rtl/>
              </w:rPr>
              <w:t>- المعالجة.</w:t>
            </w:r>
          </w:p>
        </w:tc>
      </w:tr>
      <w:tr w:rsidR="009A5852" w:rsidTr="009A5852">
        <w:tc>
          <w:tcPr>
            <w:tcW w:w="3070"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تحصيلي (نهاية السداسي)</w:t>
            </w:r>
          </w:p>
        </w:tc>
        <w:tc>
          <w:tcPr>
            <w:tcW w:w="3071" w:type="dxa"/>
          </w:tcPr>
          <w:p w:rsidR="009A5852" w:rsidRDefault="009A5852"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امتحان نهائي.</w:t>
            </w:r>
          </w:p>
        </w:tc>
        <w:tc>
          <w:tcPr>
            <w:tcW w:w="3071" w:type="dxa"/>
          </w:tcPr>
          <w:p w:rsidR="009A5852" w:rsidRDefault="00BF2D65" w:rsidP="00B92882">
            <w:pPr>
              <w:bidi/>
              <w:rPr>
                <w:rFonts w:ascii="Traditional Arabic" w:hAnsi="Traditional Arabic" w:cs="Traditional Arabic"/>
                <w:sz w:val="32"/>
                <w:szCs w:val="32"/>
                <w:rtl/>
              </w:rPr>
            </w:pPr>
            <w:r>
              <w:rPr>
                <w:rFonts w:ascii="Traditional Arabic" w:hAnsi="Traditional Arabic" w:cs="Traditional Arabic" w:hint="cs"/>
                <w:sz w:val="32"/>
                <w:szCs w:val="32"/>
                <w:rtl/>
              </w:rPr>
              <w:t>- تحديد ما اذا كان الطالب ناجحا ام لا.</w:t>
            </w:r>
          </w:p>
        </w:tc>
      </w:tr>
    </w:tbl>
    <w:p w:rsidR="00BF2D65" w:rsidRDefault="00BF2D65" w:rsidP="00BF2D65">
      <w:pPr>
        <w:bidi/>
        <w:jc w:val="both"/>
        <w:outlineLvl w:val="0"/>
        <w:rPr>
          <w:rFonts w:ascii="Traditional Arabic" w:hAnsi="Traditional Arabic" w:cs="Traditional Arabic"/>
          <w:b/>
          <w:bCs/>
          <w:sz w:val="32"/>
          <w:szCs w:val="32"/>
          <w:u w:val="single"/>
          <w:rtl/>
        </w:rPr>
      </w:pPr>
    </w:p>
    <w:p w:rsidR="00E905D0" w:rsidRPr="00E905D0" w:rsidRDefault="00E905D0" w:rsidP="00E905D0">
      <w:pPr>
        <w:bidi/>
        <w:jc w:val="both"/>
        <w:outlineLvl w:val="0"/>
        <w:rPr>
          <w:rFonts w:ascii="Traditional Arabic" w:hAnsi="Traditional Arabic" w:cs="Traditional Arabic"/>
          <w:b/>
          <w:bCs/>
          <w:sz w:val="32"/>
          <w:szCs w:val="32"/>
          <w:rtl/>
        </w:rPr>
      </w:pPr>
      <w:r w:rsidRPr="00E905D0">
        <w:rPr>
          <w:rFonts w:ascii="Traditional Arabic" w:hAnsi="Traditional Arabic" w:cs="Traditional Arabic"/>
          <w:b/>
          <w:bCs/>
          <w:sz w:val="32"/>
          <w:szCs w:val="32"/>
          <w:rtl/>
        </w:rPr>
        <w:t>7-أنشطة التعليم والتعلم:</w:t>
      </w:r>
    </w:p>
    <w:p w:rsidR="00E905D0" w:rsidRPr="00E905D0" w:rsidRDefault="00E905D0" w:rsidP="00E905D0">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E905D0">
        <w:rPr>
          <w:rFonts w:ascii="Traditional Arabic" w:hAnsi="Traditional Arabic" w:cs="Traditional Arabic"/>
          <w:sz w:val="32"/>
          <w:szCs w:val="32"/>
          <w:rtl/>
        </w:rPr>
        <w:t>من أجل استيعاب مضامين المحاضرة أنتظر حضوركم المستمر</w:t>
      </w:r>
      <w:r>
        <w:rPr>
          <w:rFonts w:ascii="Traditional Arabic" w:hAnsi="Traditional Arabic" w:cs="Traditional Arabic" w:hint="cs"/>
          <w:sz w:val="32"/>
          <w:szCs w:val="32"/>
          <w:rtl/>
        </w:rPr>
        <w:t xml:space="preserve"> </w:t>
      </w:r>
      <w:r w:rsidRPr="00E905D0">
        <w:rPr>
          <w:rFonts w:ascii="Traditional Arabic" w:hAnsi="Traditional Arabic" w:cs="Traditional Arabic"/>
          <w:sz w:val="32"/>
          <w:szCs w:val="32"/>
          <w:rtl/>
        </w:rPr>
        <w:t>والتحضير المسبق للدرس، المشاركة الفعالة من خلال طرح الأسئلة وإثارة المناقشات الصفية، تقديم إضافات  للمحاضرة تدوين المعلومات المهمة وأخذ رؤوس أقلام لأنكم ستجدون المحاضرة مرفوعة على المنصة</w:t>
      </w:r>
      <w:r>
        <w:rPr>
          <w:rFonts w:ascii="Traditional Arabic" w:hAnsi="Traditional Arabic" w:cs="Traditional Arabic" w:hint="cs"/>
          <w:sz w:val="32"/>
          <w:szCs w:val="32"/>
          <w:rtl/>
        </w:rPr>
        <w:t>،</w:t>
      </w:r>
      <w:r w:rsidRPr="00E905D0">
        <w:rPr>
          <w:rFonts w:ascii="Traditional Arabic" w:hAnsi="Traditional Arabic" w:cs="Traditional Arabic"/>
          <w:sz w:val="32"/>
          <w:szCs w:val="32"/>
          <w:rtl/>
        </w:rPr>
        <w:t xml:space="preserve"> ومن خلال حصص الأعمال الموجّهة سيتم توسيع وتثمين معارف </w:t>
      </w:r>
      <w:r>
        <w:rPr>
          <w:rFonts w:ascii="Traditional Arabic" w:hAnsi="Traditional Arabic" w:cs="Traditional Arabic"/>
          <w:sz w:val="32"/>
          <w:szCs w:val="32"/>
          <w:rtl/>
        </w:rPr>
        <w:t>الطلبة وتوظيف مكتسباتهم ميدانيا</w:t>
      </w:r>
      <w:r>
        <w:rPr>
          <w:rFonts w:ascii="Traditional Arabic" w:hAnsi="Traditional Arabic" w:cs="Traditional Arabic" w:hint="cs"/>
          <w:sz w:val="32"/>
          <w:szCs w:val="32"/>
          <w:rtl/>
        </w:rPr>
        <w:t>.</w:t>
      </w:r>
    </w:p>
    <w:p w:rsidR="00BF2D65" w:rsidRPr="00BF2D65" w:rsidRDefault="00E905D0" w:rsidP="00BF2D65">
      <w:pPr>
        <w:bidi/>
        <w:jc w:val="both"/>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8</w:t>
      </w:r>
      <w:r w:rsidR="00BF2D65" w:rsidRPr="00BF2D65">
        <w:rPr>
          <w:rFonts w:ascii="Traditional Arabic" w:hAnsi="Traditional Arabic" w:cs="Traditional Arabic"/>
          <w:b/>
          <w:bCs/>
          <w:sz w:val="32"/>
          <w:szCs w:val="32"/>
          <w:rtl/>
        </w:rPr>
        <w:t>- قواعد سير الحصص البيداغوجية:</w:t>
      </w:r>
    </w:p>
    <w:p w:rsidR="00BF2D65" w:rsidRPr="00BF2D65" w:rsidRDefault="00BF2D65" w:rsidP="00BF2D65">
      <w:pPr>
        <w:numPr>
          <w:ilvl w:val="0"/>
          <w:numId w:val="2"/>
        </w:numPr>
        <w:bidi/>
        <w:contextualSpacing/>
        <w:jc w:val="both"/>
        <w:rPr>
          <w:rFonts w:ascii="Traditional Arabic" w:hAnsi="Traditional Arabic" w:cs="Traditional Arabic"/>
          <w:b/>
          <w:bCs/>
          <w:sz w:val="32"/>
          <w:szCs w:val="32"/>
          <w:u w:val="single"/>
        </w:rPr>
      </w:pPr>
      <w:r w:rsidRPr="00BF2D65">
        <w:rPr>
          <w:rFonts w:ascii="Traditional Arabic" w:hAnsi="Traditional Arabic" w:cs="Traditional Arabic"/>
          <w:sz w:val="32"/>
          <w:szCs w:val="32"/>
          <w:rtl/>
        </w:rPr>
        <w:t>المحاضرة:</w:t>
      </w:r>
    </w:p>
    <w:p w:rsidR="00BF2D65" w:rsidRPr="00BF2D65" w:rsidRDefault="00BF2D65" w:rsidP="00BF2D65">
      <w:pPr>
        <w:bidi/>
        <w:ind w:left="360"/>
        <w:jc w:val="both"/>
        <w:rPr>
          <w:rFonts w:ascii="Traditional Arabic" w:hAnsi="Traditional Arabic" w:cs="Traditional Arabic"/>
          <w:b/>
          <w:bCs/>
          <w:sz w:val="32"/>
          <w:szCs w:val="32"/>
          <w:u w:val="single"/>
        </w:rPr>
      </w:pPr>
      <w:r w:rsidRPr="00BF2D65">
        <w:rPr>
          <w:rFonts w:ascii="Traditional Arabic" w:hAnsi="Traditional Arabic" w:cs="Traditional Arabic"/>
          <w:sz w:val="32"/>
          <w:szCs w:val="32"/>
          <w:rtl/>
        </w:rPr>
        <w:t>- تقوم الأستاذة بتأطير المحاضرة وتحديد عناصرها لكن مشاركة الطالب تعتبر ضرورية داخل الحصة في شكل منظم لا يعيق السير الحسن للمحاضرة مع الاحترام التام والمتبادل بين الأستاذة والطلبة وبين الطلبة مع بعضهم البعض.</w:t>
      </w:r>
    </w:p>
    <w:p w:rsidR="00BF2D65" w:rsidRPr="00BF2D65" w:rsidRDefault="00BF2D65" w:rsidP="00BF2D65">
      <w:pPr>
        <w:bidi/>
        <w:ind w:left="360"/>
        <w:jc w:val="both"/>
        <w:rPr>
          <w:rFonts w:ascii="Traditional Arabic" w:hAnsi="Traditional Arabic" w:cs="Traditional Arabic"/>
          <w:sz w:val="32"/>
          <w:szCs w:val="32"/>
          <w:rtl/>
        </w:rPr>
      </w:pPr>
      <w:r w:rsidRPr="00BF2D65">
        <w:rPr>
          <w:rFonts w:ascii="Traditional Arabic" w:hAnsi="Traditional Arabic" w:cs="Traditional Arabic"/>
          <w:sz w:val="32"/>
          <w:szCs w:val="32"/>
          <w:rtl/>
        </w:rPr>
        <w:t>-تأخر الطالب والتحاقه بالمحاضرة بعد مرور ربع ساعة سيسبّب الإزعاج للبقية لذا احرصوا على الحضور</w:t>
      </w:r>
      <w:r w:rsidRPr="00BF2D65">
        <w:rPr>
          <w:rFonts w:ascii="Traditional Arabic" w:hAnsi="Traditional Arabic" w:cs="Traditional Arabic"/>
          <w:sz w:val="32"/>
          <w:szCs w:val="32"/>
        </w:rPr>
        <w:t xml:space="preserve"> </w:t>
      </w:r>
      <w:r w:rsidRPr="00BF2D65">
        <w:rPr>
          <w:rFonts w:ascii="Traditional Arabic" w:hAnsi="Traditional Arabic" w:cs="Traditional Arabic"/>
          <w:sz w:val="32"/>
          <w:szCs w:val="32"/>
          <w:rtl/>
        </w:rPr>
        <w:t>دوما في الوقت المناسب.</w:t>
      </w:r>
    </w:p>
    <w:p w:rsidR="00BF2D65" w:rsidRPr="00BF2D65" w:rsidRDefault="00BF2D65" w:rsidP="00BF2D65">
      <w:pPr>
        <w:bidi/>
        <w:ind w:left="360"/>
        <w:jc w:val="both"/>
        <w:rPr>
          <w:rFonts w:ascii="Traditional Arabic" w:hAnsi="Traditional Arabic" w:cs="Traditional Arabic"/>
          <w:sz w:val="32"/>
          <w:szCs w:val="32"/>
          <w:rtl/>
        </w:rPr>
      </w:pPr>
      <w:r w:rsidRPr="00BF2D65">
        <w:rPr>
          <w:rFonts w:ascii="Traditional Arabic" w:hAnsi="Traditional Arabic" w:cs="Traditional Arabic"/>
          <w:sz w:val="32"/>
          <w:szCs w:val="32"/>
          <w:rtl/>
        </w:rPr>
        <w:lastRenderedPageBreak/>
        <w:t>-يمنع استخدام الهاتف داخل الحصة إلا للبحث عن مدلولات المفاهيم ويتم ذلك بعد طلب الإذن.</w:t>
      </w:r>
    </w:p>
    <w:p w:rsidR="00BF2D65" w:rsidRDefault="00E905D0" w:rsidP="00BF2D65">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9</w:t>
      </w:r>
      <w:r w:rsidR="00BF2D65">
        <w:rPr>
          <w:rFonts w:ascii="Traditional Arabic" w:hAnsi="Traditional Arabic" w:cs="Traditional Arabic" w:hint="cs"/>
          <w:b/>
          <w:bCs/>
          <w:sz w:val="32"/>
          <w:szCs w:val="32"/>
          <w:rtl/>
          <w:lang w:bidi="ar-DZ"/>
        </w:rPr>
        <w:t xml:space="preserve">- </w:t>
      </w:r>
      <w:r w:rsidR="00BF2D65" w:rsidRPr="00BF2D65">
        <w:rPr>
          <w:rFonts w:ascii="Traditional Arabic" w:hAnsi="Traditional Arabic" w:cs="Traditional Arabic" w:hint="cs"/>
          <w:b/>
          <w:bCs/>
          <w:sz w:val="32"/>
          <w:szCs w:val="32"/>
          <w:rtl/>
          <w:lang w:bidi="ar-DZ"/>
        </w:rPr>
        <w:t>اهمية مخطط الدرس:</w:t>
      </w:r>
    </w:p>
    <w:p w:rsidR="00F4007D" w:rsidRDefault="00F4007D" w:rsidP="00F12B0B">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يمتاز مخطط الدرس بكونه وثيقة تمكن الاستاذ من ضبط مجموعة من النقاط المتعلقة بتدريس مقياس ما، فبعد ما يحدد مجموعة من المعلومات حول المقياس من تسمية ،الوحدة التي يندرج ضمنها ، الرصيد، المعامل، طريقة التقييم، الحجم الساعي...يرفقها بتعريف مختصر بالمقياس والوحدات المكونة له والتي يتم اقتباسها من المقرر الذي يتم الحصول عليه من رئاسة القسم، كما يحدد المعارف المسبقة المفترض اكتسابها حتى يتمكن من تدريس المقياس وتقييمه، ولا يكتفي فقط بهذا بل على الاستاذ ان يحدد ايضا اهداف التعلم الخاصة والعامة.</w:t>
      </w:r>
    </w:p>
    <w:p w:rsidR="00F4007D" w:rsidRDefault="00F4007D" w:rsidP="00F12B0B">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ولضمان السير الحسن لعملية التعليم يتم تحديد القواعد الضابطة لذلك، وادراج مراجع مساعدة </w:t>
      </w:r>
      <w:r w:rsidR="003349BB">
        <w:rPr>
          <w:rFonts w:ascii="Traditional Arabic" w:hAnsi="Traditional Arabic" w:cs="Traditional Arabic" w:hint="cs"/>
          <w:sz w:val="32"/>
          <w:szCs w:val="32"/>
          <w:rtl/>
          <w:lang w:bidi="ar-DZ"/>
        </w:rPr>
        <w:t>حتى يتمكن الطالب من الاطلاع عليها لتوسيع معارفه اكثر.</w:t>
      </w:r>
    </w:p>
    <w:p w:rsidR="003349BB" w:rsidRDefault="00E905D0" w:rsidP="003349BB">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10</w:t>
      </w:r>
      <w:r w:rsidR="003349BB" w:rsidRPr="003349BB">
        <w:rPr>
          <w:rFonts w:ascii="Traditional Arabic" w:hAnsi="Traditional Arabic" w:cs="Traditional Arabic" w:hint="cs"/>
          <w:b/>
          <w:bCs/>
          <w:sz w:val="32"/>
          <w:szCs w:val="32"/>
          <w:rtl/>
          <w:lang w:bidi="ar-DZ"/>
        </w:rPr>
        <w:t>- المراجع:</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1</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hint="cs"/>
          <w:sz w:val="32"/>
          <w:szCs w:val="32"/>
          <w:rtl/>
        </w:rPr>
        <w:t>المغربي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ك</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م</w:t>
      </w:r>
      <w:r w:rsidRPr="00F12B0B">
        <w:rPr>
          <w:rFonts w:ascii="Traditional Arabic" w:hAnsi="Traditional Arabic" w:cs="Traditional Arabic"/>
          <w:sz w:val="32"/>
          <w:szCs w:val="32"/>
          <w:lang w:bidi="ar-DZ"/>
        </w:rPr>
        <w:t xml:space="preserve"> ( 2002 ): " </w:t>
      </w:r>
      <w:r w:rsidRPr="00F12B0B">
        <w:rPr>
          <w:rFonts w:ascii="Traditional Arabic" w:hAnsi="Traditional Arabic" w:cs="Traditional Arabic" w:hint="cs"/>
          <w:sz w:val="32"/>
          <w:szCs w:val="32"/>
          <w:rtl/>
        </w:rPr>
        <w:t>أساليب</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في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العلوم</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الإنسانية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دار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الثقافة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للنشر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والتوزيع،</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ط</w:t>
      </w:r>
      <w:r w:rsidRPr="00F12B0B">
        <w:rPr>
          <w:rFonts w:ascii="Traditional Arabic" w:hAnsi="Traditional Arabic" w:cs="Traditional Arabic"/>
          <w:sz w:val="32"/>
          <w:szCs w:val="32"/>
          <w:lang w:bidi="ar-DZ"/>
        </w:rPr>
        <w:t xml:space="preserve"> 1</w:t>
      </w:r>
      <w:r w:rsidRPr="00F12B0B">
        <w:rPr>
          <w:rFonts w:ascii="Traditional Arabic" w:hAnsi="Traditional Arabic" w:cs="Traditional Arabic" w:hint="cs"/>
          <w:sz w:val="32"/>
          <w:szCs w:val="32"/>
          <w:rtl/>
        </w:rPr>
        <w:t>عمان.</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2</w:t>
      </w:r>
      <w:r w:rsidRPr="00F12B0B">
        <w:rPr>
          <w:rFonts w:ascii="Traditional Arabic" w:hAnsi="Traditional Arabic" w:cs="Traditional Arabic" w:hint="cs"/>
          <w:sz w:val="32"/>
          <w:szCs w:val="32"/>
          <w:rtl/>
          <w:lang w:bidi="ar-DZ"/>
        </w:rPr>
        <w:t xml:space="preserve"> - </w:t>
      </w:r>
      <w:r w:rsidRPr="00F12B0B">
        <w:rPr>
          <w:rFonts w:ascii="Traditional Arabic" w:hAnsi="Traditional Arabic" w:cs="Traditional Arabic" w:hint="cs"/>
          <w:sz w:val="32"/>
          <w:szCs w:val="32"/>
          <w:rtl/>
        </w:rPr>
        <w:t>بوحوش</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ع،</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الذنيبات</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م</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م،</w:t>
      </w:r>
      <w:r w:rsidRPr="00F12B0B">
        <w:rPr>
          <w:rFonts w:ascii="Traditional Arabic" w:hAnsi="Traditional Arabic" w:cs="Traditional Arabic"/>
          <w:sz w:val="32"/>
          <w:szCs w:val="32"/>
          <w:lang w:bidi="ar-DZ"/>
        </w:rPr>
        <w:t xml:space="preserve"> ( 1999 ): </w:t>
      </w:r>
      <w:r w:rsidRPr="00F12B0B">
        <w:rPr>
          <w:rFonts w:ascii="Traditional Arabic" w:hAnsi="Traditional Arabic" w:cs="Traditional Arabic" w:hint="cs"/>
          <w:sz w:val="32"/>
          <w:szCs w:val="32"/>
          <w:rtl/>
        </w:rPr>
        <w:t>مناهج</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وطرق</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إعداد</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hint="cs"/>
          <w:sz w:val="32"/>
          <w:szCs w:val="32"/>
          <w:rtl/>
        </w:rPr>
        <w:t>البحوث،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ديوان</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المطبوعات</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الجامعية،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الجزائر</w:t>
      </w:r>
      <w:r w:rsidRPr="00F12B0B">
        <w:rPr>
          <w:rFonts w:ascii="Traditional Arabic" w:hAnsi="Traditional Arabic" w:cs="Traditional Arabic"/>
          <w:sz w:val="32"/>
          <w:szCs w:val="32"/>
          <w:lang w:bidi="ar-DZ"/>
        </w:rPr>
        <w:t>.</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- 3</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hint="cs"/>
          <w:sz w:val="32"/>
          <w:szCs w:val="32"/>
          <w:rtl/>
        </w:rPr>
        <w:t>بوحوش</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ع،</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الذنيبات</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م</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م،</w:t>
      </w:r>
      <w:r w:rsidRPr="00F12B0B">
        <w:rPr>
          <w:rFonts w:ascii="Traditional Arabic" w:hAnsi="Traditional Arabic" w:cs="Traditional Arabic"/>
          <w:sz w:val="32"/>
          <w:szCs w:val="32"/>
          <w:lang w:bidi="ar-DZ"/>
        </w:rPr>
        <w:t xml:space="preserve"> ( 1995 ):"</w:t>
      </w:r>
      <w:r w:rsidRPr="00F12B0B">
        <w:rPr>
          <w:rFonts w:ascii="Traditional Arabic" w:hAnsi="Traditional Arabic" w:cs="Traditional Arabic" w:hint="cs"/>
          <w:sz w:val="32"/>
          <w:szCs w:val="32"/>
          <w:rtl/>
        </w:rPr>
        <w:t>مناهج</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وطرق</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إعداد</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البحوث،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ديوان</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المطبوعات</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hint="cs"/>
          <w:sz w:val="32"/>
          <w:szCs w:val="32"/>
          <w:rtl/>
        </w:rPr>
        <w:t>الجامعية،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الجزائر.</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4</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حامد</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خ،</w:t>
      </w:r>
      <w:r w:rsidRPr="00F12B0B">
        <w:rPr>
          <w:rFonts w:ascii="Traditional Arabic" w:hAnsi="Traditional Arabic" w:cs="Traditional Arabic"/>
          <w:sz w:val="32"/>
          <w:szCs w:val="32"/>
          <w:lang w:bidi="ar-DZ"/>
        </w:rPr>
        <w:t xml:space="preserve"> ( 2003 ): "</w:t>
      </w:r>
      <w:r w:rsidRPr="00F12B0B">
        <w:rPr>
          <w:rFonts w:ascii="Traditional Arabic" w:hAnsi="Traditional Arabic" w:cs="Traditional Arabic" w:hint="cs"/>
          <w:sz w:val="32"/>
          <w:szCs w:val="32"/>
          <w:rtl/>
        </w:rPr>
        <w:t>منهج</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دار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الريحانة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للنشر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والتوزيع،</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ط</w:t>
      </w:r>
      <w:r w:rsidRPr="00F12B0B">
        <w:rPr>
          <w:rFonts w:ascii="Traditional Arabic" w:hAnsi="Traditional Arabic" w:cs="Traditional Arabic"/>
          <w:sz w:val="32"/>
          <w:szCs w:val="32"/>
          <w:lang w:bidi="ar-DZ"/>
        </w:rPr>
        <w:t xml:space="preserve"> 1</w:t>
      </w:r>
      <w:r w:rsidRPr="00F12B0B">
        <w:rPr>
          <w:rFonts w:ascii="Traditional Arabic" w:hAnsi="Traditional Arabic" w:cs="Traditional Arabic" w:hint="cs"/>
          <w:sz w:val="32"/>
          <w:szCs w:val="32"/>
          <w:rtl/>
        </w:rPr>
        <w:t>،</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الجزائر.</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5</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دليو</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ف،</w:t>
      </w:r>
      <w:r w:rsidRPr="00F12B0B">
        <w:rPr>
          <w:rFonts w:ascii="Traditional Arabic" w:hAnsi="Traditional Arabic" w:cs="Traditional Arabic"/>
          <w:sz w:val="32"/>
          <w:szCs w:val="32"/>
          <w:lang w:bidi="ar-DZ"/>
        </w:rPr>
        <w:t xml:space="preserve"> ( 2000 ): "</w:t>
      </w:r>
      <w:r w:rsidRPr="00F12B0B">
        <w:rPr>
          <w:rFonts w:ascii="Traditional Arabic" w:hAnsi="Traditional Arabic" w:cs="Traditional Arabic" w:hint="cs"/>
          <w:sz w:val="32"/>
          <w:szCs w:val="32"/>
          <w:rtl/>
        </w:rPr>
        <w:t>دراسات</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في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المنهجية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ديوان</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المطبوعات</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الجامعية،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الجزائر.</w:t>
      </w:r>
    </w:p>
    <w:p w:rsidR="00F12B0B" w:rsidRPr="00F12B0B" w:rsidRDefault="00F12B0B" w:rsidP="00F12B0B">
      <w:pPr>
        <w:bidi/>
        <w:rPr>
          <w:rFonts w:ascii="Traditional Arabic" w:hAnsi="Traditional Arabic" w:cs="Traditional Arabic"/>
          <w:sz w:val="32"/>
          <w:szCs w:val="32"/>
          <w:lang w:bidi="ar-DZ"/>
        </w:rPr>
      </w:pPr>
      <w:r w:rsidRPr="00F12B0B">
        <w:rPr>
          <w:rFonts w:ascii="Traditional Arabic" w:hAnsi="Traditional Arabic" w:cs="Traditional Arabic"/>
          <w:sz w:val="32"/>
          <w:szCs w:val="32"/>
          <w:lang w:bidi="ar-DZ"/>
        </w:rPr>
        <w:t>-6</w:t>
      </w:r>
      <w:r w:rsidRPr="00F12B0B">
        <w:rPr>
          <w:rFonts w:ascii="Traditional Arabic" w:hAnsi="Traditional Arabic" w:cs="Traditional Arabic" w:hint="cs"/>
          <w:sz w:val="32"/>
          <w:szCs w:val="32"/>
          <w:rtl/>
          <w:lang w:bidi="ar-DZ"/>
        </w:rPr>
        <w:t xml:space="preserve"> </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عطوي</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ج</w:t>
      </w:r>
      <w:r w:rsidRPr="00F12B0B">
        <w:rPr>
          <w:rFonts w:ascii="Traditional Arabic" w:hAnsi="Traditional Arabic" w:cs="Traditional Arabic"/>
          <w:sz w:val="32"/>
          <w:szCs w:val="32"/>
          <w:lang w:bidi="ar-DZ"/>
        </w:rPr>
        <w:t>.</w:t>
      </w:r>
      <w:r w:rsidRPr="00F12B0B">
        <w:rPr>
          <w:rFonts w:ascii="Traditional Arabic" w:hAnsi="Traditional Arabic" w:cs="Traditional Arabic" w:hint="cs"/>
          <w:sz w:val="32"/>
          <w:szCs w:val="32"/>
          <w:rtl/>
        </w:rPr>
        <w:t>ع</w:t>
      </w:r>
      <w:r w:rsidRPr="00F12B0B">
        <w:rPr>
          <w:rFonts w:ascii="Traditional Arabic" w:hAnsi="Traditional Arabic" w:cs="Traditional Arabic"/>
          <w:sz w:val="32"/>
          <w:szCs w:val="32"/>
          <w:lang w:bidi="ar-DZ"/>
        </w:rPr>
        <w:t xml:space="preserve"> ( 2000 ): "</w:t>
      </w:r>
      <w:r w:rsidRPr="00F12B0B">
        <w:rPr>
          <w:rFonts w:ascii="Traditional Arabic" w:hAnsi="Traditional Arabic" w:cs="Traditional Arabic" w:hint="cs"/>
          <w:sz w:val="32"/>
          <w:szCs w:val="32"/>
          <w:rtl/>
        </w:rPr>
        <w:t>أساليب</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البحث</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الدار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العلمية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الدولية</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للنشر</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والتوزيع،</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عمان،</w:t>
      </w:r>
      <w:r w:rsidRPr="00F12B0B">
        <w:rPr>
          <w:rFonts w:ascii="Traditional Arabic" w:hAnsi="Traditional Arabic" w:cs="Traditional Arabic"/>
          <w:sz w:val="32"/>
          <w:szCs w:val="32"/>
          <w:lang w:bidi="ar-DZ"/>
        </w:rPr>
        <w:t xml:space="preserve"> </w:t>
      </w:r>
      <w:r w:rsidRPr="00F12B0B">
        <w:rPr>
          <w:rFonts w:ascii="Traditional Arabic" w:hAnsi="Traditional Arabic" w:cs="Traditional Arabic" w:hint="cs"/>
          <w:sz w:val="32"/>
          <w:szCs w:val="32"/>
          <w:rtl/>
        </w:rPr>
        <w:t>الأردن</w:t>
      </w:r>
      <w:r w:rsidRPr="00F12B0B">
        <w:rPr>
          <w:rFonts w:ascii="Traditional Arabic" w:hAnsi="Traditional Arabic" w:cs="Traditional Arabic"/>
          <w:sz w:val="32"/>
          <w:szCs w:val="32"/>
          <w:lang w:bidi="ar-DZ"/>
        </w:rPr>
        <w:t>.</w:t>
      </w:r>
    </w:p>
    <w:p w:rsidR="00F12B0B" w:rsidRPr="00F12B0B" w:rsidRDefault="00F12B0B" w:rsidP="00F12B0B">
      <w:pPr>
        <w:bidi/>
        <w:jc w:val="both"/>
        <w:rPr>
          <w:rFonts w:asciiTheme="majorBidi" w:hAnsiTheme="majorBidi" w:cstheme="majorBidi"/>
          <w:i/>
          <w:iCs/>
          <w:sz w:val="28"/>
          <w:szCs w:val="28"/>
          <w:lang w:bidi="ar-DZ"/>
        </w:rPr>
      </w:pPr>
      <w:r w:rsidRPr="00F12B0B">
        <w:rPr>
          <w:rFonts w:asciiTheme="majorBidi" w:hAnsiTheme="majorBidi" w:cstheme="majorBidi"/>
          <w:i/>
          <w:iCs/>
          <w:sz w:val="28"/>
          <w:szCs w:val="28"/>
          <w:lang w:bidi="ar-DZ"/>
        </w:rPr>
        <w:t xml:space="preserve">07- Angers.M(1997) : </w:t>
      </w:r>
      <w:r w:rsidRPr="00F12B0B">
        <w:rPr>
          <w:rFonts w:asciiTheme="majorBidi" w:hAnsiTheme="majorBidi" w:cstheme="majorBidi"/>
          <w:b/>
          <w:bCs/>
          <w:i/>
          <w:iCs/>
          <w:sz w:val="28"/>
          <w:szCs w:val="28"/>
          <w:lang w:bidi="ar-DZ"/>
        </w:rPr>
        <w:t xml:space="preserve">Initiation pratique à la méthodologie des              Sciences humaines </w:t>
      </w:r>
      <w:r w:rsidRPr="00F12B0B">
        <w:rPr>
          <w:rFonts w:asciiTheme="majorBidi" w:hAnsiTheme="majorBidi" w:cstheme="majorBidi"/>
          <w:i/>
          <w:iCs/>
          <w:sz w:val="28"/>
          <w:szCs w:val="28"/>
          <w:lang w:bidi="ar-DZ"/>
        </w:rPr>
        <w:t>Casbah Université, Alger.</w:t>
      </w:r>
      <w:r w:rsidRPr="00F12B0B">
        <w:rPr>
          <w:rFonts w:asciiTheme="majorBidi" w:hAnsiTheme="majorBidi" w:cstheme="majorBidi"/>
          <w:b/>
          <w:bCs/>
          <w:i/>
          <w:iCs/>
          <w:sz w:val="28"/>
          <w:szCs w:val="28"/>
          <w:lang w:bidi="ar-DZ"/>
        </w:rPr>
        <w:t xml:space="preserve"> </w:t>
      </w:r>
    </w:p>
    <w:p w:rsidR="00F12B0B" w:rsidRPr="00F12B0B" w:rsidRDefault="00F12B0B" w:rsidP="00F12B0B">
      <w:pPr>
        <w:bidi/>
        <w:jc w:val="both"/>
        <w:rPr>
          <w:rFonts w:asciiTheme="majorBidi" w:hAnsiTheme="majorBidi" w:cstheme="majorBidi"/>
          <w:i/>
          <w:iCs/>
          <w:sz w:val="28"/>
          <w:szCs w:val="28"/>
          <w:lang w:bidi="ar-DZ"/>
        </w:rPr>
      </w:pPr>
      <w:r w:rsidRPr="00F12B0B">
        <w:rPr>
          <w:rFonts w:asciiTheme="majorBidi" w:hAnsiTheme="majorBidi" w:cstheme="majorBidi"/>
          <w:i/>
          <w:iCs/>
          <w:sz w:val="28"/>
          <w:szCs w:val="28"/>
          <w:lang w:bidi="ar-DZ"/>
        </w:rPr>
        <w:lastRenderedPageBreak/>
        <w:t xml:space="preserve">08- Arnand.F.W ( ?) </w:t>
      </w:r>
      <w:r w:rsidRPr="00F12B0B">
        <w:rPr>
          <w:rFonts w:asciiTheme="majorBidi" w:hAnsiTheme="majorBidi" w:cstheme="majorBidi"/>
          <w:b/>
          <w:bCs/>
          <w:i/>
          <w:iCs/>
          <w:sz w:val="28"/>
          <w:szCs w:val="28"/>
          <w:lang w:bidi="ar-DZ"/>
        </w:rPr>
        <w:t xml:space="preserve">introduction a la psychologie </w:t>
      </w:r>
      <w:r w:rsidRPr="00F12B0B">
        <w:rPr>
          <w:rFonts w:asciiTheme="majorBidi" w:hAnsiTheme="majorBidi" w:cstheme="majorBidi"/>
          <w:i/>
          <w:iCs/>
          <w:sz w:val="28"/>
          <w:szCs w:val="28"/>
          <w:lang w:bidi="ar-DZ"/>
        </w:rPr>
        <w:t xml:space="preserve">–théorie et problème                                                                                             </w:t>
      </w:r>
    </w:p>
    <w:p w:rsidR="00F12B0B" w:rsidRPr="00F12B0B" w:rsidRDefault="00F12B0B" w:rsidP="00F12B0B">
      <w:pPr>
        <w:bidi/>
        <w:jc w:val="both"/>
        <w:rPr>
          <w:rFonts w:asciiTheme="majorBidi" w:hAnsiTheme="majorBidi" w:cstheme="majorBidi"/>
          <w:i/>
          <w:iCs/>
          <w:sz w:val="28"/>
          <w:szCs w:val="28"/>
          <w:lang w:bidi="ar-DZ"/>
        </w:rPr>
      </w:pPr>
      <w:r w:rsidRPr="00F12B0B">
        <w:rPr>
          <w:rFonts w:asciiTheme="majorBidi" w:hAnsiTheme="majorBidi" w:cstheme="majorBidi"/>
          <w:i/>
          <w:iCs/>
          <w:sz w:val="28"/>
          <w:szCs w:val="28"/>
          <w:lang w:bidi="ar-DZ"/>
        </w:rPr>
        <w:t>09- Beaud. M (1999</w:t>
      </w:r>
      <w:r w:rsidRPr="00F12B0B">
        <w:rPr>
          <w:rFonts w:asciiTheme="majorBidi" w:hAnsiTheme="majorBidi" w:cstheme="majorBidi"/>
          <w:b/>
          <w:bCs/>
          <w:i/>
          <w:iCs/>
          <w:sz w:val="28"/>
          <w:szCs w:val="28"/>
          <w:lang w:bidi="ar-DZ"/>
        </w:rPr>
        <w:t xml:space="preserve">): L’art de la thèse </w:t>
      </w:r>
      <w:r w:rsidRPr="00F12B0B">
        <w:rPr>
          <w:rFonts w:asciiTheme="majorBidi" w:hAnsiTheme="majorBidi" w:cstheme="majorBidi"/>
          <w:i/>
          <w:iCs/>
          <w:sz w:val="28"/>
          <w:szCs w:val="28"/>
          <w:lang w:bidi="ar-DZ"/>
        </w:rPr>
        <w:t>,Casbah Éditions – Alger</w:t>
      </w:r>
    </w:p>
    <w:p w:rsidR="00F12B0B" w:rsidRPr="00F12B0B" w:rsidRDefault="00F12B0B" w:rsidP="00F12B0B">
      <w:pPr>
        <w:bidi/>
        <w:jc w:val="both"/>
        <w:rPr>
          <w:rFonts w:asciiTheme="majorBidi" w:hAnsiTheme="majorBidi" w:cstheme="majorBidi"/>
          <w:i/>
          <w:iCs/>
          <w:sz w:val="28"/>
          <w:szCs w:val="28"/>
          <w:rtl/>
          <w:lang w:bidi="ar-DZ"/>
        </w:rPr>
      </w:pPr>
      <w:r w:rsidRPr="00F12B0B">
        <w:rPr>
          <w:rFonts w:asciiTheme="majorBidi" w:hAnsiTheme="majorBidi" w:cstheme="majorBidi"/>
          <w:i/>
          <w:iCs/>
          <w:sz w:val="28"/>
          <w:szCs w:val="28"/>
          <w:lang w:bidi="ar-DZ"/>
        </w:rPr>
        <w:t>10- Camus. B (1995</w:t>
      </w:r>
      <w:r w:rsidRPr="00F12B0B">
        <w:rPr>
          <w:rFonts w:asciiTheme="majorBidi" w:hAnsiTheme="majorBidi" w:cstheme="majorBidi"/>
          <w:b/>
          <w:bCs/>
          <w:i/>
          <w:iCs/>
          <w:sz w:val="28"/>
          <w:szCs w:val="28"/>
          <w:lang w:bidi="ar-DZ"/>
        </w:rPr>
        <w:t>): Rapports de stages et mémoires</w:t>
      </w:r>
      <w:r w:rsidRPr="00F12B0B">
        <w:rPr>
          <w:rFonts w:asciiTheme="majorBidi" w:hAnsiTheme="majorBidi" w:cstheme="majorBidi"/>
          <w:i/>
          <w:iCs/>
          <w:sz w:val="28"/>
          <w:szCs w:val="28"/>
          <w:lang w:bidi="ar-DZ"/>
        </w:rPr>
        <w:t xml:space="preserve">, Éditions Chihab, Alger                                                                                        </w:t>
      </w:r>
    </w:p>
    <w:p w:rsidR="00F12B0B" w:rsidRPr="00F12B0B" w:rsidRDefault="00F12B0B" w:rsidP="00F12B0B">
      <w:pPr>
        <w:bidi/>
        <w:jc w:val="both"/>
        <w:rPr>
          <w:rFonts w:ascii="Traditional Arabic" w:hAnsi="Traditional Arabic" w:cs="Traditional Arabic"/>
          <w:sz w:val="32"/>
          <w:szCs w:val="32"/>
          <w:lang w:bidi="ar-DZ"/>
        </w:rPr>
      </w:pPr>
    </w:p>
    <w:p w:rsidR="00F12B0B" w:rsidRPr="00F12B0B" w:rsidRDefault="00F12B0B" w:rsidP="00F12B0B">
      <w:pPr>
        <w:bidi/>
        <w:rPr>
          <w:rFonts w:ascii="Traditional Arabic" w:hAnsi="Traditional Arabic" w:cs="Traditional Arabic"/>
          <w:sz w:val="32"/>
          <w:szCs w:val="32"/>
          <w:lang w:bidi="ar-DZ"/>
        </w:rPr>
      </w:pPr>
    </w:p>
    <w:p w:rsidR="00F12B0B" w:rsidRPr="00F12B0B" w:rsidRDefault="00F12B0B" w:rsidP="00F12B0B">
      <w:pPr>
        <w:bidi/>
        <w:rPr>
          <w:rFonts w:ascii="Traditional Arabic" w:hAnsi="Traditional Arabic" w:cs="Traditional Arabic"/>
          <w:sz w:val="32"/>
          <w:szCs w:val="32"/>
          <w:rtl/>
          <w:lang w:bidi="ar-DZ"/>
        </w:rPr>
      </w:pPr>
    </w:p>
    <w:p w:rsidR="00F12B0B" w:rsidRPr="00F12B0B" w:rsidRDefault="00F12B0B" w:rsidP="00F12B0B">
      <w:pPr>
        <w:tabs>
          <w:tab w:val="left" w:pos="2637"/>
        </w:tabs>
        <w:bidi/>
        <w:jc w:val="center"/>
        <w:rPr>
          <w:rFonts w:ascii="Traditional Arabic" w:hAnsi="Traditional Arabic" w:cs="Traditional Arabic"/>
          <w:sz w:val="32"/>
          <w:szCs w:val="32"/>
          <w:rtl/>
          <w:lang w:bidi="ar-DZ"/>
        </w:rPr>
      </w:pPr>
    </w:p>
    <w:p w:rsidR="00F12B0B" w:rsidRPr="00F12B0B" w:rsidRDefault="00F12B0B" w:rsidP="00F12B0B">
      <w:pPr>
        <w:tabs>
          <w:tab w:val="left" w:pos="2637"/>
        </w:tabs>
        <w:bidi/>
        <w:rPr>
          <w:rFonts w:ascii="Traditional Arabic" w:hAnsi="Traditional Arabic" w:cs="Traditional Arabic"/>
          <w:sz w:val="32"/>
          <w:szCs w:val="32"/>
          <w:rtl/>
          <w:lang w:bidi="ar-DZ"/>
        </w:rPr>
      </w:pPr>
    </w:p>
    <w:p w:rsidR="00F12B0B" w:rsidRPr="00F12B0B" w:rsidRDefault="00F12B0B" w:rsidP="00F12B0B">
      <w:pPr>
        <w:bidi/>
        <w:rPr>
          <w:rFonts w:ascii="Traditional Arabic" w:hAnsi="Traditional Arabic" w:cs="Traditional Arabic"/>
          <w:sz w:val="32"/>
          <w:szCs w:val="32"/>
          <w:rtl/>
          <w:lang w:bidi="ar-DZ"/>
        </w:rPr>
      </w:pPr>
    </w:p>
    <w:p w:rsidR="00F12B0B" w:rsidRPr="00BF2D65" w:rsidRDefault="00F12B0B" w:rsidP="00F12B0B">
      <w:pPr>
        <w:bidi/>
        <w:rPr>
          <w:rFonts w:ascii="Traditional Arabic" w:hAnsi="Traditional Arabic" w:cs="Traditional Arabic"/>
          <w:b/>
          <w:bCs/>
          <w:sz w:val="32"/>
          <w:szCs w:val="32"/>
          <w:rtl/>
          <w:lang w:bidi="ar-DZ"/>
        </w:rPr>
      </w:pPr>
    </w:p>
    <w:p w:rsidR="004138F5" w:rsidRPr="007E72A2" w:rsidRDefault="004138F5" w:rsidP="004138F5">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rPr>
        <w:t xml:space="preserve"> </w:t>
      </w:r>
    </w:p>
    <w:p w:rsidR="00757200" w:rsidRPr="007E72A2" w:rsidRDefault="00757200" w:rsidP="007E72A2">
      <w:pPr>
        <w:jc w:val="right"/>
        <w:rPr>
          <w:rFonts w:ascii="Traditional Arabic" w:hAnsi="Traditional Arabic" w:cs="Traditional Arabic"/>
          <w:sz w:val="32"/>
          <w:szCs w:val="32"/>
          <w:lang w:bidi="ar-DZ"/>
        </w:rPr>
      </w:pPr>
      <w:bookmarkStart w:id="0" w:name="_GoBack"/>
      <w:bookmarkEnd w:id="0"/>
    </w:p>
    <w:sectPr w:rsidR="00757200" w:rsidRPr="007E72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98" w:rsidRDefault="00627D98" w:rsidP="007E72A2">
      <w:pPr>
        <w:spacing w:after="0" w:line="240" w:lineRule="auto"/>
      </w:pPr>
      <w:r>
        <w:separator/>
      </w:r>
    </w:p>
  </w:endnote>
  <w:endnote w:type="continuationSeparator" w:id="0">
    <w:p w:rsidR="00627D98" w:rsidRDefault="00627D98" w:rsidP="007E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66457"/>
      <w:docPartObj>
        <w:docPartGallery w:val="Page Numbers (Bottom of Page)"/>
        <w:docPartUnique/>
      </w:docPartObj>
    </w:sdtPr>
    <w:sdtEndPr/>
    <w:sdtContent>
      <w:p w:rsidR="009E18E0" w:rsidRDefault="009E18E0">
        <w:pPr>
          <w:pStyle w:val="Pieddepage"/>
          <w:jc w:val="center"/>
        </w:pPr>
        <w:r>
          <w:fldChar w:fldCharType="begin"/>
        </w:r>
        <w:r>
          <w:instrText>PAGE   \* MERGEFORMAT</w:instrText>
        </w:r>
        <w:r>
          <w:fldChar w:fldCharType="separate"/>
        </w:r>
        <w:r w:rsidR="00A4560F">
          <w:rPr>
            <w:noProof/>
          </w:rPr>
          <w:t>4</w:t>
        </w:r>
        <w:r>
          <w:fldChar w:fldCharType="end"/>
        </w:r>
      </w:p>
    </w:sdtContent>
  </w:sdt>
  <w:p w:rsidR="009E18E0" w:rsidRDefault="009E18E0">
    <w:pPr>
      <w:pStyle w:val="Pieddepage"/>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98" w:rsidRDefault="00627D98" w:rsidP="007E72A2">
      <w:pPr>
        <w:spacing w:after="0" w:line="240" w:lineRule="auto"/>
      </w:pPr>
      <w:r>
        <w:separator/>
      </w:r>
    </w:p>
  </w:footnote>
  <w:footnote w:type="continuationSeparator" w:id="0">
    <w:p w:rsidR="00627D98" w:rsidRDefault="00627D98" w:rsidP="007E7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F7962"/>
    <w:multiLevelType w:val="hybridMultilevel"/>
    <w:tmpl w:val="BDFABE04"/>
    <w:lvl w:ilvl="0" w:tplc="7B66872A">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0062A3"/>
    <w:multiLevelType w:val="hybridMultilevel"/>
    <w:tmpl w:val="1332C780"/>
    <w:lvl w:ilvl="0" w:tplc="4EB6126C">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C67D85"/>
    <w:multiLevelType w:val="hybridMultilevel"/>
    <w:tmpl w:val="0A00E1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00"/>
    <w:rsid w:val="00211876"/>
    <w:rsid w:val="00220DA4"/>
    <w:rsid w:val="003349BB"/>
    <w:rsid w:val="00392759"/>
    <w:rsid w:val="003D3595"/>
    <w:rsid w:val="004138F5"/>
    <w:rsid w:val="00422662"/>
    <w:rsid w:val="004226C3"/>
    <w:rsid w:val="0048538B"/>
    <w:rsid w:val="004F31F9"/>
    <w:rsid w:val="004F63A8"/>
    <w:rsid w:val="00565004"/>
    <w:rsid w:val="00573746"/>
    <w:rsid w:val="00627D98"/>
    <w:rsid w:val="006D7795"/>
    <w:rsid w:val="006F5A2F"/>
    <w:rsid w:val="00757200"/>
    <w:rsid w:val="007E72A2"/>
    <w:rsid w:val="00802B58"/>
    <w:rsid w:val="008D69B7"/>
    <w:rsid w:val="008F2095"/>
    <w:rsid w:val="009A5852"/>
    <w:rsid w:val="009E18E0"/>
    <w:rsid w:val="00A4560F"/>
    <w:rsid w:val="00AA4939"/>
    <w:rsid w:val="00B77AAB"/>
    <w:rsid w:val="00B92882"/>
    <w:rsid w:val="00BF2D65"/>
    <w:rsid w:val="00D03670"/>
    <w:rsid w:val="00D356AD"/>
    <w:rsid w:val="00D623CD"/>
    <w:rsid w:val="00E905D0"/>
    <w:rsid w:val="00ED0218"/>
    <w:rsid w:val="00F12B0B"/>
    <w:rsid w:val="00F400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200"/>
    <w:pPr>
      <w:ind w:left="720"/>
      <w:contextualSpacing/>
    </w:pPr>
  </w:style>
  <w:style w:type="table" w:styleId="Grilledutableau">
    <w:name w:val="Table Grid"/>
    <w:basedOn w:val="TableauNormal"/>
    <w:uiPriority w:val="59"/>
    <w:rsid w:val="0075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B77AAB"/>
    <w:pPr>
      <w:spacing w:line="240" w:lineRule="auto"/>
    </w:pPr>
    <w:rPr>
      <w:b/>
      <w:bCs/>
      <w:color w:val="4F81BD" w:themeColor="accent1"/>
      <w:sz w:val="18"/>
      <w:szCs w:val="18"/>
    </w:rPr>
  </w:style>
  <w:style w:type="paragraph" w:styleId="En-tte">
    <w:name w:val="header"/>
    <w:basedOn w:val="Normal"/>
    <w:link w:val="En-tteCar"/>
    <w:uiPriority w:val="99"/>
    <w:unhideWhenUsed/>
    <w:rsid w:val="007E72A2"/>
    <w:pPr>
      <w:tabs>
        <w:tab w:val="center" w:pos="4536"/>
        <w:tab w:val="right" w:pos="9072"/>
      </w:tabs>
      <w:spacing w:after="0" w:line="240" w:lineRule="auto"/>
    </w:pPr>
  </w:style>
  <w:style w:type="character" w:customStyle="1" w:styleId="En-tteCar">
    <w:name w:val="En-tête Car"/>
    <w:basedOn w:val="Policepardfaut"/>
    <w:link w:val="En-tte"/>
    <w:uiPriority w:val="99"/>
    <w:rsid w:val="007E72A2"/>
  </w:style>
  <w:style w:type="paragraph" w:styleId="Pieddepage">
    <w:name w:val="footer"/>
    <w:basedOn w:val="Normal"/>
    <w:link w:val="PieddepageCar"/>
    <w:uiPriority w:val="99"/>
    <w:unhideWhenUsed/>
    <w:rsid w:val="007E7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2A2"/>
  </w:style>
  <w:style w:type="paragraph" w:styleId="Textedebulles">
    <w:name w:val="Balloon Text"/>
    <w:basedOn w:val="Normal"/>
    <w:link w:val="TextedebullesCar"/>
    <w:uiPriority w:val="99"/>
    <w:semiHidden/>
    <w:unhideWhenUsed/>
    <w:rsid w:val="00220D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0DA4"/>
    <w:rPr>
      <w:rFonts w:ascii="Tahoma" w:hAnsi="Tahoma" w:cs="Tahoma"/>
      <w:sz w:val="16"/>
      <w:szCs w:val="16"/>
    </w:rPr>
  </w:style>
  <w:style w:type="character" w:styleId="Lienhypertexte">
    <w:name w:val="Hyperlink"/>
    <w:basedOn w:val="Policepardfaut"/>
    <w:uiPriority w:val="99"/>
    <w:unhideWhenUsed/>
    <w:rsid w:val="00A45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7200"/>
    <w:pPr>
      <w:ind w:left="720"/>
      <w:contextualSpacing/>
    </w:pPr>
  </w:style>
  <w:style w:type="table" w:styleId="Grilledutableau">
    <w:name w:val="Table Grid"/>
    <w:basedOn w:val="TableauNormal"/>
    <w:uiPriority w:val="59"/>
    <w:rsid w:val="0075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B77AAB"/>
    <w:pPr>
      <w:spacing w:line="240" w:lineRule="auto"/>
    </w:pPr>
    <w:rPr>
      <w:b/>
      <w:bCs/>
      <w:color w:val="4F81BD" w:themeColor="accent1"/>
      <w:sz w:val="18"/>
      <w:szCs w:val="18"/>
    </w:rPr>
  </w:style>
  <w:style w:type="paragraph" w:styleId="En-tte">
    <w:name w:val="header"/>
    <w:basedOn w:val="Normal"/>
    <w:link w:val="En-tteCar"/>
    <w:uiPriority w:val="99"/>
    <w:unhideWhenUsed/>
    <w:rsid w:val="007E72A2"/>
    <w:pPr>
      <w:tabs>
        <w:tab w:val="center" w:pos="4536"/>
        <w:tab w:val="right" w:pos="9072"/>
      </w:tabs>
      <w:spacing w:after="0" w:line="240" w:lineRule="auto"/>
    </w:pPr>
  </w:style>
  <w:style w:type="character" w:customStyle="1" w:styleId="En-tteCar">
    <w:name w:val="En-tête Car"/>
    <w:basedOn w:val="Policepardfaut"/>
    <w:link w:val="En-tte"/>
    <w:uiPriority w:val="99"/>
    <w:rsid w:val="007E72A2"/>
  </w:style>
  <w:style w:type="paragraph" w:styleId="Pieddepage">
    <w:name w:val="footer"/>
    <w:basedOn w:val="Normal"/>
    <w:link w:val="PieddepageCar"/>
    <w:uiPriority w:val="99"/>
    <w:unhideWhenUsed/>
    <w:rsid w:val="007E7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2A2"/>
  </w:style>
  <w:style w:type="paragraph" w:styleId="Textedebulles">
    <w:name w:val="Balloon Text"/>
    <w:basedOn w:val="Normal"/>
    <w:link w:val="TextedebullesCar"/>
    <w:uiPriority w:val="99"/>
    <w:semiHidden/>
    <w:unhideWhenUsed/>
    <w:rsid w:val="00220D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0DA4"/>
    <w:rPr>
      <w:rFonts w:ascii="Tahoma" w:hAnsi="Tahoma" w:cs="Tahoma"/>
      <w:sz w:val="16"/>
      <w:szCs w:val="16"/>
    </w:rPr>
  </w:style>
  <w:style w:type="character" w:styleId="Lienhypertexte">
    <w:name w:val="Hyperlink"/>
    <w:basedOn w:val="Policepardfaut"/>
    <w:uiPriority w:val="99"/>
    <w:unhideWhenUsed/>
    <w:rsid w:val="00A45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jslimaneps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1347</Words>
  <Characters>7410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cp:lastPrinted>2021-04-19T17:29:00Z</cp:lastPrinted>
  <dcterms:created xsi:type="dcterms:W3CDTF">2021-04-07T15:15:00Z</dcterms:created>
  <dcterms:modified xsi:type="dcterms:W3CDTF">2021-06-24T13:20:00Z</dcterms:modified>
</cp:coreProperties>
</file>