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A591B" w14:textId="77777777" w:rsidR="005B5656" w:rsidRPr="002D3B17" w:rsidRDefault="005B5656" w:rsidP="005B5656">
      <w:pPr>
        <w:bidi/>
        <w:spacing w:after="0" w:line="240" w:lineRule="auto"/>
        <w:jc w:val="center"/>
        <w:rPr>
          <w:rFonts w:ascii="Traditional Arabic" w:hAnsi="Traditional Arabic" w:cs="Traditional Arabic"/>
          <w:b/>
          <w:bCs/>
          <w:sz w:val="36"/>
          <w:szCs w:val="36"/>
          <w:rtl/>
        </w:rPr>
      </w:pPr>
      <w:r w:rsidRPr="002D3B17">
        <w:rPr>
          <w:rFonts w:ascii="Traditional Arabic" w:hAnsi="Traditional Arabic" w:cs="Traditional Arabic"/>
          <w:b/>
          <w:bCs/>
          <w:sz w:val="36"/>
          <w:szCs w:val="36"/>
          <w:rtl/>
          <w:lang w:bidi="ar-DZ"/>
        </w:rPr>
        <w:t>جامعة أبي بكر بلقايد – تلمسان</w:t>
      </w:r>
    </w:p>
    <w:p w14:paraId="08095C4B" w14:textId="77777777" w:rsidR="005B5656" w:rsidRPr="001042EF" w:rsidRDefault="005B5656" w:rsidP="001042EF">
      <w:pPr>
        <w:bidi/>
        <w:spacing w:after="0" w:line="360" w:lineRule="auto"/>
        <w:jc w:val="center"/>
        <w:rPr>
          <w:rFonts w:ascii="Traditional Arabic" w:hAnsi="Traditional Arabic" w:cs="Traditional Arabic"/>
          <w:b/>
          <w:bCs/>
          <w:sz w:val="40"/>
          <w:szCs w:val="40"/>
          <w:rtl/>
          <w:lang w:bidi="ar-DZ"/>
        </w:rPr>
      </w:pPr>
      <w:r w:rsidRPr="002D3B17">
        <w:rPr>
          <w:rFonts w:ascii="Traditional Arabic" w:hAnsi="Traditional Arabic" w:cs="Traditional Arabic"/>
          <w:b/>
          <w:bCs/>
          <w:sz w:val="36"/>
          <w:szCs w:val="36"/>
          <w:rtl/>
          <w:lang w:bidi="ar-DZ"/>
        </w:rPr>
        <w:t>كلية العلوم الإنسانية والاجتماعية</w:t>
      </w:r>
    </w:p>
    <w:p w14:paraId="6A2669E8" w14:textId="77777777" w:rsidR="005B5656" w:rsidRPr="001042EF" w:rsidRDefault="005B5656" w:rsidP="001042EF">
      <w:pPr>
        <w:bidi/>
        <w:spacing w:after="0" w:line="360" w:lineRule="auto"/>
        <w:jc w:val="center"/>
        <w:rPr>
          <w:rFonts w:ascii="Traditional Arabic" w:hAnsi="Traditional Arabic" w:cs="Traditional Arabic"/>
          <w:b/>
          <w:bCs/>
          <w:sz w:val="40"/>
          <w:szCs w:val="40"/>
          <w:rtl/>
          <w:lang w:bidi="ar-DZ"/>
        </w:rPr>
      </w:pPr>
    </w:p>
    <w:p w14:paraId="5EB9E01E" w14:textId="77777777" w:rsidR="005B5656" w:rsidRPr="001042EF" w:rsidRDefault="005B5656" w:rsidP="001042EF">
      <w:pPr>
        <w:bidi/>
        <w:spacing w:after="0" w:line="360" w:lineRule="auto"/>
        <w:jc w:val="center"/>
        <w:rPr>
          <w:rFonts w:ascii="Traditional Arabic" w:hAnsi="Traditional Arabic" w:cs="Traditional Arabic"/>
          <w:b/>
          <w:bCs/>
          <w:sz w:val="40"/>
          <w:szCs w:val="40"/>
          <w:rtl/>
          <w:lang w:bidi="ar-DZ"/>
        </w:rPr>
      </w:pPr>
      <w:r w:rsidRPr="001042EF">
        <w:rPr>
          <w:rFonts w:ascii="Traditional Arabic" w:hAnsi="Traditional Arabic" w:cs="Traditional Arabic"/>
          <w:b/>
          <w:bCs/>
          <w:sz w:val="40"/>
          <w:szCs w:val="40"/>
          <w:rtl/>
          <w:lang w:bidi="ar-DZ"/>
        </w:rPr>
        <w:t>قسم الفلسفة</w:t>
      </w:r>
    </w:p>
    <w:p w14:paraId="1BD7BBE3" w14:textId="77777777" w:rsidR="005B5656" w:rsidRPr="001042EF" w:rsidRDefault="005B5656" w:rsidP="001042EF">
      <w:pPr>
        <w:bidi/>
        <w:spacing w:after="0" w:line="360" w:lineRule="auto"/>
        <w:jc w:val="center"/>
        <w:rPr>
          <w:rFonts w:ascii="Traditional Arabic" w:hAnsi="Traditional Arabic" w:cs="Traditional Arabic"/>
          <w:b/>
          <w:bCs/>
          <w:sz w:val="40"/>
          <w:szCs w:val="40"/>
          <w:rtl/>
          <w:lang w:bidi="ar-DZ"/>
        </w:rPr>
      </w:pPr>
      <w:r w:rsidRPr="001042EF">
        <w:rPr>
          <w:rFonts w:ascii="Traditional Arabic" w:hAnsi="Traditional Arabic" w:cs="Traditional Arabic" w:hint="cs"/>
          <w:b/>
          <w:bCs/>
          <w:sz w:val="40"/>
          <w:szCs w:val="40"/>
          <w:rtl/>
          <w:lang w:bidi="ar-DZ"/>
        </w:rPr>
        <w:t xml:space="preserve">السنة الجامعية </w:t>
      </w:r>
      <w:r w:rsidRPr="001042EF">
        <w:rPr>
          <w:rFonts w:ascii="Traditional Arabic" w:hAnsi="Traditional Arabic" w:cs="Traditional Arabic"/>
          <w:b/>
          <w:bCs/>
          <w:sz w:val="40"/>
          <w:szCs w:val="40"/>
          <w:rtl/>
          <w:lang w:bidi="ar-DZ"/>
        </w:rPr>
        <w:t>2021-=-2022-</w:t>
      </w:r>
    </w:p>
    <w:p w14:paraId="3E4FB6E7" w14:textId="77777777" w:rsidR="005B5656" w:rsidRPr="001042EF" w:rsidRDefault="005B5656" w:rsidP="001042EF">
      <w:pPr>
        <w:bidi/>
        <w:spacing w:after="0" w:line="360" w:lineRule="auto"/>
        <w:jc w:val="center"/>
        <w:rPr>
          <w:rFonts w:ascii="Traditional Arabic" w:hAnsi="Traditional Arabic" w:cs="Traditional Arabic"/>
          <w:b/>
          <w:bCs/>
          <w:sz w:val="40"/>
          <w:szCs w:val="40"/>
          <w:rtl/>
          <w:lang w:bidi="ar-DZ"/>
        </w:rPr>
      </w:pPr>
    </w:p>
    <w:p w14:paraId="132881AE" w14:textId="77777777" w:rsidR="005B5656" w:rsidRPr="00BE540E" w:rsidRDefault="005B5656" w:rsidP="00BE540E">
      <w:pPr>
        <w:bidi/>
        <w:spacing w:after="0" w:line="360" w:lineRule="auto"/>
        <w:jc w:val="center"/>
        <w:rPr>
          <w:rFonts w:ascii="Traditional Arabic" w:hAnsi="Traditional Arabic" w:cs="Traditional Arabic"/>
          <w:b/>
          <w:bCs/>
          <w:sz w:val="40"/>
          <w:szCs w:val="40"/>
          <w:rtl/>
          <w:lang w:bidi="ar-DZ"/>
        </w:rPr>
      </w:pPr>
      <w:r w:rsidRPr="001042EF">
        <w:rPr>
          <w:rFonts w:ascii="Traditional Arabic" w:hAnsi="Traditional Arabic" w:cs="Traditional Arabic"/>
          <w:b/>
          <w:bCs/>
          <w:sz w:val="40"/>
          <w:szCs w:val="40"/>
          <w:rtl/>
          <w:lang w:bidi="ar-DZ"/>
        </w:rPr>
        <w:t>طلبة ماستر 2 – السداسي الأول</w:t>
      </w:r>
    </w:p>
    <w:p w14:paraId="1403A7D0" w14:textId="77777777" w:rsidR="005B5656" w:rsidRPr="001042EF" w:rsidRDefault="005B5656" w:rsidP="001042EF">
      <w:pPr>
        <w:bidi/>
        <w:spacing w:after="0" w:line="360" w:lineRule="auto"/>
        <w:jc w:val="center"/>
        <w:rPr>
          <w:rFonts w:ascii="Traditional Arabic" w:hAnsi="Traditional Arabic" w:cs="Traditional Arabic"/>
          <w:b/>
          <w:bCs/>
          <w:sz w:val="40"/>
          <w:szCs w:val="40"/>
          <w:rtl/>
          <w:lang w:bidi="ar-DZ"/>
        </w:rPr>
      </w:pPr>
      <w:r w:rsidRPr="00BE540E">
        <w:rPr>
          <w:rFonts w:ascii="Traditional Arabic" w:hAnsi="Traditional Arabic" w:cs="Traditional Arabic"/>
          <w:b/>
          <w:bCs/>
          <w:color w:val="0000FF"/>
          <w:sz w:val="48"/>
          <w:szCs w:val="48"/>
          <w:rtl/>
          <w:lang w:bidi="ar-DZ"/>
        </w:rPr>
        <w:t>المقياس: "نظريات الفنّ"</w:t>
      </w:r>
    </w:p>
    <w:p w14:paraId="6B49817E" w14:textId="77777777" w:rsidR="005B5656" w:rsidRPr="001042EF" w:rsidRDefault="005B5656" w:rsidP="001042EF">
      <w:pPr>
        <w:bidi/>
        <w:spacing w:after="0" w:line="360" w:lineRule="auto"/>
        <w:jc w:val="center"/>
        <w:rPr>
          <w:rFonts w:ascii="Traditional Arabic" w:hAnsi="Traditional Arabic" w:cs="Traditional Arabic"/>
          <w:b/>
          <w:bCs/>
          <w:sz w:val="40"/>
          <w:szCs w:val="40"/>
          <w:rtl/>
          <w:lang w:bidi="ar-DZ"/>
        </w:rPr>
      </w:pPr>
      <w:r w:rsidRPr="001042EF">
        <w:rPr>
          <w:rFonts w:ascii="Traditional Arabic" w:hAnsi="Traditional Arabic" w:cs="Traditional Arabic"/>
          <w:b/>
          <w:bCs/>
          <w:sz w:val="40"/>
          <w:szCs w:val="40"/>
          <w:rtl/>
          <w:lang w:bidi="ar-DZ"/>
        </w:rPr>
        <w:t>المشرفة على المقياس</w:t>
      </w:r>
      <w:r w:rsidRPr="001042EF">
        <w:rPr>
          <w:rFonts w:ascii="Traditional Arabic" w:hAnsi="Traditional Arabic" w:cs="Traditional Arabic" w:hint="cs"/>
          <w:b/>
          <w:bCs/>
          <w:sz w:val="40"/>
          <w:szCs w:val="40"/>
          <w:rtl/>
          <w:lang w:bidi="ar-DZ"/>
        </w:rPr>
        <w:t xml:space="preserve">-ـ </w:t>
      </w:r>
      <w:r w:rsidRPr="001042EF">
        <w:rPr>
          <w:rFonts w:ascii="Traditional Arabic" w:hAnsi="Traditional Arabic" w:cs="Traditional Arabic" w:hint="cs"/>
          <w:b/>
          <w:bCs/>
          <w:sz w:val="40"/>
          <w:szCs w:val="40"/>
          <w:rtl/>
        </w:rPr>
        <w:t>أة.</w:t>
      </w:r>
      <w:r w:rsidRPr="001042EF">
        <w:rPr>
          <w:rFonts w:ascii="Traditional Arabic" w:hAnsi="Traditional Arabic" w:cs="Traditional Arabic"/>
          <w:b/>
          <w:bCs/>
          <w:sz w:val="40"/>
          <w:szCs w:val="40"/>
          <w:rtl/>
          <w:lang w:bidi="ar-DZ"/>
        </w:rPr>
        <w:t xml:space="preserve"> رشيدة قلفاط</w:t>
      </w:r>
    </w:p>
    <w:p w14:paraId="7DF9C20B" w14:textId="77777777" w:rsidR="00841E72" w:rsidRPr="001042EF" w:rsidRDefault="00841E72" w:rsidP="001042EF">
      <w:pPr>
        <w:bidi/>
        <w:spacing w:after="0" w:line="360" w:lineRule="auto"/>
        <w:jc w:val="center"/>
        <w:rPr>
          <w:rFonts w:ascii="Traditional Arabic" w:hAnsi="Traditional Arabic" w:cs="Traditional Arabic"/>
          <w:b/>
          <w:bCs/>
          <w:sz w:val="40"/>
          <w:szCs w:val="40"/>
          <w:rtl/>
          <w:lang w:bidi="ar-DZ"/>
        </w:rPr>
      </w:pPr>
    </w:p>
    <w:p w14:paraId="71962930" w14:textId="77777777" w:rsidR="00841E72" w:rsidRPr="001042EF" w:rsidRDefault="00841E72" w:rsidP="001042EF">
      <w:pPr>
        <w:bidi/>
        <w:spacing w:after="0" w:line="360" w:lineRule="auto"/>
        <w:jc w:val="center"/>
        <w:rPr>
          <w:rFonts w:ascii="Traditional Arabic" w:hAnsi="Traditional Arabic" w:cs="Traditional Arabic"/>
          <w:b/>
          <w:bCs/>
          <w:sz w:val="40"/>
          <w:szCs w:val="40"/>
          <w:rtl/>
          <w:lang w:bidi="ar-DZ"/>
        </w:rPr>
      </w:pPr>
      <w:r w:rsidRPr="001042EF">
        <w:rPr>
          <w:rFonts w:ascii="Traditional Arabic" w:hAnsi="Traditional Arabic" w:cs="Traditional Arabic" w:hint="cs"/>
          <w:b/>
          <w:bCs/>
          <w:sz w:val="40"/>
          <w:szCs w:val="40"/>
          <w:rtl/>
          <w:lang w:bidi="ar-DZ"/>
        </w:rPr>
        <w:t>الحصة الاولى</w:t>
      </w:r>
    </w:p>
    <w:p w14:paraId="28B706C2" w14:textId="77777777" w:rsidR="005B5656" w:rsidRPr="001042EF" w:rsidRDefault="00861FD4" w:rsidP="001042EF">
      <w:pPr>
        <w:tabs>
          <w:tab w:val="left" w:pos="3190"/>
        </w:tabs>
        <w:bidi/>
        <w:spacing w:after="0" w:line="360" w:lineRule="auto"/>
        <w:jc w:val="both"/>
        <w:rPr>
          <w:rFonts w:ascii="Traditional Arabic" w:hAnsi="Traditional Arabic" w:cs="Traditional Arabic"/>
          <w:b/>
          <w:sz w:val="40"/>
          <w:szCs w:val="40"/>
          <w:rtl/>
          <w:lang w:bidi="ar-DZ"/>
        </w:rPr>
      </w:pPr>
      <w:r w:rsidRPr="001042EF">
        <w:rPr>
          <w:rFonts w:ascii="Traditional Arabic" w:hAnsi="Traditional Arabic" w:cs="Traditional Arabic" w:hint="cs"/>
          <w:b/>
          <w:sz w:val="40"/>
          <w:szCs w:val="40"/>
          <w:rtl/>
          <w:lang w:bidi="ar-DZ"/>
        </w:rPr>
        <w:t>تقديم ا</w:t>
      </w:r>
      <w:r w:rsidR="00950A79" w:rsidRPr="001042EF">
        <w:rPr>
          <w:rFonts w:ascii="Traditional Arabic" w:hAnsi="Traditional Arabic" w:cs="Traditional Arabic" w:hint="cs"/>
          <w:b/>
          <w:sz w:val="40"/>
          <w:szCs w:val="40"/>
          <w:rtl/>
          <w:lang w:bidi="ar-DZ"/>
        </w:rPr>
        <w:t>لمق</w:t>
      </w:r>
      <w:r w:rsidRPr="001042EF">
        <w:rPr>
          <w:rFonts w:ascii="Traditional Arabic" w:hAnsi="Traditional Arabic" w:cs="Traditional Arabic" w:hint="cs"/>
          <w:b/>
          <w:sz w:val="40"/>
          <w:szCs w:val="40"/>
          <w:rtl/>
          <w:lang w:bidi="ar-DZ"/>
        </w:rPr>
        <w:t>ياس و</w:t>
      </w:r>
      <w:r w:rsidR="00950A79" w:rsidRPr="001042EF">
        <w:rPr>
          <w:rFonts w:ascii="Traditional Arabic" w:hAnsi="Traditional Arabic" w:cs="Traditional Arabic" w:hint="cs"/>
          <w:b/>
          <w:sz w:val="40"/>
          <w:szCs w:val="40"/>
          <w:rtl/>
          <w:lang w:bidi="ar-DZ"/>
        </w:rPr>
        <w:t>اشكالياته</w:t>
      </w:r>
    </w:p>
    <w:p w14:paraId="108AFEBF" w14:textId="77777777" w:rsidR="005B5656" w:rsidRPr="001042EF" w:rsidRDefault="005B5656" w:rsidP="001042EF">
      <w:pPr>
        <w:tabs>
          <w:tab w:val="left" w:pos="3190"/>
        </w:tabs>
        <w:bidi/>
        <w:spacing w:after="0" w:line="360" w:lineRule="auto"/>
        <w:jc w:val="both"/>
        <w:rPr>
          <w:rFonts w:ascii="Traditional Arabic" w:hAnsi="Traditional Arabic" w:cs="Traditional Arabic"/>
          <w:b/>
          <w:sz w:val="40"/>
          <w:szCs w:val="40"/>
          <w:rtl/>
          <w:lang w:bidi="ar-DZ"/>
        </w:rPr>
      </w:pPr>
      <w:r w:rsidRPr="001042EF">
        <w:rPr>
          <w:rFonts w:ascii="Traditional Arabic" w:hAnsi="Traditional Arabic" w:cs="Traditional Arabic" w:hint="cs"/>
          <w:b/>
          <w:sz w:val="40"/>
          <w:szCs w:val="40"/>
          <w:rtl/>
          <w:lang w:bidi="ar-DZ"/>
        </w:rPr>
        <w:t xml:space="preserve">إن مقياس نظريات الفن يحيطه الغموض </w:t>
      </w:r>
      <w:r w:rsidRPr="001042EF">
        <w:rPr>
          <w:rFonts w:ascii="Traditional Arabic" w:hAnsi="Traditional Arabic" w:cs="Traditional Arabic"/>
          <w:b/>
          <w:sz w:val="40"/>
          <w:szCs w:val="40"/>
          <w:rtl/>
          <w:lang w:bidi="ar-DZ"/>
        </w:rPr>
        <w:tab/>
      </w:r>
      <w:r w:rsidRPr="001042EF">
        <w:rPr>
          <w:rFonts w:ascii="Traditional Arabic" w:hAnsi="Traditional Arabic" w:cs="Traditional Arabic" w:hint="cs"/>
          <w:b/>
          <w:sz w:val="40"/>
          <w:szCs w:val="40"/>
          <w:rtl/>
          <w:lang w:bidi="ar-DZ"/>
        </w:rPr>
        <w:t>لان اختلف نظارها  في تحديد الفن.،إلا أنه مهما بلغوا من الاختلاف في مفهومه فانه لا مفر من القول ان ترابطهم  وتماسكهم بالفن سهم في تطور معنى الفن قبل كل شيء وسهم في طرح إشكلية دراسة هذا المقياس من خلال بعض التساؤلات الفكرية و النقدية.</w:t>
      </w:r>
    </w:p>
    <w:p w14:paraId="3F5B96B1" w14:textId="77777777" w:rsidR="005B5656" w:rsidRPr="001042EF" w:rsidRDefault="005B5656" w:rsidP="001042EF">
      <w:pPr>
        <w:bidi/>
        <w:spacing w:after="0" w:line="360" w:lineRule="auto"/>
        <w:ind w:firstLine="567"/>
        <w:jc w:val="center"/>
        <w:rPr>
          <w:rFonts w:ascii="Traditional Arabic" w:hAnsi="Traditional Arabic" w:cs="Traditional Arabic"/>
          <w:b/>
          <w:bCs/>
          <w:color w:val="0000FF"/>
          <w:sz w:val="40"/>
          <w:szCs w:val="40"/>
          <w:rtl/>
          <w:lang w:bidi="ar-DZ"/>
        </w:rPr>
      </w:pPr>
      <w:r w:rsidRPr="001042EF">
        <w:rPr>
          <w:rFonts w:ascii="Traditional Arabic" w:hAnsi="Traditional Arabic" w:cs="Traditional Arabic" w:hint="cs"/>
          <w:b/>
          <w:bCs/>
          <w:color w:val="0000FF"/>
          <w:sz w:val="40"/>
          <w:szCs w:val="40"/>
          <w:rtl/>
          <w:lang w:bidi="ar-DZ"/>
        </w:rPr>
        <w:t xml:space="preserve">- </w:t>
      </w:r>
      <w:r w:rsidRPr="001042EF">
        <w:rPr>
          <w:rFonts w:ascii="Traditional Arabic" w:hAnsi="Traditional Arabic" w:cs="Traditional Arabic"/>
          <w:b/>
          <w:bCs/>
          <w:color w:val="0000FF"/>
          <w:sz w:val="40"/>
          <w:szCs w:val="40"/>
          <w:rtl/>
          <w:lang w:bidi="ar-DZ"/>
        </w:rPr>
        <w:t>إشكالية المقياس</w:t>
      </w:r>
    </w:p>
    <w:p w14:paraId="37B0CBB5"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rPr>
      </w:pPr>
      <w:r w:rsidRPr="001042EF">
        <w:rPr>
          <w:rFonts w:ascii="Traditional Arabic" w:hAnsi="Traditional Arabic" w:cs="Traditional Arabic"/>
          <w:b/>
          <w:sz w:val="40"/>
          <w:szCs w:val="40"/>
          <w:rtl/>
          <w:lang w:bidi="ar-DZ"/>
        </w:rPr>
        <w:t>كيف ينظر الفنّ إذا أعتمدت بعض الأراء على نقد نظريات ال</w:t>
      </w:r>
      <w:r w:rsidRPr="001042EF">
        <w:rPr>
          <w:rFonts w:ascii="Traditional Arabic" w:hAnsi="Traditional Arabic" w:cs="Traditional Arabic" w:hint="cs"/>
          <w:b/>
          <w:sz w:val="40"/>
          <w:szCs w:val="40"/>
          <w:rtl/>
          <w:lang w:bidi="ar-DZ"/>
        </w:rPr>
        <w:t xml:space="preserve">فن وكيف نستنتج من اختلاف الاراء سلبياتها و إيجابياتها؟ كيف نحصل على </w:t>
      </w:r>
      <w:r w:rsidRPr="001042EF">
        <w:rPr>
          <w:rFonts w:ascii="Traditional Arabic" w:hAnsi="Traditional Arabic" w:cs="Traditional Arabic" w:hint="cs"/>
          <w:b/>
          <w:sz w:val="40"/>
          <w:szCs w:val="40"/>
          <w:rtl/>
          <w:lang w:bidi="ar-DZ"/>
        </w:rPr>
        <w:lastRenderedPageBreak/>
        <w:t xml:space="preserve">المعايير التي تدفعنا ناخذ بعين الاعتبار ماهو سلبي وما هو  ايجابي  ؟ كيف عجزت الفلسفة او الإبيسيمولوجية بناءا على هذه التساؤلات ان  هناك توافقا وتفوقا فيما  يخص  </w:t>
      </w:r>
      <w:r w:rsidRPr="001042EF">
        <w:rPr>
          <w:rFonts w:ascii="Traditional Arabic" w:hAnsi="Traditional Arabic" w:cs="Traditional Arabic"/>
          <w:b/>
          <w:sz w:val="40"/>
          <w:szCs w:val="40"/>
          <w:rtl/>
          <w:lang w:bidi="ar-DZ"/>
        </w:rPr>
        <w:t xml:space="preserve">نقد </w:t>
      </w:r>
      <w:r w:rsidRPr="001042EF">
        <w:rPr>
          <w:rFonts w:ascii="Traditional Arabic" w:hAnsi="Traditional Arabic" w:cs="Traditional Arabic" w:hint="cs"/>
          <w:b/>
          <w:sz w:val="40"/>
          <w:szCs w:val="40"/>
          <w:rtl/>
          <w:lang w:bidi="ar-DZ"/>
        </w:rPr>
        <w:t>نظريات الفن ؟ كيف  الفن</w:t>
      </w:r>
      <w:r w:rsidRPr="001042EF">
        <w:rPr>
          <w:rFonts w:ascii="Traditional Arabic" w:hAnsi="Traditional Arabic" w:cs="Traditional Arabic"/>
          <w:b/>
          <w:sz w:val="40"/>
          <w:szCs w:val="40"/>
          <w:rtl/>
          <w:lang w:bidi="ar-DZ"/>
        </w:rPr>
        <w:t xml:space="preserve"> </w:t>
      </w:r>
      <w:r w:rsidRPr="001042EF">
        <w:rPr>
          <w:rFonts w:ascii="Traditional Arabic" w:hAnsi="Traditional Arabic" w:cs="Traditional Arabic" w:hint="cs"/>
          <w:b/>
          <w:sz w:val="40"/>
          <w:szCs w:val="40"/>
          <w:rtl/>
          <w:lang w:bidi="ar-DZ"/>
        </w:rPr>
        <w:t xml:space="preserve">ينفي مفهوم الفن ؟ كيف </w:t>
      </w:r>
      <w:r w:rsidRPr="001042EF">
        <w:rPr>
          <w:rFonts w:ascii="Traditional Arabic" w:hAnsi="Traditional Arabic" w:cs="Traditional Arabic"/>
          <w:b/>
          <w:sz w:val="40"/>
          <w:szCs w:val="40"/>
          <w:rtl/>
          <w:lang w:bidi="ar-DZ"/>
        </w:rPr>
        <w:t xml:space="preserve"> إذن</w:t>
      </w:r>
      <w:r w:rsidRPr="001042EF">
        <w:rPr>
          <w:rFonts w:ascii="Traditional Arabic" w:hAnsi="Traditional Arabic" w:cs="Traditional Arabic" w:hint="cs"/>
          <w:b/>
          <w:sz w:val="40"/>
          <w:szCs w:val="40"/>
          <w:rtl/>
          <w:lang w:bidi="ar-DZ"/>
        </w:rPr>
        <w:t xml:space="preserve"> نستهدف هذا المقياس  إذا كان في تحيدده </w:t>
      </w:r>
      <w:r w:rsidRPr="001042EF">
        <w:rPr>
          <w:rFonts w:ascii="Traditional Arabic" w:hAnsi="Traditional Arabic" w:cs="Traditional Arabic"/>
          <w:b/>
          <w:sz w:val="40"/>
          <w:szCs w:val="40"/>
          <w:rtl/>
          <w:lang w:bidi="ar-DZ"/>
        </w:rPr>
        <w:t>هدف</w:t>
      </w:r>
      <w:r w:rsidRPr="001042EF">
        <w:rPr>
          <w:rFonts w:ascii="Traditional Arabic" w:hAnsi="Traditional Arabic" w:cs="Traditional Arabic" w:hint="cs"/>
          <w:b/>
          <w:sz w:val="40"/>
          <w:szCs w:val="40"/>
          <w:rtl/>
          <w:lang w:bidi="ar-DZ"/>
        </w:rPr>
        <w:t>ا ونحن نعلم ان</w:t>
      </w:r>
      <w:r w:rsidRPr="001042EF">
        <w:rPr>
          <w:rFonts w:ascii="Traditional Arabic" w:hAnsi="Traditional Arabic" w:cs="Traditional Arabic"/>
          <w:b/>
          <w:sz w:val="40"/>
          <w:szCs w:val="40"/>
          <w:rtl/>
          <w:lang w:bidi="ar-DZ"/>
        </w:rPr>
        <w:t xml:space="preserve"> الفن ليس له </w:t>
      </w:r>
      <w:r w:rsidRPr="001042EF">
        <w:rPr>
          <w:rFonts w:ascii="Traditional Arabic" w:hAnsi="Traditional Arabic" w:cs="Traditional Arabic" w:hint="cs"/>
          <w:b/>
          <w:sz w:val="40"/>
          <w:szCs w:val="40"/>
          <w:rtl/>
          <w:lang w:bidi="ar-DZ"/>
        </w:rPr>
        <w:t>هدفا.</w:t>
      </w:r>
    </w:p>
    <w:p w14:paraId="1483BC91"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p>
    <w:p w14:paraId="1CE5CA0A" w14:textId="77777777" w:rsidR="005B5656" w:rsidRPr="001042EF" w:rsidRDefault="005B5656" w:rsidP="001042EF">
      <w:pPr>
        <w:bidi/>
        <w:spacing w:after="0" w:line="360" w:lineRule="auto"/>
        <w:ind w:firstLine="567"/>
        <w:jc w:val="center"/>
        <w:rPr>
          <w:rFonts w:ascii="Traditional Arabic" w:hAnsi="Traditional Arabic" w:cs="Traditional Arabic"/>
          <w:b/>
          <w:bCs/>
          <w:color w:val="0000FF"/>
          <w:sz w:val="40"/>
          <w:szCs w:val="40"/>
          <w:rtl/>
          <w:lang w:bidi="ar-DZ"/>
        </w:rPr>
      </w:pPr>
      <w:r w:rsidRPr="001042EF">
        <w:rPr>
          <w:rFonts w:ascii="Traditional Arabic" w:hAnsi="Traditional Arabic" w:cs="Traditional Arabic" w:hint="cs"/>
          <w:b/>
          <w:bCs/>
          <w:color w:val="0000FF"/>
          <w:sz w:val="40"/>
          <w:szCs w:val="40"/>
          <w:rtl/>
          <w:lang w:bidi="ar-DZ"/>
        </w:rPr>
        <w:t xml:space="preserve">- </w:t>
      </w:r>
      <w:r w:rsidRPr="001042EF">
        <w:rPr>
          <w:rFonts w:ascii="Traditional Arabic" w:hAnsi="Traditional Arabic" w:cs="Traditional Arabic"/>
          <w:b/>
          <w:bCs/>
          <w:color w:val="0000FF"/>
          <w:sz w:val="40"/>
          <w:szCs w:val="40"/>
          <w:rtl/>
          <w:lang w:bidi="ar-DZ"/>
        </w:rPr>
        <w:t>مقدمة</w:t>
      </w:r>
    </w:p>
    <w:p w14:paraId="3684A06C"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rPr>
      </w:pPr>
      <w:r w:rsidRPr="001042EF">
        <w:rPr>
          <w:rFonts w:ascii="Traditional Arabic" w:hAnsi="Traditional Arabic" w:cs="Traditional Arabic"/>
          <w:b/>
          <w:sz w:val="40"/>
          <w:szCs w:val="40"/>
          <w:rtl/>
          <w:lang w:bidi="ar-DZ"/>
        </w:rPr>
        <w:t xml:space="preserve">الكلّ يعلمون أنّ الفن له بذور قديمة وأصله من أعماق التاريخ والعصور، إشكاليا </w:t>
      </w:r>
      <w:r w:rsidRPr="001042EF">
        <w:rPr>
          <w:rFonts w:ascii="Traditional Arabic" w:hAnsi="Traditional Arabic" w:cs="Traditional Arabic" w:hint="cs"/>
          <w:b/>
          <w:sz w:val="40"/>
          <w:szCs w:val="40"/>
          <w:rtl/>
          <w:lang w:bidi="ar-DZ"/>
        </w:rPr>
        <w:t>و ليس تاريخيا، نظريات الفن</w:t>
      </w:r>
      <w:r w:rsidRPr="001042EF">
        <w:rPr>
          <w:rFonts w:ascii="Traditional Arabic" w:hAnsi="Traditional Arabic" w:cs="Traditional Arabic"/>
          <w:b/>
          <w:sz w:val="40"/>
          <w:szCs w:val="40"/>
          <w:rtl/>
          <w:lang w:bidi="ar-DZ"/>
        </w:rPr>
        <w:t xml:space="preserve"> </w:t>
      </w:r>
      <w:r w:rsidRPr="001042EF">
        <w:rPr>
          <w:rFonts w:ascii="Traditional Arabic" w:hAnsi="Traditional Arabic" w:cs="Traditional Arabic" w:hint="cs"/>
          <w:b/>
          <w:sz w:val="40"/>
          <w:szCs w:val="40"/>
          <w:rtl/>
          <w:lang w:bidi="ar-DZ"/>
        </w:rPr>
        <w:t xml:space="preserve"> قامت بطرح مجموعة من</w:t>
      </w:r>
      <w:r w:rsidRPr="001042EF">
        <w:rPr>
          <w:rFonts w:ascii="Traditional Arabic" w:hAnsi="Traditional Arabic" w:cs="Traditional Arabic"/>
          <w:b/>
          <w:sz w:val="40"/>
          <w:szCs w:val="40"/>
          <w:rtl/>
          <w:lang w:bidi="ar-DZ"/>
        </w:rPr>
        <w:t xml:space="preserve">   التساؤل</w:t>
      </w:r>
      <w:r w:rsidRPr="001042EF">
        <w:rPr>
          <w:rFonts w:ascii="Traditional Arabic" w:hAnsi="Traditional Arabic" w:cs="Traditional Arabic" w:hint="cs"/>
          <w:b/>
          <w:sz w:val="40"/>
          <w:szCs w:val="40"/>
          <w:rtl/>
          <w:lang w:bidi="ar-DZ"/>
        </w:rPr>
        <w:t xml:space="preserve">ات و </w:t>
      </w:r>
      <w:r w:rsidRPr="001042EF">
        <w:rPr>
          <w:rFonts w:ascii="Traditional Arabic" w:hAnsi="Traditional Arabic" w:cs="Traditional Arabic"/>
          <w:b/>
          <w:sz w:val="40"/>
          <w:szCs w:val="40"/>
          <w:rtl/>
          <w:lang w:bidi="ar-DZ"/>
        </w:rPr>
        <w:t xml:space="preserve"> الإشكالي</w:t>
      </w:r>
      <w:r w:rsidRPr="001042EF">
        <w:rPr>
          <w:rFonts w:ascii="Traditional Arabic" w:hAnsi="Traditional Arabic" w:cs="Traditional Arabic" w:hint="cs"/>
          <w:b/>
          <w:sz w:val="40"/>
          <w:szCs w:val="40"/>
          <w:rtl/>
          <w:lang w:bidi="ar-DZ"/>
        </w:rPr>
        <w:t>ة</w:t>
      </w:r>
      <w:r w:rsidRPr="001042EF">
        <w:rPr>
          <w:rFonts w:ascii="Traditional Arabic" w:hAnsi="Traditional Arabic" w:cs="Traditional Arabic"/>
          <w:b/>
          <w:sz w:val="40"/>
          <w:szCs w:val="40"/>
          <w:rtl/>
          <w:lang w:bidi="ar-DZ"/>
        </w:rPr>
        <w:t xml:space="preserve"> </w:t>
      </w:r>
      <w:r w:rsidRPr="001042EF">
        <w:rPr>
          <w:rFonts w:ascii="Traditional Arabic" w:hAnsi="Traditional Arabic" w:cs="Traditional Arabic" w:hint="cs"/>
          <w:b/>
          <w:sz w:val="40"/>
          <w:szCs w:val="40"/>
          <w:rtl/>
          <w:lang w:bidi="ar-DZ"/>
        </w:rPr>
        <w:t xml:space="preserve">و </w:t>
      </w:r>
      <w:r w:rsidRPr="001042EF">
        <w:rPr>
          <w:rFonts w:ascii="Traditional Arabic" w:hAnsi="Traditional Arabic" w:cs="Traditional Arabic"/>
          <w:b/>
          <w:sz w:val="40"/>
          <w:szCs w:val="40"/>
          <w:rtl/>
          <w:lang w:bidi="ar-DZ"/>
        </w:rPr>
        <w:t>أقر</w:t>
      </w:r>
      <w:r w:rsidRPr="001042EF">
        <w:rPr>
          <w:rFonts w:ascii="Traditional Arabic" w:hAnsi="Traditional Arabic" w:cs="Traditional Arabic" w:hint="cs"/>
          <w:b/>
          <w:sz w:val="40"/>
          <w:szCs w:val="40"/>
          <w:rtl/>
          <w:lang w:bidi="ar-DZ"/>
        </w:rPr>
        <w:t>ّ</w:t>
      </w:r>
      <w:r w:rsidRPr="001042EF">
        <w:rPr>
          <w:rFonts w:ascii="Traditional Arabic" w:hAnsi="Traditional Arabic" w:cs="Traditional Arabic"/>
          <w:b/>
          <w:sz w:val="40"/>
          <w:szCs w:val="40"/>
          <w:rtl/>
          <w:lang w:bidi="ar-DZ"/>
        </w:rPr>
        <w:t xml:space="preserve">ت بتناقض عجيب يعود إلى </w:t>
      </w:r>
      <w:r w:rsidRPr="001042EF">
        <w:rPr>
          <w:rFonts w:ascii="Traditional Arabic" w:hAnsi="Traditional Arabic" w:cs="Traditional Arabic" w:hint="cs"/>
          <w:b/>
          <w:sz w:val="40"/>
          <w:szCs w:val="40"/>
          <w:rtl/>
          <w:lang w:bidi="ar-DZ"/>
        </w:rPr>
        <w:t>آ</w:t>
      </w:r>
      <w:r w:rsidRPr="001042EF">
        <w:rPr>
          <w:rFonts w:ascii="Traditional Arabic" w:hAnsi="Traditional Arabic" w:cs="Traditional Arabic"/>
          <w:b/>
          <w:sz w:val="40"/>
          <w:szCs w:val="40"/>
          <w:rtl/>
          <w:lang w:bidi="ar-DZ"/>
        </w:rPr>
        <w:t xml:space="preserve">ختلاف </w:t>
      </w:r>
      <w:r w:rsidRPr="001042EF">
        <w:rPr>
          <w:rFonts w:ascii="Traditional Arabic" w:hAnsi="Traditional Arabic" w:cs="Traditional Arabic" w:hint="cs"/>
          <w:b/>
          <w:sz w:val="40"/>
          <w:szCs w:val="40"/>
          <w:rtl/>
          <w:lang w:bidi="ar-DZ"/>
        </w:rPr>
        <w:t>ا</w:t>
      </w:r>
      <w:r w:rsidRPr="001042EF">
        <w:rPr>
          <w:rFonts w:ascii="Traditional Arabic" w:hAnsi="Traditional Arabic" w:cs="Traditional Arabic"/>
          <w:b/>
          <w:sz w:val="40"/>
          <w:szCs w:val="40"/>
          <w:rtl/>
          <w:lang w:bidi="ar-DZ"/>
        </w:rPr>
        <w:t>لعديد من الباحثين على وضع تعريف محدد</w:t>
      </w:r>
      <w:r w:rsidRPr="001042EF">
        <w:rPr>
          <w:rFonts w:ascii="Traditional Arabic" w:hAnsi="Traditional Arabic" w:cs="Traditional Arabic" w:hint="cs"/>
          <w:b/>
          <w:sz w:val="40"/>
          <w:szCs w:val="40"/>
          <w:rtl/>
          <w:lang w:bidi="ar-DZ"/>
        </w:rPr>
        <w:t xml:space="preserve"> لمفهوم الفن.</w:t>
      </w:r>
    </w:p>
    <w:p w14:paraId="190B3151"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hint="cs"/>
          <w:b/>
          <w:sz w:val="40"/>
          <w:szCs w:val="40"/>
          <w:rtl/>
          <w:lang w:bidi="ar-DZ"/>
        </w:rPr>
        <w:t xml:space="preserve">أكد الباحثون ان هذا الخلاف </w:t>
      </w:r>
      <w:r w:rsidRPr="001042EF">
        <w:rPr>
          <w:rFonts w:ascii="Traditional Arabic" w:hAnsi="Traditional Arabic" w:cs="Traditional Arabic"/>
          <w:b/>
          <w:sz w:val="40"/>
          <w:szCs w:val="40"/>
          <w:rtl/>
          <w:lang w:bidi="ar-DZ"/>
        </w:rPr>
        <w:t xml:space="preserve">بعضهم </w:t>
      </w:r>
      <w:r w:rsidRPr="001042EF">
        <w:rPr>
          <w:rFonts w:ascii="Traditional Arabic" w:hAnsi="Traditional Arabic" w:cs="Traditional Arabic" w:hint="cs"/>
          <w:b/>
          <w:sz w:val="40"/>
          <w:szCs w:val="40"/>
          <w:rtl/>
          <w:lang w:bidi="ar-DZ"/>
        </w:rPr>
        <w:t xml:space="preserve"> من بعض من طبيعة البشر الذي يتطور  ويتحول في جميع الجوانب الحياة الانسانية والفكرية والاجتماعية والاخلاقية  والثقافية  والبيئية والفنية مما قاد </w:t>
      </w:r>
      <w:r w:rsidRPr="001042EF">
        <w:rPr>
          <w:rFonts w:ascii="Traditional Arabic" w:hAnsi="Traditional Arabic" w:cs="Traditional Arabic"/>
          <w:b/>
          <w:sz w:val="40"/>
          <w:szCs w:val="40"/>
          <w:rtl/>
          <w:lang w:bidi="ar-DZ"/>
        </w:rPr>
        <w:t xml:space="preserve"> تغير</w:t>
      </w:r>
      <w:r w:rsidRPr="001042EF">
        <w:rPr>
          <w:rFonts w:ascii="Traditional Arabic" w:hAnsi="Traditional Arabic" w:cs="Traditional Arabic" w:hint="cs"/>
          <w:b/>
          <w:sz w:val="40"/>
          <w:szCs w:val="40"/>
          <w:rtl/>
          <w:lang w:bidi="ar-DZ"/>
        </w:rPr>
        <w:t xml:space="preserve">الفن </w:t>
      </w:r>
      <w:r w:rsidRPr="001042EF">
        <w:rPr>
          <w:rFonts w:ascii="Traditional Arabic" w:hAnsi="Traditional Arabic" w:cs="Traditional Arabic"/>
          <w:b/>
          <w:sz w:val="40"/>
          <w:szCs w:val="40"/>
          <w:rtl/>
          <w:lang w:bidi="ar-DZ"/>
        </w:rPr>
        <w:t xml:space="preserve"> من فن إلى آخر ومن زمن إلى زمن ومن جيل إلى جيل.</w:t>
      </w:r>
      <w:r w:rsidRPr="001042EF">
        <w:rPr>
          <w:rFonts w:ascii="Traditional Arabic" w:hAnsi="Traditional Arabic" w:cs="Traditional Arabic" w:hint="cs"/>
          <w:b/>
          <w:sz w:val="40"/>
          <w:szCs w:val="40"/>
          <w:rtl/>
          <w:lang w:bidi="ar-DZ"/>
        </w:rPr>
        <w:t>ومن هذا المنظورقضوا على حواجز معنى الفن وكيفية تنظيره.</w:t>
      </w:r>
    </w:p>
    <w:p w14:paraId="5D6FC159"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 </w:t>
      </w:r>
      <w:r w:rsidRPr="001042EF">
        <w:rPr>
          <w:rFonts w:ascii="Traditional Arabic" w:hAnsi="Traditional Arabic" w:cs="Traditional Arabic" w:hint="cs"/>
          <w:b/>
          <w:sz w:val="40"/>
          <w:szCs w:val="40"/>
          <w:rtl/>
          <w:lang w:bidi="ar-DZ"/>
        </w:rPr>
        <w:t>فمن خلال هذة العوامل المختلفة</w:t>
      </w:r>
      <w:r w:rsidRPr="001042EF">
        <w:rPr>
          <w:rFonts w:ascii="Traditional Arabic" w:hAnsi="Traditional Arabic" w:cs="Traditional Arabic"/>
          <w:b/>
          <w:sz w:val="40"/>
          <w:szCs w:val="40"/>
          <w:rtl/>
          <w:lang w:bidi="ar-DZ"/>
        </w:rPr>
        <w:t xml:space="preserve"> نجد </w:t>
      </w:r>
      <w:r w:rsidRPr="001042EF">
        <w:rPr>
          <w:rFonts w:ascii="Traditional Arabic" w:hAnsi="Traditional Arabic" w:cs="Traditional Arabic" w:hint="cs"/>
          <w:b/>
          <w:sz w:val="40"/>
          <w:szCs w:val="40"/>
          <w:rtl/>
          <w:lang w:bidi="ar-DZ"/>
        </w:rPr>
        <w:t xml:space="preserve">استصعاب وتعسر واشتداد كبير  </w:t>
      </w:r>
      <w:r w:rsidRPr="001042EF">
        <w:rPr>
          <w:rFonts w:ascii="Traditional Arabic" w:hAnsi="Traditional Arabic" w:cs="Traditional Arabic"/>
          <w:b/>
          <w:sz w:val="40"/>
          <w:szCs w:val="40"/>
          <w:rtl/>
          <w:lang w:bidi="ar-DZ"/>
        </w:rPr>
        <w:t>لتحديد الفنّ بالتغيّر وبالإستمرارية من خلال طبيعة الفن نفسه.</w:t>
      </w:r>
      <w:r w:rsidRPr="001042EF">
        <w:rPr>
          <w:rFonts w:ascii="Traditional Arabic" w:hAnsi="Traditional Arabic" w:cs="Traditional Arabic" w:hint="cs"/>
          <w:b/>
          <w:sz w:val="40"/>
          <w:szCs w:val="40"/>
          <w:rtl/>
          <w:lang w:bidi="ar-DZ"/>
        </w:rPr>
        <w:t xml:space="preserve"> ونحن كما يقول الشاعر</w:t>
      </w:r>
    </w:p>
    <w:p w14:paraId="235953C4"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hint="cs"/>
          <w:b/>
          <w:sz w:val="40"/>
          <w:szCs w:val="40"/>
          <w:rtl/>
          <w:lang w:bidi="ar-DZ"/>
        </w:rPr>
        <w:t xml:space="preserve"> «و إن كان في نيل الكثير صعوبة ... فعلى الاقل أنال منه يسيرا»  </w:t>
      </w:r>
    </w:p>
    <w:p w14:paraId="34EF5747"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فمن البداية نلاحظ خلاف</w:t>
      </w:r>
      <w:r w:rsidRPr="001042EF">
        <w:rPr>
          <w:rFonts w:ascii="Traditional Arabic" w:hAnsi="Traditional Arabic" w:cs="Traditional Arabic" w:hint="cs"/>
          <w:b/>
          <w:sz w:val="40"/>
          <w:szCs w:val="40"/>
          <w:rtl/>
          <w:lang w:bidi="ar-DZ"/>
        </w:rPr>
        <w:t xml:space="preserve">ا  </w:t>
      </w:r>
      <w:r w:rsidRPr="001042EF">
        <w:rPr>
          <w:rFonts w:ascii="Traditional Arabic" w:hAnsi="Traditional Arabic" w:cs="Traditional Arabic"/>
          <w:b/>
          <w:sz w:val="40"/>
          <w:szCs w:val="40"/>
          <w:rtl/>
          <w:lang w:bidi="ar-DZ"/>
        </w:rPr>
        <w:t xml:space="preserve"> بين الباحثين في تصوراتهم، فاتسع ذلك الخلاف بين الباحثين في المجال الفني ونشأت إشكاليات مختلفة ومتعددة </w:t>
      </w:r>
      <w:r w:rsidRPr="001042EF">
        <w:rPr>
          <w:rFonts w:ascii="Traditional Arabic" w:hAnsi="Traditional Arabic" w:cs="Traditional Arabic" w:hint="cs"/>
          <w:b/>
          <w:sz w:val="40"/>
          <w:szCs w:val="40"/>
          <w:rtl/>
          <w:lang w:bidi="ar-DZ"/>
        </w:rPr>
        <w:t>.</w:t>
      </w:r>
    </w:p>
    <w:p w14:paraId="5CF406CC"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من خلال هذه الآراء حول معرفة نظريات الفنّ تجلت منها تساؤلات أخرى نقدمها في بداية هذا الدرس. أسئلة في مثابة أسئلة موجهة للطالب:</w:t>
      </w:r>
    </w:p>
    <w:p w14:paraId="18B5AF4E"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 </w:t>
      </w:r>
      <w:r w:rsidRPr="001042EF">
        <w:rPr>
          <w:rFonts w:ascii="Traditional Arabic" w:hAnsi="Traditional Arabic" w:cs="Traditional Arabic" w:hint="cs"/>
          <w:b/>
          <w:sz w:val="40"/>
          <w:szCs w:val="40"/>
          <w:rtl/>
          <w:lang w:bidi="ar-DZ"/>
        </w:rPr>
        <w:t xml:space="preserve"> - ـ </w:t>
      </w:r>
      <w:r w:rsidRPr="001042EF">
        <w:rPr>
          <w:rFonts w:ascii="Traditional Arabic" w:hAnsi="Traditional Arabic" w:cs="Traditional Arabic"/>
          <w:b/>
          <w:sz w:val="40"/>
          <w:szCs w:val="40"/>
          <w:rtl/>
          <w:lang w:bidi="ar-DZ"/>
        </w:rPr>
        <w:t>هل الفن هو ذلك القدرة المبدعة الخلاقة عند الانسان كما حدده باشلار وهي تتمظهر سوى في البنايات الواعية (العالم) أو تعمل على إبراز الصور العميقة ل</w:t>
      </w:r>
      <w:r w:rsidRPr="001042EF">
        <w:rPr>
          <w:rFonts w:ascii="Traditional Arabic" w:hAnsi="Traditional Arabic" w:cs="Traditional Arabic" w:hint="cs"/>
          <w:b/>
          <w:sz w:val="40"/>
          <w:szCs w:val="40"/>
          <w:rtl/>
          <w:lang w:bidi="ar-DZ"/>
        </w:rPr>
        <w:t>ل</w:t>
      </w:r>
      <w:r w:rsidRPr="001042EF">
        <w:rPr>
          <w:rFonts w:ascii="Traditional Arabic" w:hAnsi="Traditional Arabic" w:cs="Traditional Arabic"/>
          <w:b/>
          <w:sz w:val="40"/>
          <w:szCs w:val="40"/>
          <w:rtl/>
          <w:lang w:bidi="ar-DZ"/>
        </w:rPr>
        <w:t>لاوعي؟</w:t>
      </w:r>
    </w:p>
    <w:p w14:paraId="0D130C18"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w:t>
      </w:r>
      <w:r w:rsidRPr="001042EF">
        <w:rPr>
          <w:rFonts w:ascii="Traditional Arabic" w:hAnsi="Traditional Arabic" w:cs="Traditional Arabic" w:hint="cs"/>
          <w:b/>
          <w:sz w:val="40"/>
          <w:szCs w:val="40"/>
          <w:rtl/>
          <w:lang w:bidi="ar-DZ"/>
        </w:rPr>
        <w:t>ـ</w:t>
      </w:r>
      <w:r w:rsidRPr="001042EF">
        <w:rPr>
          <w:rFonts w:ascii="Traditional Arabic" w:hAnsi="Traditional Arabic" w:cs="Traditional Arabic"/>
          <w:b/>
          <w:sz w:val="40"/>
          <w:szCs w:val="40"/>
          <w:rtl/>
          <w:lang w:bidi="ar-DZ"/>
        </w:rPr>
        <w:t xml:space="preserve"> هل الفنّ زاد تأسيس شاعرية للعلم؟</w:t>
      </w:r>
      <w:r w:rsidRPr="001042EF">
        <w:rPr>
          <w:rFonts w:ascii="Traditional Arabic" w:hAnsi="Traditional Arabic" w:cs="Traditional Arabic" w:hint="cs"/>
          <w:b/>
          <w:sz w:val="40"/>
          <w:szCs w:val="40"/>
          <w:rtl/>
          <w:lang w:bidi="ar-DZ"/>
        </w:rPr>
        <w:t xml:space="preserve"> </w:t>
      </w:r>
    </w:p>
    <w:p w14:paraId="2EC3B682"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hint="cs"/>
          <w:b/>
          <w:sz w:val="40"/>
          <w:szCs w:val="40"/>
          <w:rtl/>
          <w:lang w:bidi="ar-DZ"/>
        </w:rPr>
        <w:t>ـ هل الفن أصله من الخيال؟</w:t>
      </w:r>
    </w:p>
    <w:p w14:paraId="253D5F23"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w:t>
      </w:r>
      <w:r w:rsidRPr="001042EF">
        <w:rPr>
          <w:rFonts w:ascii="Traditional Arabic" w:hAnsi="Traditional Arabic" w:cs="Traditional Arabic" w:hint="cs"/>
          <w:b/>
          <w:sz w:val="40"/>
          <w:szCs w:val="40"/>
          <w:rtl/>
          <w:lang w:bidi="ar-DZ"/>
        </w:rPr>
        <w:t xml:space="preserve">ـ </w:t>
      </w:r>
      <w:r w:rsidRPr="001042EF">
        <w:rPr>
          <w:rFonts w:ascii="Traditional Arabic" w:hAnsi="Traditional Arabic" w:cs="Traditional Arabic"/>
          <w:b/>
          <w:sz w:val="40"/>
          <w:szCs w:val="40"/>
          <w:rtl/>
          <w:lang w:bidi="ar-DZ"/>
        </w:rPr>
        <w:t xml:space="preserve"> كيف يكون الحوار بين العقل والخيال؟</w:t>
      </w:r>
    </w:p>
    <w:p w14:paraId="3E778740"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hint="cs"/>
          <w:b/>
          <w:sz w:val="40"/>
          <w:szCs w:val="40"/>
          <w:rtl/>
          <w:lang w:bidi="ar-DZ"/>
        </w:rPr>
        <w:t>ـ</w:t>
      </w:r>
      <w:r w:rsidRPr="001042EF">
        <w:rPr>
          <w:rFonts w:ascii="Traditional Arabic" w:hAnsi="Traditional Arabic" w:cs="Traditional Arabic"/>
          <w:b/>
          <w:sz w:val="40"/>
          <w:szCs w:val="40"/>
          <w:rtl/>
          <w:lang w:bidi="ar-DZ"/>
        </w:rPr>
        <w:t>- كيف يكون التمييز بين الخيال المادي والخيال ال</w:t>
      </w:r>
      <w:r w:rsidRPr="001042EF">
        <w:rPr>
          <w:rFonts w:ascii="Traditional Arabic" w:hAnsi="Traditional Arabic" w:cs="Traditional Arabic" w:hint="cs"/>
          <w:b/>
          <w:sz w:val="40"/>
          <w:szCs w:val="40"/>
          <w:rtl/>
          <w:lang w:bidi="ar-DZ"/>
        </w:rPr>
        <w:t>عقلاني</w:t>
      </w:r>
      <w:r w:rsidRPr="001042EF">
        <w:rPr>
          <w:rFonts w:ascii="Traditional Arabic" w:hAnsi="Traditional Arabic" w:cs="Traditional Arabic"/>
          <w:b/>
          <w:sz w:val="40"/>
          <w:szCs w:val="40"/>
          <w:rtl/>
          <w:lang w:bidi="ar-DZ"/>
        </w:rPr>
        <w:t>؟ (مرورا بالخيال النظري).</w:t>
      </w:r>
    </w:p>
    <w:p w14:paraId="0A8C6B4F"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w:t>
      </w:r>
      <w:r w:rsidRPr="001042EF">
        <w:rPr>
          <w:rFonts w:ascii="Traditional Arabic" w:hAnsi="Traditional Arabic" w:cs="Traditional Arabic" w:hint="cs"/>
          <w:b/>
          <w:sz w:val="40"/>
          <w:szCs w:val="40"/>
          <w:rtl/>
          <w:lang w:bidi="ar-DZ"/>
        </w:rPr>
        <w:t>ـ</w:t>
      </w:r>
      <w:r w:rsidRPr="001042EF">
        <w:rPr>
          <w:rFonts w:ascii="Traditional Arabic" w:hAnsi="Traditional Arabic" w:cs="Traditional Arabic"/>
          <w:b/>
          <w:sz w:val="40"/>
          <w:szCs w:val="40"/>
          <w:rtl/>
          <w:lang w:bidi="ar-DZ"/>
        </w:rPr>
        <w:t xml:space="preserve"> هل لكل نمط من أنواع الخيال مجال معرفي خاص به؟</w:t>
      </w:r>
    </w:p>
    <w:p w14:paraId="47FD6CFF"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دوافع أخرى ساهمت في بناء هذا الدرس من خلال أسئلة أخرى تركز على أبواب مختلفة لا بد من فتحها لادراك الأسباب التي نراها تزكي أطروحتنا حول مقياس نظريات الفنّ؛ فمثلا:</w:t>
      </w:r>
    </w:p>
    <w:p w14:paraId="604B4E6C"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هل من باب علم الاجتماع يجمع العمل الفني والابداع بالعامل الاجتماعي؟</w:t>
      </w:r>
    </w:p>
    <w:p w14:paraId="440C72A1"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هل من الباب التشكيلي بعض الإيشارات والأشكال والطرق التشكيلية تعاني من المفاهيم المعينة بالنسبة للمضمون أكثر مما هو إلا شكلا؟</w:t>
      </w:r>
    </w:p>
    <w:p w14:paraId="2C966BD2"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هل من باب التحليل البنيوي والتفكيكي يعتبر الفنّ موضوعا تاريخياun objet historique ؟</w:t>
      </w:r>
    </w:p>
    <w:p w14:paraId="21B32F42"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هذه التساؤلات نراها في خدمة أختلاف النظريات للفنّ فهي تتهاجم وتتقابل وخاصة في هذه الفترة الحديثة كفترة معقدة تشوبها: </w:t>
      </w:r>
    </w:p>
    <w:p w14:paraId="7228B3E4"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1- فينوميلوجية مارلو بانتي </w:t>
      </w:r>
      <w:r w:rsidRPr="001042EF">
        <w:rPr>
          <w:rFonts w:ascii="Traditional Arabic" w:hAnsi="Traditional Arabic" w:cs="Traditional Arabic"/>
          <w:b/>
          <w:sz w:val="40"/>
          <w:szCs w:val="40"/>
          <w:lang w:bidi="ar-DZ"/>
        </w:rPr>
        <w:t>Maurice Merleau Ponty</w:t>
      </w:r>
      <w:r w:rsidRPr="001042EF">
        <w:rPr>
          <w:rFonts w:ascii="Traditional Arabic" w:hAnsi="Traditional Arabic" w:cs="Traditional Arabic"/>
          <w:b/>
          <w:sz w:val="40"/>
          <w:szCs w:val="40"/>
          <w:rtl/>
          <w:lang w:bidi="ar-DZ"/>
        </w:rPr>
        <w:t>.</w:t>
      </w:r>
    </w:p>
    <w:p w14:paraId="1E8A2585"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2- سوسيولوجية دانيال آراص </w:t>
      </w:r>
      <w:r w:rsidRPr="001042EF">
        <w:rPr>
          <w:rFonts w:ascii="Traditional Arabic" w:hAnsi="Traditional Arabic" w:cs="Traditional Arabic"/>
          <w:b/>
          <w:sz w:val="40"/>
          <w:szCs w:val="40"/>
          <w:lang w:bidi="ar-DZ"/>
        </w:rPr>
        <w:t>Daniel Arasse</w:t>
      </w:r>
      <w:r w:rsidRPr="001042EF">
        <w:rPr>
          <w:rFonts w:ascii="Traditional Arabic" w:hAnsi="Traditional Arabic" w:cs="Traditional Arabic"/>
          <w:b/>
          <w:sz w:val="40"/>
          <w:szCs w:val="40"/>
          <w:rtl/>
          <w:lang w:bidi="ar-DZ"/>
        </w:rPr>
        <w:t>.</w:t>
      </w:r>
    </w:p>
    <w:p w14:paraId="34CE242D"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3- بنيوية هوبار داميش </w:t>
      </w:r>
      <w:r w:rsidRPr="001042EF">
        <w:rPr>
          <w:rFonts w:ascii="Traditional Arabic" w:hAnsi="Traditional Arabic" w:cs="Traditional Arabic"/>
          <w:b/>
          <w:sz w:val="40"/>
          <w:szCs w:val="40"/>
          <w:lang w:bidi="ar-DZ"/>
        </w:rPr>
        <w:t>Huber Damish</w:t>
      </w:r>
      <w:r w:rsidRPr="001042EF">
        <w:rPr>
          <w:rFonts w:ascii="Traditional Arabic" w:hAnsi="Traditional Arabic" w:cs="Traditional Arabic"/>
          <w:b/>
          <w:sz w:val="40"/>
          <w:szCs w:val="40"/>
          <w:rtl/>
          <w:lang w:bidi="ar-DZ"/>
        </w:rPr>
        <w:t>.</w:t>
      </w:r>
    </w:p>
    <w:p w14:paraId="634EA96A"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4- علم النفس عند آرنست كمبريش </w:t>
      </w:r>
      <w:r w:rsidRPr="001042EF">
        <w:rPr>
          <w:rFonts w:ascii="Traditional Arabic" w:hAnsi="Traditional Arabic" w:cs="Traditional Arabic"/>
          <w:b/>
          <w:sz w:val="40"/>
          <w:szCs w:val="40"/>
          <w:lang w:bidi="ar-DZ"/>
        </w:rPr>
        <w:t>Ernesst Gombrish</w:t>
      </w:r>
      <w:r w:rsidRPr="001042EF">
        <w:rPr>
          <w:rFonts w:ascii="Traditional Arabic" w:hAnsi="Traditional Arabic" w:cs="Traditional Arabic"/>
          <w:b/>
          <w:sz w:val="40"/>
          <w:szCs w:val="40"/>
          <w:rtl/>
          <w:lang w:bidi="ar-DZ"/>
        </w:rPr>
        <w:t>.</w:t>
      </w:r>
    </w:p>
    <w:p w14:paraId="5BC623E5"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5- </w:t>
      </w:r>
      <w:r w:rsidR="00FF6645" w:rsidRPr="001042EF">
        <w:rPr>
          <w:rFonts w:ascii="Traditional Arabic" w:hAnsi="Traditional Arabic" w:cs="Traditional Arabic" w:hint="cs"/>
          <w:b/>
          <w:sz w:val="40"/>
          <w:szCs w:val="40"/>
          <w:rtl/>
          <w:lang w:bidi="ar-DZ"/>
        </w:rPr>
        <w:t>إ</w:t>
      </w:r>
      <w:r w:rsidRPr="001042EF">
        <w:rPr>
          <w:rFonts w:ascii="Traditional Arabic" w:hAnsi="Traditional Arabic" w:cs="Traditional Arabic"/>
          <w:b/>
          <w:sz w:val="40"/>
          <w:szCs w:val="40"/>
          <w:rtl/>
          <w:lang w:bidi="ar-DZ"/>
        </w:rPr>
        <w:t xml:space="preserve">شكلية </w:t>
      </w:r>
      <w:r w:rsidR="00FF6645" w:rsidRPr="001042EF">
        <w:rPr>
          <w:rFonts w:ascii="Traditional Arabic" w:hAnsi="Traditional Arabic" w:cs="Traditional Arabic" w:hint="cs"/>
          <w:b/>
          <w:sz w:val="40"/>
          <w:szCs w:val="40"/>
          <w:rtl/>
          <w:lang w:bidi="ar-DZ"/>
        </w:rPr>
        <w:t>الفنل</w:t>
      </w:r>
      <w:r w:rsidRPr="001042EF">
        <w:rPr>
          <w:rFonts w:ascii="Traditional Arabic" w:hAnsi="Traditional Arabic" w:cs="Traditional Arabic"/>
          <w:b/>
          <w:sz w:val="40"/>
          <w:szCs w:val="40"/>
          <w:rtl/>
          <w:lang w:bidi="ar-DZ"/>
        </w:rPr>
        <w:t xml:space="preserve"> كليمون أكرينبرك </w:t>
      </w:r>
      <w:r w:rsidRPr="001042EF">
        <w:rPr>
          <w:rFonts w:ascii="Traditional Arabic" w:hAnsi="Traditional Arabic" w:cs="Traditional Arabic"/>
          <w:b/>
          <w:sz w:val="40"/>
          <w:szCs w:val="40"/>
          <w:lang w:bidi="ar-DZ"/>
        </w:rPr>
        <w:t>Clément Greenberg</w:t>
      </w:r>
      <w:r w:rsidRPr="001042EF">
        <w:rPr>
          <w:rFonts w:ascii="Traditional Arabic" w:hAnsi="Traditional Arabic" w:cs="Traditional Arabic"/>
          <w:b/>
          <w:sz w:val="40"/>
          <w:szCs w:val="40"/>
          <w:rtl/>
          <w:lang w:bidi="ar-DZ"/>
        </w:rPr>
        <w:t>.</w:t>
      </w:r>
    </w:p>
    <w:p w14:paraId="5B5BE09B"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6- الوجودية عند جان بول سارتر </w:t>
      </w:r>
      <w:r w:rsidRPr="001042EF">
        <w:rPr>
          <w:rFonts w:ascii="Traditional Arabic" w:hAnsi="Traditional Arabic" w:cs="Traditional Arabic"/>
          <w:b/>
          <w:sz w:val="40"/>
          <w:szCs w:val="40"/>
          <w:lang w:bidi="ar-DZ"/>
        </w:rPr>
        <w:t>Jean Paul Sartre</w:t>
      </w:r>
      <w:r w:rsidRPr="001042EF">
        <w:rPr>
          <w:rFonts w:ascii="Traditional Arabic" w:hAnsi="Traditional Arabic" w:cs="Traditional Arabic"/>
          <w:b/>
          <w:sz w:val="40"/>
          <w:szCs w:val="40"/>
          <w:rtl/>
          <w:lang w:bidi="ar-DZ"/>
        </w:rPr>
        <w:t>.</w:t>
      </w:r>
    </w:p>
    <w:p w14:paraId="6EC48108"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من خلال هذه التيارات الفلسفية لاحظنا أن كيفية الاتصال بأسلوب هؤلاء المؤلفين تأقلم وتأسس من خلال التطوّر الفكري الفني.</w:t>
      </w:r>
    </w:p>
    <w:p w14:paraId="0397113D"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لاحظنا كذلك أن عصرنا يعيش توفر شديد في الابداع الفنّي من جهة وأزمة في طرح النظريات من جهة أخرى.</w:t>
      </w:r>
    </w:p>
    <w:p w14:paraId="557CF20D"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xml:space="preserve">- </w:t>
      </w:r>
      <w:r w:rsidRPr="001042EF">
        <w:rPr>
          <w:rFonts w:ascii="Traditional Arabic" w:hAnsi="Traditional Arabic" w:cs="Traditional Arabic" w:hint="cs"/>
          <w:b/>
          <w:sz w:val="40"/>
          <w:szCs w:val="40"/>
          <w:rtl/>
          <w:lang w:bidi="ar-DZ"/>
        </w:rPr>
        <w:t xml:space="preserve"> ـ </w:t>
      </w:r>
      <w:r w:rsidRPr="001042EF">
        <w:rPr>
          <w:rFonts w:ascii="Traditional Arabic" w:hAnsi="Traditional Arabic" w:cs="Traditional Arabic"/>
          <w:b/>
          <w:sz w:val="40"/>
          <w:szCs w:val="40"/>
          <w:rtl/>
          <w:lang w:bidi="ar-DZ"/>
        </w:rPr>
        <w:t>كيف يعالج هذا التناقض المتطرف؟</w:t>
      </w:r>
    </w:p>
    <w:p w14:paraId="355ED2F6"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w:t>
      </w:r>
      <w:r w:rsidRPr="001042EF">
        <w:rPr>
          <w:rFonts w:ascii="Traditional Arabic" w:hAnsi="Traditional Arabic" w:cs="Traditional Arabic" w:hint="cs"/>
          <w:b/>
          <w:sz w:val="40"/>
          <w:szCs w:val="40"/>
          <w:rtl/>
          <w:lang w:bidi="ar-DZ"/>
        </w:rPr>
        <w:t>ـ</w:t>
      </w:r>
      <w:r w:rsidRPr="001042EF">
        <w:rPr>
          <w:rFonts w:ascii="Traditional Arabic" w:hAnsi="Traditional Arabic" w:cs="Traditional Arabic"/>
          <w:b/>
          <w:sz w:val="40"/>
          <w:szCs w:val="40"/>
          <w:rtl/>
          <w:lang w:bidi="ar-DZ"/>
        </w:rPr>
        <w:t xml:space="preserve"> كيف </w:t>
      </w:r>
      <w:r w:rsidRPr="001042EF">
        <w:rPr>
          <w:rFonts w:ascii="Traditional Arabic" w:hAnsi="Traditional Arabic" w:cs="Traditional Arabic" w:hint="cs"/>
          <w:b/>
          <w:sz w:val="40"/>
          <w:szCs w:val="40"/>
          <w:rtl/>
          <w:lang w:bidi="ar-DZ"/>
        </w:rPr>
        <w:t>يكون ال</w:t>
      </w:r>
      <w:r w:rsidRPr="001042EF">
        <w:rPr>
          <w:rFonts w:ascii="Traditional Arabic" w:hAnsi="Traditional Arabic" w:cs="Traditional Arabic"/>
          <w:b/>
          <w:sz w:val="40"/>
          <w:szCs w:val="40"/>
          <w:rtl/>
          <w:lang w:bidi="ar-DZ"/>
        </w:rPr>
        <w:t>تنسق بين النظري والواقع الفني والطبيعي ليصبح الفن وثيقة هامة كعملية فكرية تناقدية</w:t>
      </w:r>
      <w:r w:rsidRPr="001042EF">
        <w:rPr>
          <w:rFonts w:ascii="Traditional Arabic" w:hAnsi="Traditional Arabic" w:cs="Traditional Arabic" w:hint="cs"/>
          <w:b/>
          <w:sz w:val="40"/>
          <w:szCs w:val="40"/>
          <w:rtl/>
          <w:lang w:bidi="ar-DZ"/>
        </w:rPr>
        <w:t xml:space="preserve">؟ </w:t>
      </w:r>
    </w:p>
    <w:p w14:paraId="11CFF2F9" w14:textId="77777777" w:rsidR="00A56830" w:rsidRPr="001042EF" w:rsidRDefault="005B5656" w:rsidP="000567B9">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w:t>
      </w:r>
      <w:r w:rsidRPr="001042EF">
        <w:rPr>
          <w:rFonts w:ascii="Traditional Arabic" w:hAnsi="Traditional Arabic" w:cs="Traditional Arabic" w:hint="cs"/>
          <w:b/>
          <w:sz w:val="40"/>
          <w:szCs w:val="40"/>
          <w:rtl/>
          <w:lang w:bidi="ar-DZ"/>
        </w:rPr>
        <w:t>ـ</w:t>
      </w:r>
      <w:r w:rsidRPr="001042EF">
        <w:rPr>
          <w:rFonts w:ascii="Traditional Arabic" w:hAnsi="Traditional Arabic" w:cs="Traditional Arabic"/>
          <w:b/>
          <w:sz w:val="40"/>
          <w:szCs w:val="40"/>
          <w:rtl/>
          <w:lang w:bidi="ar-DZ"/>
        </w:rPr>
        <w:t xml:space="preserve"> فكيف يفقد الفن إذا كان خاليا من التحليل </w:t>
      </w:r>
      <w:r w:rsidR="00937590" w:rsidRPr="001042EF">
        <w:rPr>
          <w:rFonts w:ascii="Traditional Arabic" w:hAnsi="Traditional Arabic" w:cs="Traditional Arabic" w:hint="cs"/>
          <w:b/>
          <w:sz w:val="40"/>
          <w:szCs w:val="40"/>
          <w:rtl/>
          <w:lang w:bidi="ar-DZ"/>
        </w:rPr>
        <w:t>و</w:t>
      </w:r>
      <w:r w:rsidRPr="001042EF">
        <w:rPr>
          <w:rFonts w:ascii="Traditional Arabic" w:hAnsi="Traditional Arabic" w:cs="Traditional Arabic"/>
          <w:b/>
          <w:sz w:val="40"/>
          <w:szCs w:val="40"/>
          <w:rtl/>
          <w:lang w:bidi="ar-DZ"/>
        </w:rPr>
        <w:t xml:space="preserve"> نقده </w:t>
      </w:r>
      <w:r w:rsidRPr="001042EF">
        <w:rPr>
          <w:rFonts w:ascii="Traditional Arabic" w:hAnsi="Traditional Arabic" w:cs="Traditional Arabic"/>
          <w:b/>
          <w:sz w:val="40"/>
          <w:szCs w:val="40"/>
          <w:lang w:bidi="ar-DZ"/>
        </w:rPr>
        <w:t>La critique de l’art</w:t>
      </w:r>
      <w:r w:rsidRPr="001042EF">
        <w:rPr>
          <w:rFonts w:ascii="Traditional Arabic" w:hAnsi="Traditional Arabic" w:cs="Traditional Arabic"/>
          <w:b/>
          <w:sz w:val="40"/>
          <w:szCs w:val="40"/>
          <w:rtl/>
          <w:lang w:bidi="ar-DZ"/>
        </w:rPr>
        <w:t>؟</w:t>
      </w:r>
    </w:p>
    <w:p w14:paraId="71A8F87F"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p>
    <w:p w14:paraId="7A520942"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من خلال هذه</w:t>
      </w:r>
      <w:r w:rsidRPr="001042EF">
        <w:rPr>
          <w:rFonts w:ascii="Traditional Arabic" w:hAnsi="Traditional Arabic" w:cs="Traditional Arabic" w:hint="cs"/>
          <w:b/>
          <w:sz w:val="40"/>
          <w:szCs w:val="40"/>
          <w:rtl/>
          <w:lang w:bidi="ar-DZ"/>
        </w:rPr>
        <w:t xml:space="preserve"> تساؤلات</w:t>
      </w:r>
      <w:r w:rsidRPr="001042EF">
        <w:rPr>
          <w:rFonts w:ascii="Traditional Arabic" w:hAnsi="Traditional Arabic" w:cs="Traditional Arabic"/>
          <w:b/>
          <w:sz w:val="40"/>
          <w:szCs w:val="40"/>
          <w:rtl/>
          <w:lang w:bidi="ar-DZ"/>
        </w:rPr>
        <w:t xml:space="preserve"> المعايرية </w:t>
      </w:r>
      <w:r w:rsidRPr="001042EF">
        <w:rPr>
          <w:rFonts w:ascii="Traditional Arabic" w:hAnsi="Traditional Arabic" w:cs="Traditional Arabic" w:hint="cs"/>
          <w:b/>
          <w:sz w:val="40"/>
          <w:szCs w:val="40"/>
          <w:rtl/>
          <w:lang w:bidi="ar-DZ"/>
        </w:rPr>
        <w:t xml:space="preserve">و التفاحوصية  اتفقت الاراء ان تختلف في تحديد ومعرفة الفن لان الطبيعة الفطرية  البشرية والفكرية تميل إلى ربط الفن بادراك العالم  ككل بلغة مختلفة.  </w:t>
      </w:r>
      <w:r w:rsidRPr="001042EF">
        <w:rPr>
          <w:rFonts w:ascii="Traditional Arabic" w:hAnsi="Traditional Arabic" w:cs="Traditional Arabic"/>
          <w:b/>
          <w:sz w:val="40"/>
          <w:szCs w:val="40"/>
          <w:rtl/>
          <w:lang w:bidi="ar-DZ"/>
        </w:rPr>
        <w:t xml:space="preserve"> </w:t>
      </w:r>
      <w:r w:rsidRPr="001042EF">
        <w:rPr>
          <w:rFonts w:ascii="Traditional Arabic" w:hAnsi="Traditional Arabic" w:cs="Traditional Arabic" w:hint="cs"/>
          <w:b/>
          <w:sz w:val="40"/>
          <w:szCs w:val="40"/>
          <w:rtl/>
          <w:lang w:bidi="ar-DZ"/>
        </w:rPr>
        <w:t>لكن في نظرنا  نحن لا يمكن للفن ان يكون لغة  لانه احساس شعور وليس كلام.</w:t>
      </w:r>
    </w:p>
    <w:p w14:paraId="383A232F"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hint="cs"/>
          <w:b/>
          <w:sz w:val="40"/>
          <w:szCs w:val="40"/>
          <w:rtl/>
          <w:lang w:bidi="ar-DZ"/>
        </w:rPr>
        <w:t xml:space="preserve">من هذه النقطة الاخيرة  بنيت خطة  درس </w:t>
      </w:r>
      <w:r w:rsidRPr="001042EF">
        <w:rPr>
          <w:rFonts w:ascii="Traditional Arabic" w:hAnsi="Traditional Arabic" w:cs="Traditional Arabic"/>
          <w:b/>
          <w:sz w:val="40"/>
          <w:szCs w:val="40"/>
          <w:rtl/>
          <w:lang w:bidi="ar-DZ"/>
        </w:rPr>
        <w:t xml:space="preserve"> "نظريات الفن"</w:t>
      </w:r>
      <w:r w:rsidR="00FB6E09" w:rsidRPr="001042EF">
        <w:rPr>
          <w:rFonts w:ascii="Traditional Arabic" w:hAnsi="Traditional Arabic" w:cs="Traditional Arabic" w:hint="cs"/>
          <w:b/>
          <w:sz w:val="40"/>
          <w:szCs w:val="40"/>
          <w:rtl/>
          <w:lang w:bidi="ar-DZ"/>
        </w:rPr>
        <w:t xml:space="preserve"> اولا</w:t>
      </w:r>
      <w:r w:rsidRPr="001042EF">
        <w:rPr>
          <w:rFonts w:ascii="Traditional Arabic" w:hAnsi="Traditional Arabic" w:cs="Traditional Arabic" w:hint="cs"/>
          <w:b/>
          <w:sz w:val="40"/>
          <w:szCs w:val="40"/>
          <w:rtl/>
          <w:lang w:bidi="ar-DZ"/>
        </w:rPr>
        <w:t xml:space="preserve"> على شرح  المفاهيم المرتبطة بها  </w:t>
      </w:r>
      <w:r w:rsidRPr="001042EF">
        <w:rPr>
          <w:rFonts w:ascii="Traditional Arabic" w:hAnsi="Traditional Arabic" w:cs="Traditional Arabic"/>
          <w:b/>
          <w:sz w:val="40"/>
          <w:szCs w:val="40"/>
          <w:rtl/>
          <w:lang w:bidi="ar-DZ"/>
        </w:rPr>
        <w:t>.</w:t>
      </w:r>
    </w:p>
    <w:p w14:paraId="2964A5CE"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ماهية الفن</w:t>
      </w:r>
      <w:r w:rsidRPr="001042EF">
        <w:rPr>
          <w:rFonts w:ascii="Traditional Arabic" w:hAnsi="Traditional Arabic" w:cs="Traditional Arabic" w:hint="cs"/>
          <w:b/>
          <w:sz w:val="40"/>
          <w:szCs w:val="40"/>
          <w:rtl/>
          <w:lang w:bidi="ar-DZ"/>
        </w:rPr>
        <w:t xml:space="preserve"> ودلائلها</w:t>
      </w:r>
      <w:r w:rsidRPr="001042EF">
        <w:rPr>
          <w:rFonts w:ascii="Traditional Arabic" w:hAnsi="Traditional Arabic" w:cs="Traditional Arabic"/>
          <w:b/>
          <w:sz w:val="40"/>
          <w:szCs w:val="40"/>
          <w:rtl/>
          <w:lang w:bidi="ar-DZ"/>
        </w:rPr>
        <w:t xml:space="preserve">. </w:t>
      </w:r>
    </w:p>
    <w:p w14:paraId="1539A09D"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التذوق الفني.</w:t>
      </w:r>
    </w:p>
    <w:p w14:paraId="5ED3532B"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الإبداع الفني.</w:t>
      </w:r>
    </w:p>
    <w:p w14:paraId="6C2A71EF"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العمل الفني.</w:t>
      </w:r>
    </w:p>
    <w:p w14:paraId="3361CB72" w14:textId="77777777" w:rsidR="005B5656" w:rsidRPr="001042EF" w:rsidRDefault="005B5656" w:rsidP="001042EF">
      <w:pPr>
        <w:bidi/>
        <w:spacing w:after="0" w:line="360" w:lineRule="auto"/>
        <w:ind w:firstLine="567"/>
        <w:jc w:val="both"/>
        <w:rPr>
          <w:rFonts w:ascii="Traditional Arabic" w:hAnsi="Traditional Arabic" w:cs="Traditional Arabic"/>
          <w:b/>
          <w:sz w:val="40"/>
          <w:szCs w:val="40"/>
          <w:rtl/>
          <w:lang w:bidi="ar-DZ"/>
        </w:rPr>
      </w:pPr>
      <w:r w:rsidRPr="001042EF">
        <w:rPr>
          <w:rFonts w:ascii="Traditional Arabic" w:hAnsi="Traditional Arabic" w:cs="Traditional Arabic"/>
          <w:b/>
          <w:sz w:val="40"/>
          <w:szCs w:val="40"/>
          <w:rtl/>
          <w:lang w:bidi="ar-DZ"/>
        </w:rPr>
        <w:t>- الخلق الفني والمناهج الفنية.</w:t>
      </w:r>
    </w:p>
    <w:p w14:paraId="49C6A45D" w14:textId="77777777" w:rsidR="005B5656" w:rsidRPr="002D3B17" w:rsidRDefault="005B5656" w:rsidP="005B5656">
      <w:pPr>
        <w:bidi/>
        <w:spacing w:after="0"/>
        <w:ind w:firstLine="567"/>
        <w:jc w:val="both"/>
        <w:rPr>
          <w:rFonts w:ascii="Traditional Arabic" w:hAnsi="Traditional Arabic" w:cs="Traditional Arabic"/>
          <w:b/>
          <w:sz w:val="36"/>
          <w:szCs w:val="36"/>
          <w:rtl/>
          <w:lang w:bidi="ar-DZ"/>
        </w:rPr>
      </w:pPr>
    </w:p>
    <w:p w14:paraId="649C565B" w14:textId="77777777" w:rsidR="00A66A42" w:rsidRPr="00861FD4" w:rsidRDefault="00A66A42" w:rsidP="00861FD4">
      <w:pPr>
        <w:bidi/>
        <w:spacing w:after="0"/>
        <w:ind w:left="567"/>
        <w:jc w:val="both"/>
        <w:rPr>
          <w:rFonts w:ascii="Traditional Arabic" w:hAnsi="Traditional Arabic" w:cs="Traditional Arabic"/>
          <w:b/>
          <w:sz w:val="36"/>
          <w:szCs w:val="36"/>
          <w:rtl/>
          <w:lang w:bidi="ar-DZ"/>
        </w:rPr>
      </w:pPr>
    </w:p>
    <w:p w14:paraId="5CA9C157" w14:textId="77777777" w:rsidR="00A66A42" w:rsidRPr="00861FD4" w:rsidRDefault="00A66A42" w:rsidP="00861FD4">
      <w:pPr>
        <w:bidi/>
        <w:spacing w:after="0"/>
        <w:ind w:left="567"/>
        <w:jc w:val="both"/>
        <w:rPr>
          <w:rFonts w:ascii="Traditional Arabic" w:hAnsi="Traditional Arabic" w:cs="Traditional Arabic"/>
          <w:b/>
          <w:sz w:val="36"/>
          <w:szCs w:val="36"/>
          <w:rtl/>
          <w:lang w:bidi="ar-DZ"/>
        </w:rPr>
      </w:pPr>
      <w:r w:rsidRPr="00861FD4">
        <w:rPr>
          <w:rFonts w:ascii="Traditional Arabic" w:hAnsi="Traditional Arabic" w:cs="Traditional Arabic" w:hint="cs"/>
          <w:b/>
          <w:sz w:val="36"/>
          <w:szCs w:val="36"/>
          <w:rtl/>
          <w:lang w:bidi="ar-DZ"/>
        </w:rPr>
        <w:t>قراءة  عامة للطالب</w:t>
      </w:r>
    </w:p>
    <w:p w14:paraId="776B101A" w14:textId="77777777" w:rsidR="00632BA9" w:rsidRDefault="00055CA7" w:rsidP="00A66A42">
      <w:pPr>
        <w:pStyle w:val="Paragraphedeliste"/>
        <w:numPr>
          <w:ilvl w:val="0"/>
          <w:numId w:val="3"/>
        </w:numPr>
        <w:bidi/>
        <w:spacing w:after="0"/>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انظر كل ما له </w:t>
      </w:r>
      <w:r w:rsidR="009A2DD1">
        <w:rPr>
          <w:rFonts w:ascii="Traditional Arabic" w:hAnsi="Traditional Arabic" w:cs="Traditional Arabic" w:hint="cs"/>
          <w:b/>
          <w:sz w:val="36"/>
          <w:szCs w:val="36"/>
          <w:rtl/>
          <w:lang w:bidi="ar-DZ"/>
        </w:rPr>
        <w:t>علاقة ب</w:t>
      </w:r>
      <w:r w:rsidR="00C53D2C">
        <w:rPr>
          <w:rFonts w:ascii="Traditional Arabic" w:hAnsi="Traditional Arabic" w:cs="Traditional Arabic" w:hint="cs"/>
          <w:b/>
          <w:sz w:val="36"/>
          <w:szCs w:val="36"/>
          <w:rtl/>
          <w:lang w:bidi="ar-DZ"/>
        </w:rPr>
        <w:t xml:space="preserve">مفهوم </w:t>
      </w:r>
      <w:r w:rsidR="009A2DD1">
        <w:rPr>
          <w:rFonts w:ascii="Traditional Arabic" w:hAnsi="Traditional Arabic" w:cs="Traditional Arabic" w:hint="cs"/>
          <w:b/>
          <w:sz w:val="36"/>
          <w:szCs w:val="36"/>
          <w:rtl/>
          <w:lang w:bidi="ar-DZ"/>
        </w:rPr>
        <w:t xml:space="preserve">الفن عند فلاسفة الاغريق  </w:t>
      </w:r>
      <w:r w:rsidR="00C53D2C">
        <w:rPr>
          <w:rFonts w:ascii="Traditional Arabic" w:hAnsi="Traditional Arabic" w:cs="Traditional Arabic" w:hint="cs"/>
          <w:b/>
          <w:sz w:val="36"/>
          <w:szCs w:val="36"/>
          <w:rtl/>
          <w:lang w:bidi="ar-DZ"/>
        </w:rPr>
        <w:t>والفرس والهند</w:t>
      </w:r>
      <w:r w:rsidR="00632BA9">
        <w:rPr>
          <w:rFonts w:ascii="Traditional Arabic" w:hAnsi="Traditional Arabic" w:cs="Traditional Arabic" w:hint="cs"/>
          <w:b/>
          <w:sz w:val="36"/>
          <w:szCs w:val="36"/>
          <w:rtl/>
          <w:lang w:bidi="ar-DZ"/>
        </w:rPr>
        <w:t xml:space="preserve"> و</w:t>
      </w:r>
      <w:r w:rsidR="00632BA9" w:rsidRPr="006B0392">
        <w:rPr>
          <w:rFonts w:ascii="Traditional Arabic" w:hAnsi="Traditional Arabic" w:cs="Traditional Arabic" w:hint="cs"/>
          <w:b/>
          <w:i/>
          <w:color w:val="FF0000"/>
          <w:sz w:val="36"/>
          <w:szCs w:val="36"/>
          <w:rtl/>
          <w:lang w:bidi="ar-DZ"/>
        </w:rPr>
        <w:t>العرب</w:t>
      </w:r>
      <w:r w:rsidR="00632BA9">
        <w:rPr>
          <w:rFonts w:ascii="Traditional Arabic" w:hAnsi="Traditional Arabic" w:cs="Traditional Arabic" w:hint="cs"/>
          <w:b/>
          <w:sz w:val="36"/>
          <w:szCs w:val="36"/>
          <w:rtl/>
          <w:lang w:bidi="ar-DZ"/>
        </w:rPr>
        <w:t xml:space="preserve"> في القدم. </w:t>
      </w:r>
    </w:p>
    <w:p w14:paraId="6155AC0E" w14:textId="77777777" w:rsidR="00055CA7" w:rsidRPr="002D3B17" w:rsidRDefault="00B16EC5" w:rsidP="00A66A42">
      <w:pPr>
        <w:pStyle w:val="Paragraphedeliste"/>
        <w:numPr>
          <w:ilvl w:val="0"/>
          <w:numId w:val="3"/>
        </w:numPr>
        <w:bidi/>
        <w:spacing w:after="0"/>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مطالعة عامة حول الفن و </w:t>
      </w:r>
      <w:r w:rsidR="00432355">
        <w:rPr>
          <w:rFonts w:ascii="Traditional Arabic" w:hAnsi="Traditional Arabic" w:cs="Traditional Arabic" w:hint="cs"/>
          <w:b/>
          <w:sz w:val="36"/>
          <w:szCs w:val="36"/>
          <w:rtl/>
          <w:lang w:bidi="ar-DZ"/>
        </w:rPr>
        <w:t xml:space="preserve">الحداثة </w:t>
      </w:r>
      <w:r>
        <w:rPr>
          <w:rFonts w:ascii="Traditional Arabic" w:hAnsi="Traditional Arabic" w:cs="Traditional Arabic" w:hint="cs"/>
          <w:b/>
          <w:sz w:val="36"/>
          <w:szCs w:val="36"/>
          <w:rtl/>
          <w:lang w:bidi="ar-DZ"/>
        </w:rPr>
        <w:t xml:space="preserve"> ك:</w:t>
      </w:r>
      <w:r w:rsidR="009A2DD1">
        <w:rPr>
          <w:rFonts w:ascii="Traditional Arabic" w:hAnsi="Traditional Arabic" w:cs="Traditional Arabic" w:hint="cs"/>
          <w:b/>
          <w:sz w:val="36"/>
          <w:szCs w:val="36"/>
          <w:rtl/>
          <w:lang w:bidi="ar-DZ"/>
        </w:rPr>
        <w:t xml:space="preserve"> </w:t>
      </w:r>
    </w:p>
    <w:p w14:paraId="2EB6839B" w14:textId="77777777" w:rsidR="00A66A42" w:rsidRPr="002D3B17" w:rsidRDefault="00A66A42" w:rsidP="00A66A42">
      <w:pPr>
        <w:pStyle w:val="Paragraphedeliste"/>
        <w:numPr>
          <w:ilvl w:val="0"/>
          <w:numId w:val="3"/>
        </w:numPr>
        <w:bidi/>
        <w:spacing w:after="0"/>
        <w:jc w:val="both"/>
        <w:rPr>
          <w:rFonts w:ascii="Traditional Arabic" w:hAnsi="Traditional Arabic" w:cs="Traditional Arabic"/>
          <w:b/>
          <w:sz w:val="36"/>
          <w:szCs w:val="36"/>
          <w:rtl/>
          <w:lang w:bidi="ar-DZ"/>
        </w:rPr>
      </w:pPr>
      <w:r w:rsidRPr="002D3B17">
        <w:rPr>
          <w:rFonts w:ascii="Traditional Arabic" w:hAnsi="Traditional Arabic" w:cs="Traditional Arabic" w:hint="cs"/>
          <w:b/>
          <w:sz w:val="36"/>
          <w:szCs w:val="36"/>
          <w:rtl/>
          <w:lang w:bidi="ar-DZ"/>
        </w:rPr>
        <w:t>قصة الفن  ...عارف حديفة</w:t>
      </w:r>
    </w:p>
    <w:p w14:paraId="2AE3A814" w14:textId="77777777" w:rsidR="00A66A42" w:rsidRPr="002D3B17" w:rsidRDefault="00A66A42" w:rsidP="00A66A42">
      <w:pPr>
        <w:pStyle w:val="Paragraphedeliste"/>
        <w:numPr>
          <w:ilvl w:val="0"/>
          <w:numId w:val="3"/>
        </w:numPr>
        <w:bidi/>
        <w:spacing w:after="0"/>
        <w:jc w:val="both"/>
        <w:rPr>
          <w:rFonts w:ascii="Traditional Arabic" w:hAnsi="Traditional Arabic" w:cs="Traditional Arabic"/>
          <w:b/>
          <w:sz w:val="36"/>
          <w:szCs w:val="36"/>
          <w:rtl/>
          <w:lang w:bidi="ar-DZ"/>
        </w:rPr>
      </w:pPr>
      <w:r w:rsidRPr="002D3B17">
        <w:rPr>
          <w:rFonts w:ascii="Traditional Arabic" w:hAnsi="Traditional Arabic" w:cs="Traditional Arabic" w:hint="cs"/>
          <w:b/>
          <w:sz w:val="36"/>
          <w:szCs w:val="36"/>
          <w:rtl/>
          <w:lang w:bidi="ar-DZ"/>
        </w:rPr>
        <w:t>قصة الفن....ارنست غومتش</w:t>
      </w:r>
    </w:p>
    <w:p w14:paraId="7AB3C7C7" w14:textId="77777777" w:rsidR="00A66A42" w:rsidRPr="002D3B17" w:rsidRDefault="00A66A42" w:rsidP="00A66A42">
      <w:pPr>
        <w:pStyle w:val="Paragraphedeliste"/>
        <w:numPr>
          <w:ilvl w:val="0"/>
          <w:numId w:val="3"/>
        </w:numPr>
        <w:bidi/>
        <w:spacing w:after="0"/>
        <w:jc w:val="both"/>
        <w:rPr>
          <w:rFonts w:ascii="Traditional Arabic" w:hAnsi="Traditional Arabic" w:cs="Traditional Arabic"/>
          <w:b/>
          <w:sz w:val="36"/>
          <w:szCs w:val="36"/>
          <w:rtl/>
          <w:lang w:bidi="ar-DZ"/>
        </w:rPr>
      </w:pPr>
      <w:r w:rsidRPr="002D3B17">
        <w:rPr>
          <w:rFonts w:ascii="Traditional Arabic" w:hAnsi="Traditional Arabic" w:cs="Traditional Arabic" w:hint="cs"/>
          <w:b/>
          <w:sz w:val="36"/>
          <w:szCs w:val="36"/>
          <w:rtl/>
          <w:lang w:bidi="ar-DZ"/>
        </w:rPr>
        <w:t>معنى الفن ....ريد هربرت</w:t>
      </w:r>
    </w:p>
    <w:p w14:paraId="5E040631" w14:textId="77777777" w:rsidR="00A66A42" w:rsidRDefault="00A66A42" w:rsidP="00A66A42">
      <w:pPr>
        <w:pStyle w:val="Paragraphedeliste"/>
        <w:numPr>
          <w:ilvl w:val="0"/>
          <w:numId w:val="3"/>
        </w:numPr>
        <w:bidi/>
        <w:spacing w:after="0"/>
        <w:jc w:val="both"/>
        <w:rPr>
          <w:rFonts w:ascii="Traditional Arabic" w:hAnsi="Traditional Arabic" w:cs="Traditional Arabic"/>
          <w:b/>
          <w:sz w:val="36"/>
          <w:szCs w:val="36"/>
          <w:rtl/>
          <w:lang w:bidi="ar-DZ"/>
        </w:rPr>
      </w:pPr>
      <w:r w:rsidRPr="002D3B17">
        <w:rPr>
          <w:rFonts w:ascii="Traditional Arabic" w:hAnsi="Traditional Arabic" w:cs="Traditional Arabic" w:hint="cs"/>
          <w:b/>
          <w:sz w:val="36"/>
          <w:szCs w:val="36"/>
          <w:rtl/>
          <w:lang w:bidi="ar-DZ"/>
        </w:rPr>
        <w:t>معنى الفن....محمد الصقر</w:t>
      </w:r>
    </w:p>
    <w:p w14:paraId="5B6E6B07" w14:textId="77777777" w:rsidR="00320642" w:rsidRPr="002D3B17" w:rsidRDefault="00FF264F" w:rsidP="00A66A42">
      <w:pPr>
        <w:pStyle w:val="Paragraphedeliste"/>
        <w:numPr>
          <w:ilvl w:val="0"/>
          <w:numId w:val="3"/>
        </w:numPr>
        <w:bidi/>
        <w:spacing w:after="0"/>
        <w:jc w:val="both"/>
        <w:rPr>
          <w:rFonts w:ascii="Traditional Arabic" w:hAnsi="Traditional Arabic" w:cs="Traditional Arabic"/>
          <w:b/>
          <w:sz w:val="36"/>
          <w:szCs w:val="36"/>
          <w:rtl/>
          <w:lang w:bidi="ar-DZ"/>
        </w:rPr>
      </w:pPr>
      <w:r>
        <w:rPr>
          <w:rFonts w:ascii="Traditional Arabic" w:hAnsi="Traditional Arabic" w:cs="Traditional Arabic" w:hint="cs"/>
          <w:b/>
          <w:sz w:val="36"/>
          <w:szCs w:val="36"/>
          <w:rtl/>
          <w:lang w:bidi="ar-DZ"/>
        </w:rPr>
        <w:t xml:space="preserve">تصور الجمال عند ابن سينا ـ لذة عياد مطلق حمود العتيبي مجلة </w:t>
      </w:r>
      <w:r>
        <w:rPr>
          <w:rFonts w:ascii="Traditional Arabic" w:hAnsi="Traditional Arabic" w:cs="Traditional Arabic"/>
          <w:b/>
          <w:sz w:val="36"/>
          <w:szCs w:val="36"/>
          <w:rtl/>
          <w:lang w:bidi="ar-DZ"/>
        </w:rPr>
        <w:t xml:space="preserve">ASJP </w:t>
      </w:r>
      <w:r w:rsidR="00055CA7">
        <w:rPr>
          <w:rFonts w:ascii="Traditional Arabic" w:hAnsi="Traditional Arabic" w:cs="Traditional Arabic" w:hint="cs"/>
          <w:b/>
          <w:sz w:val="36"/>
          <w:szCs w:val="36"/>
          <w:rtl/>
        </w:rPr>
        <w:t>مجلة المواقف</w:t>
      </w:r>
    </w:p>
    <w:p w14:paraId="360CD498" w14:textId="77777777" w:rsidR="00123C6D" w:rsidRDefault="007C475E" w:rsidP="00204802">
      <w:pPr>
        <w:pStyle w:val="Paragraphedeliste"/>
        <w:widowControl w:val="0"/>
        <w:numPr>
          <w:ilvl w:val="0"/>
          <w:numId w:val="3"/>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eastAsiaTheme="minorEastAsia" w:hAnsi="Helvetica" w:cs="Helvetica"/>
          <w:bCs/>
          <w:sz w:val="28"/>
          <w:szCs w:val="28"/>
          <w:lang w:eastAsia="ja-JP"/>
        </w:rPr>
      </w:pPr>
      <w:r>
        <w:rPr>
          <w:rFonts w:ascii="Helvetica" w:eastAsiaTheme="minorEastAsia" w:hAnsi="Helvetica" w:cs="Helvetica"/>
          <w:bCs/>
          <w:sz w:val="28"/>
          <w:szCs w:val="28"/>
          <w:lang w:eastAsia="ja-JP"/>
        </w:rPr>
        <w:t>Fel</w:t>
      </w:r>
      <w:r w:rsidR="00204802" w:rsidRPr="00204802">
        <w:rPr>
          <w:rFonts w:ascii="Helvetica" w:eastAsiaTheme="minorEastAsia" w:hAnsi="Helvetica" w:cs="Helvetica"/>
          <w:bCs/>
          <w:sz w:val="28"/>
          <w:szCs w:val="28"/>
          <w:lang w:eastAsia="ja-JP"/>
        </w:rPr>
        <w:t>dman (Valentin), L’esthétique française contemporaine, Paris, Alcan, 1936,</w:t>
      </w:r>
    </w:p>
    <w:p w14:paraId="25449806" w14:textId="77777777" w:rsidR="003A7BF0" w:rsidRPr="00355C66" w:rsidRDefault="00E502F0" w:rsidP="003A7BF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jc w:val="both"/>
        <w:rPr>
          <w:rFonts w:ascii="Helvetica" w:eastAsiaTheme="minorEastAsia" w:hAnsi="Helvetica" w:cs="Helvetica"/>
          <w:bCs/>
          <w:sz w:val="28"/>
          <w:szCs w:val="28"/>
          <w:lang w:eastAsia="ja-JP"/>
        </w:rPr>
      </w:pPr>
      <w:r>
        <w:rPr>
          <w:rFonts w:ascii="Helvetica" w:eastAsiaTheme="minorEastAsia" w:hAnsi="Helvetica" w:cs="Helvetica" w:hint="cs"/>
          <w:bCs/>
          <w:sz w:val="28"/>
          <w:szCs w:val="28"/>
          <w:lang w:eastAsia="ja-JP"/>
        </w:rPr>
        <w:t>9</w:t>
      </w:r>
      <w:r w:rsidR="00355C66">
        <w:rPr>
          <w:rFonts w:ascii="Helvetica" w:eastAsiaTheme="minorEastAsia" w:hAnsi="Helvetica" w:cs="Helvetica"/>
          <w:bCs/>
          <w:sz w:val="28"/>
          <w:szCs w:val="28"/>
          <w:lang w:eastAsia="ja-JP"/>
        </w:rPr>
        <w:t xml:space="preserve">- </w:t>
      </w:r>
      <w:r w:rsidR="003A7BF0" w:rsidRPr="00355C66">
        <w:rPr>
          <w:rFonts w:ascii="Helvetica" w:eastAsiaTheme="minorEastAsia" w:hAnsi="Helvetica" w:cs="Helvetica"/>
          <w:bCs/>
          <w:sz w:val="28"/>
          <w:szCs w:val="28"/>
          <w:lang w:eastAsia="ja-JP"/>
        </w:rPr>
        <w:t>Delacroix (Henri), L’art et les sentiments esthétiques, nouveau traité de psychologie, Alcan, Paris, 1939, pp. 159 à 351.</w:t>
      </w:r>
    </w:p>
    <w:p w14:paraId="5388D89F" w14:textId="77777777" w:rsidR="00A66A42" w:rsidRPr="00355C66" w:rsidRDefault="00A66A42" w:rsidP="00355C66">
      <w:pPr>
        <w:bidi/>
        <w:spacing w:after="0"/>
        <w:ind w:left="567"/>
        <w:jc w:val="both"/>
        <w:rPr>
          <w:rFonts w:ascii="Traditional Arabic" w:hAnsi="Traditional Arabic" w:cs="Traditional Arabic"/>
          <w:sz w:val="28"/>
          <w:szCs w:val="28"/>
          <w:rtl/>
          <w:lang w:bidi="ar-DZ"/>
        </w:rPr>
      </w:pPr>
    </w:p>
    <w:p w14:paraId="43EB3FAD" w14:textId="77777777" w:rsidR="00A66A42" w:rsidRDefault="00816346" w:rsidP="00A66A42">
      <w:pPr>
        <w:bidi/>
        <w:spacing w:after="0"/>
        <w:jc w:val="both"/>
        <w:rPr>
          <w:sz w:val="36"/>
          <w:szCs w:val="36"/>
          <w:rtl/>
        </w:rPr>
      </w:pPr>
      <w:r>
        <w:rPr>
          <w:rFonts w:hint="cs"/>
          <w:sz w:val="36"/>
          <w:szCs w:val="36"/>
          <w:rtl/>
        </w:rPr>
        <w:t>الحصة الثانية</w:t>
      </w:r>
      <w:r w:rsidR="007C475E">
        <w:rPr>
          <w:sz w:val="36"/>
          <w:szCs w:val="36"/>
          <w:rtl/>
        </w:rPr>
        <w:t>==&gt;&gt;</w:t>
      </w:r>
      <w:r w:rsidR="004B3268">
        <w:rPr>
          <w:rFonts w:hint="cs"/>
          <w:sz w:val="36"/>
          <w:szCs w:val="36"/>
          <w:rtl/>
        </w:rPr>
        <w:t>حول درس:</w:t>
      </w:r>
    </w:p>
    <w:p w14:paraId="32F6A99D" w14:textId="77777777" w:rsidR="00E502F0" w:rsidRPr="001042EF" w:rsidRDefault="00E502F0" w:rsidP="00E502F0">
      <w:pPr>
        <w:bidi/>
        <w:spacing w:after="0"/>
        <w:jc w:val="center"/>
        <w:rPr>
          <w:b/>
          <w:color w:val="0000FF"/>
          <w:sz w:val="48"/>
          <w:szCs w:val="48"/>
        </w:rPr>
      </w:pPr>
    </w:p>
    <w:p w14:paraId="3BD5B6BD" w14:textId="77777777" w:rsidR="002D3B17" w:rsidRDefault="002D3B17" w:rsidP="00E502F0">
      <w:pPr>
        <w:bidi/>
        <w:spacing w:after="0"/>
        <w:ind w:left="567"/>
        <w:jc w:val="center"/>
        <w:rPr>
          <w:rFonts w:ascii="Traditional Arabic" w:hAnsi="Traditional Arabic" w:cs="Traditional Arabic" w:hint="cs"/>
          <w:b/>
          <w:bCs/>
          <w:color w:val="0000FF"/>
          <w:sz w:val="48"/>
          <w:szCs w:val="48"/>
          <w:rtl/>
          <w:lang w:bidi="ar-DZ"/>
        </w:rPr>
      </w:pPr>
      <w:r w:rsidRPr="001042EF">
        <w:rPr>
          <w:rFonts w:ascii="Traditional Arabic" w:hAnsi="Traditional Arabic" w:cs="Traditional Arabic"/>
          <w:b/>
          <w:bCs/>
          <w:color w:val="0000FF"/>
          <w:sz w:val="48"/>
          <w:szCs w:val="48"/>
          <w:rtl/>
          <w:lang w:bidi="ar-DZ"/>
        </w:rPr>
        <w:t>ماهية الفن</w:t>
      </w:r>
      <w:r w:rsidRPr="001042EF">
        <w:rPr>
          <w:rFonts w:ascii="Traditional Arabic" w:hAnsi="Traditional Arabic" w:cs="Traditional Arabic" w:hint="cs"/>
          <w:b/>
          <w:bCs/>
          <w:color w:val="0000FF"/>
          <w:sz w:val="48"/>
          <w:szCs w:val="48"/>
          <w:rtl/>
          <w:lang w:bidi="ar-DZ"/>
        </w:rPr>
        <w:t xml:space="preserve"> ودلائلها</w:t>
      </w:r>
    </w:p>
    <w:p w14:paraId="18420BB9" w14:textId="77777777" w:rsidR="00EA2C79" w:rsidRDefault="00EA2C79" w:rsidP="00E502F0">
      <w:pPr>
        <w:bidi/>
        <w:spacing w:after="0"/>
        <w:ind w:left="567"/>
        <w:jc w:val="center"/>
        <w:rPr>
          <w:rFonts w:ascii="Traditional Arabic" w:hAnsi="Traditional Arabic" w:cs="Traditional Arabic" w:hint="cs"/>
          <w:b/>
          <w:bCs/>
          <w:color w:val="0000FF"/>
          <w:sz w:val="48"/>
          <w:szCs w:val="48"/>
          <w:rtl/>
          <w:lang w:bidi="ar-DZ"/>
        </w:rPr>
      </w:pPr>
    </w:p>
    <w:p w14:paraId="7DAC752A" w14:textId="77777777" w:rsidR="00EA2C79" w:rsidRPr="005C33B7" w:rsidRDefault="00EA2C79" w:rsidP="00EA2C79">
      <w:pPr>
        <w:bidi/>
        <w:spacing w:after="0"/>
        <w:ind w:firstLine="567"/>
        <w:jc w:val="both"/>
        <w:rPr>
          <w:rFonts w:ascii="Traditional Arabic" w:hAnsi="Traditional Arabic" w:cs="Traditional Arabic"/>
          <w:sz w:val="56"/>
          <w:szCs w:val="56"/>
          <w:rtl/>
          <w:lang w:bidi="ar-DZ"/>
        </w:rPr>
      </w:pPr>
    </w:p>
    <w:p w14:paraId="5C17B874" w14:textId="77777777" w:rsidR="00EA2C79" w:rsidRPr="00757BFA" w:rsidRDefault="00EA2C79" w:rsidP="0002674B">
      <w:pPr>
        <w:bidi/>
        <w:spacing w:after="0" w:line="360" w:lineRule="auto"/>
        <w:ind w:firstLine="567"/>
        <w:jc w:val="both"/>
        <w:rPr>
          <w:rFonts w:ascii="Traditional Arabic" w:hAnsi="Traditional Arabic" w:cs="Traditional Arabic"/>
          <w:b/>
          <w:bCs/>
          <w:sz w:val="40"/>
          <w:szCs w:val="40"/>
          <w:rtl/>
          <w:lang w:bidi="ar-DZ"/>
        </w:rPr>
      </w:pPr>
      <w:r w:rsidRPr="00757BFA">
        <w:rPr>
          <w:rFonts w:ascii="Traditional Arabic" w:hAnsi="Traditional Arabic" w:cs="Traditional Arabic"/>
          <w:b/>
          <w:bCs/>
          <w:sz w:val="40"/>
          <w:szCs w:val="40"/>
          <w:rtl/>
          <w:lang w:bidi="ar-DZ"/>
        </w:rPr>
        <w:t>1- ماهية الفن</w:t>
      </w:r>
      <w:r w:rsidRPr="00757BFA">
        <w:rPr>
          <w:rFonts w:ascii="Traditional Arabic" w:hAnsi="Traditional Arabic" w:cs="Traditional Arabic" w:hint="cs"/>
          <w:b/>
          <w:bCs/>
          <w:sz w:val="40"/>
          <w:szCs w:val="40"/>
          <w:rtl/>
          <w:lang w:bidi="ar-DZ"/>
        </w:rPr>
        <w:t xml:space="preserve"> ودلائلها</w:t>
      </w:r>
      <w:r w:rsidRPr="00757BFA">
        <w:rPr>
          <w:rFonts w:ascii="Traditional Arabic" w:hAnsi="Traditional Arabic" w:cs="Traditional Arabic"/>
          <w:b/>
          <w:bCs/>
          <w:sz w:val="40"/>
          <w:szCs w:val="40"/>
          <w:rtl/>
          <w:lang w:bidi="ar-DZ"/>
        </w:rPr>
        <w:t>:</w:t>
      </w:r>
    </w:p>
    <w:p w14:paraId="150C1F12"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أختلاف الآراء بين الباحثين أدّى بنا إلى البحث عن معرفة مفهوم النظرية وبعدها معرفة الفنّ، وسنجمل من هذا الدرس مختلف الإتجاهات التي عرضت للبحث في الفنّ ونظرياته.</w:t>
      </w:r>
    </w:p>
    <w:p w14:paraId="0D10C2B8"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rtl/>
          <w:lang w:bidi="ar-DZ"/>
        </w:rPr>
      </w:pPr>
    </w:p>
    <w:p w14:paraId="570AC3C4" w14:textId="77777777" w:rsidR="00EA2C79" w:rsidRPr="00EA2C79" w:rsidRDefault="00EA2C79" w:rsidP="0002674B">
      <w:pPr>
        <w:bidi/>
        <w:spacing w:after="0" w:line="360" w:lineRule="auto"/>
        <w:ind w:firstLine="567"/>
        <w:jc w:val="both"/>
        <w:rPr>
          <w:rFonts w:ascii="Traditional Arabic" w:hAnsi="Traditional Arabic" w:cs="Traditional Arabic"/>
          <w:b/>
          <w:bCs/>
          <w:sz w:val="36"/>
          <w:szCs w:val="36"/>
          <w:rtl/>
          <w:lang w:bidi="ar-DZ"/>
        </w:rPr>
      </w:pPr>
      <w:r w:rsidRPr="00EA2C79">
        <w:rPr>
          <w:rFonts w:ascii="Traditional Arabic" w:hAnsi="Traditional Arabic" w:cs="Traditional Arabic"/>
          <w:b/>
          <w:bCs/>
          <w:sz w:val="36"/>
          <w:szCs w:val="36"/>
          <w:rtl/>
          <w:lang w:bidi="ar-DZ"/>
        </w:rPr>
        <w:t xml:space="preserve">* </w:t>
      </w:r>
      <w:r w:rsidRPr="00757BFA">
        <w:rPr>
          <w:rFonts w:ascii="Traditional Arabic" w:hAnsi="Traditional Arabic" w:cs="Traditional Arabic"/>
          <w:b/>
          <w:bCs/>
          <w:sz w:val="36"/>
          <w:szCs w:val="36"/>
          <w:rtl/>
          <w:lang w:bidi="ar-DZ"/>
        </w:rPr>
        <w:t>النظرية:</w:t>
      </w:r>
    </w:p>
    <w:p w14:paraId="53051583"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ماذا نعني بهذه الكلمة التي أندرج منها فعل "نظر"؟</w:t>
      </w:r>
    </w:p>
    <w:p w14:paraId="05171E3B"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lang w:bidi="ar-DZ"/>
        </w:rPr>
      </w:pPr>
      <w:r w:rsidRPr="00EA2C79">
        <w:rPr>
          <w:rFonts w:ascii="Traditional Arabic" w:hAnsi="Traditional Arabic" w:cs="Traditional Arabic"/>
          <w:sz w:val="36"/>
          <w:szCs w:val="36"/>
          <w:rtl/>
          <w:lang w:bidi="ar-DZ"/>
        </w:rPr>
        <w:t>ركزت المعاجم على أن "نظر" يعني أبصر وتأصل وعرّفنا هذا المفهوم أنه اتسعت معانيه كعلم النظر والاستدلال. فهو علم الكلام ومجال للتفكير لعدم وضوحه. وما يقابل النظري هو العملي، مفهوم يطلق في تقسيم العلوم على ما كان متعلق بكيفية العملي:</w:t>
      </w:r>
      <w:r w:rsidRPr="00EA2C79">
        <w:rPr>
          <w:rFonts w:ascii="Traditional Arabic" w:hAnsi="Traditional Arabic" w:cs="Traditional Arabic"/>
          <w:sz w:val="36"/>
          <w:szCs w:val="36"/>
          <w:lang w:bidi="ar-DZ"/>
        </w:rPr>
        <w:t>L’acte de faire appliquer la théorie</w:t>
      </w:r>
    </w:p>
    <w:p w14:paraId="62EF7687"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وتحتاج النظرية إلى برهان لاثبات صحتها.</w:t>
      </w:r>
    </w:p>
    <w:p w14:paraId="17A3029F"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فسؤال إذن</w:t>
      </w:r>
      <w:r w:rsidRPr="00EA2C79">
        <w:rPr>
          <w:rFonts w:ascii="Traditional Arabic" w:hAnsi="Traditional Arabic" w:cs="Traditional Arabic" w:hint="cs"/>
          <w:sz w:val="36"/>
          <w:szCs w:val="36"/>
          <w:rtl/>
          <w:lang w:bidi="ar-DZ"/>
        </w:rPr>
        <w:t>:</w:t>
      </w:r>
    </w:p>
    <w:p w14:paraId="63A83E9D"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rtl/>
          <w:lang w:bidi="ar-DZ"/>
        </w:rPr>
      </w:pPr>
      <w:r w:rsidRPr="00EA2C79">
        <w:rPr>
          <w:rFonts w:ascii="Traditional Arabic" w:hAnsi="Traditional Arabic" w:cs="Traditional Arabic" w:hint="cs"/>
          <w:sz w:val="36"/>
          <w:szCs w:val="36"/>
          <w:rtl/>
          <w:lang w:bidi="ar-DZ"/>
        </w:rPr>
        <w:t># هل يمكن للفن ان تكون له تلك</w:t>
      </w:r>
      <w:r w:rsidRPr="00EA2C79">
        <w:rPr>
          <w:rFonts w:ascii="Traditional Arabic" w:hAnsi="Traditional Arabic" w:cs="Traditional Arabic"/>
          <w:sz w:val="36"/>
          <w:szCs w:val="36"/>
          <w:rtl/>
          <w:lang w:bidi="ar-DZ"/>
        </w:rPr>
        <w:t xml:space="preserve"> القدرة الاستدلالية</w:t>
      </w:r>
      <w:r w:rsidRPr="00EA2C79">
        <w:rPr>
          <w:rFonts w:ascii="Traditional Arabic" w:hAnsi="Traditional Arabic" w:cs="Traditional Arabic" w:hint="cs"/>
          <w:sz w:val="36"/>
          <w:szCs w:val="36"/>
          <w:rtl/>
          <w:lang w:bidi="ar-DZ"/>
        </w:rPr>
        <w:t>؟</w:t>
      </w:r>
    </w:p>
    <w:p w14:paraId="4876F75C"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rtl/>
          <w:lang w:bidi="ar-DZ"/>
        </w:rPr>
      </w:pPr>
      <w:r w:rsidRPr="00EA2C79">
        <w:rPr>
          <w:rFonts w:ascii="Traditional Arabic" w:hAnsi="Traditional Arabic" w:cs="Traditional Arabic" w:hint="cs"/>
          <w:sz w:val="36"/>
          <w:szCs w:val="36"/>
          <w:rtl/>
          <w:lang w:bidi="ar-DZ"/>
        </w:rPr>
        <w:t xml:space="preserve"> وكيف </w:t>
      </w:r>
      <w:r w:rsidRPr="00EA2C79">
        <w:rPr>
          <w:rFonts w:ascii="Traditional Arabic" w:hAnsi="Traditional Arabic" w:cs="Traditional Arabic"/>
          <w:sz w:val="36"/>
          <w:szCs w:val="36"/>
          <w:rtl/>
          <w:lang w:bidi="ar-DZ"/>
        </w:rPr>
        <w:t>سينظر</w:t>
      </w:r>
      <w:r w:rsidRPr="00EA2C79">
        <w:rPr>
          <w:rFonts w:ascii="Traditional Arabic" w:hAnsi="Traditional Arabic" w:cs="Traditional Arabic" w:hint="cs"/>
          <w:sz w:val="36"/>
          <w:szCs w:val="36"/>
          <w:rtl/>
          <w:lang w:bidi="ar-DZ"/>
        </w:rPr>
        <w:t>الفن</w:t>
      </w:r>
      <w:r w:rsidRPr="00EA2C79">
        <w:rPr>
          <w:rFonts w:ascii="Traditional Arabic" w:hAnsi="Traditional Arabic" w:cs="Traditional Arabic"/>
          <w:sz w:val="36"/>
          <w:szCs w:val="36"/>
          <w:rtl/>
          <w:lang w:bidi="ar-DZ"/>
        </w:rPr>
        <w:t xml:space="preserve"> بالنسبة لمعناه إذ يقولون المفكرون أنّ النظرية نشاط فكري لها قدرة في بناء الشي وتحويله إلى شيء آخر وتغيير</w:t>
      </w:r>
      <w:r w:rsidRPr="00EA2C79">
        <w:rPr>
          <w:rFonts w:ascii="Traditional Arabic" w:hAnsi="Traditional Arabic" w:cs="Traditional Arabic" w:hint="cs"/>
          <w:sz w:val="36"/>
          <w:szCs w:val="36"/>
          <w:rtl/>
        </w:rPr>
        <w:t>ه</w:t>
      </w:r>
      <w:r w:rsidRPr="00EA2C79">
        <w:rPr>
          <w:rFonts w:ascii="Traditional Arabic" w:hAnsi="Traditional Arabic" w:cs="Traditional Arabic"/>
          <w:sz w:val="36"/>
          <w:szCs w:val="36"/>
          <w:rtl/>
          <w:lang w:bidi="ar-DZ"/>
        </w:rPr>
        <w:t xml:space="preserve"> من شيء إلى شيء آخر. ولذا جمعت النظرية إلى نظريات وأنشأت إختلافات في تحديد ومعرفة الفن.</w:t>
      </w:r>
    </w:p>
    <w:p w14:paraId="16FC5499" w14:textId="77777777" w:rsidR="00EA2C79" w:rsidRPr="00EA2C79" w:rsidRDefault="00EA2C79" w:rsidP="0002674B">
      <w:pPr>
        <w:bidi/>
        <w:spacing w:after="0" w:line="360" w:lineRule="auto"/>
        <w:ind w:firstLine="567"/>
        <w:jc w:val="both"/>
        <w:rPr>
          <w:rFonts w:ascii="Traditional Arabic" w:hAnsi="Traditional Arabic" w:cs="Traditional Arabic"/>
          <w:b/>
          <w:bCs/>
          <w:sz w:val="36"/>
          <w:szCs w:val="36"/>
          <w:rtl/>
          <w:lang w:bidi="ar-DZ"/>
        </w:rPr>
      </w:pPr>
      <w:r w:rsidRPr="00EA2C79">
        <w:rPr>
          <w:rFonts w:ascii="Traditional Arabic" w:hAnsi="Traditional Arabic" w:cs="Traditional Arabic"/>
          <w:b/>
          <w:bCs/>
          <w:sz w:val="36"/>
          <w:szCs w:val="36"/>
          <w:rtl/>
          <w:lang w:bidi="ar-DZ"/>
        </w:rPr>
        <w:t>* الفنّ:</w:t>
      </w:r>
    </w:p>
    <w:p w14:paraId="694632B1" w14:textId="77777777" w:rsidR="00EA2C79" w:rsidRPr="00EA2C79" w:rsidRDefault="00EA2C79" w:rsidP="0002674B">
      <w:pPr>
        <w:bidi/>
        <w:spacing w:after="0" w:line="360" w:lineRule="auto"/>
        <w:ind w:firstLine="567"/>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 xml:space="preserve">دراسة كلمة الفنّ يتم تعبرها على أنشطة فكرية متفرعة إبداعية وينقسم الفنّ إلى فروع </w:t>
      </w:r>
      <w:r w:rsidRPr="00EA2C79">
        <w:rPr>
          <w:rFonts w:ascii="Traditional Arabic" w:hAnsi="Traditional Arabic" w:cs="Traditional Arabic" w:hint="cs"/>
          <w:sz w:val="36"/>
          <w:szCs w:val="36"/>
          <w:rtl/>
          <w:lang w:bidi="ar-DZ"/>
        </w:rPr>
        <w:t xml:space="preserve">صنفت على </w:t>
      </w:r>
      <w:r w:rsidRPr="00EA2C79">
        <w:rPr>
          <w:rFonts w:ascii="Traditional Arabic" w:hAnsi="Traditional Arabic" w:cs="Traditional Arabic"/>
          <w:sz w:val="36"/>
          <w:szCs w:val="36"/>
          <w:rtl/>
          <w:lang w:bidi="ar-DZ"/>
        </w:rPr>
        <w:t>سبعة فنون</w:t>
      </w:r>
      <w:r w:rsidRPr="00EA2C79">
        <w:rPr>
          <w:rFonts w:ascii="Traditional Arabic" w:hAnsi="Traditional Arabic" w:cs="Traditional Arabic" w:hint="cs"/>
          <w:sz w:val="36"/>
          <w:szCs w:val="36"/>
          <w:rtl/>
          <w:lang w:bidi="ar-DZ"/>
        </w:rPr>
        <w:t xml:space="preserve">  تخضع الى النظام اللكلاسيكي القديم وهي:</w:t>
      </w:r>
    </w:p>
    <w:p w14:paraId="4513AA95" w14:textId="77777777" w:rsidR="00EA2C79" w:rsidRPr="00EA2C79" w:rsidRDefault="00EA2C79" w:rsidP="0002674B">
      <w:pPr>
        <w:pStyle w:val="Paragraphedeliste"/>
        <w:numPr>
          <w:ilvl w:val="0"/>
          <w:numId w:val="1"/>
        </w:numPr>
        <w:bidi/>
        <w:spacing w:after="0" w:line="360" w:lineRule="auto"/>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فن العمارة</w:t>
      </w:r>
    </w:p>
    <w:p w14:paraId="1E8400C1" w14:textId="77777777" w:rsidR="00EA2C79" w:rsidRPr="00EA2C79" w:rsidRDefault="00EA2C79" w:rsidP="0002674B">
      <w:pPr>
        <w:pStyle w:val="Paragraphedeliste"/>
        <w:numPr>
          <w:ilvl w:val="0"/>
          <w:numId w:val="1"/>
        </w:numPr>
        <w:bidi/>
        <w:spacing w:after="0" w:line="360" w:lineRule="auto"/>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 xml:space="preserve"> والنحت</w:t>
      </w:r>
    </w:p>
    <w:p w14:paraId="491DB1CC" w14:textId="77777777" w:rsidR="00EA2C79" w:rsidRPr="00EA2C79" w:rsidRDefault="00EA2C79" w:rsidP="0002674B">
      <w:pPr>
        <w:pStyle w:val="Paragraphedeliste"/>
        <w:numPr>
          <w:ilvl w:val="0"/>
          <w:numId w:val="1"/>
        </w:numPr>
        <w:bidi/>
        <w:spacing w:after="0" w:line="360" w:lineRule="auto"/>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 xml:space="preserve"> والرسم</w:t>
      </w:r>
    </w:p>
    <w:p w14:paraId="133AB61B" w14:textId="77777777" w:rsidR="00EA2C79" w:rsidRPr="00EA2C79" w:rsidRDefault="00EA2C79" w:rsidP="0002674B">
      <w:pPr>
        <w:pStyle w:val="Paragraphedeliste"/>
        <w:numPr>
          <w:ilvl w:val="0"/>
          <w:numId w:val="1"/>
        </w:numPr>
        <w:bidi/>
        <w:spacing w:after="0" w:line="360" w:lineRule="auto"/>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 xml:space="preserve"> والطرب</w:t>
      </w:r>
    </w:p>
    <w:p w14:paraId="4E68D8DD" w14:textId="77777777" w:rsidR="00EA2C79" w:rsidRPr="00EA2C79" w:rsidRDefault="00EA2C79" w:rsidP="0002674B">
      <w:pPr>
        <w:pStyle w:val="Paragraphedeliste"/>
        <w:numPr>
          <w:ilvl w:val="0"/>
          <w:numId w:val="1"/>
        </w:numPr>
        <w:bidi/>
        <w:spacing w:after="0" w:line="360" w:lineRule="auto"/>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 xml:space="preserve"> والشعر</w:t>
      </w:r>
    </w:p>
    <w:p w14:paraId="275472D3" w14:textId="77777777" w:rsidR="00EA2C79" w:rsidRPr="00EA2C79" w:rsidRDefault="00EA2C79" w:rsidP="0002674B">
      <w:pPr>
        <w:pStyle w:val="Paragraphedeliste"/>
        <w:numPr>
          <w:ilvl w:val="0"/>
          <w:numId w:val="1"/>
        </w:numPr>
        <w:bidi/>
        <w:spacing w:after="0" w:line="360" w:lineRule="auto"/>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 xml:space="preserve"> والمسرح</w:t>
      </w:r>
    </w:p>
    <w:p w14:paraId="6DC5C8A3" w14:textId="77777777" w:rsidR="00EA2C79" w:rsidRPr="00EA2C79" w:rsidRDefault="00EA2C79" w:rsidP="0002674B">
      <w:pPr>
        <w:pStyle w:val="Paragraphedeliste"/>
        <w:numPr>
          <w:ilvl w:val="0"/>
          <w:numId w:val="1"/>
        </w:numPr>
        <w:bidi/>
        <w:spacing w:after="0" w:line="360" w:lineRule="auto"/>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 xml:space="preserve"> والسينما </w:t>
      </w:r>
    </w:p>
    <w:p w14:paraId="57AF1A10" w14:textId="77777777" w:rsidR="00EA2C79" w:rsidRPr="00EA2C79" w:rsidRDefault="00EA2C79" w:rsidP="0002674B">
      <w:pPr>
        <w:pStyle w:val="Paragraphedeliste"/>
        <w:numPr>
          <w:ilvl w:val="0"/>
          <w:numId w:val="1"/>
        </w:numPr>
        <w:bidi/>
        <w:spacing w:after="0" w:line="360" w:lineRule="auto"/>
        <w:jc w:val="both"/>
        <w:rPr>
          <w:rFonts w:ascii="Traditional Arabic" w:hAnsi="Traditional Arabic" w:cs="Traditional Arabic"/>
          <w:sz w:val="36"/>
          <w:szCs w:val="36"/>
          <w:rtl/>
          <w:lang w:bidi="ar-DZ"/>
        </w:rPr>
      </w:pPr>
      <w:r w:rsidRPr="00EA2C79">
        <w:rPr>
          <w:rFonts w:ascii="Traditional Arabic" w:hAnsi="Traditional Arabic" w:cs="Traditional Arabic"/>
          <w:sz w:val="36"/>
          <w:szCs w:val="36"/>
          <w:rtl/>
          <w:lang w:bidi="ar-DZ"/>
        </w:rPr>
        <w:t xml:space="preserve">ولاحظنا كذلك أن من خصائص الفن أنه ينسب إلى أنشطة متعددة ومختلفة، كــ: فن القراءة، فن الكتابة، فن الصناعة، فن الخطاب، فن التفكير: </w:t>
      </w:r>
      <w:r w:rsidRPr="00EA2C79">
        <w:rPr>
          <w:rFonts w:ascii="Traditional Arabic" w:hAnsi="Traditional Arabic" w:cs="Traditional Arabic"/>
          <w:sz w:val="36"/>
          <w:szCs w:val="36"/>
          <w:lang w:bidi="ar-DZ"/>
        </w:rPr>
        <w:t>l’acte de penser</w:t>
      </w:r>
      <w:r w:rsidRPr="00EA2C79">
        <w:rPr>
          <w:rFonts w:ascii="Traditional Arabic" w:hAnsi="Traditional Arabic" w:cs="Traditional Arabic"/>
          <w:sz w:val="36"/>
          <w:szCs w:val="36"/>
          <w:rtl/>
          <w:lang w:bidi="ar-DZ"/>
        </w:rPr>
        <w:t xml:space="preserve"> ....إلخ.</w:t>
      </w:r>
    </w:p>
    <w:p w14:paraId="7387B399" w14:textId="77777777" w:rsidR="00EA2C79" w:rsidRPr="00EA2C79" w:rsidRDefault="00EA2C79" w:rsidP="0002674B">
      <w:pPr>
        <w:bidi/>
        <w:spacing w:after="0" w:line="360" w:lineRule="auto"/>
        <w:ind w:firstLine="567"/>
        <w:jc w:val="both"/>
        <w:rPr>
          <w:rFonts w:ascii="Traditional Arabic" w:hAnsi="Traditional Arabic" w:cs="Traditional Arabic"/>
          <w:b/>
          <w:sz w:val="36"/>
          <w:szCs w:val="36"/>
          <w:rtl/>
          <w:lang w:bidi="ar-DZ"/>
        </w:rPr>
      </w:pPr>
      <w:r w:rsidRPr="00EA2C79">
        <w:rPr>
          <w:rFonts w:ascii="Traditional Arabic" w:hAnsi="Traditional Arabic" w:cs="Traditional Arabic" w:hint="cs"/>
          <w:sz w:val="36"/>
          <w:szCs w:val="36"/>
          <w:rtl/>
          <w:lang w:bidi="ar-DZ"/>
        </w:rPr>
        <w:t>آيعني ذلك ان الفن ليس إلا</w:t>
      </w:r>
      <w:r w:rsidRPr="00EA2C79">
        <w:rPr>
          <w:rFonts w:ascii="Traditional Arabic" w:hAnsi="Traditional Arabic" w:cs="Traditional Arabic"/>
          <w:sz w:val="36"/>
          <w:szCs w:val="36"/>
          <w:rtl/>
          <w:lang w:bidi="ar-DZ"/>
        </w:rPr>
        <w:t xml:space="preserve"> عبارة عن مجموعة من النشاط الفكر البشري الصاهر من كلّ الجوانب: البصرية والسمعية والحركية والعجيب أن</w:t>
      </w:r>
      <w:r w:rsidRPr="00EA2C79">
        <w:rPr>
          <w:rFonts w:ascii="Traditional Arabic" w:hAnsi="Traditional Arabic" w:cs="Traditional Arabic" w:hint="cs"/>
          <w:sz w:val="36"/>
          <w:szCs w:val="36"/>
          <w:rtl/>
          <w:lang w:bidi="ar-DZ"/>
        </w:rPr>
        <w:t>ها كلها</w:t>
      </w:r>
      <w:r w:rsidRPr="00EA2C79">
        <w:rPr>
          <w:rFonts w:ascii="Traditional Arabic" w:hAnsi="Traditional Arabic" w:cs="Traditional Arabic"/>
          <w:sz w:val="36"/>
          <w:szCs w:val="36"/>
          <w:rtl/>
          <w:lang w:bidi="ar-DZ"/>
        </w:rPr>
        <w:t xml:space="preserve"> مرتبطة بالمحسوس والقوة العاطفية، ولكن إشكاليته تخضع للاختلاف في معرفته، كيف يمكن للفلسفة أن تعرفها بالفن؟ وما هي المعايير التي تساهم في تصنيف الفنون من الجانب الموضوعي والفن تراه تصوّري وذاتي وتراثي وديني و</w:t>
      </w:r>
      <w:r w:rsidRPr="00EA2C79">
        <w:rPr>
          <w:rFonts w:ascii="Traditional Arabic" w:hAnsi="Traditional Arabic" w:cs="Traditional Arabic" w:hint="cs"/>
          <w:sz w:val="36"/>
          <w:szCs w:val="36"/>
          <w:rtl/>
          <w:lang w:bidi="ar-DZ"/>
        </w:rPr>
        <w:t>و</w:t>
      </w:r>
      <w:r w:rsidRPr="00EA2C79">
        <w:rPr>
          <w:rFonts w:ascii="Traditional Arabic" w:hAnsi="Traditional Arabic" w:cs="Traditional Arabic"/>
          <w:sz w:val="36"/>
          <w:szCs w:val="36"/>
          <w:rtl/>
          <w:lang w:bidi="ar-DZ"/>
        </w:rPr>
        <w:t>جداني.</w:t>
      </w:r>
    </w:p>
    <w:p w14:paraId="3801E1FA" w14:textId="77777777" w:rsidR="00EA2C79" w:rsidRPr="00EA2C79" w:rsidRDefault="00EA2C79" w:rsidP="0002674B">
      <w:pPr>
        <w:bidi/>
        <w:spacing w:after="0" w:line="360" w:lineRule="auto"/>
        <w:ind w:firstLine="567"/>
        <w:jc w:val="both"/>
        <w:rPr>
          <w:rFonts w:ascii="Traditional Arabic" w:hAnsi="Traditional Arabic" w:cs="Traditional Arabic"/>
          <w:b/>
          <w:sz w:val="36"/>
          <w:szCs w:val="36"/>
          <w:lang w:bidi="ar-DZ"/>
        </w:rPr>
      </w:pPr>
    </w:p>
    <w:p w14:paraId="3B471527" w14:textId="561E9435" w:rsidR="00EA2C79" w:rsidRDefault="00EA2C79" w:rsidP="008C7D0B">
      <w:pPr>
        <w:pStyle w:val="Paragraphedeliste"/>
        <w:numPr>
          <w:ilvl w:val="0"/>
          <w:numId w:val="6"/>
        </w:numPr>
        <w:bidi/>
        <w:spacing w:after="0" w:line="360" w:lineRule="auto"/>
        <w:jc w:val="both"/>
        <w:rPr>
          <w:rFonts w:ascii="Traditional Arabic" w:hAnsi="Traditional Arabic" w:cs="Traditional Arabic"/>
          <w:b/>
          <w:sz w:val="36"/>
          <w:szCs w:val="36"/>
          <w:lang w:bidi="ar-DZ"/>
        </w:rPr>
      </w:pPr>
      <w:r w:rsidRPr="008C7D0B">
        <w:rPr>
          <w:rFonts w:ascii="Traditional Arabic" w:hAnsi="Traditional Arabic" w:cs="Traditional Arabic"/>
          <w:b/>
          <w:sz w:val="36"/>
          <w:szCs w:val="36"/>
          <w:rtl/>
          <w:lang w:bidi="ar-DZ"/>
        </w:rPr>
        <w:t>بداية البدء عامّة يعرف الفنّ بالجمال</w:t>
      </w:r>
      <w:r w:rsidRPr="008C7D0B">
        <w:rPr>
          <w:rFonts w:ascii="Traditional Arabic" w:hAnsi="Traditional Arabic" w:cs="Traditional Arabic" w:hint="cs"/>
          <w:b/>
          <w:sz w:val="36"/>
          <w:szCs w:val="36"/>
          <w:rtl/>
          <w:lang w:bidi="ar-DZ"/>
        </w:rPr>
        <w:t> </w:t>
      </w:r>
      <w:r w:rsidRPr="008C7D0B">
        <w:rPr>
          <w:rFonts w:ascii="Traditional Arabic" w:hAnsi="Traditional Arabic" w:cs="Traditional Arabic" w:hint="cs"/>
          <w:b/>
          <w:sz w:val="36"/>
          <w:szCs w:val="36"/>
          <w:lang w:bidi="ar-DZ"/>
        </w:rPr>
        <w:t>:</w:t>
      </w:r>
      <w:r w:rsidRPr="008C7D0B">
        <w:rPr>
          <w:rFonts w:ascii="Traditional Arabic" w:hAnsi="Traditional Arabic" w:cs="Traditional Arabic"/>
          <w:b/>
          <w:sz w:val="36"/>
          <w:szCs w:val="36"/>
          <w:rtl/>
          <w:lang w:bidi="ar-DZ"/>
        </w:rPr>
        <w:t xml:space="preserve"> </w:t>
      </w:r>
      <w:r w:rsidRPr="00757BFA">
        <w:rPr>
          <w:rFonts w:ascii="Traditional Arabic" w:hAnsi="Traditional Arabic" w:cs="Traditional Arabic"/>
          <w:b/>
          <w:sz w:val="28"/>
          <w:szCs w:val="28"/>
          <w:lang w:bidi="ar-DZ"/>
        </w:rPr>
        <w:t>«  L’Art, c’est le Beau</w:t>
      </w:r>
      <w:r w:rsidRPr="008C7D0B">
        <w:rPr>
          <w:rFonts w:ascii="Traditional Arabic" w:hAnsi="Traditional Arabic" w:cs="Traditional Arabic"/>
          <w:b/>
          <w:sz w:val="36"/>
          <w:szCs w:val="36"/>
          <w:lang w:bidi="ar-DZ"/>
        </w:rPr>
        <w:t xml:space="preserve"> </w:t>
      </w:r>
    </w:p>
    <w:p w14:paraId="38C877E6" w14:textId="77777777" w:rsidR="00EA2C79" w:rsidRPr="00EA2C79" w:rsidRDefault="00EA2C79" w:rsidP="0002674B">
      <w:pPr>
        <w:bidi/>
        <w:spacing w:after="0" w:line="360" w:lineRule="auto"/>
        <w:ind w:left="567"/>
        <w:jc w:val="center"/>
        <w:rPr>
          <w:rFonts w:ascii="Traditional Arabic" w:hAnsi="Traditional Arabic" w:cs="Traditional Arabic" w:hint="cs"/>
          <w:b/>
          <w:bCs/>
          <w:color w:val="0000FF"/>
          <w:sz w:val="36"/>
          <w:szCs w:val="36"/>
          <w:rtl/>
          <w:lang w:bidi="ar-DZ"/>
        </w:rPr>
      </w:pPr>
      <w:bookmarkStart w:id="0" w:name="_GoBack"/>
      <w:bookmarkEnd w:id="0"/>
    </w:p>
    <w:p w14:paraId="10D04E2D" w14:textId="77777777" w:rsidR="00A56830" w:rsidRPr="001042EF" w:rsidRDefault="00A56830" w:rsidP="0002674B">
      <w:pPr>
        <w:bidi/>
        <w:spacing w:after="0" w:line="360" w:lineRule="auto"/>
        <w:ind w:left="567"/>
        <w:jc w:val="center"/>
        <w:rPr>
          <w:rFonts w:ascii="Traditional Arabic" w:hAnsi="Traditional Arabic" w:cs="Traditional Arabic"/>
          <w:b/>
          <w:bCs/>
          <w:color w:val="0000FF"/>
          <w:sz w:val="48"/>
          <w:szCs w:val="48"/>
          <w:rtl/>
          <w:lang w:bidi="ar-DZ"/>
        </w:rPr>
      </w:pPr>
    </w:p>
    <w:p w14:paraId="2253BBD6" w14:textId="77777777" w:rsidR="00187A10" w:rsidRPr="00A66A42" w:rsidRDefault="00187A10" w:rsidP="0002674B">
      <w:pPr>
        <w:spacing w:line="360" w:lineRule="auto"/>
        <w:rPr>
          <w:sz w:val="32"/>
          <w:szCs w:val="32"/>
        </w:rPr>
      </w:pPr>
    </w:p>
    <w:sectPr w:rsidR="00187A10" w:rsidRPr="00A66A42" w:rsidSect="005B565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5C279" w14:textId="77777777" w:rsidR="00CF2408" w:rsidRDefault="00CF2408" w:rsidP="00A56830">
      <w:pPr>
        <w:spacing w:after="0" w:line="240" w:lineRule="auto"/>
      </w:pPr>
      <w:r>
        <w:separator/>
      </w:r>
    </w:p>
  </w:endnote>
  <w:endnote w:type="continuationSeparator" w:id="0">
    <w:p w14:paraId="3A5C4423" w14:textId="77777777" w:rsidR="00CF2408" w:rsidRDefault="00CF2408" w:rsidP="00A5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5978" w14:textId="77777777" w:rsidR="00CF2408" w:rsidRDefault="00CF2408" w:rsidP="005B56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11</w:t>
    </w:r>
    <w:r>
      <w:rPr>
        <w:rStyle w:val="Numrodepage"/>
      </w:rPr>
      <w:fldChar w:fldCharType="end"/>
    </w:r>
  </w:p>
  <w:p w14:paraId="33062CFC" w14:textId="77777777" w:rsidR="00CF2408" w:rsidRDefault="00CF2408" w:rsidP="005B565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2AD85" w14:textId="77777777" w:rsidR="00CF2408" w:rsidRDefault="00CF2408" w:rsidP="005B565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8318D">
      <w:rPr>
        <w:rStyle w:val="Numrodepage"/>
        <w:noProof/>
      </w:rPr>
      <w:t>1</w:t>
    </w:r>
    <w:r>
      <w:rPr>
        <w:rStyle w:val="Numrodepage"/>
      </w:rPr>
      <w:fldChar w:fldCharType="end"/>
    </w:r>
  </w:p>
  <w:p w14:paraId="2C27B7EF" w14:textId="77777777" w:rsidR="00CF2408" w:rsidRDefault="00CF2408" w:rsidP="005B565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9D005" w14:textId="77777777" w:rsidR="00CF2408" w:rsidRDefault="00CF2408" w:rsidP="00A56830">
      <w:pPr>
        <w:spacing w:after="0" w:line="240" w:lineRule="auto"/>
      </w:pPr>
      <w:r>
        <w:separator/>
      </w:r>
    </w:p>
  </w:footnote>
  <w:footnote w:type="continuationSeparator" w:id="0">
    <w:p w14:paraId="7D23DA47" w14:textId="77777777" w:rsidR="00CF2408" w:rsidRDefault="00CF2408" w:rsidP="00A5683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500AB"/>
    <w:multiLevelType w:val="hybridMultilevel"/>
    <w:tmpl w:val="5106AB46"/>
    <w:lvl w:ilvl="0" w:tplc="44A04110">
      <w:start w:val="1"/>
      <w:numFmt w:val="decimal"/>
      <w:lvlText w:val="%1-"/>
      <w:lvlJc w:val="left"/>
      <w:pPr>
        <w:ind w:left="1347" w:hanging="78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28C36C58"/>
    <w:multiLevelType w:val="hybridMultilevel"/>
    <w:tmpl w:val="1DD24856"/>
    <w:lvl w:ilvl="0" w:tplc="93083658">
      <w:start w:val="1"/>
      <w:numFmt w:val="bullet"/>
      <w:lvlText w:val=""/>
      <w:lvlJc w:val="left"/>
      <w:pPr>
        <w:ind w:left="987" w:hanging="420"/>
      </w:pPr>
      <w:rPr>
        <w:rFonts w:ascii="Symbol" w:eastAsiaTheme="minorHAnsi" w:hAnsi="Symbol" w:cs="Traditional Arabic"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2B7A2D40"/>
    <w:multiLevelType w:val="hybridMultilevel"/>
    <w:tmpl w:val="5106AB46"/>
    <w:lvl w:ilvl="0" w:tplc="44A04110">
      <w:start w:val="1"/>
      <w:numFmt w:val="decimal"/>
      <w:lvlText w:val="%1-"/>
      <w:lvlJc w:val="left"/>
      <w:pPr>
        <w:ind w:left="1347" w:hanging="78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5AFB18A0"/>
    <w:multiLevelType w:val="hybridMultilevel"/>
    <w:tmpl w:val="5106AB46"/>
    <w:lvl w:ilvl="0" w:tplc="44A04110">
      <w:start w:val="1"/>
      <w:numFmt w:val="decimal"/>
      <w:lvlText w:val="%1-"/>
      <w:lvlJc w:val="left"/>
      <w:pPr>
        <w:ind w:left="1347" w:hanging="78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6CD45CB6"/>
    <w:multiLevelType w:val="hybridMultilevel"/>
    <w:tmpl w:val="74901794"/>
    <w:lvl w:ilvl="0" w:tplc="454E190E">
      <w:numFmt w:val="bullet"/>
      <w:lvlText w:val="-"/>
      <w:lvlJc w:val="left"/>
      <w:pPr>
        <w:ind w:left="927" w:hanging="360"/>
      </w:pPr>
      <w:rPr>
        <w:rFonts w:ascii="Traditional Arabic" w:eastAsiaTheme="minorHAnsi" w:hAnsi="Traditional Arabic" w:cs="Traditional Arabic"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6E272406"/>
    <w:multiLevelType w:val="hybridMultilevel"/>
    <w:tmpl w:val="2BDCF6BC"/>
    <w:lvl w:ilvl="0" w:tplc="60BCA818">
      <w:numFmt w:val="bullet"/>
      <w:lvlText w:val=""/>
      <w:lvlJc w:val="left"/>
      <w:pPr>
        <w:ind w:left="1287" w:hanging="360"/>
      </w:pPr>
      <w:rPr>
        <w:rFonts w:ascii="Symbol" w:eastAsiaTheme="minorHAnsi" w:hAnsi="Symbol" w:cs="Traditional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56"/>
    <w:rsid w:val="0002674B"/>
    <w:rsid w:val="00055CA7"/>
    <w:rsid w:val="000567B9"/>
    <w:rsid w:val="001042EF"/>
    <w:rsid w:val="00123C6D"/>
    <w:rsid w:val="00187A10"/>
    <w:rsid w:val="00204802"/>
    <w:rsid w:val="00221D4E"/>
    <w:rsid w:val="002D3B17"/>
    <w:rsid w:val="00320642"/>
    <w:rsid w:val="00355C66"/>
    <w:rsid w:val="003A7BF0"/>
    <w:rsid w:val="00432355"/>
    <w:rsid w:val="00466449"/>
    <w:rsid w:val="0048318D"/>
    <w:rsid w:val="004B3268"/>
    <w:rsid w:val="005B5656"/>
    <w:rsid w:val="006163FF"/>
    <w:rsid w:val="00631E42"/>
    <w:rsid w:val="00632BA9"/>
    <w:rsid w:val="006B0392"/>
    <w:rsid w:val="006B5047"/>
    <w:rsid w:val="00757BFA"/>
    <w:rsid w:val="007B2137"/>
    <w:rsid w:val="007C475E"/>
    <w:rsid w:val="00816346"/>
    <w:rsid w:val="00841E72"/>
    <w:rsid w:val="00861FD4"/>
    <w:rsid w:val="008C6E68"/>
    <w:rsid w:val="008C7D0B"/>
    <w:rsid w:val="00937590"/>
    <w:rsid w:val="00950A79"/>
    <w:rsid w:val="00997495"/>
    <w:rsid w:val="009A2DD1"/>
    <w:rsid w:val="00A56830"/>
    <w:rsid w:val="00A66A42"/>
    <w:rsid w:val="00B16EC5"/>
    <w:rsid w:val="00B90AAD"/>
    <w:rsid w:val="00B973AC"/>
    <w:rsid w:val="00BE540E"/>
    <w:rsid w:val="00C53D2C"/>
    <w:rsid w:val="00CB740B"/>
    <w:rsid w:val="00CF12C1"/>
    <w:rsid w:val="00CF2408"/>
    <w:rsid w:val="00E502F0"/>
    <w:rsid w:val="00E77592"/>
    <w:rsid w:val="00EA2C79"/>
    <w:rsid w:val="00EB2230"/>
    <w:rsid w:val="00EE51C9"/>
    <w:rsid w:val="00FB09C7"/>
    <w:rsid w:val="00FB3BE1"/>
    <w:rsid w:val="00FB6E09"/>
    <w:rsid w:val="00FF264F"/>
    <w:rsid w:val="00FF664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974B7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56"/>
    <w:pPr>
      <w:spacing w:after="200" w:line="276" w:lineRule="auto"/>
    </w:pPr>
    <w:rPr>
      <w:rFonts w:asciiTheme="minorHAnsi" w:eastAsiaTheme="minorHAnsi" w:hAnsiTheme="minorHAnsi" w:cstheme="minorBidi"/>
      <w:sz w:val="22"/>
      <w:szCs w:val="22"/>
      <w:lang w:eastAsia="en-US"/>
    </w:rPr>
  </w:style>
  <w:style w:type="paragraph" w:styleId="Titre2">
    <w:name w:val="heading 2"/>
    <w:basedOn w:val="Normal"/>
    <w:link w:val="Titre2Car"/>
    <w:uiPriority w:val="9"/>
    <w:qFormat/>
    <w:rsid w:val="00320642"/>
    <w:pPr>
      <w:spacing w:before="100" w:beforeAutospacing="1" w:after="100" w:afterAutospacing="1" w:line="240" w:lineRule="auto"/>
      <w:outlineLvl w:val="1"/>
    </w:pPr>
    <w:rPr>
      <w:rFonts w:ascii="Times" w:eastAsiaTheme="minorEastAsia" w:hAnsi="Times"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656"/>
    <w:pPr>
      <w:ind w:left="720"/>
      <w:contextualSpacing/>
    </w:pPr>
  </w:style>
  <w:style w:type="paragraph" w:styleId="Pieddepage">
    <w:name w:val="footer"/>
    <w:basedOn w:val="Normal"/>
    <w:link w:val="PieddepageCar"/>
    <w:uiPriority w:val="99"/>
    <w:unhideWhenUsed/>
    <w:rsid w:val="005B56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656"/>
    <w:rPr>
      <w:rFonts w:asciiTheme="minorHAnsi" w:eastAsiaTheme="minorHAnsi" w:hAnsiTheme="minorHAnsi" w:cstheme="minorBidi"/>
      <w:sz w:val="22"/>
      <w:szCs w:val="22"/>
      <w:lang w:eastAsia="en-US"/>
    </w:rPr>
  </w:style>
  <w:style w:type="character" w:styleId="Numrodepage">
    <w:name w:val="page number"/>
    <w:basedOn w:val="Policepardfaut"/>
    <w:uiPriority w:val="99"/>
    <w:semiHidden/>
    <w:unhideWhenUsed/>
    <w:rsid w:val="005B5656"/>
  </w:style>
  <w:style w:type="character" w:customStyle="1" w:styleId="Titre2Car">
    <w:name w:val="Titre 2 Car"/>
    <w:basedOn w:val="Policepardfaut"/>
    <w:link w:val="Titre2"/>
    <w:uiPriority w:val="9"/>
    <w:rsid w:val="00320642"/>
    <w:rPr>
      <w:rFonts w:ascii="Times" w:hAnsi="Times"/>
      <w:b/>
      <w:bCs/>
      <w:sz w:val="36"/>
      <w:szCs w:val="36"/>
      <w:lang w:eastAsia="fr-FR"/>
    </w:rPr>
  </w:style>
  <w:style w:type="paragraph" w:styleId="En-tte">
    <w:name w:val="header"/>
    <w:basedOn w:val="Normal"/>
    <w:link w:val="En-tteCar"/>
    <w:uiPriority w:val="99"/>
    <w:unhideWhenUsed/>
    <w:rsid w:val="00A56830"/>
    <w:pPr>
      <w:tabs>
        <w:tab w:val="center" w:pos="4536"/>
        <w:tab w:val="right" w:pos="9072"/>
      </w:tabs>
      <w:spacing w:after="0" w:line="240" w:lineRule="auto"/>
    </w:pPr>
  </w:style>
  <w:style w:type="character" w:customStyle="1" w:styleId="En-tteCar">
    <w:name w:val="En-tête Car"/>
    <w:basedOn w:val="Policepardfaut"/>
    <w:link w:val="En-tte"/>
    <w:uiPriority w:val="99"/>
    <w:rsid w:val="00A56830"/>
    <w:rPr>
      <w:rFonts w:asciiTheme="minorHAnsi" w:eastAsiaTheme="minorHAnsi" w:hAnsiTheme="minorHAnsi" w:cstheme="minorBidi"/>
      <w:sz w:val="22"/>
      <w:szCs w:val="22"/>
      <w:lang w:eastAsia="en-US"/>
    </w:rPr>
  </w:style>
  <w:style w:type="paragraph" w:styleId="HTMLprformat">
    <w:name w:val="HTML Preformatted"/>
    <w:basedOn w:val="Normal"/>
    <w:link w:val="HTMLprformatCar"/>
    <w:uiPriority w:val="99"/>
    <w:semiHidden/>
    <w:unhideWhenUsed/>
    <w:rsid w:val="00FB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fr-FR"/>
    </w:rPr>
  </w:style>
  <w:style w:type="character" w:customStyle="1" w:styleId="HTMLprformatCar">
    <w:name w:val="HTML préformaté Car"/>
    <w:basedOn w:val="Policepardfaut"/>
    <w:link w:val="HTMLprformat"/>
    <w:uiPriority w:val="99"/>
    <w:semiHidden/>
    <w:rsid w:val="00FB3BE1"/>
    <w:rPr>
      <w:rFonts w:ascii="Courier" w:hAnsi="Courier" w:cs="Courier"/>
      <w:lang w:eastAsia="fr-FR"/>
    </w:rPr>
  </w:style>
  <w:style w:type="character" w:customStyle="1" w:styleId="y2iqfc">
    <w:name w:val="y2iqfc"/>
    <w:basedOn w:val="Policepardfaut"/>
    <w:rsid w:val="00FB3B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56"/>
    <w:pPr>
      <w:spacing w:after="200" w:line="276" w:lineRule="auto"/>
    </w:pPr>
    <w:rPr>
      <w:rFonts w:asciiTheme="minorHAnsi" w:eastAsiaTheme="minorHAnsi" w:hAnsiTheme="minorHAnsi" w:cstheme="minorBidi"/>
      <w:sz w:val="22"/>
      <w:szCs w:val="22"/>
      <w:lang w:eastAsia="en-US"/>
    </w:rPr>
  </w:style>
  <w:style w:type="paragraph" w:styleId="Titre2">
    <w:name w:val="heading 2"/>
    <w:basedOn w:val="Normal"/>
    <w:link w:val="Titre2Car"/>
    <w:uiPriority w:val="9"/>
    <w:qFormat/>
    <w:rsid w:val="00320642"/>
    <w:pPr>
      <w:spacing w:before="100" w:beforeAutospacing="1" w:after="100" w:afterAutospacing="1" w:line="240" w:lineRule="auto"/>
      <w:outlineLvl w:val="1"/>
    </w:pPr>
    <w:rPr>
      <w:rFonts w:ascii="Times" w:eastAsiaTheme="minorEastAsia" w:hAnsi="Times"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656"/>
    <w:pPr>
      <w:ind w:left="720"/>
      <w:contextualSpacing/>
    </w:pPr>
  </w:style>
  <w:style w:type="paragraph" w:styleId="Pieddepage">
    <w:name w:val="footer"/>
    <w:basedOn w:val="Normal"/>
    <w:link w:val="PieddepageCar"/>
    <w:uiPriority w:val="99"/>
    <w:unhideWhenUsed/>
    <w:rsid w:val="005B56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5656"/>
    <w:rPr>
      <w:rFonts w:asciiTheme="minorHAnsi" w:eastAsiaTheme="minorHAnsi" w:hAnsiTheme="minorHAnsi" w:cstheme="minorBidi"/>
      <w:sz w:val="22"/>
      <w:szCs w:val="22"/>
      <w:lang w:eastAsia="en-US"/>
    </w:rPr>
  </w:style>
  <w:style w:type="character" w:styleId="Numrodepage">
    <w:name w:val="page number"/>
    <w:basedOn w:val="Policepardfaut"/>
    <w:uiPriority w:val="99"/>
    <w:semiHidden/>
    <w:unhideWhenUsed/>
    <w:rsid w:val="005B5656"/>
  </w:style>
  <w:style w:type="character" w:customStyle="1" w:styleId="Titre2Car">
    <w:name w:val="Titre 2 Car"/>
    <w:basedOn w:val="Policepardfaut"/>
    <w:link w:val="Titre2"/>
    <w:uiPriority w:val="9"/>
    <w:rsid w:val="00320642"/>
    <w:rPr>
      <w:rFonts w:ascii="Times" w:hAnsi="Times"/>
      <w:b/>
      <w:bCs/>
      <w:sz w:val="36"/>
      <w:szCs w:val="36"/>
      <w:lang w:eastAsia="fr-FR"/>
    </w:rPr>
  </w:style>
  <w:style w:type="paragraph" w:styleId="En-tte">
    <w:name w:val="header"/>
    <w:basedOn w:val="Normal"/>
    <w:link w:val="En-tteCar"/>
    <w:uiPriority w:val="99"/>
    <w:unhideWhenUsed/>
    <w:rsid w:val="00A56830"/>
    <w:pPr>
      <w:tabs>
        <w:tab w:val="center" w:pos="4536"/>
        <w:tab w:val="right" w:pos="9072"/>
      </w:tabs>
      <w:spacing w:after="0" w:line="240" w:lineRule="auto"/>
    </w:pPr>
  </w:style>
  <w:style w:type="character" w:customStyle="1" w:styleId="En-tteCar">
    <w:name w:val="En-tête Car"/>
    <w:basedOn w:val="Policepardfaut"/>
    <w:link w:val="En-tte"/>
    <w:uiPriority w:val="99"/>
    <w:rsid w:val="00A56830"/>
    <w:rPr>
      <w:rFonts w:asciiTheme="minorHAnsi" w:eastAsiaTheme="minorHAnsi" w:hAnsiTheme="minorHAnsi" w:cstheme="minorBidi"/>
      <w:sz w:val="22"/>
      <w:szCs w:val="22"/>
      <w:lang w:eastAsia="en-US"/>
    </w:rPr>
  </w:style>
  <w:style w:type="paragraph" w:styleId="HTMLprformat">
    <w:name w:val="HTML Preformatted"/>
    <w:basedOn w:val="Normal"/>
    <w:link w:val="HTMLprformatCar"/>
    <w:uiPriority w:val="99"/>
    <w:semiHidden/>
    <w:unhideWhenUsed/>
    <w:rsid w:val="00FB3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fr-FR"/>
    </w:rPr>
  </w:style>
  <w:style w:type="character" w:customStyle="1" w:styleId="HTMLprformatCar">
    <w:name w:val="HTML préformaté Car"/>
    <w:basedOn w:val="Policepardfaut"/>
    <w:link w:val="HTMLprformat"/>
    <w:uiPriority w:val="99"/>
    <w:semiHidden/>
    <w:rsid w:val="00FB3BE1"/>
    <w:rPr>
      <w:rFonts w:ascii="Courier" w:hAnsi="Courier" w:cs="Courier"/>
      <w:lang w:eastAsia="fr-FR"/>
    </w:rPr>
  </w:style>
  <w:style w:type="character" w:customStyle="1" w:styleId="y2iqfc">
    <w:name w:val="y2iqfc"/>
    <w:basedOn w:val="Policepardfaut"/>
    <w:rsid w:val="00FB3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89234">
      <w:bodyDiv w:val="1"/>
      <w:marLeft w:val="0"/>
      <w:marRight w:val="0"/>
      <w:marTop w:val="0"/>
      <w:marBottom w:val="0"/>
      <w:divBdr>
        <w:top w:val="none" w:sz="0" w:space="0" w:color="auto"/>
        <w:left w:val="none" w:sz="0" w:space="0" w:color="auto"/>
        <w:bottom w:val="none" w:sz="0" w:space="0" w:color="auto"/>
        <w:right w:val="none" w:sz="0" w:space="0" w:color="auto"/>
      </w:divBdr>
    </w:div>
    <w:div w:id="1261068689">
      <w:bodyDiv w:val="1"/>
      <w:marLeft w:val="0"/>
      <w:marRight w:val="0"/>
      <w:marTop w:val="0"/>
      <w:marBottom w:val="0"/>
      <w:divBdr>
        <w:top w:val="none" w:sz="0" w:space="0" w:color="auto"/>
        <w:left w:val="none" w:sz="0" w:space="0" w:color="auto"/>
        <w:bottom w:val="none" w:sz="0" w:space="0" w:color="auto"/>
        <w:right w:val="none" w:sz="0" w:space="0" w:color="auto"/>
      </w:divBdr>
      <w:divsChild>
        <w:div w:id="885410808">
          <w:marLeft w:val="0"/>
          <w:marRight w:val="0"/>
          <w:marTop w:val="0"/>
          <w:marBottom w:val="0"/>
          <w:divBdr>
            <w:top w:val="none" w:sz="0" w:space="0" w:color="auto"/>
            <w:left w:val="none" w:sz="0" w:space="0" w:color="auto"/>
            <w:bottom w:val="none" w:sz="0" w:space="0" w:color="auto"/>
            <w:right w:val="none" w:sz="0" w:space="0" w:color="auto"/>
          </w:divBdr>
        </w:div>
        <w:div w:id="3631377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975DB-9FDB-104C-9EE0-1D58CAD0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952</Words>
  <Characters>5239</Characters>
  <Application>Microsoft Macintosh Word</Application>
  <DocSecurity>0</DocSecurity>
  <Lines>43</Lines>
  <Paragraphs>12</Paragraphs>
  <ScaleCrop>false</ScaleCrop>
  <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dc:creator>
  <cp:keywords/>
  <dc:description/>
  <cp:lastModifiedBy>iram</cp:lastModifiedBy>
  <cp:revision>3</cp:revision>
  <dcterms:created xsi:type="dcterms:W3CDTF">2021-10-24T08:48:00Z</dcterms:created>
  <dcterms:modified xsi:type="dcterms:W3CDTF">2021-11-02T14:43:00Z</dcterms:modified>
</cp:coreProperties>
</file>