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2F25D" w14:textId="4BD6765E" w:rsidR="003D206E" w:rsidRPr="00E152DA" w:rsidRDefault="00E152DA" w:rsidP="00681750">
      <w:pPr>
        <w:jc w:val="both"/>
        <w:rPr>
          <w:rFonts w:ascii="Segoe UI" w:eastAsia="Times New Roman" w:hAnsi="Segoe UI" w:cs="Segoe UI"/>
          <w:b/>
          <w:bCs/>
          <w:color w:val="202122"/>
          <w:sz w:val="40"/>
          <w:szCs w:val="40"/>
          <w:u w:val="single"/>
          <w:bdr w:val="none" w:sz="0" w:space="0" w:color="auto" w:frame="1"/>
          <w:shd w:val="clear" w:color="auto" w:fill="FFFFFF"/>
        </w:rPr>
      </w:pPr>
      <w:r w:rsidRPr="00E152DA">
        <w:rPr>
          <w:rFonts w:ascii="Segoe UI" w:eastAsia="Times New Roman" w:hAnsi="Segoe UI" w:cs="Segoe UI"/>
          <w:b/>
          <w:bCs/>
          <w:color w:val="202122"/>
          <w:sz w:val="40"/>
          <w:szCs w:val="40"/>
          <w:u w:val="single"/>
          <w:bdr w:val="none" w:sz="0" w:space="0" w:color="auto" w:frame="1"/>
          <w:shd w:val="clear" w:color="auto" w:fill="FFFFFF"/>
          <w:rtl/>
        </w:rPr>
        <w:t>ماستر اولى قاون بحري</w:t>
      </w:r>
    </w:p>
    <w:p w14:paraId="44FFC019" w14:textId="7D13A6BF" w:rsidR="0019495E" w:rsidRPr="00121D75" w:rsidRDefault="00063924" w:rsidP="00681750">
      <w:pPr>
        <w:jc w:val="both"/>
        <w:rPr>
          <w:rFonts w:ascii="Segoe UI" w:eastAsia="Times New Roman" w:hAnsi="Segoe UI" w:cs="Segoe UI"/>
          <w:b/>
          <w:bCs/>
          <w:color w:val="ED7D31" w:themeColor="accent2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121D75">
        <w:rPr>
          <w:rFonts w:ascii="Segoe UI" w:eastAsia="Times New Roman" w:hAnsi="Segoe UI" w:cs="Segoe UI"/>
          <w:b/>
          <w:bCs/>
          <w:color w:val="ED7D31" w:themeColor="accent2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What is difference between martime law and civil law </w:t>
      </w:r>
    </w:p>
    <w:p w14:paraId="7FEFB0F4" w14:textId="77777777" w:rsidR="003D206E" w:rsidRPr="00121D75" w:rsidRDefault="003D206E" w:rsidP="00681750">
      <w:pPr>
        <w:jc w:val="both"/>
        <w:rPr>
          <w:rFonts w:ascii="Segoe UI" w:eastAsia="Times New Roman" w:hAnsi="Segoe UI" w:cs="Segoe UI"/>
          <w:b/>
          <w:bCs/>
          <w:color w:val="202122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14:paraId="2C40FCE9" w14:textId="4AE80F19" w:rsidR="005F59C3" w:rsidRPr="00121D75" w:rsidRDefault="005F59C3" w:rsidP="00681750">
      <w:pPr>
        <w:jc w:val="both"/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</w:pPr>
      <w:r w:rsidRPr="00121D75">
        <w:rPr>
          <w:rFonts w:ascii="Segoe UI" w:eastAsia="Times New Roman" w:hAnsi="Segoe UI" w:cs="Segoe UI"/>
          <w:b/>
          <w:bCs/>
          <w:color w:val="202122"/>
          <w:sz w:val="32"/>
          <w:szCs w:val="32"/>
          <w:u w:val="single"/>
          <w:bdr w:val="none" w:sz="0" w:space="0" w:color="auto" w:frame="1"/>
          <w:shd w:val="clear" w:color="auto" w:fill="FFFFFF"/>
        </w:rPr>
        <w:t>Admiralty law</w:t>
      </w:r>
      <w:r w:rsidRPr="00121D75">
        <w:rPr>
          <w:rFonts w:ascii="Segoe UI" w:eastAsia="Times New Roman" w:hAnsi="Segoe UI" w:cs="Segoe UI"/>
          <w:color w:val="202122"/>
          <w:sz w:val="32"/>
          <w:szCs w:val="32"/>
          <w:u w:val="single"/>
          <w:shd w:val="clear" w:color="auto" w:fill="FFFFFF"/>
        </w:rPr>
        <w:t> or </w:t>
      </w:r>
      <w:r w:rsidRPr="00121D75">
        <w:rPr>
          <w:rFonts w:ascii="Segoe UI" w:eastAsia="Times New Roman" w:hAnsi="Segoe UI" w:cs="Segoe UI"/>
          <w:b/>
          <w:bCs/>
          <w:color w:val="202122"/>
          <w:sz w:val="32"/>
          <w:szCs w:val="32"/>
          <w:u w:val="single"/>
          <w:bdr w:val="none" w:sz="0" w:space="0" w:color="auto" w:frame="1"/>
          <w:shd w:val="clear" w:color="auto" w:fill="FFFFFF"/>
        </w:rPr>
        <w:t>maritime law</w:t>
      </w:r>
      <w:r w:rsidRPr="00121D75">
        <w:rPr>
          <w:rFonts w:ascii="Segoe UI" w:eastAsia="Times New Roman" w:hAnsi="Segoe UI" w:cs="Segoe UI"/>
          <w:color w:val="202122"/>
          <w:sz w:val="32"/>
          <w:szCs w:val="32"/>
          <w:u w:val="single"/>
          <w:shd w:val="clear" w:color="auto" w:fill="FFFFFF"/>
        </w:rPr>
        <w:t> i</w:t>
      </w:r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s a </w:t>
      </w:r>
      <w:r w:rsidRPr="00121D75">
        <w:rPr>
          <w:rFonts w:ascii="Segoe UI" w:eastAsia="Times New Roman" w:hAnsi="Segoe UI" w:cs="Segoe UI"/>
          <w:b/>
          <w:bCs/>
          <w:color w:val="70AD47" w:themeColor="accent6"/>
          <w:sz w:val="32"/>
          <w:szCs w:val="32"/>
          <w:shd w:val="clear" w:color="auto" w:fill="FFFFFF"/>
        </w:rPr>
        <w:t>body</w:t>
      </w:r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 of </w:t>
      </w:r>
      <w:hyperlink r:id="rId4" w:tooltip="Law" w:history="1">
        <w:r w:rsidRPr="00121D75">
          <w:rPr>
            <w:rStyle w:val="Lienhypertexte"/>
            <w:rFonts w:ascii="Segoe UI" w:eastAsia="Times New Roman" w:hAnsi="Segoe UI" w:cs="Segoe UI"/>
            <w:color w:val="3366CC"/>
            <w:sz w:val="32"/>
            <w:szCs w:val="32"/>
            <w:bdr w:val="none" w:sz="0" w:space="0" w:color="auto" w:frame="1"/>
            <w:shd w:val="clear" w:color="auto" w:fill="FFFFFF"/>
          </w:rPr>
          <w:t>law</w:t>
        </w:r>
      </w:hyperlink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 that governs </w:t>
      </w:r>
      <w:r w:rsidRPr="00121D75">
        <w:rPr>
          <w:rFonts w:ascii="Segoe UI" w:eastAsia="Times New Roman" w:hAnsi="Segoe UI" w:cs="Segoe UI"/>
          <w:b/>
          <w:bCs/>
          <w:color w:val="202122"/>
          <w:sz w:val="32"/>
          <w:szCs w:val="32"/>
          <w:shd w:val="clear" w:color="auto" w:fill="FFFFFF"/>
        </w:rPr>
        <w:t>nautical</w:t>
      </w:r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 issues and private maritime </w:t>
      </w:r>
      <w:r w:rsidRPr="00121D75">
        <w:rPr>
          <w:rFonts w:ascii="Segoe UI" w:eastAsia="Times New Roman" w:hAnsi="Segoe UI" w:cs="Segoe UI"/>
          <w:b/>
          <w:bCs/>
          <w:color w:val="C00000"/>
          <w:sz w:val="32"/>
          <w:szCs w:val="32"/>
          <w:shd w:val="clear" w:color="auto" w:fill="FFFFFF"/>
        </w:rPr>
        <w:t>disputes</w:t>
      </w:r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. Admiralty law consists of both </w:t>
      </w:r>
      <w:r w:rsidRPr="00121D75">
        <w:rPr>
          <w:rFonts w:ascii="Segoe UI" w:eastAsia="Times New Roman" w:hAnsi="Segoe UI" w:cs="Segoe UI"/>
          <w:b/>
          <w:bCs/>
          <w:color w:val="7030A0"/>
          <w:sz w:val="32"/>
          <w:szCs w:val="32"/>
          <w:shd w:val="clear" w:color="auto" w:fill="FFFFFF"/>
        </w:rPr>
        <w:t xml:space="preserve">domestic law </w:t>
      </w:r>
      <w:r w:rsidR="00D6083D" w:rsidRPr="00121D75">
        <w:rPr>
          <w:rFonts w:ascii="Segoe UI" w:eastAsia="Times New Roman" w:hAnsi="Segoe UI" w:cs="Segoe UI"/>
          <w:b/>
          <w:bCs/>
          <w:color w:val="7030A0"/>
          <w:sz w:val="32"/>
          <w:szCs w:val="32"/>
          <w:shd w:val="clear" w:color="auto" w:fill="FFFFFF"/>
        </w:rPr>
        <w:t xml:space="preserve"> </w:t>
      </w:r>
      <w:r w:rsidR="00D6083D" w:rsidRPr="00121D75">
        <w:rPr>
          <w:rFonts w:ascii="Segoe UI" w:eastAsia="Times New Roman" w:hAnsi="Segoe UI" w:cs="Segoe UI"/>
          <w:color w:val="000000" w:themeColor="text1"/>
          <w:sz w:val="32"/>
          <w:szCs w:val="32"/>
          <w:shd w:val="clear" w:color="auto" w:fill="FFFFFF"/>
        </w:rPr>
        <w:t xml:space="preserve">on </w:t>
      </w:r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 maritime activities, and </w:t>
      </w:r>
      <w:hyperlink r:id="rId5" w:tooltip="Conflict of laws" w:history="1">
        <w:r w:rsidRPr="00121D75">
          <w:rPr>
            <w:rStyle w:val="Lienhypertexte"/>
            <w:rFonts w:ascii="Segoe UI" w:eastAsia="Times New Roman" w:hAnsi="Segoe UI" w:cs="Segoe UI"/>
            <w:color w:val="3366CC"/>
            <w:sz w:val="32"/>
            <w:szCs w:val="32"/>
            <w:bdr w:val="none" w:sz="0" w:space="0" w:color="auto" w:frame="1"/>
            <w:shd w:val="clear" w:color="auto" w:fill="FFFFFF"/>
          </w:rPr>
          <w:t>private international law</w:t>
        </w:r>
      </w:hyperlink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> governing the relationship</w:t>
      </w:r>
      <w:bookmarkStart w:id="0" w:name="_GoBack"/>
      <w:bookmarkEnd w:id="0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>s between private parties operating or using ocean-going ships.</w:t>
      </w:r>
    </w:p>
    <w:p w14:paraId="1CE48D83" w14:textId="19FFD122" w:rsidR="003D206E" w:rsidRPr="00121D75" w:rsidRDefault="003D206E" w:rsidP="00681750">
      <w:pPr>
        <w:jc w:val="both"/>
        <w:rPr>
          <w:rFonts w:ascii="Segoe UI" w:eastAsia="Times New Roman" w:hAnsi="Segoe UI" w:cs="Segoe UI"/>
          <w:b/>
          <w:bCs/>
          <w:color w:val="202122"/>
          <w:sz w:val="32"/>
          <w:szCs w:val="32"/>
          <w:u w:val="single"/>
          <w:shd w:val="clear" w:color="auto" w:fill="FFFFFF"/>
        </w:rPr>
      </w:pPr>
      <w:r w:rsidRPr="00121D75">
        <w:rPr>
          <w:rFonts w:ascii="Segoe UI" w:eastAsia="Times New Roman" w:hAnsi="Segoe UI" w:cs="Segoe UI"/>
          <w:b/>
          <w:bCs/>
          <w:color w:val="202122"/>
          <w:sz w:val="32"/>
          <w:szCs w:val="32"/>
          <w:u w:val="single"/>
          <w:shd w:val="clear" w:color="auto" w:fill="FFFFFF"/>
        </w:rPr>
        <w:t>Civil law</w:t>
      </w:r>
    </w:p>
    <w:p w14:paraId="4BBB0144" w14:textId="6AAA3E77" w:rsidR="00EE0AEF" w:rsidRPr="00121D75" w:rsidRDefault="00F04FC6" w:rsidP="00681750">
      <w:pPr>
        <w:jc w:val="both"/>
        <w:rPr>
          <w:sz w:val="32"/>
          <w:szCs w:val="32"/>
        </w:rPr>
      </w:pPr>
      <w:r w:rsidRPr="00121D75">
        <w:rPr>
          <w:sz w:val="32"/>
          <w:szCs w:val="32"/>
        </w:rPr>
        <w:t xml:space="preserve">The system of law concerned with private relations between </w:t>
      </w:r>
      <w:r w:rsidRPr="00121D75">
        <w:rPr>
          <w:color w:val="5B9BD5" w:themeColor="accent5"/>
          <w:sz w:val="32"/>
          <w:szCs w:val="32"/>
        </w:rPr>
        <w:t xml:space="preserve">members of a community </w:t>
      </w:r>
      <w:r w:rsidRPr="00121D75">
        <w:rPr>
          <w:sz w:val="32"/>
          <w:szCs w:val="32"/>
        </w:rPr>
        <w:t xml:space="preserve">rather than </w:t>
      </w:r>
      <w:r w:rsidRPr="00121D75">
        <w:rPr>
          <w:color w:val="5B9BD5" w:themeColor="accent5"/>
          <w:sz w:val="32"/>
          <w:szCs w:val="32"/>
        </w:rPr>
        <w:t>criminal</w:t>
      </w:r>
      <w:r w:rsidRPr="00121D75">
        <w:rPr>
          <w:sz w:val="32"/>
          <w:szCs w:val="32"/>
        </w:rPr>
        <w:t xml:space="preserve">, </w:t>
      </w:r>
      <w:r w:rsidRPr="00121D75">
        <w:rPr>
          <w:color w:val="4472C4" w:themeColor="accent1"/>
          <w:sz w:val="32"/>
          <w:szCs w:val="32"/>
        </w:rPr>
        <w:t>military</w:t>
      </w:r>
      <w:r w:rsidRPr="00121D75">
        <w:rPr>
          <w:sz w:val="32"/>
          <w:szCs w:val="32"/>
        </w:rPr>
        <w:t xml:space="preserve">, or </w:t>
      </w:r>
      <w:r w:rsidRPr="00121D75">
        <w:rPr>
          <w:color w:val="5B9BD5" w:themeColor="accent5"/>
          <w:sz w:val="32"/>
          <w:szCs w:val="32"/>
        </w:rPr>
        <w:t>religious</w:t>
      </w:r>
      <w:r w:rsidRPr="00121D75">
        <w:rPr>
          <w:sz w:val="32"/>
          <w:szCs w:val="32"/>
        </w:rPr>
        <w:t xml:space="preserve"> </w:t>
      </w:r>
      <w:r w:rsidRPr="00121D75">
        <w:rPr>
          <w:color w:val="4472C4" w:themeColor="accent1"/>
          <w:sz w:val="32"/>
          <w:szCs w:val="32"/>
        </w:rPr>
        <w:t>affairs</w:t>
      </w:r>
      <w:r w:rsidRPr="00121D75">
        <w:rPr>
          <w:sz w:val="32"/>
          <w:szCs w:val="32"/>
        </w:rPr>
        <w:t>.</w:t>
      </w:r>
    </w:p>
    <w:p w14:paraId="202B5657" w14:textId="399C0BCA" w:rsidR="001B165A" w:rsidRPr="00121D75" w:rsidRDefault="001B165A" w:rsidP="00681750">
      <w:pPr>
        <w:jc w:val="both"/>
        <w:rPr>
          <w:sz w:val="32"/>
          <w:szCs w:val="32"/>
        </w:rPr>
      </w:pPr>
    </w:p>
    <w:p w14:paraId="327D2976" w14:textId="4DAC9824" w:rsidR="001B165A" w:rsidRPr="00121D75" w:rsidRDefault="001B165A" w:rsidP="00681750">
      <w:pPr>
        <w:jc w:val="both"/>
        <w:rPr>
          <w:b/>
          <w:bCs/>
          <w:color w:val="002060"/>
          <w:sz w:val="32"/>
          <w:szCs w:val="32"/>
        </w:rPr>
      </w:pPr>
      <w:r w:rsidRPr="00121D75">
        <w:rPr>
          <w:b/>
          <w:bCs/>
          <w:color w:val="002060"/>
          <w:sz w:val="32"/>
          <w:szCs w:val="32"/>
        </w:rPr>
        <w:t>The difference :</w:t>
      </w:r>
    </w:p>
    <w:p w14:paraId="5DF12BD0" w14:textId="46DD04BE" w:rsidR="00EB5123" w:rsidRPr="00121D75" w:rsidRDefault="00EB5123" w:rsidP="00681750">
      <w:pPr>
        <w:jc w:val="both"/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</w:pPr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</w:t>
      </w:r>
      <w:r w:rsidRPr="00121D75">
        <w:rPr>
          <w:rFonts w:ascii="Roboto" w:eastAsia="Times New Roman" w:hAnsi="Roboto"/>
          <w:color w:val="7030A0"/>
          <w:sz w:val="32"/>
          <w:szCs w:val="32"/>
          <w:shd w:val="clear" w:color="auto" w:fill="FFFFFF"/>
        </w:rPr>
        <w:t>the civil law</w:t>
      </w:r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developed to help maintain </w:t>
      </w:r>
      <w:r w:rsidRPr="00121D75">
        <w:rPr>
          <w:rFonts w:ascii="Roboto" w:eastAsia="Times New Roman" w:hAnsi="Roboto"/>
          <w:b/>
          <w:bCs/>
          <w:color w:val="4D5156"/>
          <w:sz w:val="32"/>
          <w:szCs w:val="32"/>
          <w:shd w:val="clear" w:color="auto" w:fill="FFFFFF"/>
        </w:rPr>
        <w:t>a civil society and resolve disputes</w:t>
      </w:r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 between members of a single nation, </w:t>
      </w:r>
      <w:r w:rsidRPr="00121D75">
        <w:rPr>
          <w:rFonts w:ascii="Roboto" w:eastAsia="Times New Roman" w:hAnsi="Roboto"/>
          <w:color w:val="7030A0"/>
          <w:sz w:val="32"/>
          <w:szCs w:val="32"/>
          <w:shd w:val="clear" w:color="auto" w:fill="FFFFFF"/>
        </w:rPr>
        <w:t xml:space="preserve">maritime law </w:t>
      </w:r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developed to pro- mote the just and speedy resolution of disputes among per- sons from possibly different countries involved in maritime commerce.</w:t>
      </w:r>
    </w:p>
    <w:p w14:paraId="280BD673" w14:textId="692EC30E" w:rsidR="00364838" w:rsidRPr="00121D75" w:rsidRDefault="00364838" w:rsidP="00681750">
      <w:pPr>
        <w:jc w:val="both"/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</w:pPr>
    </w:p>
    <w:p w14:paraId="41FDE2A7" w14:textId="7AA5DEB8" w:rsidR="00364838" w:rsidRPr="00D4077F" w:rsidRDefault="00364838" w:rsidP="00681750">
      <w:pPr>
        <w:jc w:val="both"/>
        <w:rPr>
          <w:b/>
          <w:bCs/>
          <w:sz w:val="32"/>
          <w:szCs w:val="32"/>
          <w:u w:val="single"/>
        </w:rPr>
      </w:pPr>
      <w:r w:rsidRPr="00121D75">
        <w:rPr>
          <w:rFonts w:ascii="Roboto" w:eastAsia="Times New Roman" w:hAnsi="Roboto"/>
          <w:color w:val="7030A0"/>
          <w:sz w:val="32"/>
          <w:szCs w:val="32"/>
          <w:shd w:val="clear" w:color="auto" w:fill="FFFFFF"/>
        </w:rPr>
        <w:t xml:space="preserve">Maritime law </w:t>
      </w:r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governs many of the insurance claims relating to </w:t>
      </w:r>
      <w:r w:rsidRPr="00121D75">
        <w:rPr>
          <w:rFonts w:ascii="Roboto" w:eastAsia="Times New Roman" w:hAnsi="Roboto"/>
          <w:color w:val="C00000"/>
          <w:sz w:val="32"/>
          <w:szCs w:val="32"/>
          <w:shd w:val="clear" w:color="auto" w:fill="FFFFFF"/>
        </w:rPr>
        <w:t>ships</w:t>
      </w:r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and </w:t>
      </w:r>
      <w:r w:rsidRPr="00121D75">
        <w:rPr>
          <w:rFonts w:ascii="Roboto" w:eastAsia="Times New Roman" w:hAnsi="Roboto"/>
          <w:color w:val="C00000"/>
          <w:sz w:val="32"/>
          <w:szCs w:val="32"/>
          <w:shd w:val="clear" w:color="auto" w:fill="FFFFFF"/>
        </w:rPr>
        <w:t>cargo</w:t>
      </w:r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 ; </w:t>
      </w:r>
      <w:r w:rsidRPr="00121D75">
        <w:rPr>
          <w:rFonts w:ascii="Roboto" w:eastAsia="Times New Roman" w:hAnsi="Roboto"/>
          <w:color w:val="C00000"/>
          <w:sz w:val="32"/>
          <w:szCs w:val="32"/>
          <w:shd w:val="clear" w:color="auto" w:fill="FFFFFF"/>
        </w:rPr>
        <w:t>civil</w:t>
      </w:r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</w:t>
      </w:r>
      <w:r w:rsidRPr="00121D75">
        <w:rPr>
          <w:rFonts w:ascii="Roboto" w:eastAsia="Times New Roman" w:hAnsi="Roboto"/>
          <w:color w:val="C00000"/>
          <w:sz w:val="32"/>
          <w:szCs w:val="32"/>
          <w:shd w:val="clear" w:color="auto" w:fill="FFFFFF"/>
        </w:rPr>
        <w:t>matters</w:t>
      </w:r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between </w:t>
      </w:r>
      <w:r w:rsidRPr="00121D75">
        <w:rPr>
          <w:rFonts w:ascii="Roboto" w:eastAsia="Times New Roman" w:hAnsi="Roboto"/>
          <w:color w:val="C00000"/>
          <w:sz w:val="32"/>
          <w:szCs w:val="32"/>
          <w:shd w:val="clear" w:color="auto" w:fill="FFFFFF"/>
        </w:rPr>
        <w:t>shipowners</w:t>
      </w:r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, </w:t>
      </w:r>
      <w:r w:rsidRPr="00121D75">
        <w:rPr>
          <w:rFonts w:ascii="Roboto" w:eastAsia="Times New Roman" w:hAnsi="Roboto"/>
          <w:color w:val="C00000"/>
          <w:sz w:val="32"/>
          <w:szCs w:val="32"/>
          <w:shd w:val="clear" w:color="auto" w:fill="FFFFFF"/>
        </w:rPr>
        <w:t>seamen</w:t>
      </w:r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, and </w:t>
      </w:r>
      <w:r w:rsidRPr="00121D75">
        <w:rPr>
          <w:rFonts w:ascii="Roboto" w:eastAsia="Times New Roman" w:hAnsi="Roboto"/>
          <w:color w:val="C00000"/>
          <w:sz w:val="32"/>
          <w:szCs w:val="32"/>
          <w:shd w:val="clear" w:color="auto" w:fill="FFFFFF"/>
        </w:rPr>
        <w:t>passengers</w:t>
      </w:r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 ; and </w:t>
      </w:r>
      <w:r w:rsidRPr="00121D75">
        <w:rPr>
          <w:rFonts w:ascii="Roboto" w:eastAsia="Times New Roman" w:hAnsi="Roboto"/>
          <w:color w:val="C00000"/>
          <w:sz w:val="32"/>
          <w:szCs w:val="32"/>
          <w:shd w:val="clear" w:color="auto" w:fill="FFFFFF"/>
        </w:rPr>
        <w:t>piracy</w:t>
      </w:r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. </w:t>
      </w:r>
      <w:r w:rsidRPr="006D1E48">
        <w:rPr>
          <w:rFonts w:ascii="Roboto" w:eastAsia="Times New Roman" w:hAnsi="Roboto"/>
          <w:b/>
          <w:bCs/>
          <w:color w:val="92D050"/>
          <w:sz w:val="32"/>
          <w:szCs w:val="32"/>
          <w:shd w:val="clear" w:color="auto" w:fill="FFFFFF"/>
        </w:rPr>
        <w:t>Conventions</w:t>
      </w:r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are </w:t>
      </w:r>
      <w:r w:rsidRPr="00A42F9D">
        <w:rPr>
          <w:rFonts w:ascii="Roboto" w:eastAsia="Times New Roman" w:hAnsi="Roboto"/>
          <w:b/>
          <w:bCs/>
          <w:i/>
          <w:iCs/>
          <w:color w:val="4D5156"/>
          <w:sz w:val="32"/>
          <w:szCs w:val="32"/>
          <w:u w:val="single"/>
          <w:shd w:val="clear" w:color="auto" w:fill="FFFFFF"/>
        </w:rPr>
        <w:t>regularly</w:t>
      </w:r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</w:t>
      </w:r>
      <w:r w:rsidRPr="00A42F9D">
        <w:rPr>
          <w:rFonts w:ascii="Roboto" w:eastAsia="Times New Roman" w:hAnsi="Roboto"/>
          <w:b/>
          <w:bCs/>
          <w:color w:val="4D5156"/>
          <w:sz w:val="32"/>
          <w:szCs w:val="32"/>
          <w:shd w:val="clear" w:color="auto" w:fill="FFFFFF"/>
        </w:rPr>
        <w:t>amended</w:t>
      </w:r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</w:t>
      </w:r>
      <w:r w:rsidR="00A42F9D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( </w:t>
      </w:r>
      <w:r w:rsidR="00A42F9D" w:rsidRPr="00A42F9D">
        <w:rPr>
          <w:rFonts w:ascii="Roboto" w:eastAsia="Times New Roman" w:hAnsi="Roboto"/>
          <w:b/>
          <w:bCs/>
          <w:i/>
          <w:iCs/>
          <w:color w:val="4D5156"/>
          <w:sz w:val="32"/>
          <w:szCs w:val="32"/>
          <w:shd w:val="clear" w:color="auto" w:fill="FFFFFF"/>
        </w:rPr>
        <w:t>improve</w:t>
      </w:r>
      <w:r w:rsidR="00A42F9D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) </w:t>
      </w:r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to keep up with new </w:t>
      </w:r>
      <w:r w:rsidRPr="00D4077F">
        <w:rPr>
          <w:rFonts w:ascii="Roboto" w:eastAsia="Times New Roman" w:hAnsi="Roboto"/>
          <w:b/>
          <w:bCs/>
          <w:color w:val="4D5156"/>
          <w:sz w:val="32"/>
          <w:szCs w:val="32"/>
          <w:u w:val="single"/>
          <w:shd w:val="clear" w:color="auto" w:fill="FFFFFF"/>
        </w:rPr>
        <w:t>business practices and technologies.</w:t>
      </w:r>
    </w:p>
    <w:sectPr w:rsidR="00364838" w:rsidRPr="00D4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C3"/>
    <w:rsid w:val="00063924"/>
    <w:rsid w:val="000C0040"/>
    <w:rsid w:val="00117F7D"/>
    <w:rsid w:val="00121D75"/>
    <w:rsid w:val="00181E9B"/>
    <w:rsid w:val="0019495E"/>
    <w:rsid w:val="001B165A"/>
    <w:rsid w:val="00364838"/>
    <w:rsid w:val="003D206E"/>
    <w:rsid w:val="003F1685"/>
    <w:rsid w:val="00501AE0"/>
    <w:rsid w:val="00570D40"/>
    <w:rsid w:val="005A1BF1"/>
    <w:rsid w:val="005F1895"/>
    <w:rsid w:val="005F59C3"/>
    <w:rsid w:val="00681750"/>
    <w:rsid w:val="006D1E48"/>
    <w:rsid w:val="00750889"/>
    <w:rsid w:val="007A6A6E"/>
    <w:rsid w:val="009400F9"/>
    <w:rsid w:val="00A3316E"/>
    <w:rsid w:val="00A42F9D"/>
    <w:rsid w:val="00B5001B"/>
    <w:rsid w:val="00D4077F"/>
    <w:rsid w:val="00D6083D"/>
    <w:rsid w:val="00DB1900"/>
    <w:rsid w:val="00DB291F"/>
    <w:rsid w:val="00E026F8"/>
    <w:rsid w:val="00E152DA"/>
    <w:rsid w:val="00EB5123"/>
    <w:rsid w:val="00ED7ECA"/>
    <w:rsid w:val="00EE0AEF"/>
    <w:rsid w:val="00F0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4CC5"/>
  <w15:chartTrackingRefBased/>
  <w15:docId w15:val="{A639225F-E820-1E4A-96F6-D799868A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F5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m.wikipedia.org/wiki/Conflict_of_laws" TargetMode="External"/><Relationship Id="rId4" Type="http://schemas.openxmlformats.org/officeDocument/2006/relationships/hyperlink" Target="https://en.m.wikipedia.org/wiki/La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SOMIA MIDOUN</dc:creator>
  <cp:keywords/>
  <dc:description/>
  <cp:lastModifiedBy>Compte Microsoft</cp:lastModifiedBy>
  <cp:revision>4</cp:revision>
  <dcterms:created xsi:type="dcterms:W3CDTF">2021-12-13T18:35:00Z</dcterms:created>
  <dcterms:modified xsi:type="dcterms:W3CDTF">2021-12-13T20:27:00Z</dcterms:modified>
</cp:coreProperties>
</file>