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291" w:rsidRDefault="00AD2291" w:rsidP="00AD2291">
      <w:pPr>
        <w:bidi/>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ab/>
        <w:t xml:space="preserve">     </w:t>
      </w:r>
      <w:r>
        <w:rPr>
          <w:rFonts w:ascii="Simplified Arabic" w:hAnsi="Simplified Arabic" w:cs="Simplified Arabic"/>
          <w:b/>
          <w:bCs/>
          <w:sz w:val="32"/>
          <w:szCs w:val="32"/>
          <w:lang w:bidi="ar-DZ"/>
        </w:rPr>
        <w:t xml:space="preserve"> </w:t>
      </w:r>
    </w:p>
    <w:p w:rsidR="00AD2291" w:rsidRDefault="00AD2291" w:rsidP="00AD2291">
      <w:pPr>
        <w:bidi/>
        <w:ind w:firstLine="708"/>
        <w:jc w:val="center"/>
        <w:rPr>
          <w:rFonts w:cs="Traditional Arabic"/>
          <w:b/>
          <w:bCs/>
          <w:i/>
          <w:iCs/>
          <w:sz w:val="36"/>
          <w:szCs w:val="36"/>
        </w:rPr>
      </w:pPr>
      <w:r>
        <w:rPr>
          <w:rFonts w:cs="Traditional Arabic"/>
          <w:b/>
          <w:bCs/>
          <w:i/>
          <w:iCs/>
          <w:sz w:val="36"/>
          <w:szCs w:val="36"/>
        </w:rPr>
        <w:t>MINISTERE DE L’ENSEIGNEMENT SUPERIEUR ET DE LA RECHERCHE SCIENTIFIQUE</w:t>
      </w:r>
    </w:p>
    <w:p w:rsidR="00AD2291" w:rsidRDefault="001B1F06" w:rsidP="00AD2291">
      <w:pPr>
        <w:bidi/>
        <w:rPr>
          <w:rFonts w:cs="Traditional Arabic"/>
          <w:sz w:val="36"/>
          <w:szCs w:val="36"/>
          <w:rtl/>
        </w:rPr>
      </w:pPr>
      <w:r>
        <w:rPr>
          <w:noProof/>
          <w:rtl/>
          <w:lang w:eastAsia="fr-FR"/>
        </w:rPr>
        <mc:AlternateContent>
          <mc:Choice Requires="wps">
            <w:drawing>
              <wp:anchor distT="0" distB="0" distL="114300" distR="114300" simplePos="0" relativeHeight="251660288" behindDoc="0" locked="0" layoutInCell="1" allowOverlap="1">
                <wp:simplePos x="0" y="0"/>
                <wp:positionH relativeFrom="column">
                  <wp:posOffset>-530225</wp:posOffset>
                </wp:positionH>
                <wp:positionV relativeFrom="paragraph">
                  <wp:posOffset>-635</wp:posOffset>
                </wp:positionV>
                <wp:extent cx="2916555" cy="1710690"/>
                <wp:effectExtent l="7620" t="12065" r="952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1710690"/>
                        </a:xfrm>
                        <a:prstGeom prst="rect">
                          <a:avLst/>
                        </a:prstGeom>
                        <a:solidFill>
                          <a:srgbClr val="FFFFFF"/>
                        </a:solidFill>
                        <a:ln w="9525">
                          <a:solidFill>
                            <a:srgbClr val="FFFFFF"/>
                          </a:solidFill>
                          <a:miter lim="800000"/>
                          <a:headEnd/>
                          <a:tailEnd/>
                        </a:ln>
                      </wps:spPr>
                      <wps:txbx>
                        <w:txbxContent>
                          <w:p w:rsidR="00AD2291" w:rsidRDefault="00AD2291" w:rsidP="00AD2291">
                            <w:pPr>
                              <w:bidi/>
                              <w:spacing w:line="300" w:lineRule="exact"/>
                              <w:jc w:val="center"/>
                              <w:rPr>
                                <w:b/>
                                <w:bCs/>
                              </w:rPr>
                            </w:pPr>
                            <w:r>
                              <w:rPr>
                                <w:b/>
                                <w:bCs/>
                              </w:rPr>
                              <w:t xml:space="preserve">Université Abou </w:t>
                            </w:r>
                            <w:proofErr w:type="spellStart"/>
                            <w:r w:rsidR="00643F69">
                              <w:rPr>
                                <w:b/>
                                <w:bCs/>
                              </w:rPr>
                              <w:t>Bekr</w:t>
                            </w:r>
                            <w:proofErr w:type="spellEnd"/>
                            <w:r w:rsidR="00643F69">
                              <w:rPr>
                                <w:b/>
                                <w:bCs/>
                              </w:rPr>
                              <w:t xml:space="preserve"> </w:t>
                            </w:r>
                            <w:proofErr w:type="spellStart"/>
                            <w:r w:rsidR="00643F69">
                              <w:rPr>
                                <w:b/>
                                <w:bCs/>
                              </w:rPr>
                              <w:t>Belkaïd</w:t>
                            </w:r>
                            <w:proofErr w:type="spellEnd"/>
                          </w:p>
                          <w:p w:rsidR="00AD2291" w:rsidRDefault="00AD2291" w:rsidP="00AD2291">
                            <w:pPr>
                              <w:bidi/>
                              <w:spacing w:line="300" w:lineRule="exact"/>
                              <w:jc w:val="center"/>
                              <w:rPr>
                                <w:b/>
                                <w:bCs/>
                              </w:rPr>
                            </w:pPr>
                            <w:r>
                              <w:rPr>
                                <w:b/>
                                <w:bCs/>
                              </w:rPr>
                              <w:t>TLEMCEN</w:t>
                            </w:r>
                          </w:p>
                          <w:p w:rsidR="00AD2291" w:rsidRDefault="00AD2291" w:rsidP="00AD2291">
                            <w:pPr>
                              <w:bidi/>
                              <w:spacing w:line="300" w:lineRule="exact"/>
                              <w:jc w:val="center"/>
                              <w:rPr>
                                <w:b/>
                                <w:bCs/>
                              </w:rPr>
                            </w:pPr>
                            <w:r>
                              <w:rPr>
                                <w:b/>
                                <w:bCs/>
                              </w:rPr>
                              <w:t>Faculté, des Sciences</w:t>
                            </w:r>
                          </w:p>
                          <w:p w:rsidR="00AD2291" w:rsidRDefault="00AD2291" w:rsidP="00AD2291">
                            <w:pPr>
                              <w:bidi/>
                              <w:spacing w:line="300" w:lineRule="exact"/>
                              <w:jc w:val="center"/>
                              <w:rPr>
                                <w:b/>
                                <w:bCs/>
                              </w:rPr>
                            </w:pPr>
                            <w:r>
                              <w:rPr>
                                <w:b/>
                                <w:bCs/>
                              </w:rPr>
                              <w:t xml:space="preserve">Humaines </w:t>
                            </w:r>
                            <w:r w:rsidR="00643F69">
                              <w:rPr>
                                <w:b/>
                                <w:bCs/>
                              </w:rPr>
                              <w:t>et Sociales</w:t>
                            </w:r>
                          </w:p>
                          <w:p w:rsidR="00AD2291" w:rsidRDefault="00AD2291" w:rsidP="00AD2291">
                            <w:pPr>
                              <w:bidi/>
                              <w:spacing w:line="300" w:lineRule="exact"/>
                              <w:jc w:val="center"/>
                              <w:rPr>
                                <w:b/>
                                <w:bCs/>
                              </w:rPr>
                            </w:pPr>
                            <w:r>
                              <w:rPr>
                                <w:b/>
                                <w:bCs/>
                              </w:rPr>
                              <w:t>Département des Sciences</w:t>
                            </w:r>
                          </w:p>
                          <w:p w:rsidR="00AD2291" w:rsidRDefault="00AD2291" w:rsidP="00AD2291">
                            <w:pPr>
                              <w:bidi/>
                              <w:spacing w:line="300" w:lineRule="exact"/>
                              <w:jc w:val="center"/>
                              <w:rPr>
                                <w:b/>
                                <w:bCs/>
                              </w:rPr>
                            </w:pPr>
                            <w:r>
                              <w:rPr>
                                <w:b/>
                                <w:bCs/>
                              </w:rPr>
                              <w:t>Humaines</w:t>
                            </w:r>
                          </w:p>
                          <w:p w:rsidR="00AD2291" w:rsidRDefault="00AD2291" w:rsidP="00AD2291">
                            <w:pPr>
                              <w:bidi/>
                              <w:spacing w:line="300" w:lineRule="exact"/>
                              <w:jc w:val="center"/>
                              <w:rPr>
                                <w:b/>
                                <w:bCs/>
                              </w:rPr>
                            </w:pPr>
                            <w:r>
                              <w:rPr>
                                <w:b/>
                                <w:bCs/>
                              </w:rPr>
                              <w:t xml:space="preserve">Filière de philosophie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75pt;margin-top:-.05pt;width:229.65pt;height:13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" strokecolor="white">
                <v:textbox>
                  <w:txbxContent>
                    <w:p w:rsidR="00AD2291" w:rsidRDefault="00AD2291" w:rsidP="00AD2291">
                      <w:pPr>
                        <w:bidi/>
                        <w:spacing w:line="300" w:lineRule="exact"/>
                        <w:jc w:val="center"/>
                        <w:rPr>
                          <w:b/>
                          <w:bCs/>
                        </w:rPr>
                      </w:pPr>
                      <w:r>
                        <w:rPr>
                          <w:b/>
                          <w:bCs/>
                        </w:rPr>
                        <w:t xml:space="preserve">Université Abou </w:t>
                      </w:r>
                      <w:r w:rsidR="00643F69">
                        <w:rPr>
                          <w:b/>
                          <w:bCs/>
                        </w:rPr>
                        <w:t>Bekr Belkaïd</w:t>
                      </w:r>
                    </w:p>
                    <w:p w:rsidR="00AD2291" w:rsidRDefault="00AD2291" w:rsidP="00AD2291">
                      <w:pPr>
                        <w:bidi/>
                        <w:spacing w:line="300" w:lineRule="exact"/>
                        <w:jc w:val="center"/>
                        <w:rPr>
                          <w:b/>
                          <w:bCs/>
                        </w:rPr>
                      </w:pPr>
                      <w:r>
                        <w:rPr>
                          <w:b/>
                          <w:bCs/>
                        </w:rPr>
                        <w:t>TLEMCEN</w:t>
                      </w:r>
                    </w:p>
                    <w:p w:rsidR="00AD2291" w:rsidRDefault="00AD2291" w:rsidP="00AD2291">
                      <w:pPr>
                        <w:bidi/>
                        <w:spacing w:line="300" w:lineRule="exact"/>
                        <w:jc w:val="center"/>
                        <w:rPr>
                          <w:b/>
                          <w:bCs/>
                        </w:rPr>
                      </w:pPr>
                      <w:r>
                        <w:rPr>
                          <w:b/>
                          <w:bCs/>
                        </w:rPr>
                        <w:t>Faculté, des Sciences</w:t>
                      </w:r>
                    </w:p>
                    <w:p w:rsidR="00AD2291" w:rsidRDefault="00AD2291" w:rsidP="00AD2291">
                      <w:pPr>
                        <w:bidi/>
                        <w:spacing w:line="300" w:lineRule="exact"/>
                        <w:jc w:val="center"/>
                        <w:rPr>
                          <w:b/>
                          <w:bCs/>
                        </w:rPr>
                      </w:pPr>
                      <w:r>
                        <w:rPr>
                          <w:b/>
                          <w:bCs/>
                        </w:rPr>
                        <w:t xml:space="preserve">Humaines </w:t>
                      </w:r>
                      <w:r w:rsidR="00643F69">
                        <w:rPr>
                          <w:b/>
                          <w:bCs/>
                        </w:rPr>
                        <w:t>et Sociales</w:t>
                      </w:r>
                    </w:p>
                    <w:p w:rsidR="00AD2291" w:rsidRDefault="00AD2291" w:rsidP="00AD2291">
                      <w:pPr>
                        <w:bidi/>
                        <w:spacing w:line="300" w:lineRule="exact"/>
                        <w:jc w:val="center"/>
                        <w:rPr>
                          <w:b/>
                          <w:bCs/>
                        </w:rPr>
                      </w:pPr>
                      <w:r>
                        <w:rPr>
                          <w:b/>
                          <w:bCs/>
                        </w:rPr>
                        <w:t>Département des Sciences</w:t>
                      </w:r>
                    </w:p>
                    <w:p w:rsidR="00AD2291" w:rsidRDefault="00AD2291" w:rsidP="00AD2291">
                      <w:pPr>
                        <w:bidi/>
                        <w:spacing w:line="300" w:lineRule="exact"/>
                        <w:jc w:val="center"/>
                        <w:rPr>
                          <w:b/>
                          <w:bCs/>
                        </w:rPr>
                      </w:pPr>
                      <w:r>
                        <w:rPr>
                          <w:b/>
                          <w:bCs/>
                        </w:rPr>
                        <w:t>Humaines</w:t>
                      </w:r>
                    </w:p>
                    <w:p w:rsidR="00AD2291" w:rsidRDefault="00AD2291" w:rsidP="00AD2291">
                      <w:pPr>
                        <w:bidi/>
                        <w:spacing w:line="300" w:lineRule="exact"/>
                        <w:jc w:val="center"/>
                        <w:rPr>
                          <w:b/>
                          <w:bCs/>
                        </w:rPr>
                      </w:pPr>
                      <w:r>
                        <w:rPr>
                          <w:b/>
                          <w:bCs/>
                        </w:rPr>
                        <w:t xml:space="preserve">Filière de philosophie </w:t>
                      </w:r>
                    </w:p>
                  </w:txbxContent>
                </v:textbox>
              </v:shape>
            </w:pict>
          </mc:Fallback>
        </mc:AlternateContent>
      </w:r>
      <w:r w:rsidR="001F7B24">
        <w:rPr>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s1027" type="#_x0000_t75" style="position:absolute;left:0;text-align:left;margin-left:159.7pt;margin-top:-.05pt;width:168.95pt;height:134.7pt;z-index:251661312;mso-position-horizontal-relative:text;mso-position-vertical-relative:text" filled="t">
            <v:fill color2="#def6f1"/>
            <v:stroke dashstyle="1 1" endcap="round"/>
            <v:imagedata r:id="rId8" o:title=""/>
            <v:shadow color="#969696"/>
          </v:shape>
          <o:OLEObject Type="Embed" ProgID="Unknown" ShapeID="Object 5" DrawAspect="Content" ObjectID="_1711652982" r:id="rId9"/>
        </w:object>
      </w:r>
      <w:r>
        <w:rPr>
          <w:noProof/>
          <w:rtl/>
          <w:lang w:eastAsia="fr-FR"/>
        </w:rPr>
        <mc:AlternateContent>
          <mc:Choice Requires="wps">
            <w:drawing>
              <wp:anchor distT="0" distB="0" distL="114300" distR="114300" simplePos="0" relativeHeight="251662336" behindDoc="0" locked="0" layoutInCell="1" allowOverlap="1">
                <wp:simplePos x="0" y="0"/>
                <wp:positionH relativeFrom="column">
                  <wp:posOffset>4173855</wp:posOffset>
                </wp:positionH>
                <wp:positionV relativeFrom="paragraph">
                  <wp:posOffset>8890</wp:posOffset>
                </wp:positionV>
                <wp:extent cx="2056765" cy="1348740"/>
                <wp:effectExtent l="6350" t="12065" r="13335" b="107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1348740"/>
                        </a:xfrm>
                        <a:prstGeom prst="rect">
                          <a:avLst/>
                        </a:prstGeom>
                        <a:solidFill>
                          <a:srgbClr val="FFFFFF"/>
                        </a:solidFill>
                        <a:ln w="9525">
                          <a:solidFill>
                            <a:srgbClr val="FFFFFF"/>
                          </a:solidFill>
                          <a:miter lim="800000"/>
                          <a:headEnd/>
                          <a:tailEnd/>
                        </a:ln>
                      </wps:spPr>
                      <wps:txbx>
                        <w:txbxContent>
                          <w:p w:rsidR="00AD2291" w:rsidRDefault="00AD2291" w:rsidP="00AD2291">
                            <w:pPr>
                              <w:bidi/>
                              <w:jc w:val="center"/>
                              <w:rPr>
                                <w:rFonts w:cs="Traditional Arabic"/>
                                <w:b/>
                                <w:bCs/>
                                <w:sz w:val="32"/>
                                <w:szCs w:val="32"/>
                              </w:rPr>
                            </w:pPr>
                            <w:r>
                              <w:rPr>
                                <w:rFonts w:cs="Traditional Arabic"/>
                                <w:b/>
                                <w:bCs/>
                                <w:sz w:val="32"/>
                                <w:szCs w:val="32"/>
                                <w:rtl/>
                              </w:rPr>
                              <w:t>جامعة أبو بكر بلقايد، تلمسان</w:t>
                            </w:r>
                          </w:p>
                          <w:p w:rsidR="00AD2291" w:rsidRDefault="00AD2291" w:rsidP="00AD2291">
                            <w:pPr>
                              <w:bidi/>
                              <w:rPr>
                                <w:rFonts w:cs="Traditional Arabic"/>
                                <w:b/>
                                <w:bCs/>
                                <w:sz w:val="32"/>
                                <w:szCs w:val="32"/>
                              </w:rPr>
                            </w:pPr>
                            <w:r>
                              <w:rPr>
                                <w:rFonts w:cs="Traditional Arabic"/>
                                <w:b/>
                                <w:bCs/>
                                <w:sz w:val="32"/>
                                <w:szCs w:val="32"/>
                                <w:rtl/>
                              </w:rPr>
                              <w:t>كلية العلوم الإنسانية والعلوم الاجتماعية</w:t>
                            </w:r>
                            <w:r w:rsidR="00643F69">
                              <w:rPr>
                                <w:rFonts w:cs="Traditional Arabic" w:hint="cs"/>
                                <w:b/>
                                <w:bCs/>
                                <w:sz w:val="32"/>
                                <w:szCs w:val="32"/>
                                <w:rtl/>
                              </w:rPr>
                              <w:t xml:space="preserve"> قسم العلوم الإنسانية</w:t>
                            </w:r>
                          </w:p>
                          <w:p w:rsidR="00AD2291" w:rsidRDefault="00AD2291" w:rsidP="00AD2291">
                            <w:pPr>
                              <w:bidi/>
                              <w:jc w:val="center"/>
                              <w:rPr>
                                <w:rFonts w:cs="Traditional Arabic"/>
                                <w:b/>
                                <w:bCs/>
                                <w:sz w:val="32"/>
                                <w:szCs w:val="32"/>
                                <w:rtl/>
                              </w:rPr>
                            </w:pPr>
                            <w:r>
                              <w:rPr>
                                <w:rFonts w:cs="Traditional Arabic"/>
                                <w:b/>
                                <w:bCs/>
                                <w:sz w:val="32"/>
                                <w:szCs w:val="32"/>
                                <w:rtl/>
                              </w:rPr>
                              <w:t>قسم العلوم الإنسانية</w:t>
                            </w:r>
                          </w:p>
                          <w:p w:rsidR="00AD2291" w:rsidRDefault="00AD2291" w:rsidP="00AD2291">
                            <w:pPr>
                              <w:bidi/>
                              <w:jc w:val="center"/>
                              <w:rPr>
                                <w:rFonts w:cs="Traditional Arabic"/>
                                <w:b/>
                                <w:bCs/>
                                <w:sz w:val="32"/>
                                <w:szCs w:val="32"/>
                                <w:rtl/>
                              </w:rPr>
                            </w:pPr>
                          </w:p>
                          <w:p w:rsidR="00AD2291" w:rsidRDefault="00AD2291" w:rsidP="00AD2291">
                            <w:pPr>
                              <w:bidi/>
                              <w:jc w:val="center"/>
                              <w:rPr>
                                <w:rFonts w:cs="Traditional Arabic"/>
                                <w:b/>
                                <w:bCs/>
                                <w:sz w:val="32"/>
                                <w:szCs w:val="32"/>
                                <w:rtl/>
                              </w:rPr>
                            </w:pPr>
                            <w:r>
                              <w:rPr>
                                <w:rFonts w:cs="Traditional Arabic"/>
                                <w:b/>
                                <w:bCs/>
                                <w:sz w:val="32"/>
                                <w:szCs w:val="32"/>
                                <w:rtl/>
                              </w:rPr>
                              <w:t>شعبة الفلسفة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28.65pt;margin-top:.7pt;width:161.95pt;height:10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" strokecolor="white">
                <v:textbox>
                  <w:txbxContent>
                    <w:p w:rsidR="00AD2291" w:rsidRDefault="00AD2291" w:rsidP="00AD2291">
                      <w:pPr>
                        <w:bidi/>
                        <w:jc w:val="center"/>
                        <w:rPr>
                          <w:rFonts w:cs="Traditional Arabic"/>
                          <w:b/>
                          <w:bCs/>
                          <w:sz w:val="32"/>
                          <w:szCs w:val="32"/>
                        </w:rPr>
                      </w:pPr>
                      <w:r>
                        <w:rPr>
                          <w:rFonts w:cs="Traditional Arabic"/>
                          <w:b/>
                          <w:bCs/>
                          <w:sz w:val="32"/>
                          <w:szCs w:val="32"/>
                          <w:rtl/>
                        </w:rPr>
                        <w:t>جامعة أبو بكر بلقايد، تلمسان</w:t>
                      </w:r>
                    </w:p>
                    <w:p w:rsidR="00AD2291" w:rsidRDefault="00AD2291" w:rsidP="00AD2291">
                      <w:pPr>
                        <w:bidi/>
                        <w:rPr>
                          <w:rFonts w:cs="Traditional Arabic"/>
                          <w:b/>
                          <w:bCs/>
                          <w:sz w:val="32"/>
                          <w:szCs w:val="32"/>
                        </w:rPr>
                      </w:pPr>
                      <w:r>
                        <w:rPr>
                          <w:rFonts w:cs="Traditional Arabic"/>
                          <w:b/>
                          <w:bCs/>
                          <w:sz w:val="32"/>
                          <w:szCs w:val="32"/>
                          <w:rtl/>
                        </w:rPr>
                        <w:t>كلية العلوم الإنسانية والعلوم الاجتماعية</w:t>
                      </w:r>
                      <w:r w:rsidR="00643F69">
                        <w:rPr>
                          <w:rFonts w:cs="Traditional Arabic" w:hint="cs"/>
                          <w:b/>
                          <w:bCs/>
                          <w:sz w:val="32"/>
                          <w:szCs w:val="32"/>
                          <w:rtl/>
                        </w:rPr>
                        <w:t xml:space="preserve"> قسم العلوم الإنسانية</w:t>
                      </w:r>
                    </w:p>
                    <w:p w:rsidR="00AD2291" w:rsidRDefault="00AD2291" w:rsidP="00AD2291">
                      <w:pPr>
                        <w:bidi/>
                        <w:jc w:val="center"/>
                        <w:rPr>
                          <w:rFonts w:cs="Traditional Arabic"/>
                          <w:b/>
                          <w:bCs/>
                          <w:sz w:val="32"/>
                          <w:szCs w:val="32"/>
                          <w:rtl/>
                        </w:rPr>
                      </w:pPr>
                      <w:r>
                        <w:rPr>
                          <w:rFonts w:cs="Traditional Arabic"/>
                          <w:b/>
                          <w:bCs/>
                          <w:sz w:val="32"/>
                          <w:szCs w:val="32"/>
                          <w:rtl/>
                        </w:rPr>
                        <w:t>قسم العلوم الإنسانية</w:t>
                      </w:r>
                    </w:p>
                    <w:p w:rsidR="00AD2291" w:rsidRDefault="00AD2291" w:rsidP="00AD2291">
                      <w:pPr>
                        <w:bidi/>
                        <w:jc w:val="center"/>
                        <w:rPr>
                          <w:rFonts w:cs="Traditional Arabic"/>
                          <w:b/>
                          <w:bCs/>
                          <w:sz w:val="32"/>
                          <w:szCs w:val="32"/>
                          <w:rtl/>
                        </w:rPr>
                      </w:pPr>
                    </w:p>
                    <w:p w:rsidR="00AD2291" w:rsidRDefault="00AD2291" w:rsidP="00AD2291">
                      <w:pPr>
                        <w:bidi/>
                        <w:jc w:val="center"/>
                        <w:rPr>
                          <w:rFonts w:cs="Traditional Arabic"/>
                          <w:b/>
                          <w:bCs/>
                          <w:sz w:val="32"/>
                          <w:szCs w:val="32"/>
                          <w:rtl/>
                        </w:rPr>
                      </w:pPr>
                      <w:r>
                        <w:rPr>
                          <w:rFonts w:cs="Traditional Arabic"/>
                          <w:b/>
                          <w:bCs/>
                          <w:sz w:val="32"/>
                          <w:szCs w:val="32"/>
                          <w:rtl/>
                        </w:rPr>
                        <w:t>شعبة الفلسفة</w:t>
                      </w:r>
                    </w:p>
                  </w:txbxContent>
                </v:textbox>
              </v:shape>
            </w:pict>
          </mc:Fallback>
        </mc:AlternateContent>
      </w:r>
    </w:p>
    <w:p w:rsidR="00AD2291" w:rsidRDefault="00AD2291" w:rsidP="00AD2291">
      <w:pPr>
        <w:tabs>
          <w:tab w:val="center" w:pos="4536"/>
          <w:tab w:val="left" w:pos="5592"/>
        </w:tabs>
        <w:bidi/>
        <w:jc w:val="center"/>
        <w:rPr>
          <w:rFonts w:cs="Traditional Arabic"/>
          <w:sz w:val="36"/>
          <w:szCs w:val="36"/>
          <w:rtl/>
        </w:rPr>
      </w:pPr>
    </w:p>
    <w:p w:rsidR="00AD2291" w:rsidRDefault="00AD2291" w:rsidP="00AD2291">
      <w:pPr>
        <w:tabs>
          <w:tab w:val="left" w:pos="3542"/>
        </w:tabs>
        <w:bidi/>
        <w:rPr>
          <w:rFonts w:cs="Traditional Arabic"/>
          <w:sz w:val="36"/>
          <w:szCs w:val="36"/>
          <w:rtl/>
        </w:rPr>
      </w:pPr>
      <w:r>
        <w:rPr>
          <w:rFonts w:cs="Traditional Arabic"/>
          <w:sz w:val="36"/>
          <w:szCs w:val="36"/>
          <w:rtl/>
        </w:rPr>
        <w:tab/>
      </w:r>
    </w:p>
    <w:p w:rsidR="00AD2291" w:rsidRDefault="00643F69" w:rsidP="00AD2291">
      <w:pPr>
        <w:tabs>
          <w:tab w:val="left" w:pos="3542"/>
        </w:tabs>
        <w:bidi/>
        <w:rPr>
          <w:rFonts w:cs="Traditional Arabic"/>
          <w:b/>
          <w:bCs/>
          <w:sz w:val="36"/>
          <w:szCs w:val="36"/>
          <w:rtl/>
        </w:rPr>
      </w:pPr>
      <w:r w:rsidRPr="00643F69">
        <w:rPr>
          <w:rFonts w:cs="Traditional Arabic" w:hint="cs"/>
          <w:b/>
          <w:bCs/>
          <w:sz w:val="36"/>
          <w:szCs w:val="36"/>
          <w:rtl/>
        </w:rPr>
        <w:t>شعبة الفلسفة</w:t>
      </w:r>
    </w:p>
    <w:p w:rsidR="00643F69" w:rsidRPr="00643F69" w:rsidRDefault="00643F69" w:rsidP="00643F69">
      <w:pPr>
        <w:tabs>
          <w:tab w:val="left" w:pos="3542"/>
        </w:tabs>
        <w:bidi/>
        <w:jc w:val="center"/>
        <w:rPr>
          <w:rFonts w:cs="Traditional Arabic"/>
          <w:b/>
          <w:bCs/>
          <w:sz w:val="36"/>
          <w:szCs w:val="36"/>
          <w:rtl/>
        </w:rPr>
      </w:pPr>
      <w:r w:rsidRPr="00643F69">
        <w:rPr>
          <w:rFonts w:cs="Traditional Arabic" w:hint="cs"/>
          <w:b/>
          <w:bCs/>
          <w:sz w:val="36"/>
          <w:szCs w:val="36"/>
          <w:rtl/>
        </w:rPr>
        <w:t>مستوى الليسانس للسداسي الرابع</w:t>
      </w:r>
    </w:p>
    <w:p w:rsidR="00AD2291" w:rsidRDefault="00AD2291" w:rsidP="00643F69">
      <w:pPr>
        <w:bidi/>
        <w:jc w:val="right"/>
        <w:rPr>
          <w:sz w:val="32"/>
          <w:szCs w:val="32"/>
        </w:rPr>
      </w:pPr>
      <w:r>
        <w:rPr>
          <w:b/>
          <w:bCs/>
          <w:sz w:val="36"/>
          <w:szCs w:val="36"/>
          <w:rtl/>
        </w:rPr>
        <w:t>الأستاذ: بلقناديل عبد القادر</w:t>
      </w:r>
      <w:r>
        <w:rPr>
          <w:sz w:val="36"/>
          <w:szCs w:val="36"/>
        </w:rPr>
        <w:tab/>
      </w:r>
      <w:r>
        <w:rPr>
          <w:sz w:val="32"/>
          <w:szCs w:val="32"/>
          <w:rtl/>
        </w:rPr>
        <w:t xml:space="preserve">                                                           </w:t>
      </w:r>
      <w:hyperlink r:id="rId10" w:history="1">
        <w:r>
          <w:rPr>
            <w:rStyle w:val="Hyperlink"/>
            <w:sz w:val="32"/>
            <w:szCs w:val="32"/>
          </w:rPr>
          <w:t>philosophietlemcen@gmail.com</w:t>
        </w:r>
      </w:hyperlink>
    </w:p>
    <w:p w:rsidR="00AD2291" w:rsidRDefault="00AD2291" w:rsidP="00AD2291">
      <w:pPr>
        <w:bidi/>
        <w:rPr>
          <w:sz w:val="32"/>
          <w:szCs w:val="32"/>
          <w:rtl/>
          <w:lang w:bidi="ar-DZ"/>
        </w:rPr>
      </w:pPr>
    </w:p>
    <w:p w:rsidR="00643F69" w:rsidRDefault="00643F69" w:rsidP="00643F69">
      <w:pPr>
        <w:bidi/>
        <w:rPr>
          <w:sz w:val="32"/>
          <w:szCs w:val="32"/>
          <w:rtl/>
          <w:lang w:bidi="ar-DZ"/>
        </w:rPr>
      </w:pPr>
    </w:p>
    <w:p w:rsidR="00643F69" w:rsidRDefault="00643F69" w:rsidP="00643F69">
      <w:pPr>
        <w:bidi/>
        <w:rPr>
          <w:rtl/>
          <w:lang w:bidi="ar-DZ"/>
        </w:rPr>
      </w:pPr>
    </w:p>
    <w:p w:rsidR="00AD2291" w:rsidRDefault="00AD2291" w:rsidP="00643F69">
      <w:pPr>
        <w:bidi/>
        <w:jc w:val="center"/>
        <w:rPr>
          <w:rFonts w:ascii="Simplified Arabic" w:hAnsi="Simplified Arabic" w:cs="Simplified Arabic"/>
          <w:sz w:val="52"/>
          <w:szCs w:val="52"/>
          <w:rtl/>
          <w:lang w:bidi="ar-DZ"/>
        </w:rPr>
      </w:pPr>
      <w:r>
        <w:rPr>
          <w:rFonts w:ascii="Simplified Arabic" w:hAnsi="Simplified Arabic" w:cs="Simplified Arabic"/>
          <w:sz w:val="52"/>
          <w:szCs w:val="52"/>
          <w:rtl/>
          <w:lang w:bidi="ar-DZ"/>
        </w:rPr>
        <w:t xml:space="preserve">مقرر : </w:t>
      </w:r>
      <w:r w:rsidR="00643F69">
        <w:rPr>
          <w:rFonts w:ascii="Simplified Arabic" w:hAnsi="Simplified Arabic" w:cs="Simplified Arabic" w:hint="cs"/>
          <w:b/>
          <w:bCs/>
          <w:sz w:val="52"/>
          <w:szCs w:val="52"/>
          <w:rtl/>
          <w:lang w:bidi="ar-DZ"/>
        </w:rPr>
        <w:t>منهجية البحث الفلسفي</w:t>
      </w:r>
      <w:r w:rsidR="00643F69">
        <w:rPr>
          <w:rFonts w:ascii="Simplified Arabic" w:hAnsi="Simplified Arabic" w:cs="Simplified Arabic"/>
          <w:sz w:val="52"/>
          <w:szCs w:val="52"/>
          <w:rtl/>
          <w:lang w:bidi="ar-DZ"/>
        </w:rPr>
        <w:t>(السداسي ال</w:t>
      </w:r>
      <w:r w:rsidR="00643F69">
        <w:rPr>
          <w:rFonts w:ascii="Simplified Arabic" w:hAnsi="Simplified Arabic" w:cs="Simplified Arabic" w:hint="cs"/>
          <w:sz w:val="52"/>
          <w:szCs w:val="52"/>
          <w:rtl/>
          <w:lang w:bidi="ar-DZ"/>
        </w:rPr>
        <w:t>رابع</w:t>
      </w:r>
      <w:r>
        <w:rPr>
          <w:rFonts w:ascii="Simplified Arabic" w:hAnsi="Simplified Arabic" w:cs="Simplified Arabic"/>
          <w:sz w:val="52"/>
          <w:szCs w:val="52"/>
          <w:rtl/>
          <w:lang w:bidi="ar-DZ"/>
        </w:rPr>
        <w:t>)</w:t>
      </w:r>
    </w:p>
    <w:p w:rsidR="00AD2291" w:rsidRPr="00AD2291" w:rsidRDefault="00643F69" w:rsidP="00643F69">
      <w:pPr>
        <w:bidi/>
        <w:jc w:val="center"/>
        <w:rPr>
          <w:rFonts w:ascii="Simplified Arabic" w:hAnsi="Simplified Arabic" w:cs="Simplified Arabic"/>
          <w:b/>
          <w:bCs/>
          <w:sz w:val="40"/>
          <w:szCs w:val="40"/>
          <w:rtl/>
          <w:lang w:bidi="ar-DZ"/>
        </w:rPr>
      </w:pPr>
      <w:r>
        <w:rPr>
          <w:rFonts w:ascii="Simplified Arabic" w:hAnsi="Simplified Arabic" w:cs="Simplified Arabic" w:hint="cs"/>
          <w:b/>
          <w:bCs/>
          <w:sz w:val="40"/>
          <w:szCs w:val="40"/>
          <w:highlight w:val="lightGray"/>
          <w:rtl/>
          <w:lang w:bidi="ar-DZ"/>
        </w:rPr>
        <w:t xml:space="preserve">درس تطبيقي في </w:t>
      </w:r>
      <w:r w:rsidR="00AD2291" w:rsidRPr="00AD2291">
        <w:rPr>
          <w:rFonts w:ascii="Simplified Arabic" w:hAnsi="Simplified Arabic" w:cs="Simplified Arabic" w:hint="cs"/>
          <w:b/>
          <w:bCs/>
          <w:sz w:val="40"/>
          <w:szCs w:val="40"/>
          <w:highlight w:val="lightGray"/>
          <w:rtl/>
          <w:lang w:bidi="ar-DZ"/>
        </w:rPr>
        <w:t>منهجية الاشتغال على النص الفلسفي</w:t>
      </w:r>
    </w:p>
    <w:p w:rsidR="00AD2291" w:rsidRDefault="00AD2291" w:rsidP="00BA2B2E">
      <w:pPr>
        <w:bidi/>
        <w:jc w:val="center"/>
        <w:rPr>
          <w:sz w:val="32"/>
          <w:szCs w:val="32"/>
          <w:rtl/>
          <w:lang w:bidi="ar-DZ"/>
        </w:rPr>
      </w:pPr>
      <w:r>
        <w:rPr>
          <w:sz w:val="32"/>
          <w:szCs w:val="32"/>
          <w:rtl/>
          <w:lang w:bidi="ar-DZ"/>
        </w:rPr>
        <w:t xml:space="preserve">الموسم الجامعي </w:t>
      </w:r>
      <w:r w:rsidR="00BA2B2E">
        <w:rPr>
          <w:rFonts w:hint="cs"/>
          <w:sz w:val="32"/>
          <w:szCs w:val="32"/>
          <w:rtl/>
          <w:lang w:bidi="ar-DZ"/>
        </w:rPr>
        <w:t>2021-2022</w:t>
      </w:r>
      <w:bookmarkStart w:id="0" w:name="_GoBack"/>
      <w:bookmarkEnd w:id="0"/>
    </w:p>
    <w:p w:rsidR="00AD2291" w:rsidRDefault="00AD2291" w:rsidP="00AD2291">
      <w:pPr>
        <w:bidi/>
        <w:rPr>
          <w:rFonts w:ascii="Simplified Arabic" w:hAnsi="Simplified Arabic" w:cs="Simplified Arabic"/>
          <w:b/>
          <w:bCs/>
          <w:sz w:val="32"/>
          <w:szCs w:val="32"/>
          <w:rtl/>
          <w:lang w:bidi="ar-DZ"/>
        </w:rPr>
      </w:pPr>
    </w:p>
    <w:p w:rsidR="00643F69" w:rsidRDefault="00643F69" w:rsidP="00643F69">
      <w:pPr>
        <w:bidi/>
        <w:rPr>
          <w:rFonts w:ascii="Simplified Arabic" w:hAnsi="Simplified Arabic" w:cs="Simplified Arabic"/>
          <w:b/>
          <w:bCs/>
          <w:sz w:val="32"/>
          <w:szCs w:val="32"/>
          <w:rtl/>
          <w:lang w:bidi="ar-DZ"/>
        </w:rPr>
      </w:pPr>
    </w:p>
    <w:p w:rsidR="00AD2291" w:rsidRDefault="00AD2291" w:rsidP="00AD2291">
      <w:pPr>
        <w:bidi/>
        <w:jc w:val="center"/>
        <w:rPr>
          <w:rFonts w:ascii="Simplified Arabic" w:hAnsi="Simplified Arabic" w:cs="Simplified Arabic"/>
          <w:b/>
          <w:bCs/>
          <w:sz w:val="52"/>
          <w:szCs w:val="52"/>
          <w:rtl/>
          <w:lang w:bidi="ar-DZ"/>
        </w:rPr>
      </w:pPr>
      <w:r>
        <w:rPr>
          <w:rFonts w:ascii="Simplified Arabic" w:hAnsi="Simplified Arabic" w:cs="Simplified Arabic"/>
          <w:b/>
          <w:bCs/>
          <w:sz w:val="52"/>
          <w:szCs w:val="52"/>
          <w:rtl/>
          <w:lang w:bidi="ar-DZ"/>
        </w:rPr>
        <w:lastRenderedPageBreak/>
        <w:t>في قراءة النص الفلسفي</w:t>
      </w:r>
    </w:p>
    <w:p w:rsidR="00AD2291" w:rsidRDefault="00AD2291" w:rsidP="00AD2291">
      <w:pPr>
        <w:bidi/>
        <w:jc w:val="cente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مبادئ منهجية</w:t>
      </w:r>
    </w:p>
    <w:p w:rsidR="00AD2291" w:rsidRDefault="00AD2291" w:rsidP="00AD2291">
      <w:pPr>
        <w:bidi/>
        <w:jc w:val="center"/>
        <w:rPr>
          <w:rFonts w:ascii="Simplified Arabic" w:hAnsi="Simplified Arabic" w:cs="Simplified Arabic"/>
          <w:b/>
          <w:bCs/>
          <w:sz w:val="28"/>
          <w:szCs w:val="28"/>
          <w:rtl/>
          <w:lang w:bidi="ar-DZ"/>
        </w:rPr>
      </w:pPr>
    </w:p>
    <w:p w:rsidR="00AD2291" w:rsidRDefault="00AD2291" w:rsidP="00AD2291">
      <w:pPr>
        <w:bidi/>
        <w:rPr>
          <w:rFonts w:ascii="Simplified Arabic" w:hAnsi="Simplified Arabic" w:cs="Simplified Arabic"/>
          <w:b/>
          <w:bCs/>
          <w:sz w:val="40"/>
          <w:szCs w:val="40"/>
          <w:rtl/>
          <w:lang w:bidi="ar-DZ"/>
        </w:rPr>
      </w:pPr>
      <w:r>
        <w:rPr>
          <w:rFonts w:ascii="Simplified Arabic" w:hAnsi="Simplified Arabic" w:cs="Simplified Arabic"/>
          <w:b/>
          <w:bCs/>
          <w:sz w:val="40"/>
          <w:szCs w:val="40"/>
          <w:rtl/>
          <w:lang w:bidi="ar-DZ"/>
        </w:rPr>
        <w:t xml:space="preserve">1/النص الفلسفي </w:t>
      </w:r>
    </w:p>
    <w:p w:rsidR="00AD2291" w:rsidRDefault="00AD2291" w:rsidP="00AD2291">
      <w:pPr>
        <w:pStyle w:val="ListParagraph"/>
        <w:numPr>
          <w:ilvl w:val="0"/>
          <w:numId w:val="1"/>
        </w:num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 xml:space="preserve">انه نص يستعرض </w:t>
      </w:r>
      <w:r>
        <w:rPr>
          <w:rFonts w:ascii="Simplified Arabic" w:hAnsi="Simplified Arabic" w:cs="Simplified Arabic"/>
          <w:b/>
          <w:bCs/>
          <w:sz w:val="36"/>
          <w:szCs w:val="36"/>
          <w:rtl/>
          <w:lang w:bidi="ar-DZ"/>
        </w:rPr>
        <w:t>حججا</w:t>
      </w:r>
      <w:r>
        <w:rPr>
          <w:rFonts w:ascii="Simplified Arabic" w:hAnsi="Simplified Arabic" w:cs="Simplified Arabic"/>
          <w:sz w:val="36"/>
          <w:szCs w:val="36"/>
          <w:rtl/>
          <w:lang w:bidi="ar-DZ"/>
        </w:rPr>
        <w:t xml:space="preserve"> وذلك بهدف الاجابة عن </w:t>
      </w:r>
      <w:r>
        <w:rPr>
          <w:rFonts w:ascii="Simplified Arabic" w:hAnsi="Simplified Arabic" w:cs="Simplified Arabic"/>
          <w:b/>
          <w:bCs/>
          <w:sz w:val="36"/>
          <w:szCs w:val="36"/>
          <w:rtl/>
          <w:lang w:bidi="ar-DZ"/>
        </w:rPr>
        <w:t>سؤال أساسي-جذري</w:t>
      </w:r>
      <w:r>
        <w:rPr>
          <w:rFonts w:ascii="Simplified Arabic" w:hAnsi="Simplified Arabic" w:cs="Simplified Arabic"/>
          <w:sz w:val="36"/>
          <w:szCs w:val="36"/>
          <w:rtl/>
          <w:lang w:bidi="ar-DZ"/>
        </w:rPr>
        <w:t xml:space="preserve"> .</w:t>
      </w:r>
    </w:p>
    <w:p w:rsidR="00AD2291" w:rsidRDefault="00AD2291" w:rsidP="00AD2291">
      <w:pPr>
        <w:pStyle w:val="ListParagraph"/>
        <w:numPr>
          <w:ilvl w:val="0"/>
          <w:numId w:val="1"/>
        </w:numPr>
        <w:bidi/>
        <w:rPr>
          <w:rFonts w:ascii="Simplified Arabic" w:hAnsi="Simplified Arabic" w:cs="Simplified Arabic"/>
          <w:sz w:val="36"/>
          <w:szCs w:val="36"/>
          <w:lang w:bidi="ar-DZ"/>
        </w:rPr>
      </w:pPr>
      <w:r>
        <w:rPr>
          <w:rFonts w:ascii="Simplified Arabic" w:hAnsi="Simplified Arabic" w:cs="Simplified Arabic"/>
          <w:sz w:val="36"/>
          <w:szCs w:val="36"/>
          <w:rtl/>
          <w:lang w:bidi="ar-DZ"/>
        </w:rPr>
        <w:t xml:space="preserve">النص الفلسفي الجيد هو عبارة عن </w:t>
      </w:r>
      <w:r>
        <w:rPr>
          <w:rFonts w:ascii="Simplified Arabic" w:hAnsi="Simplified Arabic" w:cs="Simplified Arabic"/>
          <w:b/>
          <w:bCs/>
          <w:sz w:val="36"/>
          <w:szCs w:val="36"/>
          <w:rtl/>
          <w:lang w:bidi="ar-DZ"/>
        </w:rPr>
        <w:t>إنشاء أدبي</w:t>
      </w:r>
      <w:r>
        <w:rPr>
          <w:rFonts w:ascii="Simplified Arabic" w:hAnsi="Simplified Arabic" w:cs="Simplified Arabic"/>
          <w:sz w:val="36"/>
          <w:szCs w:val="36"/>
          <w:rtl/>
          <w:lang w:bidi="ar-DZ"/>
        </w:rPr>
        <w:t xml:space="preserve">، ولكي تتم كتابته، يكون المؤلف قد قام بعمل </w:t>
      </w:r>
      <w:r>
        <w:rPr>
          <w:rFonts w:ascii="Simplified Arabic" w:hAnsi="Simplified Arabic" w:cs="Simplified Arabic"/>
          <w:b/>
          <w:bCs/>
          <w:sz w:val="36"/>
          <w:szCs w:val="36"/>
          <w:rtl/>
          <w:lang w:bidi="ar-DZ"/>
        </w:rPr>
        <w:t>أشبه بعمل المهندس</w:t>
      </w:r>
      <w:r>
        <w:rPr>
          <w:rFonts w:ascii="Simplified Arabic" w:hAnsi="Simplified Arabic" w:cs="Simplified Arabic"/>
          <w:sz w:val="36"/>
          <w:szCs w:val="36"/>
          <w:rtl/>
          <w:lang w:bidi="ar-DZ"/>
        </w:rPr>
        <w:t xml:space="preserve"> .</w:t>
      </w:r>
    </w:p>
    <w:p w:rsidR="00AD2291" w:rsidRDefault="00AD2291" w:rsidP="00AD2291">
      <w:pPr>
        <w:pStyle w:val="ListParagraph"/>
        <w:numPr>
          <w:ilvl w:val="0"/>
          <w:numId w:val="1"/>
        </w:numPr>
        <w:bidi/>
        <w:rPr>
          <w:rFonts w:ascii="Simplified Arabic" w:hAnsi="Simplified Arabic" w:cs="Simplified Arabic"/>
          <w:sz w:val="36"/>
          <w:szCs w:val="36"/>
          <w:lang w:bidi="ar-DZ"/>
        </w:rPr>
      </w:pPr>
      <w:r>
        <w:rPr>
          <w:rFonts w:ascii="Simplified Arabic" w:hAnsi="Simplified Arabic" w:cs="Simplified Arabic"/>
          <w:sz w:val="36"/>
          <w:szCs w:val="36"/>
          <w:rtl/>
          <w:lang w:bidi="ar-DZ"/>
        </w:rPr>
        <w:t>للنص الفلسفي مشروع، ولتحقيقه بفعالية ناجحة قدر الامكان، يقوم مؤلفه بوضع تصميم-مخطط يتبعه بطريقة صارمة ومحكمة. وعليه يجب عند قراءة النص الفلسفي أن نأخذ بعين الاعتبار مايلي :</w:t>
      </w:r>
    </w:p>
    <w:p w:rsidR="00AD2291" w:rsidRDefault="00AD2291" w:rsidP="00AD2291">
      <w:pPr>
        <w:pStyle w:val="ListParagraph"/>
        <w:numPr>
          <w:ilvl w:val="0"/>
          <w:numId w:val="1"/>
        </w:numPr>
        <w:bidi/>
        <w:rPr>
          <w:rFonts w:ascii="Simplified Arabic" w:hAnsi="Simplified Arabic" w:cs="Simplified Arabic"/>
          <w:sz w:val="36"/>
          <w:szCs w:val="36"/>
          <w:lang w:bidi="ar-DZ"/>
        </w:rPr>
      </w:pPr>
      <w:r>
        <w:rPr>
          <w:rFonts w:ascii="Simplified Arabic" w:hAnsi="Simplified Arabic" w:cs="Simplified Arabic"/>
          <w:sz w:val="36"/>
          <w:szCs w:val="36"/>
          <w:rtl/>
          <w:lang w:bidi="ar-DZ"/>
        </w:rPr>
        <w:t>الحجج</w:t>
      </w:r>
    </w:p>
    <w:p w:rsidR="00AD2291" w:rsidRDefault="00AD2291" w:rsidP="00AD2291">
      <w:pPr>
        <w:pStyle w:val="ListParagraph"/>
        <w:numPr>
          <w:ilvl w:val="0"/>
          <w:numId w:val="1"/>
        </w:numPr>
        <w:bidi/>
        <w:rPr>
          <w:rFonts w:ascii="Simplified Arabic" w:hAnsi="Simplified Arabic" w:cs="Simplified Arabic"/>
          <w:sz w:val="36"/>
          <w:szCs w:val="36"/>
          <w:lang w:bidi="ar-DZ"/>
        </w:rPr>
      </w:pPr>
      <w:r>
        <w:rPr>
          <w:rFonts w:ascii="Simplified Arabic" w:hAnsi="Simplified Arabic" w:cs="Simplified Arabic"/>
          <w:sz w:val="36"/>
          <w:szCs w:val="36"/>
          <w:rtl/>
          <w:lang w:bidi="ar-DZ"/>
        </w:rPr>
        <w:t>السؤال الأساسي-الجذري</w:t>
      </w:r>
    </w:p>
    <w:p w:rsidR="00AD2291" w:rsidRDefault="00AD2291" w:rsidP="00AD2291">
      <w:pPr>
        <w:pStyle w:val="ListParagraph"/>
        <w:numPr>
          <w:ilvl w:val="0"/>
          <w:numId w:val="1"/>
        </w:numPr>
        <w:bidi/>
        <w:rPr>
          <w:rFonts w:ascii="Simplified Arabic" w:hAnsi="Simplified Arabic" w:cs="Simplified Arabic"/>
          <w:sz w:val="36"/>
          <w:szCs w:val="36"/>
          <w:lang w:bidi="ar-DZ"/>
        </w:rPr>
      </w:pPr>
      <w:r>
        <w:rPr>
          <w:rFonts w:ascii="Simplified Arabic" w:hAnsi="Simplified Arabic" w:cs="Simplified Arabic"/>
          <w:sz w:val="36"/>
          <w:szCs w:val="36"/>
          <w:rtl/>
          <w:lang w:bidi="ar-DZ"/>
        </w:rPr>
        <w:t>الإنشاء الأدبي</w:t>
      </w:r>
    </w:p>
    <w:p w:rsidR="00AD2291" w:rsidRDefault="00AD2291" w:rsidP="00AD2291">
      <w:pPr>
        <w:pStyle w:val="ListParagraph"/>
        <w:numPr>
          <w:ilvl w:val="0"/>
          <w:numId w:val="1"/>
        </w:numPr>
        <w:bidi/>
        <w:rPr>
          <w:rFonts w:ascii="Simplified Arabic" w:hAnsi="Simplified Arabic" w:cs="Simplified Arabic"/>
          <w:sz w:val="36"/>
          <w:szCs w:val="36"/>
          <w:lang w:bidi="ar-DZ"/>
        </w:rPr>
      </w:pPr>
      <w:r>
        <w:rPr>
          <w:rFonts w:ascii="Simplified Arabic" w:hAnsi="Simplified Arabic" w:cs="Simplified Arabic"/>
          <w:sz w:val="36"/>
          <w:szCs w:val="36"/>
          <w:rtl/>
          <w:lang w:bidi="ar-DZ"/>
        </w:rPr>
        <w:t>المشروع</w:t>
      </w:r>
    </w:p>
    <w:p w:rsidR="00AD2291" w:rsidRDefault="00AD2291" w:rsidP="00AD2291">
      <w:pPr>
        <w:pStyle w:val="ListParagraph"/>
        <w:numPr>
          <w:ilvl w:val="0"/>
          <w:numId w:val="1"/>
        </w:numPr>
        <w:bidi/>
        <w:rPr>
          <w:rFonts w:ascii="Simplified Arabic" w:hAnsi="Simplified Arabic" w:cs="Simplified Arabic"/>
          <w:sz w:val="36"/>
          <w:szCs w:val="36"/>
          <w:lang w:bidi="ar-DZ"/>
        </w:rPr>
      </w:pPr>
      <w:r>
        <w:rPr>
          <w:rFonts w:ascii="Simplified Arabic" w:hAnsi="Simplified Arabic" w:cs="Simplified Arabic"/>
          <w:sz w:val="36"/>
          <w:szCs w:val="36"/>
          <w:rtl/>
          <w:lang w:bidi="ar-DZ"/>
        </w:rPr>
        <w:t>التصميم المخطط</w:t>
      </w:r>
    </w:p>
    <w:p w:rsidR="00AD2291" w:rsidRDefault="00AD2291" w:rsidP="00AD2291">
      <w:pPr>
        <w:pStyle w:val="ListParagraph"/>
        <w:bidi/>
        <w:rPr>
          <w:rFonts w:ascii="Simplified Arabic" w:hAnsi="Simplified Arabic" w:cs="Simplified Arabic"/>
          <w:sz w:val="36"/>
          <w:szCs w:val="36"/>
          <w:lang w:bidi="ar-DZ"/>
        </w:rPr>
      </w:pPr>
    </w:p>
    <w:p w:rsidR="00AD2291" w:rsidRDefault="00AD2291" w:rsidP="00AD2291">
      <w:pPr>
        <w:pStyle w:val="ListParagraph"/>
        <w:bidi/>
        <w:rPr>
          <w:rFonts w:ascii="Simplified Arabic" w:hAnsi="Simplified Arabic" w:cs="Simplified Arabic"/>
          <w:b/>
          <w:bCs/>
          <w:sz w:val="40"/>
          <w:szCs w:val="40"/>
          <w:lang w:bidi="ar-DZ"/>
        </w:rPr>
      </w:pPr>
      <w:r>
        <w:rPr>
          <w:rFonts w:ascii="Simplified Arabic" w:hAnsi="Simplified Arabic" w:cs="Simplified Arabic"/>
          <w:b/>
          <w:bCs/>
          <w:sz w:val="36"/>
          <w:szCs w:val="36"/>
          <w:rtl/>
          <w:lang w:bidi="ar-DZ"/>
        </w:rPr>
        <w:t>2</w:t>
      </w:r>
      <w:r>
        <w:rPr>
          <w:rFonts w:ascii="Simplified Arabic" w:hAnsi="Simplified Arabic" w:cs="Simplified Arabic"/>
          <w:b/>
          <w:bCs/>
          <w:sz w:val="40"/>
          <w:szCs w:val="40"/>
          <w:rtl/>
          <w:lang w:bidi="ar-DZ"/>
        </w:rPr>
        <w:t>/قراءة النص الفلسفي</w:t>
      </w:r>
    </w:p>
    <w:p w:rsidR="00AD2291" w:rsidRDefault="00AD2291" w:rsidP="00AD2291">
      <w:pPr>
        <w:pStyle w:val="ListParagraph"/>
        <w:bidi/>
        <w:rPr>
          <w:rFonts w:ascii="Simplified Arabic" w:hAnsi="Simplified Arabic" w:cs="Simplified Arabic"/>
          <w:b/>
          <w:bCs/>
          <w:sz w:val="36"/>
          <w:szCs w:val="36"/>
          <w:rtl/>
          <w:lang w:bidi="ar-DZ"/>
        </w:rPr>
      </w:pPr>
    </w:p>
    <w:p w:rsidR="00AD2291" w:rsidRDefault="00AD2291" w:rsidP="00AD2291">
      <w:pPr>
        <w:pStyle w:val="ListParagraph"/>
        <w:bidi/>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t>أولا/اللقاء الأول بالنص</w:t>
      </w:r>
    </w:p>
    <w:p w:rsidR="00AD2291" w:rsidRDefault="00AD2291" w:rsidP="00AD2291">
      <w:pPr>
        <w:pStyle w:val="ListParagraph"/>
        <w:bidi/>
        <w:rPr>
          <w:rFonts w:ascii="Simplified Arabic" w:hAnsi="Simplified Arabic" w:cs="Simplified Arabic"/>
          <w:sz w:val="36"/>
          <w:szCs w:val="36"/>
          <w:rtl/>
          <w:lang w:bidi="ar-DZ"/>
        </w:rPr>
      </w:pPr>
    </w:p>
    <w:p w:rsidR="00AD2291" w:rsidRDefault="00AD2291" w:rsidP="00AD2291">
      <w:pPr>
        <w:pStyle w:val="ListParagraph"/>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1-اجمع بعض المعلومات التي ستسمح لك( أيها القارئ) فيما بعد فهم النص بالاعتماد على معاجم أو موسوعات عامة ومتخصصة ، عليك تحصيل المعلومات التالية :</w:t>
      </w:r>
    </w:p>
    <w:p w:rsidR="00AD2291" w:rsidRDefault="00AD2291" w:rsidP="00AD2291">
      <w:pPr>
        <w:pStyle w:val="ListParagraph"/>
        <w:numPr>
          <w:ilvl w:val="0"/>
          <w:numId w:val="1"/>
        </w:num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من هو صاحب النص ؟ زمن ومكان ولادته .</w:t>
      </w:r>
    </w:p>
    <w:p w:rsidR="00AD2291" w:rsidRDefault="00AD2291" w:rsidP="00AD2291">
      <w:pPr>
        <w:pStyle w:val="ListParagraph"/>
        <w:numPr>
          <w:ilvl w:val="0"/>
          <w:numId w:val="1"/>
        </w:numPr>
        <w:bidi/>
        <w:rPr>
          <w:rFonts w:ascii="Simplified Arabic" w:hAnsi="Simplified Arabic" w:cs="Simplified Arabic"/>
          <w:sz w:val="36"/>
          <w:szCs w:val="36"/>
          <w:lang w:bidi="ar-DZ"/>
        </w:rPr>
      </w:pPr>
      <w:r>
        <w:rPr>
          <w:rFonts w:ascii="Simplified Arabic" w:hAnsi="Simplified Arabic" w:cs="Simplified Arabic"/>
          <w:sz w:val="36"/>
          <w:szCs w:val="36"/>
          <w:rtl/>
          <w:lang w:bidi="ar-DZ"/>
        </w:rPr>
        <w:t>المرحلة التاريخية التي ينتمي اليها .</w:t>
      </w:r>
    </w:p>
    <w:p w:rsidR="00AD2291" w:rsidRDefault="00AD2291" w:rsidP="00AD2291">
      <w:pPr>
        <w:bidi/>
        <w:ind w:left="360"/>
        <w:rPr>
          <w:rFonts w:ascii="Simplified Arabic" w:hAnsi="Simplified Arabic" w:cs="Simplified Arabic"/>
          <w:sz w:val="36"/>
          <w:szCs w:val="36"/>
          <w:lang w:bidi="ar-DZ"/>
        </w:rPr>
      </w:pPr>
      <w:r>
        <w:rPr>
          <w:rFonts w:ascii="Simplified Arabic" w:hAnsi="Simplified Arabic" w:cs="Simplified Arabic"/>
          <w:sz w:val="36"/>
          <w:szCs w:val="36"/>
          <w:rtl/>
          <w:lang w:bidi="ar-DZ"/>
        </w:rPr>
        <w:t>- أهم المؤلفات التي كتبها.</w:t>
      </w:r>
    </w:p>
    <w:p w:rsidR="00AD2291" w:rsidRDefault="00AD2291" w:rsidP="00AD2291">
      <w:pPr>
        <w:pStyle w:val="ListParagraph"/>
        <w:numPr>
          <w:ilvl w:val="0"/>
          <w:numId w:val="1"/>
        </w:numPr>
        <w:bidi/>
        <w:rPr>
          <w:rFonts w:ascii="Simplified Arabic" w:hAnsi="Simplified Arabic" w:cs="Simplified Arabic"/>
          <w:sz w:val="36"/>
          <w:szCs w:val="36"/>
          <w:lang w:bidi="ar-DZ"/>
        </w:rPr>
      </w:pPr>
      <w:r>
        <w:rPr>
          <w:rFonts w:ascii="Simplified Arabic" w:hAnsi="Simplified Arabic" w:cs="Simplified Arabic"/>
          <w:sz w:val="36"/>
          <w:szCs w:val="36"/>
          <w:rtl/>
          <w:lang w:bidi="ar-DZ"/>
        </w:rPr>
        <w:t>اسهاماته في دراسة مشكلات فلسفية معينة.</w:t>
      </w:r>
    </w:p>
    <w:p w:rsidR="00AD2291" w:rsidRDefault="00AD2291" w:rsidP="00AD2291">
      <w:pPr>
        <w:pStyle w:val="ListParagraph"/>
        <w:bidi/>
        <w:rPr>
          <w:rFonts w:ascii="Simplified Arabic" w:hAnsi="Simplified Arabic" w:cs="Simplified Arabic"/>
          <w:sz w:val="36"/>
          <w:szCs w:val="36"/>
          <w:lang w:bidi="ar-DZ"/>
        </w:rPr>
      </w:pPr>
      <w:r>
        <w:rPr>
          <w:rFonts w:ascii="Simplified Arabic" w:hAnsi="Simplified Arabic" w:cs="Simplified Arabic"/>
          <w:sz w:val="36"/>
          <w:szCs w:val="36"/>
          <w:rtl/>
          <w:lang w:bidi="ar-DZ"/>
        </w:rPr>
        <w:t>ستساعدك هذه المعلومات في تحديد موقع صاحب النص الفلسفي من جهة الزمان والمكان. ستسهل عليك مباشرة الأثر الأدبي الذي تقوم بدراسته مع بعض المعلومات العامة التي ستوجه عملية القراءة .</w:t>
      </w:r>
    </w:p>
    <w:p w:rsidR="00AD2291" w:rsidRDefault="00AD2291" w:rsidP="00AD2291">
      <w:pPr>
        <w:pStyle w:val="ListParagraph"/>
        <w:bidi/>
        <w:rPr>
          <w:rFonts w:ascii="Simplified Arabic" w:hAnsi="Simplified Arabic" w:cs="Simplified Arabic"/>
          <w:sz w:val="36"/>
          <w:szCs w:val="36"/>
          <w:rtl/>
          <w:lang w:bidi="ar-DZ"/>
        </w:rPr>
      </w:pPr>
    </w:p>
    <w:p w:rsidR="00AD2291" w:rsidRDefault="00AD2291" w:rsidP="00AD2291">
      <w:pPr>
        <w:pStyle w:val="ListParagraph"/>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2- في مرحلة ثانية ، عليك ( أيها القارئ) أن تتوجه نحو النص في حد ذاته ، وذلك بالتوقف مليا عند العناصر التالية :</w:t>
      </w:r>
    </w:p>
    <w:p w:rsidR="00AD2291" w:rsidRDefault="00AD2291" w:rsidP="00AD2291">
      <w:pPr>
        <w:pStyle w:val="ListParagraph"/>
        <w:numPr>
          <w:ilvl w:val="0"/>
          <w:numId w:val="1"/>
        </w:num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عنوان الكتاب المصدر أو النص المقتطع</w:t>
      </w:r>
    </w:p>
    <w:p w:rsidR="00AD2291" w:rsidRDefault="00AD2291" w:rsidP="00AD2291">
      <w:pPr>
        <w:pStyle w:val="ListParagraph"/>
        <w:numPr>
          <w:ilvl w:val="0"/>
          <w:numId w:val="1"/>
        </w:numPr>
        <w:bidi/>
        <w:rPr>
          <w:rFonts w:ascii="Simplified Arabic" w:hAnsi="Simplified Arabic" w:cs="Simplified Arabic"/>
          <w:sz w:val="36"/>
          <w:szCs w:val="36"/>
          <w:lang w:bidi="ar-DZ"/>
        </w:rPr>
      </w:pPr>
      <w:r>
        <w:rPr>
          <w:rFonts w:ascii="Simplified Arabic" w:hAnsi="Simplified Arabic" w:cs="Simplified Arabic"/>
          <w:sz w:val="36"/>
          <w:szCs w:val="36"/>
          <w:rtl/>
          <w:lang w:bidi="ar-DZ"/>
        </w:rPr>
        <w:t>الأقسام والفقرات( تمهيد، أبواب، فصول، مباحث ...)</w:t>
      </w:r>
    </w:p>
    <w:p w:rsidR="00AD2291" w:rsidRDefault="00AD2291" w:rsidP="00AD2291">
      <w:pPr>
        <w:pStyle w:val="ListParagraph"/>
        <w:numPr>
          <w:ilvl w:val="0"/>
          <w:numId w:val="1"/>
        </w:numPr>
        <w:bidi/>
        <w:rPr>
          <w:rFonts w:ascii="Simplified Arabic" w:hAnsi="Simplified Arabic" w:cs="Simplified Arabic"/>
          <w:sz w:val="36"/>
          <w:szCs w:val="36"/>
          <w:lang w:bidi="ar-DZ"/>
        </w:rPr>
      </w:pPr>
      <w:r>
        <w:rPr>
          <w:rFonts w:ascii="Simplified Arabic" w:hAnsi="Simplified Arabic" w:cs="Simplified Arabic"/>
          <w:sz w:val="36"/>
          <w:szCs w:val="36"/>
          <w:rtl/>
          <w:lang w:bidi="ar-DZ"/>
        </w:rPr>
        <w:t>السنة التي كتب فيها النص أو تم نشره( الطبعة الأولى) واذا كان الكتاب من التراث يجب ذكر المحقق وسنة التحقيق.</w:t>
      </w:r>
    </w:p>
    <w:p w:rsidR="00AD2291" w:rsidRDefault="00AD2291" w:rsidP="00AD2291">
      <w:pPr>
        <w:pStyle w:val="ListParagraph"/>
        <w:bidi/>
        <w:rPr>
          <w:rFonts w:ascii="Simplified Arabic" w:hAnsi="Simplified Arabic" w:cs="Simplified Arabic"/>
          <w:sz w:val="36"/>
          <w:szCs w:val="36"/>
          <w:lang w:bidi="ar-DZ"/>
        </w:rPr>
      </w:pPr>
    </w:p>
    <w:p w:rsidR="00AD2291" w:rsidRDefault="00AD2291" w:rsidP="00AD2291">
      <w:pPr>
        <w:pStyle w:val="ListParagraph"/>
        <w:bidi/>
        <w:rPr>
          <w:rFonts w:ascii="Simplified Arabic" w:hAnsi="Simplified Arabic" w:cs="Simplified Arabic"/>
          <w:b/>
          <w:bCs/>
          <w:sz w:val="36"/>
          <w:szCs w:val="36"/>
          <w:lang w:bidi="ar-DZ"/>
        </w:rPr>
      </w:pPr>
      <w:r>
        <w:rPr>
          <w:rFonts w:ascii="Simplified Arabic" w:hAnsi="Simplified Arabic" w:cs="Simplified Arabic"/>
          <w:b/>
          <w:bCs/>
          <w:sz w:val="36"/>
          <w:szCs w:val="36"/>
          <w:rtl/>
          <w:lang w:bidi="ar-DZ"/>
        </w:rPr>
        <w:lastRenderedPageBreak/>
        <w:t>ثانيا/اللقاء الثاني بالنص</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1-ستقوم بقراءة النص مرة واحدة من أوله الى آخره ، دون الاكتراث الى التفاصيل والعبارات التي يعسر فهمها، عليك( أيها القارئ ) مواصلة القراءة دون توقف :</w:t>
      </w:r>
    </w:p>
    <w:p w:rsidR="00AD2291" w:rsidRDefault="00AD2291" w:rsidP="00AD2291">
      <w:pPr>
        <w:pStyle w:val="ListParagraph"/>
        <w:numPr>
          <w:ilvl w:val="0"/>
          <w:numId w:val="1"/>
        </w:num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المطلوب منك أولا، أخذ فكرة عامة عن النص، هذه التي بفضلها ستعرف لاحقا أين ستتجه عندما تباشر الاشتغال الأكثر عمقا.</w:t>
      </w:r>
    </w:p>
    <w:p w:rsidR="00AD2291" w:rsidRDefault="00AD2291" w:rsidP="00AD2291">
      <w:pPr>
        <w:pStyle w:val="ListParagraph"/>
        <w:numPr>
          <w:ilvl w:val="0"/>
          <w:numId w:val="1"/>
        </w:numPr>
        <w:bidi/>
        <w:rPr>
          <w:rFonts w:ascii="Simplified Arabic" w:hAnsi="Simplified Arabic" w:cs="Simplified Arabic"/>
          <w:sz w:val="36"/>
          <w:szCs w:val="36"/>
          <w:lang w:bidi="ar-DZ"/>
        </w:rPr>
      </w:pPr>
      <w:r>
        <w:rPr>
          <w:rFonts w:ascii="Simplified Arabic" w:hAnsi="Simplified Arabic" w:cs="Simplified Arabic"/>
          <w:sz w:val="36"/>
          <w:szCs w:val="36"/>
          <w:rtl/>
          <w:lang w:bidi="ar-DZ"/>
        </w:rPr>
        <w:t>ستمكنك القراءة اللاحقة للنص دفعة واحدة من جعل هذه الفكرة العامة للنص أكثر : وضوحا، إحكاما، إرهافا، وتباينا</w:t>
      </w:r>
    </w:p>
    <w:p w:rsidR="00AD2291" w:rsidRDefault="00AD2291" w:rsidP="00AD2291">
      <w:pPr>
        <w:pStyle w:val="ListParagraph"/>
        <w:bidi/>
        <w:rPr>
          <w:rFonts w:ascii="Simplified Arabic" w:hAnsi="Simplified Arabic" w:cs="Simplified Arabic"/>
          <w:sz w:val="36"/>
          <w:szCs w:val="36"/>
          <w:lang w:bidi="ar-DZ"/>
        </w:rPr>
      </w:pPr>
      <w:r>
        <w:rPr>
          <w:rFonts w:ascii="Simplified Arabic" w:hAnsi="Simplified Arabic" w:cs="Simplified Arabic"/>
          <w:sz w:val="36"/>
          <w:szCs w:val="36"/>
          <w:rtl/>
          <w:lang w:bidi="ar-DZ"/>
        </w:rPr>
        <w:t>لذلك فعبر هذه القراءة الأولى ستحاول( أيها القارئ) الاجابة عن الأسئلة التالية :</w:t>
      </w:r>
    </w:p>
    <w:p w:rsidR="00AD2291" w:rsidRDefault="00AD2291" w:rsidP="00AD2291">
      <w:pPr>
        <w:pStyle w:val="ListParagraph"/>
        <w:numPr>
          <w:ilvl w:val="0"/>
          <w:numId w:val="1"/>
        </w:num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ماهو الموضوع الذي يتطرق إليه صاحب النص ؟</w:t>
      </w:r>
    </w:p>
    <w:p w:rsidR="00AD2291" w:rsidRDefault="00AD2291" w:rsidP="00AD2291">
      <w:pPr>
        <w:pStyle w:val="ListParagraph"/>
        <w:numPr>
          <w:ilvl w:val="0"/>
          <w:numId w:val="1"/>
        </w:numPr>
        <w:bidi/>
        <w:rPr>
          <w:rFonts w:ascii="Simplified Arabic" w:hAnsi="Simplified Arabic" w:cs="Simplified Arabic"/>
          <w:sz w:val="36"/>
          <w:szCs w:val="36"/>
          <w:lang w:bidi="ar-DZ"/>
        </w:rPr>
      </w:pPr>
      <w:r>
        <w:rPr>
          <w:rFonts w:ascii="Simplified Arabic" w:hAnsi="Simplified Arabic" w:cs="Simplified Arabic"/>
          <w:sz w:val="36"/>
          <w:szCs w:val="36"/>
          <w:rtl/>
          <w:lang w:bidi="ar-DZ"/>
        </w:rPr>
        <w:t>ماهو موقف الكاتب من المشكلة المطروحة داخل هذا الموضوع ؟</w:t>
      </w:r>
    </w:p>
    <w:p w:rsidR="00AD2291" w:rsidRDefault="00AD2291" w:rsidP="00AD2291">
      <w:pPr>
        <w:pStyle w:val="ListParagraph"/>
        <w:numPr>
          <w:ilvl w:val="0"/>
          <w:numId w:val="1"/>
        </w:numPr>
        <w:bidi/>
        <w:rPr>
          <w:rFonts w:ascii="Simplified Arabic" w:hAnsi="Simplified Arabic" w:cs="Simplified Arabic"/>
          <w:sz w:val="36"/>
          <w:szCs w:val="36"/>
          <w:lang w:bidi="ar-DZ"/>
        </w:rPr>
      </w:pPr>
      <w:r>
        <w:rPr>
          <w:rFonts w:ascii="Simplified Arabic" w:hAnsi="Simplified Arabic" w:cs="Simplified Arabic"/>
          <w:sz w:val="36"/>
          <w:szCs w:val="36"/>
          <w:rtl/>
          <w:lang w:bidi="ar-DZ"/>
        </w:rPr>
        <w:t>ماهي الحجج الرئيسية التي استعملها الكاتب لدعم موقفه وإقناع قرائه ؟</w:t>
      </w:r>
    </w:p>
    <w:p w:rsidR="00AD2291" w:rsidRDefault="00AD2291" w:rsidP="00AD2291">
      <w:pPr>
        <w:pStyle w:val="ListParagraph"/>
        <w:numPr>
          <w:ilvl w:val="0"/>
          <w:numId w:val="1"/>
        </w:numPr>
        <w:bidi/>
        <w:rPr>
          <w:rFonts w:ascii="Simplified Arabic" w:hAnsi="Simplified Arabic" w:cs="Simplified Arabic"/>
          <w:sz w:val="36"/>
          <w:szCs w:val="36"/>
          <w:lang w:bidi="ar-DZ"/>
        </w:rPr>
      </w:pPr>
      <w:r>
        <w:rPr>
          <w:rFonts w:ascii="Simplified Arabic" w:hAnsi="Simplified Arabic" w:cs="Simplified Arabic"/>
          <w:sz w:val="36"/>
          <w:szCs w:val="36"/>
          <w:rtl/>
          <w:lang w:bidi="ar-DZ"/>
        </w:rPr>
        <w:t>إلى أي نتيجة تؤدي به تلك الحجج ؟</w:t>
      </w:r>
    </w:p>
    <w:p w:rsidR="00AD2291" w:rsidRDefault="00AD2291" w:rsidP="00AD2291">
      <w:pPr>
        <w:pStyle w:val="ListParagraph"/>
        <w:numPr>
          <w:ilvl w:val="0"/>
          <w:numId w:val="1"/>
        </w:numPr>
        <w:bidi/>
        <w:rPr>
          <w:rFonts w:ascii="Simplified Arabic" w:hAnsi="Simplified Arabic" w:cs="Simplified Arabic"/>
          <w:sz w:val="36"/>
          <w:szCs w:val="36"/>
          <w:lang w:bidi="ar-DZ"/>
        </w:rPr>
      </w:pPr>
      <w:r>
        <w:rPr>
          <w:rFonts w:ascii="Simplified Arabic" w:hAnsi="Simplified Arabic" w:cs="Simplified Arabic"/>
          <w:sz w:val="36"/>
          <w:szCs w:val="36"/>
          <w:rtl/>
          <w:lang w:bidi="ar-DZ"/>
        </w:rPr>
        <w:t>ماهو المكان الذي يفسحه صاحب النص لحجج الطرح المضاد ؟</w:t>
      </w:r>
    </w:p>
    <w:p w:rsidR="00AD2291" w:rsidRDefault="00AD2291" w:rsidP="00AD2291">
      <w:pPr>
        <w:pStyle w:val="ListParagraph"/>
        <w:bidi/>
        <w:rPr>
          <w:rFonts w:ascii="Simplified Arabic" w:hAnsi="Simplified Arabic" w:cs="Simplified Arabic"/>
          <w:sz w:val="36"/>
          <w:szCs w:val="36"/>
          <w:lang w:bidi="ar-DZ"/>
        </w:rPr>
      </w:pPr>
      <w:r>
        <w:rPr>
          <w:rFonts w:ascii="Simplified Arabic" w:hAnsi="Simplified Arabic" w:cs="Simplified Arabic"/>
          <w:sz w:val="36"/>
          <w:szCs w:val="36"/>
          <w:rtl/>
          <w:lang w:bidi="ar-DZ"/>
        </w:rPr>
        <w:t>2- عليك( أيها القارئ ) في هذه المرحلة الثانية أن تقرِأ  بروية وتثاقل ممسكا القلم بين أصابعك، تسطر تحت الكلمات والعبارات أو ضروب الاسهاب التي صعب عليك اكتناه معناها. ضع علامة (؟ ) على الجمل العسيرة وعلى الكلمات التي لا تعرف شيئا عن دلالتها. لا تحل الصعوبات المعجمية واللغوية إلا بواسطة الاستعانة بأدوات البحث الملائمة :</w:t>
      </w:r>
    </w:p>
    <w:p w:rsidR="00AD2291" w:rsidRDefault="00AD2291" w:rsidP="00AD2291">
      <w:pPr>
        <w:pStyle w:val="ListParagraph"/>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lastRenderedPageBreak/>
        <w:t>المعاجم العامة والمتخصصة، الموسوعات، الكتب المفصلة...</w:t>
      </w:r>
    </w:p>
    <w:p w:rsidR="00AD2291" w:rsidRDefault="00AD2291" w:rsidP="00AD2291">
      <w:pPr>
        <w:pStyle w:val="ListParagraph"/>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هذه الأدوات أو الوسائل المنهجية تساعدك على لعب دورين مهمين في القراءة :</w:t>
      </w:r>
    </w:p>
    <w:p w:rsidR="00AD2291" w:rsidRDefault="00AD2291" w:rsidP="00AD2291">
      <w:pPr>
        <w:pStyle w:val="ListParagraph"/>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ستسمح لك أولا باكتشاف معنى ودلالة الكلمات التي لم يكن لك علم بها من قبل. وثانيا ستساعدك على التدقيق والتأكد من معاني ودلالات المفردات التي لا يكون لك عنها سوى فكرة غامضة، ضحلة وباهتة... بسبب أنه نادرا ما نتداولها ونتعامل معها وكثيرا ما نستعملها بمعاني متشعبة.</w:t>
      </w:r>
    </w:p>
    <w:p w:rsidR="00AD2291" w:rsidRDefault="00AD2291" w:rsidP="00AD2291">
      <w:pPr>
        <w:pStyle w:val="ListParagraph"/>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مباشرة بعد الانتهاء من هذه المرحلة، سيكون في مقدورك(أيها القارئ)تعميق فهمك للنص وذلك بالدخول أكثر فأكثر في تفاصيل النص.</w:t>
      </w:r>
    </w:p>
    <w:p w:rsidR="00AD2291" w:rsidRDefault="00AD2291" w:rsidP="00AD2291">
      <w:pPr>
        <w:pStyle w:val="ListParagraph"/>
        <w:bidi/>
        <w:rPr>
          <w:rFonts w:ascii="Simplified Arabic" w:hAnsi="Simplified Arabic" w:cs="Simplified Arabic"/>
          <w:sz w:val="36"/>
          <w:szCs w:val="36"/>
          <w:rtl/>
          <w:lang w:bidi="ar-DZ"/>
        </w:rPr>
      </w:pPr>
    </w:p>
    <w:p w:rsidR="00AD2291" w:rsidRDefault="00AD2291" w:rsidP="00AD2291">
      <w:pPr>
        <w:pStyle w:val="ListParagraph"/>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3-سيتعلق الأمر عند القراءة الثانية الإحاطة الجيدة  بالأطروحة المدافع عنها من طرف الكاتب، أما اذا كان النص فاقدا للنسقية، يطلب منك الاحاطة بالأفكار المثلى التي يريد الكاتب تقديمها للقراء. لذلك وجب عليك مايلي:</w:t>
      </w:r>
    </w:p>
    <w:p w:rsidR="00AD2291" w:rsidRDefault="00AD2291" w:rsidP="00AD2291">
      <w:pPr>
        <w:pStyle w:val="ListParagraph"/>
        <w:numPr>
          <w:ilvl w:val="0"/>
          <w:numId w:val="1"/>
        </w:num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صياغة المجال البحثي المركزي أو الموضوع الرئيسي الذي يِؤطر لأطروحة الفيلسوف.</w:t>
      </w:r>
    </w:p>
    <w:p w:rsidR="00AD2291" w:rsidRDefault="00AD2291" w:rsidP="00AD2291">
      <w:pPr>
        <w:pStyle w:val="ListParagraph"/>
        <w:numPr>
          <w:ilvl w:val="0"/>
          <w:numId w:val="1"/>
        </w:numPr>
        <w:bidi/>
        <w:rPr>
          <w:rFonts w:ascii="Simplified Arabic" w:hAnsi="Simplified Arabic" w:cs="Simplified Arabic"/>
          <w:sz w:val="36"/>
          <w:szCs w:val="36"/>
          <w:lang w:bidi="ar-DZ"/>
        </w:rPr>
      </w:pPr>
      <w:r>
        <w:rPr>
          <w:rFonts w:ascii="Simplified Arabic" w:hAnsi="Simplified Arabic" w:cs="Simplified Arabic"/>
          <w:sz w:val="36"/>
          <w:szCs w:val="36"/>
          <w:rtl/>
          <w:lang w:bidi="ar-DZ"/>
        </w:rPr>
        <w:t>استخراج الأفكار الثانوية والحجج المدعمة لموقف الفيلسوف.</w:t>
      </w:r>
    </w:p>
    <w:p w:rsidR="00AD2291" w:rsidRDefault="00AD2291" w:rsidP="00AD2291">
      <w:pPr>
        <w:pStyle w:val="ListParagraph"/>
        <w:numPr>
          <w:ilvl w:val="0"/>
          <w:numId w:val="1"/>
        </w:numPr>
        <w:bidi/>
        <w:rPr>
          <w:rFonts w:ascii="Simplified Arabic" w:hAnsi="Simplified Arabic" w:cs="Simplified Arabic"/>
          <w:sz w:val="36"/>
          <w:szCs w:val="36"/>
          <w:lang w:bidi="ar-DZ"/>
        </w:rPr>
      </w:pPr>
      <w:r>
        <w:rPr>
          <w:rFonts w:ascii="Simplified Arabic" w:hAnsi="Simplified Arabic" w:cs="Simplified Arabic"/>
          <w:sz w:val="36"/>
          <w:szCs w:val="36"/>
          <w:rtl/>
          <w:lang w:bidi="ar-DZ"/>
        </w:rPr>
        <w:t>إعادة بناء وتشييد التنظيمية الداخلية لفكر الفيلسوف.</w:t>
      </w:r>
    </w:p>
    <w:p w:rsidR="00AD2291" w:rsidRDefault="00AD2291" w:rsidP="00AD2291">
      <w:pPr>
        <w:pStyle w:val="ListParagraph"/>
        <w:numPr>
          <w:ilvl w:val="0"/>
          <w:numId w:val="1"/>
        </w:numPr>
        <w:bidi/>
        <w:rPr>
          <w:rFonts w:ascii="Simplified Arabic" w:hAnsi="Simplified Arabic" w:cs="Simplified Arabic"/>
          <w:sz w:val="36"/>
          <w:szCs w:val="36"/>
          <w:lang w:bidi="ar-DZ"/>
        </w:rPr>
      </w:pPr>
      <w:r>
        <w:rPr>
          <w:rFonts w:ascii="Simplified Arabic" w:hAnsi="Simplified Arabic" w:cs="Simplified Arabic"/>
          <w:sz w:val="36"/>
          <w:szCs w:val="36"/>
          <w:rtl/>
          <w:lang w:bidi="ar-DZ"/>
        </w:rPr>
        <w:t>العمل غلى إخراج الروابط اللغوية والمنطقية بين الأفكار.</w:t>
      </w:r>
    </w:p>
    <w:p w:rsidR="00AD2291" w:rsidRDefault="00AD2291" w:rsidP="00AD2291">
      <w:pPr>
        <w:pStyle w:val="ListParagraph"/>
        <w:numPr>
          <w:ilvl w:val="0"/>
          <w:numId w:val="1"/>
        </w:numPr>
        <w:bidi/>
        <w:rPr>
          <w:rFonts w:ascii="Simplified Arabic" w:hAnsi="Simplified Arabic" w:cs="Simplified Arabic"/>
          <w:sz w:val="36"/>
          <w:szCs w:val="36"/>
          <w:lang w:bidi="ar-DZ"/>
        </w:rPr>
      </w:pPr>
      <w:r>
        <w:rPr>
          <w:rFonts w:ascii="Simplified Arabic" w:hAnsi="Simplified Arabic" w:cs="Simplified Arabic"/>
          <w:sz w:val="36"/>
          <w:szCs w:val="36"/>
          <w:rtl/>
          <w:lang w:bidi="ar-DZ"/>
        </w:rPr>
        <w:t>استخلاص الأهمية العلمية، الخلقية والجمالية للنص.</w:t>
      </w:r>
    </w:p>
    <w:p w:rsidR="00AD2291" w:rsidRDefault="00AD2291" w:rsidP="00AD2291">
      <w:pPr>
        <w:bidi/>
        <w:ind w:left="360"/>
        <w:rPr>
          <w:rFonts w:ascii="Simplified Arabic" w:hAnsi="Simplified Arabic" w:cs="Simplified Arabic"/>
          <w:sz w:val="36"/>
          <w:szCs w:val="36"/>
          <w:lang w:bidi="ar-DZ"/>
        </w:rPr>
      </w:pPr>
      <w:r>
        <w:rPr>
          <w:rFonts w:ascii="Simplified Arabic" w:hAnsi="Simplified Arabic" w:cs="Simplified Arabic"/>
          <w:sz w:val="36"/>
          <w:szCs w:val="36"/>
          <w:rtl/>
          <w:lang w:bidi="ar-DZ"/>
        </w:rPr>
        <w:lastRenderedPageBreak/>
        <w:t>4-خلاصة:</w:t>
      </w:r>
    </w:p>
    <w:p w:rsidR="00AD2291" w:rsidRDefault="00AD2291" w:rsidP="00AD2291">
      <w:pPr>
        <w:bidi/>
        <w:rPr>
          <w:rFonts w:ascii="Simplified Arabic" w:hAnsi="Simplified Arabic" w:cs="Simplified Arabic"/>
          <w:sz w:val="36"/>
          <w:szCs w:val="36"/>
          <w:lang w:bidi="ar-DZ"/>
        </w:rPr>
      </w:pPr>
      <w:r>
        <w:rPr>
          <w:rFonts w:ascii="Simplified Arabic" w:hAnsi="Simplified Arabic" w:cs="Simplified Arabic"/>
          <w:sz w:val="36"/>
          <w:szCs w:val="36"/>
          <w:rtl/>
          <w:lang w:bidi="ar-DZ"/>
        </w:rPr>
        <w:t>من كل ماسبق تكون(أيها القارئ) قد عاينت أن القراءة الواحدة والعابرة غير كافية تماما. كلما كان النص غنيا ومكثفا يستحيل التمكن منه إثر القراءة الأولى...</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و كم هي كثيرة ومهمة تلك الأمور التي سيفصح عنها النص إذا ما اجتهدت بدون خوف ولا حرج في قراءته وإعادة قراءته حتى تصل إلى كنهه وإدراك معناه.</w:t>
      </w:r>
    </w:p>
    <w:p w:rsidR="00AD2291" w:rsidRDefault="00AD2291" w:rsidP="00643F69">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النص الفلسفي الغني أشبه إلى حد كبير بالنص الأدبي الذي نحبه بشغف. كلنا يعرف مثلا، أن الرواية التي تمس مشاعرنا تهبنا سعادة أكثر عند قراءتها للمرة الثانية والثالثة... أكثر بكثير من المرة الأولى. كذلك الأمر بالنسبة لنص فلسفي عظيم. لتكن(أيها القارئ) متأكدا حقا بأن النص الذي تعالجه سيغنيك أكثر فأكثر عند القراءة الثانية والثالثة أكثر من القراءة الأولى العابرة. هناك نصوص معينة، فلسفية بقدر ماهي أدبية، يمكن لها أن ترافقنا و تصاحبنا طوال حياتنا وهي عند كل قراءة تمدنا على الدوام بالكثير والجديد.</w:t>
      </w:r>
    </w:p>
    <w:p w:rsidR="00AD2291" w:rsidRDefault="00AD2291" w:rsidP="00AD2291">
      <w:pPr>
        <w:bidi/>
        <w:rPr>
          <w:rFonts w:ascii="Simplified Arabic" w:hAnsi="Simplified Arabic" w:cs="Simplified Arabic"/>
          <w:b/>
          <w:bCs/>
          <w:sz w:val="40"/>
          <w:szCs w:val="40"/>
          <w:lang w:bidi="ar-DZ"/>
        </w:rPr>
      </w:pPr>
      <w:r>
        <w:rPr>
          <w:rFonts w:ascii="Simplified Arabic" w:hAnsi="Simplified Arabic" w:cs="Simplified Arabic"/>
          <w:b/>
          <w:bCs/>
          <w:sz w:val="40"/>
          <w:szCs w:val="40"/>
          <w:lang w:bidi="ar-DZ"/>
        </w:rPr>
        <w:t>2</w:t>
      </w:r>
      <w:r>
        <w:rPr>
          <w:rFonts w:ascii="Simplified Arabic" w:hAnsi="Simplified Arabic" w:cs="Simplified Arabic"/>
          <w:b/>
          <w:bCs/>
          <w:sz w:val="40"/>
          <w:szCs w:val="40"/>
          <w:rtl/>
          <w:lang w:bidi="ar-DZ"/>
        </w:rPr>
        <w:t>/التحليل</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 xml:space="preserve">1/تعريف: </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 xml:space="preserve">     </w:t>
      </w:r>
      <w:r>
        <w:rPr>
          <w:rFonts w:ascii="Simplified Arabic" w:hAnsi="Simplified Arabic" w:cs="Simplified Arabic"/>
          <w:b/>
          <w:bCs/>
          <w:sz w:val="36"/>
          <w:szCs w:val="36"/>
          <w:rtl/>
          <w:lang w:bidi="ar-DZ"/>
        </w:rPr>
        <w:t>تحليل نص ما</w:t>
      </w:r>
      <w:r>
        <w:rPr>
          <w:rFonts w:ascii="Simplified Arabic" w:hAnsi="Simplified Arabic" w:cs="Simplified Arabic"/>
          <w:sz w:val="36"/>
          <w:szCs w:val="36"/>
          <w:rtl/>
          <w:lang w:bidi="ar-DZ"/>
        </w:rPr>
        <w:t xml:space="preserve">، هو تفكيكه وحله إلى مختلف مكوناته. هنا يكون لدينا </w:t>
      </w:r>
      <w:r>
        <w:rPr>
          <w:rFonts w:ascii="Simplified Arabic" w:hAnsi="Simplified Arabic" w:cs="Simplified Arabic"/>
          <w:b/>
          <w:bCs/>
          <w:sz w:val="36"/>
          <w:szCs w:val="36"/>
          <w:rtl/>
          <w:lang w:bidi="ar-DZ"/>
        </w:rPr>
        <w:t>هدف مزدوج:</w:t>
      </w:r>
      <w:r>
        <w:rPr>
          <w:rFonts w:ascii="Simplified Arabic" w:hAnsi="Simplified Arabic" w:cs="Simplified Arabic"/>
          <w:sz w:val="36"/>
          <w:szCs w:val="36"/>
          <w:rtl/>
          <w:lang w:bidi="ar-DZ"/>
        </w:rPr>
        <w:t xml:space="preserve"> يسمح لنا </w:t>
      </w:r>
      <w:r>
        <w:rPr>
          <w:rFonts w:ascii="Simplified Arabic" w:hAnsi="Simplified Arabic" w:cs="Simplified Arabic"/>
          <w:b/>
          <w:bCs/>
          <w:sz w:val="36"/>
          <w:szCs w:val="36"/>
          <w:rtl/>
          <w:lang w:bidi="ar-DZ"/>
        </w:rPr>
        <w:t>بفهم النص</w:t>
      </w:r>
      <w:r>
        <w:rPr>
          <w:rFonts w:ascii="Simplified Arabic" w:hAnsi="Simplified Arabic" w:cs="Simplified Arabic"/>
          <w:sz w:val="36"/>
          <w:szCs w:val="36"/>
          <w:rtl/>
          <w:lang w:bidi="ar-DZ"/>
        </w:rPr>
        <w:t xml:space="preserve">، الأفكار المثلى التي يستعرضها ويدافع عنها في تسلسلها. ولدينا أيضا التصميم أي </w:t>
      </w:r>
      <w:r>
        <w:rPr>
          <w:rFonts w:ascii="Simplified Arabic" w:hAnsi="Simplified Arabic" w:cs="Simplified Arabic"/>
          <w:b/>
          <w:bCs/>
          <w:sz w:val="36"/>
          <w:szCs w:val="36"/>
          <w:rtl/>
          <w:lang w:bidi="ar-DZ"/>
        </w:rPr>
        <w:t>المخطط المتبع من طرف الكاتب.</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lastRenderedPageBreak/>
        <w:t>كل ذلك يسمح لنا بشرح النص وتفسيره أي الاطلاع على مضمونه وكيفية اشتغاله من أجل أن نقدم بعد ذلك تقريرا مفصلا لكل قارئ.</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2/كيف نشتغل؟</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b/>
          <w:bCs/>
          <w:sz w:val="36"/>
          <w:szCs w:val="36"/>
          <w:rtl/>
          <w:lang w:bidi="ar-DZ"/>
        </w:rPr>
        <w:t>أ-موضوع النص:</w:t>
      </w:r>
      <w:r>
        <w:rPr>
          <w:rFonts w:ascii="Simplified Arabic" w:hAnsi="Simplified Arabic" w:cs="Simplified Arabic"/>
          <w:sz w:val="36"/>
          <w:szCs w:val="36"/>
          <w:rtl/>
          <w:lang w:bidi="ar-DZ"/>
        </w:rPr>
        <w:t xml:space="preserve"> يطرح النص الفلسفي سؤالا أساسيا، يتعلق بكل موجود إنساني. وعليه فالنص يحدثنا عن شيء أو أمر يضعنا وجها لوجه أمام مشكلة، وبذلك فإن النص الفلسفي يرتسي غلى موضوع بحثي محدد. سنجد الإشارة إلى هذا الموضوع بواسطة عنوان الكتاب أو العنوان الذي وضع للنص المقتطع أو من العناوين الخاصة بالأبواب و الفصول... لذلك من الضروري الانتباه إلى مختلف العناوين المتضمنة في نص ما.</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عندما يخبرنا عما يريد قوله في العموم(عنوان شامل)ثم على نحو الاختصاص</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في كل جزئ من أجزائه(عناوين الفصول)فإنه يكون بذلك قد قدم لنا فكرة حسنة عن التصميم أو بنية النص.</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b/>
          <w:bCs/>
          <w:sz w:val="36"/>
          <w:szCs w:val="36"/>
          <w:rtl/>
          <w:lang w:bidi="ar-DZ"/>
        </w:rPr>
        <w:t>ب-الفصول:</w:t>
      </w:r>
      <w:r>
        <w:rPr>
          <w:rFonts w:ascii="Simplified Arabic" w:hAnsi="Simplified Arabic" w:cs="Simplified Arabic"/>
          <w:sz w:val="36"/>
          <w:szCs w:val="36"/>
          <w:rtl/>
          <w:lang w:bidi="ar-DZ"/>
        </w:rPr>
        <w:t xml:space="preserve"> سواء تعلق الأمر بفصول كتاب أو بتلك التي تخص نصا طويلا نسبيا فإن هذه التقسيمات والتفريعات تعلمنا وتطلعنا على تنظيمية مضمون النص ومحتواه ومن شأنها أن تسهل علينا عملية فهمه.</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 xml:space="preserve">إن كاتب النص الفلسفي، إذا ما كان له بعض الصرامة والدقة، فإنه لن يكتفي بمعالجة موضوعه عموما وسط الغموض، بل سيذهب حتما إلى تقطيع المشكلة </w:t>
      </w:r>
      <w:r>
        <w:rPr>
          <w:rFonts w:ascii="Simplified Arabic" w:hAnsi="Simplified Arabic" w:cs="Simplified Arabic"/>
          <w:sz w:val="36"/>
          <w:szCs w:val="36"/>
          <w:rtl/>
          <w:lang w:bidi="ar-DZ"/>
        </w:rPr>
        <w:lastRenderedPageBreak/>
        <w:t>التي يثيرها، يقوم بتقسيمها بطريقة تسمح بمعالجة مختلف مظاهر الموضوع الذي اختار التطرق إليه منفصلا بعضها عن بعض ومتتالية وعبر ترتيب دقيق.</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هكذا تقوم الفصول إذا عبر كل منتظم بتجميع العناصر، الأفكار المثلى، وجهات النظر والحجج التي يكون الكاتب قد حكم بضرورتها في عملية توسيع موضوعه.</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b/>
          <w:bCs/>
          <w:sz w:val="36"/>
          <w:szCs w:val="36"/>
          <w:rtl/>
          <w:lang w:bidi="ar-DZ"/>
        </w:rPr>
        <w:t>ج-الفقرات:</w:t>
      </w:r>
      <w:r>
        <w:rPr>
          <w:rFonts w:ascii="Simplified Arabic" w:hAnsi="Simplified Arabic" w:cs="Simplified Arabic"/>
          <w:sz w:val="36"/>
          <w:szCs w:val="36"/>
          <w:rtl/>
          <w:lang w:bidi="ar-DZ"/>
        </w:rPr>
        <w:t xml:space="preserve"> في معجم اللغة تعرف الفقرة بأنها قسم من الكتابة النثرية، يمدنا بوحدة معينة من الفكر أو التركيب.</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بأسلوب آخر نقول بأن كل فقرة: تعرض، تحفر، تناقش، تضرب المثال</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كل ذلك لأجل فكرة مهمة يجري التوسع فيها ضمن الفصل الذي تندرج فيه.</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الجُمل: في بعض الأحيان قد تكون جملة واحدة هي ما يشكل فقرة بكاملها. ولكن عادة ما تتألف الفقرة من عدة جُمل مترابطة. لذلك نقول بأن الجملة هي مجموعة من الكلمات الكافية لإرسال معنى كاملا بذاته.</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لقد رأينا "من قبل" أن عملية تخليل نص ما هي تفكيكه إلى أجزائه وعناصره. الأمر في حد ذاته ليس صعبا للتعرف على الفصول، الفقرات وجمل نص ما. إلى غاية هذا الحد فالأمر لا يتطلب انتباها كبيرا للقيام بذلك. لكن العمل الأساسي هو التحليل: التعرف على الروابط المنطقية والعلاقات التي تتحد فينا بين العناصر التي ترتبط ببعضها البعض.</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lastRenderedPageBreak/>
        <w:t>تهدف القراءة التحليلية، وقد يبدو هذا من المفارقة، إلى إكساب وإثراء رؤية شاملة أكثر فأكثر وضوحا وإحكاما وإرهافا للنص الفلسفي. وعندما نحصل على على ذلك بالفعل يكون في استطاعتنا حقا تثمين كل ما باستطاعته أن يزودنا به.</w:t>
      </w:r>
    </w:p>
    <w:p w:rsidR="00AD2291" w:rsidRDefault="00AD2291" w:rsidP="00AD2291">
      <w:pPr>
        <w:bidi/>
        <w:ind w:left="708" w:hanging="708"/>
        <w:jc w:val="both"/>
        <w:rPr>
          <w:rFonts w:ascii="Simplified Arabic" w:hAnsi="Simplified Arabic" w:cs="Simplified Arabic"/>
          <w:sz w:val="36"/>
          <w:szCs w:val="36"/>
          <w:rtl/>
          <w:lang w:bidi="ar-DZ"/>
        </w:rPr>
      </w:pPr>
      <w:r>
        <w:rPr>
          <w:rFonts w:ascii="Simplified Arabic" w:hAnsi="Simplified Arabic" w:cs="Simplified Arabic"/>
          <w:sz w:val="36"/>
          <w:szCs w:val="36"/>
          <w:rtl/>
          <w:lang w:bidi="ar-DZ"/>
        </w:rPr>
        <w:t xml:space="preserve">لبلوغ عملية الفهم هذه، من الضروري التطرق للأمر بانتظام. بعد قراءتنا الأولى، </w:t>
      </w:r>
    </w:p>
    <w:p w:rsidR="00AD2291" w:rsidRDefault="00AD2291" w:rsidP="00AD2291">
      <w:pPr>
        <w:bidi/>
        <w:ind w:left="708" w:hanging="708"/>
        <w:jc w:val="both"/>
        <w:rPr>
          <w:rFonts w:ascii="Simplified Arabic" w:hAnsi="Simplified Arabic" w:cs="Simplified Arabic"/>
          <w:sz w:val="36"/>
          <w:szCs w:val="36"/>
          <w:rtl/>
          <w:lang w:bidi="ar-DZ"/>
        </w:rPr>
      </w:pPr>
      <w:r>
        <w:rPr>
          <w:rFonts w:ascii="Simplified Arabic" w:hAnsi="Simplified Arabic" w:cs="Simplified Arabic"/>
          <w:sz w:val="36"/>
          <w:szCs w:val="36"/>
          <w:rtl/>
          <w:lang w:bidi="ar-DZ"/>
        </w:rPr>
        <w:t>يجب استعادة النص من جديد باحثين عن فهم الجمل أولا.</w:t>
      </w:r>
    </w:p>
    <w:p w:rsidR="00AD2291" w:rsidRDefault="00AD2291" w:rsidP="00AD2291">
      <w:pPr>
        <w:bidi/>
        <w:ind w:left="708" w:hanging="708"/>
        <w:jc w:val="both"/>
        <w:rPr>
          <w:rFonts w:ascii="Simplified Arabic" w:hAnsi="Simplified Arabic" w:cs="Simplified Arabic"/>
          <w:sz w:val="36"/>
          <w:szCs w:val="36"/>
          <w:rtl/>
          <w:lang w:bidi="ar-DZ"/>
        </w:rPr>
      </w:pPr>
      <w:r>
        <w:rPr>
          <w:rFonts w:ascii="Simplified Arabic" w:hAnsi="Simplified Arabic" w:cs="Simplified Arabic"/>
          <w:sz w:val="36"/>
          <w:szCs w:val="36"/>
          <w:rtl/>
          <w:lang w:bidi="ar-DZ"/>
        </w:rPr>
        <w:t xml:space="preserve">انطلاقا من ذلك سنصل إلى فهم الفقرة التي تشكلها. بنفس الطريقة وبواسطة فهم </w:t>
      </w:r>
    </w:p>
    <w:p w:rsidR="00AD2291" w:rsidRDefault="00AD2291" w:rsidP="00AD2291">
      <w:pPr>
        <w:bidi/>
        <w:ind w:left="708" w:hanging="708"/>
        <w:jc w:val="both"/>
        <w:rPr>
          <w:rFonts w:ascii="Simplified Arabic" w:hAnsi="Simplified Arabic" w:cs="Simplified Arabic"/>
          <w:sz w:val="36"/>
          <w:szCs w:val="36"/>
          <w:rtl/>
          <w:lang w:bidi="ar-DZ"/>
        </w:rPr>
      </w:pPr>
      <w:r>
        <w:rPr>
          <w:rFonts w:ascii="Simplified Arabic" w:hAnsi="Simplified Arabic" w:cs="Simplified Arabic"/>
          <w:sz w:val="36"/>
          <w:szCs w:val="36"/>
          <w:rtl/>
          <w:lang w:bidi="ar-DZ"/>
        </w:rPr>
        <w:t>مختلف هذه الفقرات يتوصل إلى فهم الفصل الذي تشكله.</w:t>
      </w:r>
    </w:p>
    <w:p w:rsidR="00AD2291" w:rsidRDefault="00AD2291" w:rsidP="00AD2291">
      <w:pPr>
        <w:bidi/>
        <w:ind w:left="708" w:hanging="708"/>
        <w:rPr>
          <w:rFonts w:ascii="Simplified Arabic" w:hAnsi="Simplified Arabic" w:cs="Simplified Arabic"/>
          <w:sz w:val="36"/>
          <w:szCs w:val="36"/>
          <w:rtl/>
          <w:lang w:bidi="ar-DZ"/>
        </w:rPr>
      </w:pPr>
      <w:r>
        <w:rPr>
          <w:rFonts w:ascii="Simplified Arabic" w:hAnsi="Simplified Arabic" w:cs="Simplified Arabic"/>
          <w:sz w:val="36"/>
          <w:szCs w:val="36"/>
          <w:rtl/>
          <w:lang w:bidi="ar-DZ"/>
        </w:rPr>
        <w:t xml:space="preserve">وأخيرا عند التوصل إلى فهم الفصول فإننا سنبلغ إلى استيعاب جيد لمجموع النص </w:t>
      </w:r>
    </w:p>
    <w:p w:rsidR="00AD2291" w:rsidRDefault="00AD2291" w:rsidP="00AD2291">
      <w:pPr>
        <w:bidi/>
        <w:ind w:left="708" w:hanging="708"/>
        <w:rPr>
          <w:rFonts w:ascii="Simplified Arabic" w:hAnsi="Simplified Arabic" w:cs="Simplified Arabic"/>
          <w:sz w:val="36"/>
          <w:szCs w:val="36"/>
          <w:rtl/>
          <w:lang w:bidi="ar-DZ"/>
        </w:rPr>
      </w:pPr>
      <w:r>
        <w:rPr>
          <w:rFonts w:ascii="Simplified Arabic" w:hAnsi="Simplified Arabic" w:cs="Simplified Arabic"/>
          <w:sz w:val="36"/>
          <w:szCs w:val="36"/>
          <w:rtl/>
          <w:lang w:bidi="ar-DZ"/>
        </w:rPr>
        <w:t>بأكمله.</w:t>
      </w:r>
    </w:p>
    <w:p w:rsidR="00AD2291" w:rsidRDefault="00AD2291" w:rsidP="00AD2291">
      <w:pPr>
        <w:tabs>
          <w:tab w:val="left" w:pos="2112"/>
        </w:tabs>
        <w:bidi/>
        <w:rPr>
          <w:rFonts w:ascii="Simplified Arabic" w:hAnsi="Simplified Arabic" w:cs="Simplified Arabic"/>
          <w:sz w:val="36"/>
          <w:szCs w:val="36"/>
          <w:rtl/>
          <w:lang w:bidi="ar-DZ"/>
        </w:rPr>
      </w:pPr>
      <w:r>
        <w:rPr>
          <w:rFonts w:ascii="Simplified Arabic" w:hAnsi="Simplified Arabic" w:cs="Simplified Arabic"/>
          <w:sz w:val="36"/>
          <w:szCs w:val="36"/>
          <w:lang w:bidi="ar-DZ"/>
        </w:rPr>
        <w:t>3</w:t>
      </w:r>
      <w:r w:rsidR="00643F69">
        <w:rPr>
          <w:rFonts w:ascii="Simplified Arabic" w:hAnsi="Simplified Arabic" w:cs="Simplified Arabic"/>
          <w:sz w:val="36"/>
          <w:szCs w:val="36"/>
          <w:rtl/>
          <w:lang w:bidi="ar-DZ"/>
        </w:rPr>
        <w:t xml:space="preserve">-الاشتغال على تحليل </w:t>
      </w:r>
      <w:r>
        <w:rPr>
          <w:rFonts w:ascii="Simplified Arabic" w:hAnsi="Simplified Arabic" w:cs="Simplified Arabic"/>
          <w:sz w:val="36"/>
          <w:szCs w:val="36"/>
          <w:rtl/>
          <w:lang w:bidi="ar-DZ"/>
        </w:rPr>
        <w:t>النص الفلسفي:</w:t>
      </w:r>
    </w:p>
    <w:p w:rsidR="00AD2291" w:rsidRDefault="00AD2291" w:rsidP="00AD2291">
      <w:pPr>
        <w:tabs>
          <w:tab w:val="left" w:pos="2112"/>
        </w:tabs>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1/تعريف: الاستراتيجية الحجاجية للنص الفلسفي</w:t>
      </w:r>
    </w:p>
    <w:p w:rsidR="00AD2291" w:rsidRDefault="00AD2291" w:rsidP="00AD2291">
      <w:pPr>
        <w:tabs>
          <w:tab w:val="left" w:pos="2112"/>
        </w:tabs>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يعود النص الفلسفي في أصله إلى مسار منطقي. يسمح هذا المسار البحثي بأن يكون حاملا لمحاجة الفيلسوف. يوجد فمة بنية منطقية، مفصلة بين أفكار النص المثلى وهي ما يحدد قيمته الحجاجية. النص الفلسفي هو سلسلة من الأفكار، ويتعلق الأمر كله بعملية اكتشاف هذا التسلسل الفكري.</w:t>
      </w:r>
    </w:p>
    <w:p w:rsidR="00643F69" w:rsidRDefault="00643F69" w:rsidP="00643F69">
      <w:pPr>
        <w:tabs>
          <w:tab w:val="left" w:pos="2112"/>
        </w:tabs>
        <w:bidi/>
        <w:rPr>
          <w:rFonts w:ascii="Simplified Arabic" w:hAnsi="Simplified Arabic" w:cs="Simplified Arabic"/>
          <w:sz w:val="36"/>
          <w:szCs w:val="36"/>
          <w:rtl/>
          <w:lang w:bidi="ar-DZ"/>
        </w:rPr>
      </w:pPr>
    </w:p>
    <w:p w:rsidR="00643F69" w:rsidRDefault="00643F69" w:rsidP="00643F69">
      <w:pPr>
        <w:tabs>
          <w:tab w:val="left" w:pos="2112"/>
        </w:tabs>
        <w:bidi/>
        <w:rPr>
          <w:rFonts w:ascii="Simplified Arabic" w:hAnsi="Simplified Arabic" w:cs="Simplified Arabic"/>
          <w:sz w:val="36"/>
          <w:szCs w:val="36"/>
          <w:rtl/>
          <w:lang w:bidi="ar-DZ"/>
        </w:rPr>
      </w:pPr>
    </w:p>
    <w:p w:rsidR="00AD2291" w:rsidRDefault="00AD2291" w:rsidP="00AD2291">
      <w:pPr>
        <w:tabs>
          <w:tab w:val="left" w:pos="2112"/>
        </w:tabs>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lastRenderedPageBreak/>
        <w:t>2/كيف العمل؟</w:t>
      </w:r>
    </w:p>
    <w:p w:rsidR="00AD2291" w:rsidRDefault="00AD2291" w:rsidP="00AD2291">
      <w:pPr>
        <w:tabs>
          <w:tab w:val="left" w:pos="2112"/>
        </w:tabs>
        <w:bidi/>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t>أ-مشكلة النص والسؤال الذي يطرحه.</w:t>
      </w:r>
    </w:p>
    <w:p w:rsidR="00AD2291" w:rsidRDefault="00AD2291" w:rsidP="00AD2291">
      <w:pPr>
        <w:tabs>
          <w:tab w:val="left" w:pos="2112"/>
        </w:tabs>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في البداية، إن النص الفلسفي يعرف مشكلة. ومن الضروري على القارئ التعرف من جديد على هذه المشكلة التي يطرحها النص الفلسفي.</w:t>
      </w:r>
    </w:p>
    <w:p w:rsidR="00AD2291" w:rsidRDefault="00AD2291" w:rsidP="00AD2291">
      <w:pPr>
        <w:tabs>
          <w:tab w:val="left" w:pos="2112"/>
        </w:tabs>
        <w:bidi/>
        <w:rPr>
          <w:rFonts w:ascii="Simplified Arabic" w:hAnsi="Simplified Arabic" w:cs="Simplified Arabic"/>
          <w:sz w:val="36"/>
          <w:szCs w:val="36"/>
          <w:rtl/>
          <w:lang w:bidi="ar-DZ"/>
        </w:rPr>
      </w:pPr>
      <w:r>
        <w:rPr>
          <w:rFonts w:ascii="Simplified Arabic" w:hAnsi="Simplified Arabic" w:cs="Simplified Arabic"/>
          <w:b/>
          <w:bCs/>
          <w:sz w:val="36"/>
          <w:szCs w:val="36"/>
          <w:rtl/>
          <w:lang w:bidi="ar-DZ"/>
        </w:rPr>
        <w:t>المشكلة</w:t>
      </w:r>
      <w:r>
        <w:rPr>
          <w:rFonts w:ascii="Simplified Arabic" w:hAnsi="Simplified Arabic" w:cs="Simplified Arabic"/>
          <w:sz w:val="36"/>
          <w:szCs w:val="36"/>
          <w:rtl/>
          <w:lang w:bidi="ar-DZ"/>
        </w:rPr>
        <w:t xml:space="preserve"> </w:t>
      </w:r>
      <w:r>
        <w:rPr>
          <w:rFonts w:ascii="Simplified Arabic" w:hAnsi="Simplified Arabic" w:cs="Simplified Arabic"/>
          <w:sz w:val="36"/>
          <w:szCs w:val="36"/>
          <w:lang w:bidi="ar-DZ"/>
        </w:rPr>
        <w:t>problème</w:t>
      </w:r>
      <w:r>
        <w:rPr>
          <w:rFonts w:ascii="Simplified Arabic" w:hAnsi="Simplified Arabic" w:cs="Simplified Arabic"/>
          <w:sz w:val="36"/>
          <w:szCs w:val="36"/>
          <w:rtl/>
          <w:lang w:bidi="ar-DZ"/>
        </w:rPr>
        <w:t xml:space="preserve">، إنها الأمر الذي يشغل بال صاحب النص وقد تكون متداخلة مع موضوع النص عينه. كل نص فلسفي ينطلق من </w:t>
      </w:r>
      <w:r>
        <w:rPr>
          <w:rFonts w:ascii="Simplified Arabic" w:hAnsi="Simplified Arabic" w:cs="Simplified Arabic"/>
          <w:b/>
          <w:bCs/>
          <w:sz w:val="36"/>
          <w:szCs w:val="36"/>
          <w:rtl/>
          <w:lang w:bidi="ar-DZ"/>
        </w:rPr>
        <w:t>سؤال</w:t>
      </w:r>
      <w:r>
        <w:rPr>
          <w:rFonts w:ascii="Simplified Arabic" w:hAnsi="Simplified Arabic" w:cs="Simplified Arabic"/>
          <w:sz w:val="36"/>
          <w:szCs w:val="36"/>
          <w:rtl/>
          <w:lang w:bidi="ar-DZ"/>
        </w:rPr>
        <w:t xml:space="preserve"> مطروح </w:t>
      </w:r>
      <w:r>
        <w:rPr>
          <w:rFonts w:ascii="Simplified Arabic" w:hAnsi="Simplified Arabic" w:cs="Simplified Arabic"/>
          <w:sz w:val="36"/>
          <w:szCs w:val="36"/>
          <w:lang w:bidi="ar-DZ"/>
        </w:rPr>
        <w:t>question</w:t>
      </w:r>
      <w:r>
        <w:rPr>
          <w:rFonts w:ascii="Simplified Arabic" w:hAnsi="Simplified Arabic" w:cs="Simplified Arabic"/>
          <w:sz w:val="36"/>
          <w:szCs w:val="36"/>
          <w:rtl/>
          <w:lang w:bidi="ar-DZ"/>
        </w:rPr>
        <w:t xml:space="preserve">. يتم العثور على سؤال النص هذا، في عنوان النص أو الفصول. المطلوب إعادة صياغته باعتباره </w:t>
      </w:r>
      <w:r>
        <w:rPr>
          <w:rFonts w:ascii="Simplified Arabic" w:hAnsi="Simplified Arabic" w:cs="Simplified Arabic"/>
          <w:b/>
          <w:bCs/>
          <w:sz w:val="36"/>
          <w:szCs w:val="36"/>
          <w:rtl/>
          <w:lang w:bidi="ar-DZ"/>
        </w:rPr>
        <w:t>سؤالا مشكلة</w:t>
      </w:r>
      <w:r>
        <w:rPr>
          <w:rFonts w:ascii="Simplified Arabic" w:hAnsi="Simplified Arabic" w:cs="Simplified Arabic"/>
          <w:sz w:val="36"/>
          <w:szCs w:val="36"/>
          <w:rtl/>
          <w:lang w:bidi="ar-DZ"/>
        </w:rPr>
        <w:t xml:space="preserve"> </w:t>
      </w:r>
      <w:r>
        <w:rPr>
          <w:rFonts w:ascii="Simplified Arabic" w:hAnsi="Simplified Arabic" w:cs="Simplified Arabic"/>
          <w:sz w:val="36"/>
          <w:szCs w:val="36"/>
          <w:lang w:bidi="ar-DZ"/>
        </w:rPr>
        <w:t>question problème</w:t>
      </w:r>
      <w:r>
        <w:rPr>
          <w:rFonts w:ascii="Simplified Arabic" w:hAnsi="Simplified Arabic" w:cs="Simplified Arabic"/>
          <w:sz w:val="36"/>
          <w:szCs w:val="36"/>
          <w:rtl/>
          <w:lang w:bidi="ar-DZ"/>
        </w:rPr>
        <w:t xml:space="preserve">. </w:t>
      </w:r>
    </w:p>
    <w:p w:rsidR="00AD2291" w:rsidRDefault="00AD2291" w:rsidP="00AD2291">
      <w:pPr>
        <w:tabs>
          <w:tab w:val="left" w:pos="2112"/>
        </w:tabs>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وقد يحصل في غالب الأحيان أن يقدم الكاتب عنوان نصه في صورة سؤال مشكلة.</w:t>
      </w:r>
    </w:p>
    <w:p w:rsidR="00AD2291" w:rsidRDefault="00AD2291" w:rsidP="00AD2291">
      <w:pPr>
        <w:tabs>
          <w:tab w:val="left" w:pos="2112"/>
        </w:tabs>
        <w:bidi/>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t>ب-الإجابة عن السؤال أو الفكرة العامة</w:t>
      </w:r>
    </w:p>
    <w:p w:rsidR="00AD2291" w:rsidRDefault="00AD2291" w:rsidP="00AD2291">
      <w:pPr>
        <w:tabs>
          <w:tab w:val="left" w:pos="2112"/>
        </w:tabs>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إنها وجهة نظر الفيلسوف كاتب النص في المشكلة التي عمد إلى إثارتها. إنها الفكرة الأم-الرئيسية، إنها الفكرة الموجهة. وهي ما يخترق النص ويجوبه من أوله إلى آخره.</w:t>
      </w:r>
    </w:p>
    <w:p w:rsidR="00AD2291" w:rsidRDefault="00AD2291" w:rsidP="00AD2291">
      <w:pPr>
        <w:tabs>
          <w:tab w:val="left" w:pos="2112"/>
        </w:tabs>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تكون جميع الأفكار الأخرى الفرعية خاضعة لهذه الفكرة الموجهة وكل هدفها يتمثل في تبيين متانة الأساس الذي تقوم عليه الفكرة الموجهة من حيث أنها إجابة ممكنة عن السؤال العام للنص ومعالجة للمشكلة التي يطرحها الفيلسوف.</w:t>
      </w:r>
    </w:p>
    <w:p w:rsidR="00AD2291" w:rsidRDefault="00AD2291" w:rsidP="00AD2291">
      <w:pPr>
        <w:tabs>
          <w:tab w:val="left" w:pos="2112"/>
        </w:tabs>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lastRenderedPageBreak/>
        <w:t>لذلك، عندما نقوم بتحليل نص فلسفي،لا ينبغي علينا أبدا (نحن القراء) الانحراف أو السهو عن هذه الفكرة الموجهة أو الفكرة العامة. ولمعرفة الإجابة غالبا ما نجدها ضمنيا أو صراحة في بداية الفقرة الأولى من النص، إلا أنه من الممكن جدا أن تكون مستترة في مكان آخر من النص.</w:t>
      </w:r>
    </w:p>
    <w:p w:rsidR="00AD2291" w:rsidRDefault="00AD2291" w:rsidP="00AD2291">
      <w:pPr>
        <w:tabs>
          <w:tab w:val="left" w:pos="2112"/>
        </w:tabs>
        <w:bidi/>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t>ت-الأفكار الرئيسية</w:t>
      </w:r>
    </w:p>
    <w:p w:rsidR="00AD2291" w:rsidRDefault="00AD2291" w:rsidP="00AD2291">
      <w:pPr>
        <w:tabs>
          <w:tab w:val="left" w:pos="2112"/>
        </w:tabs>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إنها عبارة عن قضايا يتم فيها التوسع في الإجابة على السؤال ومعالجة المشكلة، وذلك باستخلاص النتائج المهمة أو تقديم التبريرات. إن وظيفة هذه القضايا أو الجمل الفرعية هي التقعيد لهذه الإجابة بناء على حجج رئيسية قد تتواجد في مستهل الفقرات.</w:t>
      </w:r>
    </w:p>
    <w:p w:rsidR="00AD2291" w:rsidRDefault="00AD2291" w:rsidP="00AD2291">
      <w:pPr>
        <w:tabs>
          <w:tab w:val="left" w:pos="2112"/>
        </w:tabs>
        <w:bidi/>
        <w:rPr>
          <w:rFonts w:ascii="Simplified Arabic" w:hAnsi="Simplified Arabic" w:cs="Simplified Arabic"/>
          <w:sz w:val="36"/>
          <w:szCs w:val="36"/>
          <w:rtl/>
          <w:lang w:bidi="ar-DZ"/>
        </w:rPr>
      </w:pPr>
      <w:r>
        <w:rPr>
          <w:rFonts w:ascii="Simplified Arabic" w:hAnsi="Simplified Arabic" w:cs="Simplified Arabic"/>
          <w:b/>
          <w:bCs/>
          <w:sz w:val="48"/>
          <w:szCs w:val="48"/>
          <w:vertAlign w:val="subscript"/>
          <w:lang w:bidi="ar-DZ"/>
        </w:rPr>
        <w:sym w:font="Symbol" w:char="002A"/>
      </w:r>
      <w:r>
        <w:rPr>
          <w:rFonts w:ascii="Simplified Arabic" w:hAnsi="Simplified Arabic" w:cs="Simplified Arabic"/>
          <w:b/>
          <w:bCs/>
          <w:sz w:val="36"/>
          <w:szCs w:val="36"/>
          <w:rtl/>
          <w:lang w:bidi="ar-DZ"/>
        </w:rPr>
        <w:t>ملاحظة:</w:t>
      </w:r>
      <w:r>
        <w:rPr>
          <w:rFonts w:ascii="Simplified Arabic" w:hAnsi="Simplified Arabic" w:cs="Simplified Arabic"/>
          <w:sz w:val="36"/>
          <w:szCs w:val="36"/>
          <w:rtl/>
          <w:lang w:bidi="ar-DZ"/>
        </w:rPr>
        <w:t xml:space="preserve"> إلا أن قاعدة الكتابة الكلاسيكية هذه، تبدو اليوم أقل تطبيقا ضمن الكتابات الحديثة وما بعد الحديثة. لذلك نقترح عليكم الاكتفاء بفكرة واحدة في الفقرة الواحدة وفقرة واحدة فقط لكل فكرة.</w:t>
      </w:r>
    </w:p>
    <w:p w:rsidR="00AD2291" w:rsidRDefault="00AD2291" w:rsidP="00AD2291">
      <w:pPr>
        <w:tabs>
          <w:tab w:val="left" w:pos="2112"/>
        </w:tabs>
        <w:bidi/>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t>ث-الأفكار الثانوية</w:t>
      </w:r>
    </w:p>
    <w:p w:rsidR="00AD2291" w:rsidRDefault="00AD2291" w:rsidP="00AD2291">
      <w:pPr>
        <w:tabs>
          <w:tab w:val="left" w:pos="2112"/>
        </w:tabs>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ما يجب عليكم الاحتراس منه بالفعل هو هذه التسمية بالذات. الأفكار الثانوية هي سلسلة تبريرات للأفكار الرئيسية، إنها تقوم بدعمها وتمتينها. وهي بذلك ليست عديمة القيمة. ويجري التعرف على الأفكار الثانوية كمايلي:</w:t>
      </w:r>
    </w:p>
    <w:p w:rsidR="00AD2291" w:rsidRDefault="00AD2291" w:rsidP="00AD2291">
      <w:pPr>
        <w:tabs>
          <w:tab w:val="left" w:pos="2112"/>
        </w:tabs>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lastRenderedPageBreak/>
        <w:t>غالبا ما يجري التعبير عنها مباشرة بعد الأفكار الرئيسية. لاحظوا أن قيمة الأفكار الرئيسية تجاه الفكرة العامة تعتمد بدورها على مدى قيمة الأفكار الثانوية تجاه الأفكار الرئيسية.</w:t>
      </w:r>
    </w:p>
    <w:p w:rsidR="00AD2291" w:rsidRDefault="00AD2291" w:rsidP="00AD2291">
      <w:pPr>
        <w:tabs>
          <w:tab w:val="left" w:pos="2112"/>
        </w:tabs>
        <w:bidi/>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t>ج-الخاتمة النقدية</w:t>
      </w:r>
    </w:p>
    <w:p w:rsidR="00AD2291" w:rsidRDefault="00AD2291" w:rsidP="00AD2291">
      <w:pPr>
        <w:tabs>
          <w:tab w:val="left" w:pos="2112"/>
        </w:tabs>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إنها الفكرة النهائية التي تسمح لكاتب النص بغلق النقاش، والقول بأن السؤال المشكلة يكون قد قطع شوطا من التدبرية الفلسفية. الملاحظ أن عملية الختم هذه ليست أبدا حاسمة ونهائية. كل خاتمة هي فاتحة طريق جديد لسؤال مشكلة جديدة في اتجاه جديد.</w:t>
      </w:r>
    </w:p>
    <w:p w:rsidR="00AD2291" w:rsidRDefault="00AD2291" w:rsidP="00AD2291">
      <w:pPr>
        <w:tabs>
          <w:tab w:val="left" w:pos="2112"/>
        </w:tabs>
        <w:bidi/>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t>ح-التوصيلات المنطقية</w:t>
      </w:r>
    </w:p>
    <w:p w:rsidR="00AD2291" w:rsidRDefault="00AD2291" w:rsidP="00AD2291">
      <w:pPr>
        <w:tabs>
          <w:tab w:val="left" w:pos="2112"/>
        </w:tabs>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إنها كلمات أو تعابير تشير إلى الارتباط. وظيفتها لحم المفاهيم المؤلفة للجملة القضية، أو لوحدات المعنى التي هي الجمل في حد ذاتها، وذلك بالإشارة إلى الترابطات والعلاقات المحكمة التي تجمعها. مثل: « و» التي تلعب دور التوحيد.</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 لكن» التي تلعب دور الاعتراض و العناد على شاكلة « مع ذلك» ...</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«لأن» التي تفيد السبب والتعليل وما يجري مجراهما.</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«لا» التي تلعب دور النفي والسلب.</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«هكذا...أخيرا» التي تلعب دور ختام القول وبلوغ النتيجة.</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lastRenderedPageBreak/>
        <w:t>من الضروري فعلا التذكير بأن كاتب عادة ما ينثر عبر كامل نصه إشارات يجب الانتباه إليها إذا ما أردتم أن تكونوا أوفياء لروح النص. هذه الإشارات هي علامات تنذرنا وتعلمنا بأن هناك نظام استدلالي معتمد. والملاحظ أنها قد تكون ضمنية أو صريحة مستترة أو بارزة وقد يجري التعبير عنها بكلمة واحدة أو مجموعة كلمات.</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لدينا على سبيل المثال التوصيلات المنطقية التي هي في ثلاث مجموعات:</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-الأولى، تلك التي تقدم للأطروحة</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-الثانية، تلك التي تقدم للحجة</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-الثالثة، تلك التي تعين الاعتراض أو التضاد أو التباين.</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لدينا في هذا المقام تعابير كثيرة مثل؛ إذن؛ هكذا؛ لهذه العلة؛ ما يتضمن؛ ما يبين أن؛ مما يستتبعه؛ وعليه؛ ما يدل أن؛ بناء عليه؛ ما يسمح باتخلاص؛ ما يؤدي إلى النتيجة التالية...</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 xml:space="preserve">كلها مؤشرات منطقية وظيفتها التقديم للأطروحة </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ولدينا أيضا في هذا المقام كلمات وتعابير مثل؛لأن؛الدليل على ذلك... جميعها مؤشرات منطقية وظيفتها تقديم الحجة.</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ولدينا في الأخير كلمات وتعابير على شاكلة؛لكن؛مع ذلك؛رغم ذلك... تشير إلى الاعتراض والصد والمباينة.</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lastRenderedPageBreak/>
        <w:t>ننصحكم برصد والتسطير على المؤشرات المنطقية. من جملة إلى أخرى في النص عليكم متابعة الجهات الممكنة التي يتجه فيها معنى النص وتأخذها وجهة نظر الكاتب.</w:t>
      </w:r>
    </w:p>
    <w:p w:rsidR="00AD2291" w:rsidRDefault="00AD2291" w:rsidP="00AD2291">
      <w:pPr>
        <w:bidi/>
        <w:rPr>
          <w:rFonts w:ascii="Simplified Arabic" w:hAnsi="Simplified Arabic" w:cs="Simplified Arabic"/>
          <w:sz w:val="36"/>
          <w:szCs w:val="36"/>
          <w:rtl/>
          <w:lang w:bidi="ar-DZ"/>
        </w:rPr>
      </w:pPr>
      <w:r>
        <w:rPr>
          <w:rFonts w:ascii="Simplified Arabic" w:hAnsi="Simplified Arabic" w:cs="Simplified Arabic"/>
          <w:sz w:val="36"/>
          <w:szCs w:val="36"/>
          <w:rtl/>
          <w:lang w:bidi="ar-DZ"/>
        </w:rPr>
        <w:t>ننصحكم أيضا بالتسطير على الأطروحة أو الفكرة الرئيسية والاجتهاد في إعادة صياغتها بأسلوب محكم وواضح.</w:t>
      </w:r>
    </w:p>
    <w:p w:rsidR="00AD2291" w:rsidRDefault="00AD2291" w:rsidP="00AD2291">
      <w:pPr>
        <w:tabs>
          <w:tab w:val="left" w:pos="2637"/>
        </w:tabs>
        <w:bidi/>
        <w:rPr>
          <w:rFonts w:ascii="Simplified Arabic" w:hAnsi="Simplified Arabic" w:cs="Simplified Arabic"/>
          <w:b/>
          <w:bCs/>
          <w:sz w:val="40"/>
          <w:szCs w:val="40"/>
          <w:rtl/>
          <w:lang w:bidi="ar-DZ"/>
        </w:rPr>
      </w:pPr>
      <w:r>
        <w:rPr>
          <w:rFonts w:ascii="Simplified Arabic" w:hAnsi="Simplified Arabic" w:cs="Simplified Arabic"/>
          <w:b/>
          <w:bCs/>
          <w:sz w:val="40"/>
          <w:szCs w:val="40"/>
          <w:rtl/>
          <w:lang w:bidi="ar-DZ"/>
        </w:rPr>
        <w:t>4/الملخص</w:t>
      </w:r>
    </w:p>
    <w:p w:rsidR="00AD2291" w:rsidRDefault="00AD2291" w:rsidP="00AD2291">
      <w:pPr>
        <w:bidi/>
        <w:ind w:firstLine="708"/>
        <w:rPr>
          <w:rFonts w:ascii="Simplified Arabic" w:hAnsi="Simplified Arabic" w:cs="Simplified Arabic"/>
          <w:sz w:val="36"/>
          <w:szCs w:val="36"/>
          <w:rtl/>
          <w:lang w:bidi="ar-DZ"/>
        </w:rPr>
      </w:pPr>
      <w:r>
        <w:rPr>
          <w:rFonts w:ascii="Simplified Arabic" w:hAnsi="Simplified Arabic" w:cs="Simplified Arabic"/>
          <w:sz w:val="36"/>
          <w:szCs w:val="36"/>
          <w:rtl/>
          <w:lang w:bidi="ar-DZ"/>
        </w:rPr>
        <w:t xml:space="preserve">إلى جانب التحليل الذي أتينا على ذكره من قبل، يكون لدينا الآن التلخيص </w:t>
      </w:r>
      <w:r>
        <w:rPr>
          <w:rFonts w:ascii="Simplified Arabic" w:hAnsi="Simplified Arabic" w:cs="Simplified Arabic"/>
          <w:sz w:val="36"/>
          <w:szCs w:val="36"/>
          <w:lang w:bidi="ar-DZ"/>
        </w:rPr>
        <w:t>résumé</w:t>
      </w:r>
      <w:r>
        <w:rPr>
          <w:rFonts w:ascii="Simplified Arabic" w:hAnsi="Simplified Arabic" w:cs="Simplified Arabic"/>
          <w:sz w:val="36"/>
          <w:szCs w:val="36"/>
          <w:rtl/>
          <w:lang w:bidi="ar-DZ"/>
        </w:rPr>
        <w:t xml:space="preserve"> </w:t>
      </w:r>
      <w:r>
        <w:rPr>
          <w:rFonts w:ascii="Simplified Arabic" w:hAnsi="Simplified Arabic" w:cs="Simplified Arabic" w:hint="cs"/>
          <w:sz w:val="36"/>
          <w:szCs w:val="36"/>
          <w:rtl/>
          <w:lang w:bidi="ar-DZ"/>
        </w:rPr>
        <w:t>الذي هو المادة التعليمية المنهجية الأولى لأول درس في الفلسفة. وعليه المطلوب منكم إنجاز عدة ملخصات في كل مرحلة.</w:t>
      </w:r>
    </w:p>
    <w:p w:rsidR="00AD2291" w:rsidRDefault="00AD2291" w:rsidP="00AD2291">
      <w:pPr>
        <w:bidi/>
        <w:ind w:firstLine="708"/>
        <w:rPr>
          <w:rFonts w:ascii="Simplified Arabic" w:hAnsi="Simplified Arabic" w:cs="Simplified Arabic"/>
          <w:sz w:val="36"/>
          <w:szCs w:val="36"/>
          <w:rtl/>
          <w:lang w:bidi="ar-DZ"/>
        </w:rPr>
      </w:pPr>
      <w:r>
        <w:rPr>
          <w:rFonts w:ascii="Simplified Arabic" w:hAnsi="Simplified Arabic" w:cs="Simplified Arabic"/>
          <w:sz w:val="36"/>
          <w:szCs w:val="36"/>
          <w:rtl/>
          <w:lang w:bidi="ar-DZ"/>
        </w:rPr>
        <w:t>1/تعريف: تلخيص نص ما، هو إنجاز نقوم به بعد القراءة التحليلية، إنجاز يتم فيه إبداع النص من جديد عن طريق إعادة بنائه على نحو مقتضب. نقوم إذن بإعادة تركيب النص بقصد إنتاج رواية جديدة ووفية لمضمونه الأصلي كل ما في الأمر أنها رواية مختصرة.</w:t>
      </w:r>
    </w:p>
    <w:p w:rsidR="00AD2291" w:rsidRDefault="00AD2291" w:rsidP="00AD2291">
      <w:pPr>
        <w:bidi/>
        <w:ind w:firstLine="708"/>
        <w:rPr>
          <w:rFonts w:ascii="Simplified Arabic" w:hAnsi="Simplified Arabic" w:cs="Simplified Arabic"/>
          <w:sz w:val="36"/>
          <w:szCs w:val="36"/>
          <w:rtl/>
          <w:lang w:bidi="ar-DZ"/>
        </w:rPr>
      </w:pPr>
      <w:r>
        <w:rPr>
          <w:rFonts w:ascii="Simplified Arabic" w:hAnsi="Simplified Arabic" w:cs="Simplified Arabic"/>
          <w:sz w:val="36"/>
          <w:szCs w:val="36"/>
          <w:rtl/>
          <w:lang w:bidi="ar-DZ"/>
        </w:rPr>
        <w:t>2/كيف العمل؟</w:t>
      </w:r>
    </w:p>
    <w:p w:rsidR="00AD2291" w:rsidRDefault="00AD2291" w:rsidP="00AD2291">
      <w:pPr>
        <w:bidi/>
        <w:ind w:firstLine="708"/>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t>أ-مع الانطلاق يجب الإعلان عن ضرورة لا غنى عنها:</w:t>
      </w:r>
    </w:p>
    <w:p w:rsidR="00AD2291" w:rsidRDefault="00AD2291" w:rsidP="00AD2291">
      <w:pPr>
        <w:bidi/>
        <w:ind w:firstLine="708"/>
        <w:rPr>
          <w:rFonts w:ascii="Simplified Arabic" w:hAnsi="Simplified Arabic" w:cs="Simplified Arabic"/>
          <w:sz w:val="36"/>
          <w:szCs w:val="36"/>
          <w:rtl/>
          <w:lang w:bidi="ar-DZ"/>
        </w:rPr>
      </w:pPr>
      <w:r>
        <w:rPr>
          <w:rFonts w:ascii="Simplified Arabic" w:hAnsi="Simplified Arabic" w:cs="Simplified Arabic"/>
          <w:sz w:val="36"/>
          <w:szCs w:val="36"/>
          <w:rtl/>
          <w:lang w:bidi="ar-DZ"/>
        </w:rPr>
        <w:t>-لا بد من كتابة ملخصكم بأسلوبكم الشخصي. فعملية اقتطاع واقتطاف أجزاء من النص لا يمكن أن تعطينا تلخيصا ولا تسمح لنا بفهم محتواه العام.</w:t>
      </w:r>
    </w:p>
    <w:p w:rsidR="00AD2291" w:rsidRDefault="00AD2291" w:rsidP="00AD2291">
      <w:pPr>
        <w:bidi/>
        <w:ind w:firstLine="708"/>
        <w:rPr>
          <w:rFonts w:ascii="Simplified Arabic" w:hAnsi="Simplified Arabic" w:cs="Simplified Arabic"/>
          <w:sz w:val="36"/>
          <w:szCs w:val="36"/>
          <w:rtl/>
          <w:lang w:bidi="ar-DZ"/>
        </w:rPr>
      </w:pPr>
      <w:r>
        <w:rPr>
          <w:rFonts w:ascii="Simplified Arabic" w:hAnsi="Simplified Arabic" w:cs="Simplified Arabic"/>
          <w:b/>
          <w:bCs/>
          <w:sz w:val="36"/>
          <w:szCs w:val="36"/>
          <w:rtl/>
          <w:lang w:bidi="ar-DZ"/>
        </w:rPr>
        <w:lastRenderedPageBreak/>
        <w:t>ب-للاطلاع على معنى النص واستعادته</w:t>
      </w:r>
      <w:r>
        <w:rPr>
          <w:rFonts w:ascii="Simplified Arabic" w:hAnsi="Simplified Arabic" w:cs="Simplified Arabic"/>
          <w:sz w:val="36"/>
          <w:szCs w:val="36"/>
          <w:rtl/>
          <w:lang w:bidi="ar-DZ"/>
        </w:rPr>
        <w:t>، سنبدأ تلخيصنا أولا بتعيين موضوعه ثم صياغة المشكلة التي يطرحها. بعد ذلك، نبذل جهدنا في التعبير عن معنى كل فصل من فصول النص بجملة واحدة. أما إذا يتألف من فقرات فجملة واحدة لكل فقرة. هذه الجمل هي التي ستشكل تلخيصنا المطلوب.</w:t>
      </w:r>
    </w:p>
    <w:p w:rsidR="00AD2291" w:rsidRDefault="00AD2291" w:rsidP="00AD2291">
      <w:pPr>
        <w:bidi/>
        <w:ind w:firstLine="708"/>
        <w:rPr>
          <w:rFonts w:ascii="Simplified Arabic" w:hAnsi="Simplified Arabic" w:cs="Simplified Arabic"/>
          <w:sz w:val="36"/>
          <w:szCs w:val="36"/>
          <w:rtl/>
          <w:lang w:bidi="ar-DZ"/>
        </w:rPr>
      </w:pPr>
      <w:r>
        <w:rPr>
          <w:rFonts w:ascii="Simplified Arabic" w:hAnsi="Simplified Arabic" w:cs="Simplified Arabic"/>
          <w:b/>
          <w:bCs/>
          <w:sz w:val="36"/>
          <w:szCs w:val="36"/>
          <w:rtl/>
          <w:lang w:bidi="ar-DZ"/>
        </w:rPr>
        <w:t>ت-الملخص هو نص متابع</w:t>
      </w:r>
      <w:r>
        <w:rPr>
          <w:rFonts w:ascii="Simplified Arabic" w:hAnsi="Simplified Arabic" w:cs="Simplified Arabic"/>
          <w:sz w:val="36"/>
          <w:szCs w:val="36"/>
          <w:rtl/>
          <w:lang w:bidi="ar-DZ"/>
        </w:rPr>
        <w:t>. لا يكفي إذا رصف الأفكار الواحدة تلوى الأخرى، فمجرد تعداد الأفكار المستقاة من النص المدروس لا يعطينا تلخيصا. من الضروري ربط الأفكار فيما بينها بطريقة تجلي تسلسلها و سلاستها. لهذه الغاية، يجب علينا استعمال توصيلات منطقية تماما كما فعل كاتب النص مثل: لأن؛ مع ذلك؛ إذن؛ إضافة إليه...</w:t>
      </w:r>
    </w:p>
    <w:p w:rsidR="00AD2291" w:rsidRDefault="00AD2291" w:rsidP="00AD2291">
      <w:pPr>
        <w:bidi/>
        <w:ind w:firstLine="708"/>
        <w:rPr>
          <w:rFonts w:ascii="Simplified Arabic" w:hAnsi="Simplified Arabic" w:cs="Simplified Arabic"/>
          <w:sz w:val="36"/>
          <w:szCs w:val="36"/>
          <w:rtl/>
          <w:lang w:bidi="ar-DZ"/>
        </w:rPr>
      </w:pPr>
      <w:r>
        <w:rPr>
          <w:rFonts w:ascii="Simplified Arabic" w:hAnsi="Simplified Arabic" w:cs="Simplified Arabic"/>
          <w:b/>
          <w:bCs/>
          <w:sz w:val="36"/>
          <w:szCs w:val="36"/>
          <w:rtl/>
          <w:lang w:bidi="ar-DZ"/>
        </w:rPr>
        <w:t>ث-لا ينبغي التخوف من أن تكون ملخصاتنا على شكل فقرات</w:t>
      </w:r>
      <w:r>
        <w:rPr>
          <w:rFonts w:ascii="Simplified Arabic" w:hAnsi="Simplified Arabic" w:cs="Simplified Arabic"/>
          <w:sz w:val="36"/>
          <w:szCs w:val="36"/>
          <w:rtl/>
          <w:lang w:bidi="ar-DZ"/>
        </w:rPr>
        <w:t xml:space="preserve"> كما هو شأن النصوص. ونحن نقطع النص الذي نقرأه فإن الملخص سيهبه وضوحا أكبر ويجعل قراءته أسهل وأكثر متعة. في الملخص يكون في استطاعتنا وضمن فقرة واحدة تجميع أفكار هي تلخيص لأفكار أخرى كثيرة.</w:t>
      </w:r>
    </w:p>
    <w:p w:rsidR="00AD2291" w:rsidRDefault="00AD2291" w:rsidP="00AD2291">
      <w:pPr>
        <w:bidi/>
        <w:ind w:firstLine="708"/>
        <w:rPr>
          <w:rFonts w:ascii="Simplified Arabic" w:hAnsi="Simplified Arabic" w:cs="Simplified Arabic"/>
          <w:sz w:val="36"/>
          <w:szCs w:val="36"/>
          <w:rtl/>
          <w:lang w:bidi="ar-DZ"/>
        </w:rPr>
      </w:pPr>
      <w:r>
        <w:rPr>
          <w:rFonts w:ascii="Simplified Arabic" w:hAnsi="Simplified Arabic" w:cs="Simplified Arabic"/>
          <w:b/>
          <w:bCs/>
          <w:sz w:val="36"/>
          <w:szCs w:val="36"/>
          <w:rtl/>
          <w:lang w:bidi="ar-DZ"/>
        </w:rPr>
        <w:t>ج-إن الملخص وهو يعوض النص الانطلاق</w:t>
      </w:r>
      <w:r>
        <w:rPr>
          <w:rFonts w:ascii="Simplified Arabic" w:hAnsi="Simplified Arabic" w:cs="Simplified Arabic"/>
          <w:sz w:val="36"/>
          <w:szCs w:val="36"/>
          <w:rtl/>
          <w:lang w:bidi="ar-DZ"/>
        </w:rPr>
        <w:t>، يسمح لكل القراء بمطالعته لذلك من الضروري أن يكون واضحا ووفيا للمصدر. لا يجب عرض أحكامنا الخاصة بنا و لا وجهة نظرنا النقدية ولا أي تعليق في الملخص.</w:t>
      </w:r>
    </w:p>
    <w:p w:rsidR="00AD2291" w:rsidRDefault="00AD2291" w:rsidP="00AD2291">
      <w:pPr>
        <w:bidi/>
        <w:ind w:firstLine="708"/>
        <w:rPr>
          <w:rFonts w:ascii="Simplified Arabic" w:hAnsi="Simplified Arabic" w:cs="Simplified Arabic"/>
          <w:sz w:val="36"/>
          <w:szCs w:val="36"/>
          <w:rtl/>
          <w:lang w:bidi="ar-DZ"/>
        </w:rPr>
      </w:pPr>
      <w:r>
        <w:rPr>
          <w:rFonts w:ascii="Simplified Arabic" w:hAnsi="Simplified Arabic" w:cs="Simplified Arabic"/>
          <w:sz w:val="36"/>
          <w:szCs w:val="36"/>
          <w:rtl/>
          <w:lang w:bidi="ar-DZ"/>
        </w:rPr>
        <w:t xml:space="preserve">إذا ما رغبنا في التعبير عن كل ذلك يجب انتظار مرحلة ما بعد التلخيص بشرط أن نعلن أنه من الآن فصاعدا إننا نقوم باستعراض أفكارنا وأفكارنا الخاصة. </w:t>
      </w:r>
      <w:r>
        <w:rPr>
          <w:rFonts w:ascii="Simplified Arabic" w:hAnsi="Simplified Arabic" w:cs="Simplified Arabic"/>
          <w:sz w:val="36"/>
          <w:szCs w:val="36"/>
          <w:rtl/>
          <w:lang w:bidi="ar-DZ"/>
        </w:rPr>
        <w:lastRenderedPageBreak/>
        <w:t xml:space="preserve">وإذا لم نحترم تلك الشروط في الملخَّص فإننا نخاطر بأن نقدم للقراء(لجنة التقييم) فكرة خاطئة عن النص!! </w:t>
      </w:r>
    </w:p>
    <w:p w:rsidR="00D623E4" w:rsidRDefault="00D623E4">
      <w:pPr>
        <w:rPr>
          <w:lang w:bidi="ar-DZ"/>
        </w:rPr>
      </w:pPr>
    </w:p>
    <w:sectPr w:rsidR="00D623E4" w:rsidSect="00AD2291">
      <w:head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B24" w:rsidRDefault="001F7B24" w:rsidP="00AD2291">
      <w:pPr>
        <w:spacing w:after="0" w:line="240" w:lineRule="auto"/>
      </w:pPr>
      <w:r>
        <w:separator/>
      </w:r>
    </w:p>
  </w:endnote>
  <w:endnote w:type="continuationSeparator" w:id="0">
    <w:p w:rsidR="001F7B24" w:rsidRDefault="001F7B24" w:rsidP="00AD2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B24" w:rsidRDefault="001F7B24" w:rsidP="00AD2291">
      <w:pPr>
        <w:spacing w:after="0" w:line="240" w:lineRule="auto"/>
      </w:pPr>
      <w:r>
        <w:separator/>
      </w:r>
    </w:p>
  </w:footnote>
  <w:footnote w:type="continuationSeparator" w:id="0">
    <w:p w:rsidR="001F7B24" w:rsidRDefault="001F7B24" w:rsidP="00AD2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54218"/>
      <w:docPartObj>
        <w:docPartGallery w:val="Page Numbers (Margins)"/>
        <w:docPartUnique/>
      </w:docPartObj>
    </w:sdtPr>
    <w:sdtEndPr/>
    <w:sdtContent>
      <w:p w:rsidR="00AD2291" w:rsidRDefault="001B1F06">
        <w:pPr>
          <w:pStyle w:val="Header"/>
        </w:pPr>
        <w:r>
          <w:rPr>
            <w:noProof/>
            <w:lang w:eastAsia="fr-FR"/>
          </w:rPr>
          <mc:AlternateContent>
            <mc:Choice Requires="wps">
              <w:drawing>
                <wp:anchor distT="0" distB="0" distL="114300" distR="114300" simplePos="0" relativeHeight="251660288" behindDoc="0" locked="0" layoutInCell="0" allowOverlap="1">
                  <wp:simplePos x="0" y="0"/>
                  <wp:positionH relativeFrom="leftMargin">
                    <wp:align>center</wp:align>
                  </wp:positionH>
                  <wp:positionV relativeFrom="margin">
                    <wp:align>top</wp:align>
                  </wp:positionV>
                  <wp:extent cx="581025" cy="409575"/>
                  <wp:effectExtent l="5080" t="8890" r="4445" b="6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chemeClr val="accent2">
                              <a:lumMod val="100000"/>
                              <a:lumOff val="0"/>
                            </a:schemeClr>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txbx>
                          <w:txbxContent>
                            <w:p w:rsidR="00AD2291" w:rsidRDefault="008923AE">
                              <w:pPr>
                                <w:pStyle w:val="Footer"/>
                                <w:jc w:val="center"/>
                                <w:rPr>
                                  <w:color w:val="FFFFFF" w:themeColor="background1"/>
                                </w:rPr>
                              </w:pPr>
                              <w:r>
                                <w:fldChar w:fldCharType="begin"/>
                              </w:r>
                              <w:r>
                                <w:instrText xml:space="preserve"> PAGE   \* MERGEFORMAT </w:instrText>
                              </w:r>
                              <w:r>
                                <w:fldChar w:fldCharType="separate"/>
                              </w:r>
                              <w:r w:rsidR="00BA2B2E" w:rsidRPr="00BA2B2E">
                                <w:rPr>
                                  <w:noProof/>
                                  <w:color w:val="FFFFFF" w:themeColor="background1"/>
                                </w:rPr>
                                <w:t>2</w:t>
                              </w:r>
                              <w:r>
                                <w:rPr>
                                  <w:noProof/>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1028" type="#_x0000_t13" style="position:absolute;margin-left:0;margin-top:0;width:45.75pt;height:32.25pt;rotation:180;flip:x;z-index:251660288;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" o:allowincell="f" adj="13609,5370" fillcolor="#c0504d [3205]" stroked="f" strokecolor="#4f81bd [3204]">
                  <v:textbox inset=",0,,0">
                    <w:txbxContent>
                      <w:p w:rsidR="00AD2291" w:rsidRDefault="008923AE">
                        <w:pPr>
                          <w:pStyle w:val="Footer"/>
                          <w:jc w:val="center"/>
                          <w:rPr>
                            <w:color w:val="FFFFFF" w:themeColor="background1"/>
                          </w:rPr>
                        </w:pPr>
                        <w:r>
                          <w:fldChar w:fldCharType="begin"/>
                        </w:r>
                        <w:r>
                          <w:instrText xml:space="preserve"> PAGE   \* MERGEFORMAT </w:instrText>
                        </w:r>
                        <w:r>
                          <w:fldChar w:fldCharType="separate"/>
                        </w:r>
                        <w:r w:rsidR="00BA2B2E" w:rsidRPr="00BA2B2E">
                          <w:rPr>
                            <w:noProof/>
                            <w:color w:val="FFFFFF" w:themeColor="background1"/>
                          </w:rPr>
                          <w:t>2</w:t>
                        </w:r>
                        <w:r>
                          <w:rPr>
                            <w:noProof/>
                            <w:color w:val="FFFFFF" w:themeColor="background1"/>
                          </w:rPr>
                          <w:fldChar w:fldCharType="end"/>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C0552"/>
    <w:multiLevelType w:val="hybridMultilevel"/>
    <w:tmpl w:val="74A8C1C6"/>
    <w:lvl w:ilvl="0" w:tplc="8C5AD0CA">
      <w:start w:val="1"/>
      <w:numFmt w:val="bullet"/>
      <w:lvlText w:val="-"/>
      <w:lvlJc w:val="left"/>
      <w:pPr>
        <w:ind w:left="720"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291"/>
    <w:rsid w:val="001B1F06"/>
    <w:rsid w:val="001F7B24"/>
    <w:rsid w:val="005247CB"/>
    <w:rsid w:val="00643F69"/>
    <w:rsid w:val="008923AE"/>
    <w:rsid w:val="00AD2291"/>
    <w:rsid w:val="00BA2B2E"/>
    <w:rsid w:val="00D623E4"/>
    <w:rsid w:val="00DB06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089B8"/>
  <w15:docId w15:val="{8D7967D9-27FE-44EE-8AEF-EBFB2070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291"/>
    <w:pPr>
      <w:ind w:left="720"/>
      <w:contextualSpacing/>
    </w:pPr>
  </w:style>
  <w:style w:type="paragraph" w:styleId="Header">
    <w:name w:val="header"/>
    <w:basedOn w:val="Normal"/>
    <w:link w:val="HeaderChar"/>
    <w:uiPriority w:val="99"/>
    <w:semiHidden/>
    <w:unhideWhenUsed/>
    <w:rsid w:val="00AD229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D2291"/>
  </w:style>
  <w:style w:type="paragraph" w:styleId="Footer">
    <w:name w:val="footer"/>
    <w:basedOn w:val="Normal"/>
    <w:link w:val="FooterChar"/>
    <w:uiPriority w:val="99"/>
    <w:unhideWhenUsed/>
    <w:rsid w:val="00AD22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2291"/>
  </w:style>
  <w:style w:type="character" w:styleId="Hyperlink">
    <w:name w:val="Hyperlink"/>
    <w:basedOn w:val="DefaultParagraphFont"/>
    <w:uiPriority w:val="99"/>
    <w:semiHidden/>
    <w:unhideWhenUsed/>
    <w:rsid w:val="00AD22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470074">
      <w:bodyDiv w:val="1"/>
      <w:marLeft w:val="0"/>
      <w:marRight w:val="0"/>
      <w:marTop w:val="0"/>
      <w:marBottom w:val="0"/>
      <w:divBdr>
        <w:top w:val="none" w:sz="0" w:space="0" w:color="auto"/>
        <w:left w:val="none" w:sz="0" w:space="0" w:color="auto"/>
        <w:bottom w:val="none" w:sz="0" w:space="0" w:color="auto"/>
        <w:right w:val="none" w:sz="0" w:space="0" w:color="auto"/>
      </w:divBdr>
    </w:div>
    <w:div w:id="20394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ilosophietlemcen@gmail.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4F972-F707-4E1C-BC2D-9336951B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2046</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Sweet</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المؤطر</dc:creator>
  <cp:lastModifiedBy>PHILO</cp:lastModifiedBy>
  <cp:revision>3</cp:revision>
  <dcterms:created xsi:type="dcterms:W3CDTF">2021-05-22T12:40:00Z</dcterms:created>
  <dcterms:modified xsi:type="dcterms:W3CDTF">2022-04-16T21:23:00Z</dcterms:modified>
</cp:coreProperties>
</file>