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B7BC" w14:textId="77777777" w:rsidR="0043053E" w:rsidRDefault="0043053E" w:rsidP="00341F71">
      <w:pPr>
        <w:pStyle w:val="Title"/>
      </w:pPr>
      <w:bookmarkStart w:id="0" w:name="_Toc74005664"/>
    </w:p>
    <w:p w14:paraId="4FE64BB4" w14:textId="77777777" w:rsidR="0043053E" w:rsidRDefault="0043053E" w:rsidP="00341F71">
      <w:pPr>
        <w:pStyle w:val="Title"/>
      </w:pPr>
    </w:p>
    <w:tbl>
      <w:tblPr>
        <w:tblStyle w:val="LightList-Accent5"/>
        <w:tblW w:w="0" w:type="auto"/>
        <w:tblInd w:w="-34" w:type="dxa"/>
        <w:tblLook w:val="04A0" w:firstRow="1" w:lastRow="0" w:firstColumn="1" w:lastColumn="0" w:noHBand="0" w:noVBand="1"/>
      </w:tblPr>
      <w:tblGrid>
        <w:gridCol w:w="236"/>
        <w:gridCol w:w="8570"/>
      </w:tblGrid>
      <w:tr w:rsidR="0043053E" w:rsidRPr="0043053E" w14:paraId="43516BE9" w14:textId="77777777" w:rsidTr="00430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35EC36E1" w14:textId="77777777" w:rsidR="0043053E" w:rsidRPr="0043053E" w:rsidRDefault="0043053E" w:rsidP="0043053E">
            <w:pPr>
              <w:widowControl w:val="0"/>
              <w:autoSpaceDE w:val="0"/>
              <w:autoSpaceDN w:val="0"/>
              <w:spacing w:line="240" w:lineRule="auto"/>
              <w:jc w:val="both"/>
              <w:rPr>
                <w:rFonts w:asciiTheme="majorBidi" w:eastAsia="Times New Roman" w:hAnsiTheme="majorBidi" w:cstheme="majorBidi"/>
                <w:sz w:val="40"/>
                <w:szCs w:val="40"/>
                <w:lang w:val="en-US"/>
              </w:rPr>
            </w:pPr>
          </w:p>
          <w:p w14:paraId="42022C81" w14:textId="77777777" w:rsidR="0043053E" w:rsidRPr="0043053E" w:rsidRDefault="0043053E" w:rsidP="0043053E">
            <w:pPr>
              <w:widowControl w:val="0"/>
              <w:autoSpaceDE w:val="0"/>
              <w:autoSpaceDN w:val="0"/>
              <w:spacing w:line="240" w:lineRule="auto"/>
              <w:jc w:val="both"/>
              <w:rPr>
                <w:rFonts w:asciiTheme="majorBidi" w:eastAsia="Times New Roman" w:hAnsiTheme="majorBidi" w:cstheme="majorBidi"/>
                <w:sz w:val="40"/>
                <w:szCs w:val="40"/>
                <w:lang w:val="en-US"/>
              </w:rPr>
            </w:pPr>
          </w:p>
        </w:tc>
        <w:tc>
          <w:tcPr>
            <w:tcW w:w="8570" w:type="dxa"/>
          </w:tcPr>
          <w:p w14:paraId="687237BD"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lang w:val="en-US"/>
              </w:rPr>
            </w:pPr>
            <w:proofErr w:type="spellStart"/>
            <w:r w:rsidRPr="0043053E">
              <w:rPr>
                <w:rFonts w:asciiTheme="majorBidi" w:eastAsia="Times New Roman" w:hAnsiTheme="majorBidi" w:cstheme="majorBidi"/>
                <w:sz w:val="28"/>
                <w:szCs w:val="28"/>
                <w:lang w:val="en-US"/>
              </w:rPr>
              <w:t>Tlemcen</w:t>
            </w:r>
            <w:proofErr w:type="spellEnd"/>
            <w:r w:rsidRPr="0043053E">
              <w:rPr>
                <w:rFonts w:asciiTheme="majorBidi" w:eastAsia="Times New Roman" w:hAnsiTheme="majorBidi" w:cstheme="majorBidi"/>
                <w:sz w:val="28"/>
                <w:szCs w:val="28"/>
                <w:lang w:val="en-US"/>
              </w:rPr>
              <w:t xml:space="preserve"> University</w:t>
            </w:r>
          </w:p>
          <w:p w14:paraId="00D13690"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lang w:val="en-US"/>
              </w:rPr>
            </w:pPr>
            <w:r w:rsidRPr="0043053E">
              <w:rPr>
                <w:rFonts w:asciiTheme="majorBidi" w:eastAsia="Times New Roman" w:hAnsiTheme="majorBidi" w:cstheme="majorBidi"/>
                <w:sz w:val="28"/>
                <w:szCs w:val="28"/>
                <w:lang w:val="en-US"/>
              </w:rPr>
              <w:t>Faculty of Letters and Languages</w:t>
            </w:r>
          </w:p>
          <w:p w14:paraId="7526F12D"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lang w:val="en-US"/>
              </w:rPr>
            </w:pPr>
            <w:r w:rsidRPr="0043053E">
              <w:rPr>
                <w:rFonts w:asciiTheme="majorBidi" w:eastAsia="Times New Roman" w:hAnsiTheme="majorBidi" w:cstheme="majorBidi"/>
                <w:sz w:val="28"/>
                <w:szCs w:val="28"/>
                <w:lang w:val="en-US"/>
              </w:rPr>
              <w:t>Department of English</w:t>
            </w:r>
          </w:p>
          <w:p w14:paraId="71FF3465"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43053E">
              <w:rPr>
                <w:rFonts w:asciiTheme="majorBidi" w:eastAsia="Times New Roman" w:hAnsiTheme="majorBidi" w:cstheme="majorBidi"/>
                <w:sz w:val="28"/>
                <w:szCs w:val="28"/>
              </w:rPr>
              <w:t>LMD1 Linguistics Course</w:t>
            </w:r>
          </w:p>
          <w:p w14:paraId="668A0565"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43053E">
              <w:rPr>
                <w:rFonts w:asciiTheme="majorBidi" w:eastAsia="Times New Roman" w:hAnsiTheme="majorBidi" w:cstheme="majorBidi"/>
                <w:sz w:val="24"/>
                <w:szCs w:val="24"/>
              </w:rPr>
              <w:t xml:space="preserve">Teaching </w:t>
            </w:r>
            <w:proofErr w:type="gramStart"/>
            <w:r w:rsidRPr="0043053E">
              <w:rPr>
                <w:rFonts w:asciiTheme="majorBidi" w:eastAsia="Times New Roman" w:hAnsiTheme="majorBidi" w:cstheme="majorBidi"/>
                <w:sz w:val="24"/>
                <w:szCs w:val="24"/>
              </w:rPr>
              <w:t>Unit :</w:t>
            </w:r>
            <w:proofErr w:type="gramEnd"/>
            <w:r w:rsidRPr="0043053E">
              <w:rPr>
                <w:rFonts w:asciiTheme="majorBidi" w:eastAsia="Times New Roman" w:hAnsiTheme="majorBidi" w:cstheme="majorBidi"/>
                <w:sz w:val="24"/>
                <w:szCs w:val="24"/>
              </w:rPr>
              <w:t xml:space="preserve">     Fundamental      Level :  L1              Time Allotted: 1h.30</w:t>
            </w:r>
          </w:p>
          <w:p w14:paraId="57FDD386" w14:textId="77777777" w:rsidR="0043053E" w:rsidRPr="0043053E" w:rsidRDefault="0043053E" w:rsidP="0043053E">
            <w:pPr>
              <w:widowControl w:val="0"/>
              <w:autoSpaceDE w:val="0"/>
              <w:autoSpaceDN w:val="0"/>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r w:rsidRPr="0043053E">
              <w:rPr>
                <w:rFonts w:asciiTheme="majorBidi" w:eastAsia="Times New Roman" w:hAnsiTheme="majorBidi" w:cstheme="majorBidi"/>
                <w:sz w:val="28"/>
                <w:szCs w:val="28"/>
              </w:rPr>
              <w:t xml:space="preserve">Instructor: </w:t>
            </w:r>
            <w:proofErr w:type="spellStart"/>
            <w:r w:rsidRPr="0043053E">
              <w:rPr>
                <w:rFonts w:asciiTheme="majorBidi" w:eastAsia="Times New Roman" w:hAnsiTheme="majorBidi" w:cstheme="majorBidi"/>
                <w:sz w:val="28"/>
                <w:szCs w:val="28"/>
              </w:rPr>
              <w:t>ABDAT</w:t>
            </w:r>
            <w:proofErr w:type="spellEnd"/>
            <w:r w:rsidRPr="0043053E">
              <w:rPr>
                <w:rFonts w:asciiTheme="majorBidi" w:eastAsia="Times New Roman" w:hAnsiTheme="majorBidi" w:cstheme="majorBidi"/>
                <w:sz w:val="28"/>
                <w:szCs w:val="28"/>
              </w:rPr>
              <w:t xml:space="preserve"> </w:t>
            </w:r>
            <w:proofErr w:type="spellStart"/>
            <w:r w:rsidRPr="0043053E">
              <w:rPr>
                <w:rFonts w:asciiTheme="majorBidi" w:eastAsia="Times New Roman" w:hAnsiTheme="majorBidi" w:cstheme="majorBidi"/>
                <w:sz w:val="28"/>
                <w:szCs w:val="28"/>
              </w:rPr>
              <w:t>Yassamina</w:t>
            </w:r>
            <w:proofErr w:type="spellEnd"/>
            <w:r w:rsidRPr="0043053E">
              <w:rPr>
                <w:rFonts w:asciiTheme="majorBidi" w:eastAsia="Times New Roman" w:hAnsiTheme="majorBidi" w:cstheme="majorBidi"/>
                <w:sz w:val="28"/>
                <w:szCs w:val="28"/>
              </w:rPr>
              <w:t xml:space="preserve">   e-mail ab2020yass@gmail.com</w:t>
            </w:r>
          </w:p>
          <w:p w14:paraId="3FA8A1BB" w14:textId="77777777" w:rsidR="0043053E" w:rsidRPr="0043053E" w:rsidRDefault="0043053E" w:rsidP="0043053E">
            <w:pPr>
              <w:widowControl w:val="0"/>
              <w:autoSpaceDE w:val="0"/>
              <w:autoSpaceDN w:val="0"/>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Pr>
            </w:pPr>
          </w:p>
        </w:tc>
      </w:tr>
      <w:tr w:rsidR="0043053E" w:rsidRPr="0043053E" w14:paraId="63A55185" w14:textId="77777777" w:rsidTr="00430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6" w:type="dxa"/>
            <w:gridSpan w:val="2"/>
          </w:tcPr>
          <w:p w14:paraId="25A58F7B" w14:textId="77777777" w:rsidR="0043053E" w:rsidRPr="0043053E" w:rsidRDefault="0043053E" w:rsidP="0043053E">
            <w:pPr>
              <w:widowControl w:val="0"/>
              <w:autoSpaceDE w:val="0"/>
              <w:autoSpaceDN w:val="0"/>
              <w:spacing w:line="360" w:lineRule="auto"/>
              <w:ind w:left="34" w:firstLine="108"/>
              <w:jc w:val="center"/>
              <w:rPr>
                <w:rFonts w:asciiTheme="majorBidi" w:eastAsia="Times New Roman" w:hAnsiTheme="majorBidi" w:cstheme="majorBidi"/>
                <w:sz w:val="26"/>
                <w:szCs w:val="26"/>
              </w:rPr>
            </w:pPr>
            <w:r w:rsidRPr="0043053E">
              <w:rPr>
                <w:rFonts w:asciiTheme="majorBidi" w:eastAsia="Times New Roman" w:hAnsiTheme="majorBidi" w:cstheme="majorBidi"/>
                <w:sz w:val="26"/>
                <w:szCs w:val="26"/>
              </w:rPr>
              <w:t>General Course Objectives</w:t>
            </w:r>
          </w:p>
          <w:p w14:paraId="5B7E203F" w14:textId="77777777" w:rsidR="0043053E" w:rsidRPr="0043053E" w:rsidRDefault="0043053E" w:rsidP="0043053E">
            <w:pPr>
              <w:widowControl w:val="0"/>
              <w:autoSpaceDE w:val="0"/>
              <w:autoSpaceDN w:val="0"/>
              <w:spacing w:line="360" w:lineRule="auto"/>
              <w:jc w:val="both"/>
              <w:rPr>
                <w:rFonts w:asciiTheme="majorBidi" w:eastAsia="Times New Roman" w:hAnsiTheme="majorBidi" w:cstheme="majorBidi"/>
                <w:sz w:val="26"/>
                <w:szCs w:val="26"/>
              </w:rPr>
            </w:pPr>
          </w:p>
          <w:p w14:paraId="10A8046E" w14:textId="77777777" w:rsidR="0043053E" w:rsidRPr="0043053E" w:rsidRDefault="0043053E" w:rsidP="0043053E">
            <w:pPr>
              <w:widowControl w:val="0"/>
              <w:autoSpaceDE w:val="0"/>
              <w:autoSpaceDN w:val="0"/>
              <w:spacing w:line="360" w:lineRule="auto"/>
              <w:rPr>
                <w:rFonts w:asciiTheme="majorBidi" w:eastAsia="Times New Roman" w:hAnsiTheme="majorBidi" w:cstheme="majorBidi"/>
                <w:sz w:val="26"/>
                <w:szCs w:val="26"/>
              </w:rPr>
            </w:pPr>
            <w:r w:rsidRPr="0043053E">
              <w:rPr>
                <w:rFonts w:asciiTheme="majorBidi" w:eastAsia="Times New Roman" w:hAnsiTheme="majorBidi" w:cstheme="majorBidi"/>
                <w:sz w:val="26"/>
                <w:szCs w:val="26"/>
              </w:rPr>
              <w:t>Aims and Objectives:</w:t>
            </w:r>
          </w:p>
          <w:p w14:paraId="767E91A8" w14:textId="5F55FE4F" w:rsidR="0043053E" w:rsidRPr="0043053E" w:rsidRDefault="0043053E" w:rsidP="0043053E">
            <w:pPr>
              <w:widowControl w:val="0"/>
              <w:shd w:val="clear" w:color="auto" w:fill="FFFFFF"/>
              <w:autoSpaceDE w:val="0"/>
              <w:autoSpaceDN w:val="0"/>
              <w:spacing w:after="60" w:line="312" w:lineRule="atLeast"/>
              <w:rPr>
                <w:rFonts w:asciiTheme="majorBidi" w:eastAsia="Times New Roman" w:hAnsiTheme="majorBidi" w:cstheme="majorBidi"/>
                <w:b w:val="0"/>
                <w:bCs w:val="0"/>
                <w:color w:val="373D3F"/>
                <w:sz w:val="26"/>
                <w:szCs w:val="26"/>
                <w:lang w:val="en-US" w:eastAsia="fr-FR"/>
              </w:rPr>
            </w:pPr>
            <w:r w:rsidRPr="0043053E">
              <w:rPr>
                <w:rFonts w:asciiTheme="majorBidi" w:eastAsia="Times New Roman" w:hAnsiTheme="majorBidi" w:cstheme="majorBidi"/>
                <w:b w:val="0"/>
                <w:bCs w:val="0"/>
                <w:color w:val="373D3F"/>
                <w:sz w:val="26"/>
                <w:szCs w:val="26"/>
                <w:lang w:val="en-US" w:eastAsia="fr-FR"/>
              </w:rPr>
              <w:t>Delivering this lecture consists in striving to</w:t>
            </w:r>
            <w:r w:rsidR="00ED34DD">
              <w:rPr>
                <w:rFonts w:asciiTheme="majorBidi" w:eastAsia="Times New Roman" w:hAnsiTheme="majorBidi" w:cstheme="majorBidi"/>
                <w:b w:val="0"/>
                <w:bCs w:val="0"/>
                <w:color w:val="373D3F"/>
                <w:sz w:val="26"/>
                <w:szCs w:val="26"/>
                <w:lang w:val="en-US" w:eastAsia="fr-FR"/>
              </w:rPr>
              <w:t xml:space="preserve">: </w:t>
            </w:r>
          </w:p>
          <w:p w14:paraId="7E19FC77" w14:textId="6BA4FAB6" w:rsidR="0043053E" w:rsidRPr="0043053E" w:rsidRDefault="0043053E" w:rsidP="0043053E">
            <w:pPr>
              <w:widowControl w:val="0"/>
              <w:numPr>
                <w:ilvl w:val="0"/>
                <w:numId w:val="5"/>
              </w:numPr>
              <w:shd w:val="clear" w:color="auto" w:fill="FFFFFF"/>
              <w:autoSpaceDE w:val="0"/>
              <w:autoSpaceDN w:val="0"/>
              <w:spacing w:after="60" w:line="312" w:lineRule="atLeast"/>
              <w:rPr>
                <w:rFonts w:asciiTheme="majorBidi" w:eastAsia="Times New Roman" w:hAnsiTheme="majorBidi" w:cstheme="majorBidi"/>
                <w:b w:val="0"/>
                <w:bCs w:val="0"/>
                <w:color w:val="373D3F"/>
                <w:sz w:val="26"/>
                <w:szCs w:val="26"/>
                <w:lang w:val="en-US" w:eastAsia="fr-FR"/>
              </w:rPr>
            </w:pPr>
            <w:r w:rsidRPr="0043053E">
              <w:rPr>
                <w:rFonts w:asciiTheme="majorBidi" w:eastAsia="Times New Roman" w:hAnsiTheme="majorBidi" w:cstheme="majorBidi"/>
                <w:b w:val="0"/>
                <w:bCs w:val="0"/>
                <w:color w:val="373D3F"/>
                <w:sz w:val="26"/>
                <w:szCs w:val="26"/>
                <w:lang w:val="en-US" w:eastAsia="fr-FR"/>
              </w:rPr>
              <w:t xml:space="preserve">1. Clarify the extent to which Traditional </w:t>
            </w:r>
            <w:proofErr w:type="gramStart"/>
            <w:r w:rsidRPr="0043053E">
              <w:rPr>
                <w:rFonts w:asciiTheme="majorBidi" w:eastAsia="Times New Roman" w:hAnsiTheme="majorBidi" w:cstheme="majorBidi"/>
                <w:b w:val="0"/>
                <w:bCs w:val="0"/>
                <w:color w:val="373D3F"/>
                <w:sz w:val="26"/>
                <w:szCs w:val="26"/>
                <w:lang w:val="en-US" w:eastAsia="fr-FR"/>
              </w:rPr>
              <w:t>Grammar  is</w:t>
            </w:r>
            <w:proofErr w:type="gramEnd"/>
            <w:r w:rsidRPr="0043053E">
              <w:rPr>
                <w:rFonts w:asciiTheme="majorBidi" w:eastAsia="Times New Roman" w:hAnsiTheme="majorBidi" w:cstheme="majorBidi"/>
                <w:b w:val="0"/>
                <w:bCs w:val="0"/>
                <w:color w:val="373D3F"/>
                <w:sz w:val="26"/>
                <w:szCs w:val="26"/>
                <w:lang w:val="en-US" w:eastAsia="fr-FR"/>
              </w:rPr>
              <w:t xml:space="preserve"> different from  Modern Linguistics in terms of Language study, analysis and </w:t>
            </w:r>
            <w:r>
              <w:rPr>
                <w:rFonts w:asciiTheme="majorBidi" w:eastAsia="Times New Roman" w:hAnsiTheme="majorBidi" w:cstheme="majorBidi"/>
                <w:b w:val="0"/>
                <w:bCs w:val="0"/>
                <w:color w:val="373D3F"/>
                <w:sz w:val="26"/>
                <w:szCs w:val="26"/>
                <w:lang w:val="en-US" w:eastAsia="fr-FR"/>
              </w:rPr>
              <w:t>main</w:t>
            </w:r>
            <w:r w:rsidRPr="0043053E">
              <w:rPr>
                <w:rFonts w:asciiTheme="majorBidi" w:eastAsia="Times New Roman" w:hAnsiTheme="majorBidi" w:cstheme="majorBidi"/>
                <w:b w:val="0"/>
                <w:bCs w:val="0"/>
                <w:color w:val="373D3F"/>
                <w:sz w:val="26"/>
                <w:szCs w:val="26"/>
                <w:lang w:val="en-US" w:eastAsia="fr-FR"/>
              </w:rPr>
              <w:t xml:space="preserve"> principles.</w:t>
            </w:r>
          </w:p>
          <w:p w14:paraId="3F9DE2D8" w14:textId="71C446C0" w:rsidR="0043053E" w:rsidRPr="0043053E" w:rsidRDefault="0043053E" w:rsidP="0043053E">
            <w:pPr>
              <w:widowControl w:val="0"/>
              <w:numPr>
                <w:ilvl w:val="0"/>
                <w:numId w:val="5"/>
              </w:numPr>
              <w:shd w:val="clear" w:color="auto" w:fill="FFFFFF"/>
              <w:autoSpaceDE w:val="0"/>
              <w:autoSpaceDN w:val="0"/>
              <w:spacing w:after="60" w:line="312" w:lineRule="atLeast"/>
              <w:rPr>
                <w:rFonts w:asciiTheme="majorBidi" w:eastAsia="Times New Roman" w:hAnsiTheme="majorBidi" w:cstheme="majorBidi"/>
                <w:b w:val="0"/>
                <w:bCs w:val="0"/>
                <w:color w:val="373D3F"/>
                <w:sz w:val="26"/>
                <w:szCs w:val="26"/>
                <w:lang w:val="en-US" w:eastAsia="fr-FR"/>
              </w:rPr>
            </w:pPr>
            <w:r w:rsidRPr="0043053E">
              <w:rPr>
                <w:rFonts w:asciiTheme="majorBidi" w:eastAsia="Times New Roman" w:hAnsiTheme="majorBidi" w:cstheme="majorBidi"/>
                <w:b w:val="0"/>
                <w:bCs w:val="0"/>
                <w:color w:val="373D3F"/>
                <w:sz w:val="26"/>
                <w:szCs w:val="26"/>
                <w:lang w:val="en-US" w:eastAsia="fr-FR"/>
              </w:rPr>
              <w:t xml:space="preserve">1. </w:t>
            </w:r>
            <w:r w:rsidR="00ED34DD" w:rsidRPr="0043053E">
              <w:rPr>
                <w:rFonts w:asciiTheme="majorBidi" w:eastAsia="Times New Roman" w:hAnsiTheme="majorBidi" w:cstheme="majorBidi"/>
                <w:b w:val="0"/>
                <w:bCs w:val="0"/>
                <w:color w:val="373D3F"/>
                <w:sz w:val="26"/>
                <w:szCs w:val="26"/>
                <w:lang w:val="en-US" w:eastAsia="fr-FR"/>
              </w:rPr>
              <w:t>State the</w:t>
            </w:r>
            <w:r w:rsidRPr="0043053E">
              <w:rPr>
                <w:rFonts w:asciiTheme="majorBidi" w:eastAsia="Times New Roman" w:hAnsiTheme="majorBidi" w:cstheme="majorBidi"/>
                <w:b w:val="0"/>
                <w:bCs w:val="0"/>
                <w:color w:val="373D3F"/>
                <w:sz w:val="26"/>
                <w:szCs w:val="26"/>
                <w:lang w:val="en-US" w:eastAsia="fr-FR"/>
              </w:rPr>
              <w:t xml:space="preserve"> features of traditional Grammar briefly. </w:t>
            </w:r>
          </w:p>
          <w:p w14:paraId="53AEBAF6" w14:textId="2D2DE124" w:rsidR="0043053E" w:rsidRPr="0043053E" w:rsidRDefault="0043053E" w:rsidP="0043053E">
            <w:pPr>
              <w:widowControl w:val="0"/>
              <w:numPr>
                <w:ilvl w:val="0"/>
                <w:numId w:val="5"/>
              </w:numPr>
              <w:shd w:val="clear" w:color="auto" w:fill="FFFFFF"/>
              <w:autoSpaceDE w:val="0"/>
              <w:autoSpaceDN w:val="0"/>
              <w:spacing w:after="60" w:line="312" w:lineRule="atLeast"/>
              <w:rPr>
                <w:rFonts w:asciiTheme="majorBidi" w:eastAsia="Times New Roman" w:hAnsiTheme="majorBidi" w:cstheme="majorBidi"/>
                <w:b w:val="0"/>
                <w:bCs w:val="0"/>
                <w:color w:val="373D3F"/>
                <w:sz w:val="26"/>
                <w:szCs w:val="26"/>
                <w:lang w:val="en-US" w:eastAsia="fr-FR"/>
              </w:rPr>
            </w:pPr>
            <w:r w:rsidRPr="0043053E">
              <w:rPr>
                <w:rFonts w:asciiTheme="majorBidi" w:eastAsia="Times New Roman" w:hAnsiTheme="majorBidi" w:cstheme="majorBidi"/>
                <w:b w:val="0"/>
                <w:bCs w:val="0"/>
                <w:color w:val="373D3F"/>
                <w:sz w:val="26"/>
                <w:szCs w:val="26"/>
                <w:lang w:val="en-US" w:eastAsia="fr-FR"/>
              </w:rPr>
              <w:t xml:space="preserve">2. </w:t>
            </w:r>
            <w:r w:rsidR="00ED34DD" w:rsidRPr="0043053E">
              <w:rPr>
                <w:rFonts w:asciiTheme="majorBidi" w:eastAsia="Times New Roman" w:hAnsiTheme="majorBidi" w:cstheme="majorBidi"/>
                <w:b w:val="0"/>
                <w:bCs w:val="0"/>
                <w:color w:val="373D3F"/>
                <w:sz w:val="26"/>
                <w:szCs w:val="26"/>
                <w:lang w:val="en-US" w:eastAsia="fr-FR"/>
              </w:rPr>
              <w:t xml:space="preserve">Identify </w:t>
            </w:r>
            <w:r w:rsidRPr="0043053E">
              <w:rPr>
                <w:rFonts w:asciiTheme="majorBidi" w:eastAsia="Times New Roman" w:hAnsiTheme="majorBidi" w:cstheme="majorBidi"/>
                <w:b w:val="0"/>
                <w:bCs w:val="0"/>
                <w:color w:val="373D3F"/>
                <w:sz w:val="26"/>
                <w:szCs w:val="26"/>
                <w:lang w:val="en-US" w:eastAsia="fr-FR"/>
              </w:rPr>
              <w:t>the diff</w:t>
            </w:r>
            <w:r>
              <w:rPr>
                <w:rFonts w:asciiTheme="majorBidi" w:eastAsia="Times New Roman" w:hAnsiTheme="majorBidi" w:cstheme="majorBidi"/>
                <w:b w:val="0"/>
                <w:bCs w:val="0"/>
                <w:color w:val="373D3F"/>
                <w:sz w:val="26"/>
                <w:szCs w:val="26"/>
                <w:lang w:val="en-US" w:eastAsia="fr-FR"/>
              </w:rPr>
              <w:t>e</w:t>
            </w:r>
            <w:r w:rsidRPr="0043053E">
              <w:rPr>
                <w:rFonts w:asciiTheme="majorBidi" w:eastAsia="Times New Roman" w:hAnsiTheme="majorBidi" w:cstheme="majorBidi"/>
                <w:b w:val="0"/>
                <w:bCs w:val="0"/>
                <w:color w:val="373D3F"/>
                <w:sz w:val="26"/>
                <w:szCs w:val="26"/>
                <w:lang w:val="en-US" w:eastAsia="fr-FR"/>
              </w:rPr>
              <w:t>rent concepts of Modern linguistics concisely.</w:t>
            </w:r>
          </w:p>
          <w:p w14:paraId="0CB2A897" w14:textId="41FF4F78" w:rsidR="0043053E" w:rsidRPr="0043053E" w:rsidRDefault="0043053E" w:rsidP="0043053E">
            <w:pPr>
              <w:widowControl w:val="0"/>
              <w:numPr>
                <w:ilvl w:val="0"/>
                <w:numId w:val="5"/>
              </w:numPr>
              <w:shd w:val="clear" w:color="auto" w:fill="FFFFFF"/>
              <w:autoSpaceDE w:val="0"/>
              <w:autoSpaceDN w:val="0"/>
              <w:spacing w:after="60" w:line="312" w:lineRule="atLeast"/>
              <w:rPr>
                <w:rFonts w:asciiTheme="majorBidi" w:eastAsia="Times New Roman" w:hAnsiTheme="majorBidi" w:cstheme="majorBidi"/>
                <w:i/>
                <w:iCs/>
                <w:color w:val="373D3F"/>
                <w:sz w:val="26"/>
                <w:szCs w:val="26"/>
                <w:lang w:val="en-US" w:eastAsia="fr-FR"/>
              </w:rPr>
            </w:pPr>
            <w:r w:rsidRPr="0043053E">
              <w:rPr>
                <w:rFonts w:asciiTheme="majorBidi" w:eastAsia="Times New Roman" w:hAnsiTheme="majorBidi" w:cstheme="majorBidi"/>
                <w:b w:val="0"/>
                <w:bCs w:val="0"/>
                <w:color w:val="373D3F"/>
                <w:sz w:val="26"/>
                <w:szCs w:val="26"/>
                <w:lang w:val="en-US" w:eastAsia="fr-FR"/>
              </w:rPr>
              <w:t>3.</w:t>
            </w:r>
            <w:r w:rsidR="00ED34DD">
              <w:rPr>
                <w:rFonts w:asciiTheme="majorBidi" w:eastAsia="Times New Roman" w:hAnsiTheme="majorBidi" w:cstheme="majorBidi"/>
                <w:b w:val="0"/>
                <w:bCs w:val="0"/>
                <w:color w:val="373D3F"/>
                <w:sz w:val="26"/>
                <w:szCs w:val="26"/>
                <w:lang w:val="en-US" w:eastAsia="fr-FR"/>
              </w:rPr>
              <w:t xml:space="preserve"> </w:t>
            </w:r>
            <w:r w:rsidR="00ED34DD" w:rsidRPr="0043053E">
              <w:rPr>
                <w:rFonts w:asciiTheme="majorBidi" w:eastAsia="Times New Roman" w:hAnsiTheme="majorBidi" w:cstheme="majorBidi"/>
                <w:b w:val="0"/>
                <w:bCs w:val="0"/>
                <w:color w:val="373D3F"/>
                <w:sz w:val="26"/>
                <w:szCs w:val="26"/>
                <w:lang w:val="en-US" w:eastAsia="fr-FR"/>
              </w:rPr>
              <w:t xml:space="preserve">Differentiate </w:t>
            </w:r>
            <w:proofErr w:type="gramStart"/>
            <w:r w:rsidRPr="0043053E">
              <w:rPr>
                <w:rFonts w:asciiTheme="majorBidi" w:eastAsia="Times New Roman" w:hAnsiTheme="majorBidi" w:cstheme="majorBidi"/>
                <w:b w:val="0"/>
                <w:bCs w:val="0"/>
                <w:color w:val="373D3F"/>
                <w:sz w:val="26"/>
                <w:szCs w:val="26"/>
                <w:lang w:val="en-US" w:eastAsia="fr-FR"/>
              </w:rPr>
              <w:t>between  the</w:t>
            </w:r>
            <w:proofErr w:type="gramEnd"/>
            <w:r w:rsidRPr="0043053E">
              <w:rPr>
                <w:rFonts w:asciiTheme="majorBidi" w:eastAsia="Times New Roman" w:hAnsiTheme="majorBidi" w:cstheme="majorBidi"/>
                <w:b w:val="0"/>
                <w:bCs w:val="0"/>
                <w:color w:val="373D3F"/>
                <w:sz w:val="26"/>
                <w:szCs w:val="26"/>
                <w:lang w:val="en-US" w:eastAsia="fr-FR"/>
              </w:rPr>
              <w:t xml:space="preserve"> features of traditional grammar and modern linguistics correctly</w:t>
            </w:r>
            <w:r w:rsidRPr="0043053E">
              <w:rPr>
                <w:rFonts w:asciiTheme="majorBidi" w:eastAsia="Times New Roman" w:hAnsiTheme="majorBidi" w:cstheme="majorBidi"/>
                <w:i/>
                <w:iCs/>
                <w:color w:val="373D3F"/>
                <w:sz w:val="26"/>
                <w:szCs w:val="26"/>
                <w:lang w:val="en-US" w:eastAsia="fr-FR"/>
              </w:rPr>
              <w:t>.</w:t>
            </w:r>
          </w:p>
          <w:p w14:paraId="4C3335D7" w14:textId="64119E59" w:rsidR="0043053E" w:rsidRPr="00ED34DD" w:rsidRDefault="0043053E" w:rsidP="0043053E">
            <w:pPr>
              <w:widowControl w:val="0"/>
              <w:numPr>
                <w:ilvl w:val="0"/>
                <w:numId w:val="5"/>
              </w:numPr>
              <w:shd w:val="clear" w:color="auto" w:fill="FFFFFF"/>
              <w:autoSpaceDE w:val="0"/>
              <w:autoSpaceDN w:val="0"/>
              <w:spacing w:after="60" w:line="312" w:lineRule="atLeast"/>
              <w:rPr>
                <w:rFonts w:asciiTheme="majorBidi" w:eastAsia="Times New Roman" w:hAnsiTheme="majorBidi" w:cstheme="majorBidi"/>
                <w:b w:val="0"/>
                <w:bCs w:val="0"/>
                <w:color w:val="373D3F"/>
                <w:sz w:val="26"/>
                <w:szCs w:val="26"/>
                <w:lang w:val="en-US" w:eastAsia="fr-FR"/>
              </w:rPr>
            </w:pPr>
            <w:r w:rsidRPr="00ED34DD">
              <w:rPr>
                <w:rFonts w:asciiTheme="majorBidi" w:eastAsia="Times New Roman" w:hAnsiTheme="majorBidi" w:cstheme="majorBidi"/>
                <w:b w:val="0"/>
                <w:bCs w:val="0"/>
                <w:color w:val="373D3F"/>
                <w:sz w:val="26"/>
                <w:szCs w:val="26"/>
                <w:lang w:val="en-US" w:eastAsia="fr-FR"/>
              </w:rPr>
              <w:t>Have an idea about the main contribution of Traditional grammar</w:t>
            </w:r>
            <w:r w:rsidR="00ED34DD" w:rsidRPr="00ED34DD">
              <w:rPr>
                <w:rFonts w:asciiTheme="majorBidi" w:eastAsia="Times New Roman" w:hAnsiTheme="majorBidi" w:cstheme="majorBidi"/>
                <w:b w:val="0"/>
                <w:bCs w:val="0"/>
                <w:color w:val="373D3F"/>
                <w:sz w:val="26"/>
                <w:szCs w:val="26"/>
                <w:lang w:val="en-US" w:eastAsia="fr-FR"/>
              </w:rPr>
              <w:t>.</w:t>
            </w:r>
          </w:p>
        </w:tc>
      </w:tr>
    </w:tbl>
    <w:p w14:paraId="1B762BEC" w14:textId="77777777" w:rsidR="0043053E" w:rsidRDefault="0043053E" w:rsidP="00341F71">
      <w:pPr>
        <w:pStyle w:val="Title"/>
      </w:pPr>
    </w:p>
    <w:p w14:paraId="031E9C32" w14:textId="77777777" w:rsidR="0043053E" w:rsidRDefault="0043053E" w:rsidP="00341F71">
      <w:pPr>
        <w:pStyle w:val="Title"/>
      </w:pPr>
    </w:p>
    <w:p w14:paraId="5FEA5A47" w14:textId="77777777" w:rsidR="0043053E" w:rsidRDefault="0043053E" w:rsidP="00341F71">
      <w:pPr>
        <w:pStyle w:val="Title"/>
      </w:pPr>
    </w:p>
    <w:p w14:paraId="6C01053E" w14:textId="6B046CC7" w:rsidR="0043053E" w:rsidRDefault="0043053E" w:rsidP="00341F71">
      <w:pPr>
        <w:pStyle w:val="Title"/>
      </w:pPr>
      <w:r>
        <w:rPr>
          <w:noProof/>
        </w:rPr>
        <w:drawing>
          <wp:inline distT="0" distB="0" distL="0" distR="0" wp14:anchorId="1A9D8945" wp14:editId="797548ED">
            <wp:extent cx="411480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1685925"/>
                    </a:xfrm>
                    <a:prstGeom prst="rect">
                      <a:avLst/>
                    </a:prstGeom>
                    <a:noFill/>
                    <a:ln>
                      <a:noFill/>
                    </a:ln>
                  </pic:spPr>
                </pic:pic>
              </a:graphicData>
            </a:graphic>
          </wp:inline>
        </w:drawing>
      </w:r>
    </w:p>
    <w:p w14:paraId="051575DD" w14:textId="77777777" w:rsidR="0043053E" w:rsidRDefault="0043053E" w:rsidP="00341F71">
      <w:pPr>
        <w:pStyle w:val="Title"/>
      </w:pPr>
    </w:p>
    <w:p w14:paraId="6603AC0C" w14:textId="77777777" w:rsidR="0043053E" w:rsidRDefault="0043053E" w:rsidP="00341F71">
      <w:pPr>
        <w:pStyle w:val="Title"/>
      </w:pPr>
    </w:p>
    <w:p w14:paraId="5BA6A2C9" w14:textId="1E994513" w:rsidR="008F7F6E" w:rsidRDefault="0043053E" w:rsidP="00341F71">
      <w:pPr>
        <w:pStyle w:val="Title"/>
      </w:pPr>
      <w:r>
        <w:t>Course Two</w:t>
      </w:r>
      <w:r w:rsidR="008F7F6E">
        <w:t xml:space="preserve">: </w:t>
      </w:r>
      <w:r w:rsidR="008F7F6E" w:rsidRPr="00D40037">
        <w:t xml:space="preserve">Linguistics vs Traditional Grammar: An Overview </w:t>
      </w:r>
      <w:r w:rsidR="008F7F6E">
        <w:t>of</w:t>
      </w:r>
      <w:r w:rsidR="008F7F6E" w:rsidRPr="00D40037">
        <w:t xml:space="preserve"> The Similarities and Key Differences</w:t>
      </w:r>
      <w:bookmarkEnd w:id="0"/>
    </w:p>
    <w:p w14:paraId="22BFE525" w14:textId="77777777" w:rsidR="008F7F6E" w:rsidRDefault="008F7F6E" w:rsidP="008F7F6E"/>
    <w:p w14:paraId="36C6740A" w14:textId="77777777" w:rsidR="008F7F6E" w:rsidRPr="008F7F6E" w:rsidRDefault="008F7F6E" w:rsidP="008F7F6E">
      <w:pPr>
        <w:pStyle w:val="Heading1"/>
        <w:numPr>
          <w:ilvl w:val="0"/>
          <w:numId w:val="2"/>
        </w:numPr>
      </w:pPr>
      <w:bookmarkStart w:id="1" w:name="_Toc74005665"/>
      <w:r w:rsidRPr="008F7F6E">
        <w:lastRenderedPageBreak/>
        <w:t>Introduction</w:t>
      </w:r>
      <w:bookmarkEnd w:id="1"/>
    </w:p>
    <w:p w14:paraId="765E74ED"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Language changes from generation to generation, at all levels of sound and meaning. Thus, grammar as a method of analysing these changes altered accordingly. Now we have two branches: the traditional Grammar and modern linguistics. It should be noted that before the 19th century, linguistics as a scientific discipline was called philology because it was based on philosophical assumptions concerning the grammar of language. By the beginning of the 19th century, researchers started thinking about the use of a scientific approach for the study of language. Thus, the term linguistics was used to refer to any form of investigation about the different elements of language including grammar. Yet, before clarifying and analysing the sameness and dissimilarities between traditional grammar and modern linguistics in terms of their principles and assumptions, it might seem compulsory to provide at first a thorough explanation about each branch</w:t>
      </w:r>
      <w:r>
        <w:rPr>
          <w:rFonts w:asciiTheme="majorBidi" w:hAnsiTheme="majorBidi" w:cstheme="majorBidi"/>
          <w:sz w:val="26"/>
          <w:szCs w:val="26"/>
        </w:rPr>
        <w:t>.</w:t>
      </w:r>
    </w:p>
    <w:p w14:paraId="20B8AB60" w14:textId="77777777" w:rsidR="008F7F6E" w:rsidRPr="003B52CA" w:rsidRDefault="008F7F6E" w:rsidP="008F7F6E">
      <w:pPr>
        <w:pStyle w:val="Heading1"/>
      </w:pPr>
      <w:bookmarkStart w:id="2" w:name="_Toc74005666"/>
      <w:r w:rsidRPr="003B52CA">
        <w:t>The Conception of Traditional Language Studies</w:t>
      </w:r>
      <w:bookmarkEnd w:id="2"/>
    </w:p>
    <w:p w14:paraId="67933E57"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Traditional Grammatical Studies refer back to all the scholarly works that studied the nature of language study before the emergence of modern linguistics (1916). The history of such studies is divided into several periods: classical grammar (Latin and Greek), medieval grammar (the Middle Ages), pedagogical grammar (early English grammar), and comparative historical philology. Each of these periods is characterized by widely held assumptions about language and its analysis.</w:t>
      </w:r>
    </w:p>
    <w:p w14:paraId="16CB7FDA" w14:textId="77777777" w:rsidR="008F7F6E" w:rsidRPr="003B52CA" w:rsidRDefault="008F7F6E" w:rsidP="008F7F6E">
      <w:pPr>
        <w:pStyle w:val="Heading2"/>
      </w:pPr>
      <w:bookmarkStart w:id="3" w:name="_Toc74005667"/>
      <w:r w:rsidRPr="003B52CA">
        <w:t>Classical Grammar</w:t>
      </w:r>
      <w:bookmarkEnd w:id="3"/>
    </w:p>
    <w:p w14:paraId="17F4856C"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Classical Grammar started with the investigations in the nature of language carried out by the Greek grammarians in the fifth century B.C. </w:t>
      </w:r>
      <w:proofErr w:type="spellStart"/>
      <w:r w:rsidRPr="003B52CA">
        <w:rPr>
          <w:rFonts w:asciiTheme="majorBidi" w:hAnsiTheme="majorBidi" w:cstheme="majorBidi"/>
          <w:sz w:val="26"/>
          <w:szCs w:val="26"/>
        </w:rPr>
        <w:t>Platon</w:t>
      </w:r>
      <w:proofErr w:type="spellEnd"/>
      <w:r w:rsidRPr="003B52CA">
        <w:rPr>
          <w:rFonts w:asciiTheme="majorBidi" w:hAnsiTheme="majorBidi" w:cstheme="majorBidi"/>
          <w:sz w:val="26"/>
          <w:szCs w:val="26"/>
        </w:rPr>
        <w:t xml:space="preserve"> (429- 347) distinguished between nouns and verbs and established the problematic of etymology. Aristotle (322- 384) classified conjunctions and defined verbs in term of tense. However, the main grammarians were Alexandrian and included Dionysius Thrax (170- 190) B.C. Thrax was the first to elaborate a full handbook of grammar defining it as “the technical knowledge of the language generally employed by poets and writers.” He classified the Greek words into eight parts of speech (nouns, verbs, articles, adverbs, conjunctions, propositions, participles and pronouns). The other Alexandrian </w:t>
      </w:r>
      <w:r w:rsidRPr="003B52CA">
        <w:rPr>
          <w:rFonts w:asciiTheme="majorBidi" w:hAnsiTheme="majorBidi" w:cstheme="majorBidi"/>
          <w:sz w:val="26"/>
          <w:szCs w:val="26"/>
        </w:rPr>
        <w:lastRenderedPageBreak/>
        <w:t xml:space="preserve">grammarians established case, gender, number, tense, voice and mood. Likewise, the Latin grammarians, notably, Aelius </w:t>
      </w:r>
      <w:proofErr w:type="spellStart"/>
      <w:r w:rsidRPr="003B52CA">
        <w:rPr>
          <w:rFonts w:asciiTheme="majorBidi" w:hAnsiTheme="majorBidi" w:cstheme="majorBidi"/>
          <w:sz w:val="26"/>
          <w:szCs w:val="26"/>
        </w:rPr>
        <w:t>Donatius</w:t>
      </w:r>
      <w:proofErr w:type="spellEnd"/>
      <w:r w:rsidRPr="003B52CA">
        <w:rPr>
          <w:rFonts w:asciiTheme="majorBidi" w:hAnsiTheme="majorBidi" w:cstheme="majorBidi"/>
          <w:sz w:val="26"/>
          <w:szCs w:val="26"/>
        </w:rPr>
        <w:t xml:space="preserve"> (4th century </w:t>
      </w:r>
      <w:proofErr w:type="spellStart"/>
      <w:r w:rsidRPr="003B52CA">
        <w:rPr>
          <w:rFonts w:asciiTheme="majorBidi" w:hAnsiTheme="majorBidi" w:cstheme="majorBidi"/>
          <w:sz w:val="26"/>
          <w:szCs w:val="26"/>
        </w:rPr>
        <w:t>A.D</w:t>
      </w:r>
      <w:proofErr w:type="spellEnd"/>
      <w:r w:rsidRPr="003B52CA">
        <w:rPr>
          <w:rFonts w:asciiTheme="majorBidi" w:hAnsiTheme="majorBidi" w:cstheme="majorBidi"/>
          <w:sz w:val="26"/>
          <w:szCs w:val="26"/>
        </w:rPr>
        <w:t xml:space="preserve">) and Priscian (5th century </w:t>
      </w:r>
      <w:proofErr w:type="spellStart"/>
      <w:r w:rsidRPr="003B52CA">
        <w:rPr>
          <w:rFonts w:asciiTheme="majorBidi" w:hAnsiTheme="majorBidi" w:cstheme="majorBidi"/>
          <w:sz w:val="26"/>
          <w:szCs w:val="26"/>
        </w:rPr>
        <w:t>A.D</w:t>
      </w:r>
      <w:proofErr w:type="spellEnd"/>
      <w:r w:rsidRPr="003B52CA">
        <w:rPr>
          <w:rFonts w:asciiTheme="majorBidi" w:hAnsiTheme="majorBidi" w:cstheme="majorBidi"/>
          <w:sz w:val="26"/>
          <w:szCs w:val="26"/>
        </w:rPr>
        <w:t>) elaborated grammar books for beginners and learners.</w:t>
      </w:r>
    </w:p>
    <w:p w14:paraId="1AAF2EB1"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Basically, all these grammarians considered language as writing. Speech, for them, was an imperfect copy of writing. The reason behind this view is the prevalence of sacred texts Greek and Latin. Such languages were considered as logical and richer than the other so-called primitive languages. That is why they were the only written languages worthy of study at that time. As a result, grammar was completely prescriptive. That is to say, grammarians prescribed the rules and norms of correct usage. Prescriptive rules dictated precisely how the writers and speakers ought to write and speak. Any kind of deviation was dismissed as a corruption of the pure, prestigious texts.</w:t>
      </w:r>
    </w:p>
    <w:p w14:paraId="4D9F0774" w14:textId="77777777" w:rsidR="008F7F6E" w:rsidRPr="003B52CA" w:rsidRDefault="008F7F6E" w:rsidP="008F7F6E">
      <w:pPr>
        <w:pStyle w:val="Heading2"/>
      </w:pPr>
      <w:bookmarkStart w:id="4" w:name="_Toc74005668"/>
      <w:r w:rsidRPr="003B52CA">
        <w:t>Medieval Grammar</w:t>
      </w:r>
      <w:bookmarkEnd w:id="4"/>
    </w:p>
    <w:p w14:paraId="68EDCE18" w14:textId="77777777" w:rsidR="008F7F6E" w:rsidRPr="003B52CA" w:rsidRDefault="008F7F6E" w:rsidP="008F7F6E">
      <w:pPr>
        <w:spacing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The Middle Ages perpetuated the dominance of Latin as the languages of all theological and scholarly works. The most important contribution was made by the 17th century grammarians of Port-Royal in France. They developed what is called </w:t>
      </w:r>
      <w:proofErr w:type="spellStart"/>
      <w:r w:rsidRPr="003B52CA">
        <w:rPr>
          <w:rFonts w:asciiTheme="majorBidi" w:hAnsiTheme="majorBidi" w:cstheme="majorBidi"/>
          <w:sz w:val="26"/>
          <w:szCs w:val="26"/>
        </w:rPr>
        <w:t>GrammaireGenéral</w:t>
      </w:r>
      <w:proofErr w:type="spellEnd"/>
      <w:r w:rsidRPr="003B52CA">
        <w:rPr>
          <w:rFonts w:asciiTheme="majorBidi" w:hAnsiTheme="majorBidi" w:cstheme="majorBidi"/>
          <w:sz w:val="26"/>
          <w:szCs w:val="26"/>
        </w:rPr>
        <w:t xml:space="preserve"> et </w:t>
      </w:r>
      <w:proofErr w:type="spellStart"/>
      <w:r w:rsidRPr="003B52CA">
        <w:rPr>
          <w:rFonts w:asciiTheme="majorBidi" w:hAnsiTheme="majorBidi" w:cstheme="majorBidi"/>
          <w:sz w:val="26"/>
          <w:szCs w:val="26"/>
        </w:rPr>
        <w:t>Raisonée</w:t>
      </w:r>
      <w:proofErr w:type="spellEnd"/>
      <w:r w:rsidRPr="003B52CA">
        <w:rPr>
          <w:rFonts w:asciiTheme="majorBidi" w:hAnsiTheme="majorBidi" w:cstheme="majorBidi"/>
          <w:sz w:val="26"/>
          <w:szCs w:val="26"/>
        </w:rPr>
        <w:t xml:space="preserve"> (1660), establishing the foundation for a philosophical grammar. The main thinkers were Claude Lancelet (1615- 95) and Antoine </w:t>
      </w:r>
      <w:proofErr w:type="spellStart"/>
      <w:r w:rsidRPr="003B52CA">
        <w:rPr>
          <w:rFonts w:asciiTheme="majorBidi" w:hAnsiTheme="majorBidi" w:cstheme="majorBidi"/>
          <w:sz w:val="26"/>
          <w:szCs w:val="26"/>
        </w:rPr>
        <w:t>Arnauld</w:t>
      </w:r>
      <w:proofErr w:type="spellEnd"/>
      <w:r w:rsidRPr="003B52CA">
        <w:rPr>
          <w:rFonts w:asciiTheme="majorBidi" w:hAnsiTheme="majorBidi" w:cstheme="majorBidi"/>
          <w:sz w:val="26"/>
          <w:szCs w:val="26"/>
        </w:rPr>
        <w:t xml:space="preserve"> (1612- 94). These thinkers tried to study the common principles between languages.</w:t>
      </w:r>
    </w:p>
    <w:p w14:paraId="06087093" w14:textId="77777777" w:rsidR="008F7F6E" w:rsidRPr="003B52CA" w:rsidRDefault="008F7F6E" w:rsidP="008F7F6E">
      <w:pPr>
        <w:spacing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Medieval grammar also includes the contributions of the Arab and Muslim grammarians. Their main works consisted in lexicography </w:t>
      </w:r>
      <w:proofErr w:type="gramStart"/>
      <w:r w:rsidRPr="003B52CA">
        <w:rPr>
          <w:rFonts w:asciiTheme="majorBidi" w:hAnsiTheme="majorBidi" w:cstheme="majorBidi"/>
          <w:sz w:val="26"/>
          <w:szCs w:val="26"/>
        </w:rPr>
        <w:t>i.e.</w:t>
      </w:r>
      <w:proofErr w:type="gramEnd"/>
      <w:r w:rsidRPr="003B52CA">
        <w:rPr>
          <w:rFonts w:asciiTheme="majorBidi" w:hAnsiTheme="majorBidi" w:cstheme="majorBidi"/>
          <w:sz w:val="26"/>
          <w:szCs w:val="26"/>
        </w:rPr>
        <w:t xml:space="preserve"> reference books and translations. In effect, the first types of </w:t>
      </w:r>
      <w:proofErr w:type="gramStart"/>
      <w:r w:rsidRPr="003B52CA">
        <w:rPr>
          <w:rFonts w:asciiTheme="majorBidi" w:hAnsiTheme="majorBidi" w:cstheme="majorBidi"/>
          <w:sz w:val="26"/>
          <w:szCs w:val="26"/>
        </w:rPr>
        <w:t>dictionary</w:t>
      </w:r>
      <w:proofErr w:type="gramEnd"/>
      <w:r w:rsidRPr="003B52CA">
        <w:rPr>
          <w:rFonts w:asciiTheme="majorBidi" w:hAnsiTheme="majorBidi" w:cstheme="majorBidi"/>
          <w:sz w:val="26"/>
          <w:szCs w:val="26"/>
        </w:rPr>
        <w:t xml:space="preserve"> were produced in Arabic. The aim was to teach the classical language and preserve it from deviations.</w:t>
      </w:r>
    </w:p>
    <w:p w14:paraId="0CD36291" w14:textId="77777777" w:rsidR="008F7F6E" w:rsidRPr="003B52CA" w:rsidRDefault="008F7F6E" w:rsidP="008F7F6E">
      <w:pPr>
        <w:pStyle w:val="Heading2"/>
      </w:pPr>
      <w:bookmarkStart w:id="5" w:name="_Toc74005669"/>
      <w:r w:rsidRPr="003B52CA">
        <w:t>Pedagogical Grammar</w:t>
      </w:r>
      <w:bookmarkEnd w:id="5"/>
    </w:p>
    <w:p w14:paraId="2478F9C4" w14:textId="77777777" w:rsidR="008F7F6E" w:rsidRPr="003B52CA" w:rsidRDefault="008F7F6E" w:rsidP="008F7F6E">
      <w:pPr>
        <w:spacing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The </w:t>
      </w:r>
      <w:proofErr w:type="gramStart"/>
      <w:r w:rsidRPr="003B52CA">
        <w:rPr>
          <w:rFonts w:asciiTheme="majorBidi" w:hAnsiTheme="majorBidi" w:cstheme="majorBidi"/>
          <w:sz w:val="26"/>
          <w:szCs w:val="26"/>
        </w:rPr>
        <w:t>eighteenth century</w:t>
      </w:r>
      <w:proofErr w:type="gramEnd"/>
      <w:r w:rsidRPr="003B52CA">
        <w:rPr>
          <w:rFonts w:asciiTheme="majorBidi" w:hAnsiTheme="majorBidi" w:cstheme="majorBidi"/>
          <w:sz w:val="26"/>
          <w:szCs w:val="26"/>
        </w:rPr>
        <w:t xml:space="preserve"> British grammarians were essentially pedagogical in nature. They attempted to teach a great number of people how to read and write in the newly standardized language, English, that would be intelligible throughout the new industrialized nation, Britain. In this respect, they established rules and norms based on the Latin model. The most famous grammar book of the 18th century was Joseph Priestley’s Rudiments of English Grammar (1761). Subsequently, other influential grammars appeared, namely, Robert </w:t>
      </w:r>
      <w:proofErr w:type="spellStart"/>
      <w:r w:rsidRPr="003B52CA">
        <w:rPr>
          <w:rFonts w:asciiTheme="majorBidi" w:hAnsiTheme="majorBidi" w:cstheme="majorBidi"/>
          <w:sz w:val="26"/>
          <w:szCs w:val="26"/>
        </w:rPr>
        <w:t>Lowth’s</w:t>
      </w:r>
      <w:proofErr w:type="spellEnd"/>
      <w:r w:rsidRPr="003B52CA">
        <w:rPr>
          <w:rFonts w:asciiTheme="majorBidi" w:hAnsiTheme="majorBidi" w:cstheme="majorBidi"/>
          <w:sz w:val="26"/>
          <w:szCs w:val="26"/>
        </w:rPr>
        <w:t xml:space="preserve"> Short Introduction to English Grammar </w:t>
      </w:r>
      <w:r w:rsidRPr="003B52CA">
        <w:rPr>
          <w:rFonts w:asciiTheme="majorBidi" w:hAnsiTheme="majorBidi" w:cstheme="majorBidi"/>
          <w:sz w:val="26"/>
          <w:szCs w:val="26"/>
        </w:rPr>
        <w:lastRenderedPageBreak/>
        <w:t>(1762) and Murray’s English Grammar (1794). Many contemporary school grammars are still based on such works, perpetuating the classical perspective legacy (purity, propriety and order).</w:t>
      </w:r>
    </w:p>
    <w:p w14:paraId="5012AAAB" w14:textId="77777777" w:rsidR="008F7F6E" w:rsidRPr="003B52CA" w:rsidRDefault="008F7F6E" w:rsidP="008F7F6E">
      <w:pPr>
        <w:pStyle w:val="Heading2"/>
      </w:pPr>
      <w:bookmarkStart w:id="6" w:name="_Toc74005670"/>
      <w:r w:rsidRPr="003B52CA">
        <w:t>Comparative Philology</w:t>
      </w:r>
      <w:bookmarkEnd w:id="6"/>
    </w:p>
    <w:p w14:paraId="772A537C" w14:textId="77777777" w:rsidR="008F7F6E" w:rsidRPr="003B52CA" w:rsidRDefault="008F7F6E" w:rsidP="008F7F6E">
      <w:pPr>
        <w:spacing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Study of the relationships or correspondences between two or more languages and the techniques used to discover whether the languages have a common ancestor. The fundamental technique of comparative linguistics is the comparative method, which aims to compare phonological systems, morphological                                                                                                                                                                                                                                  systems, syntax and the lexicon using this comparative method, linguists have been able to establish the connections among a group of languages. Comparative </w:t>
      </w:r>
      <w:r w:rsidRPr="001B5C40">
        <w:rPr>
          <w:rFonts w:asciiTheme="majorBidi" w:hAnsiTheme="majorBidi" w:cstheme="majorBidi"/>
          <w:sz w:val="26"/>
          <w:szCs w:val="26"/>
        </w:rPr>
        <w:t>grammar</w:t>
      </w:r>
      <w:r w:rsidRPr="003B52CA">
        <w:rPr>
          <w:rFonts w:asciiTheme="majorBidi" w:hAnsiTheme="majorBidi" w:cstheme="majorBidi"/>
          <w:sz w:val="26"/>
          <w:szCs w:val="26"/>
        </w:rPr>
        <w:t> was the most important branch of </w:t>
      </w:r>
      <w:r w:rsidRPr="001B5C40">
        <w:rPr>
          <w:rFonts w:asciiTheme="majorBidi" w:hAnsiTheme="majorBidi" w:cstheme="majorBidi"/>
          <w:sz w:val="26"/>
          <w:szCs w:val="26"/>
        </w:rPr>
        <w:t>linguistics</w:t>
      </w:r>
      <w:r w:rsidRPr="003B52CA">
        <w:rPr>
          <w:rFonts w:asciiTheme="majorBidi" w:hAnsiTheme="majorBidi" w:cstheme="majorBidi"/>
          <w:sz w:val="26"/>
          <w:szCs w:val="26"/>
        </w:rPr>
        <w:t> in the 19th century in Europe. Also called comparative </w:t>
      </w:r>
      <w:r w:rsidRPr="001B5C40">
        <w:rPr>
          <w:rFonts w:asciiTheme="majorBidi" w:hAnsiTheme="majorBidi" w:cstheme="majorBidi"/>
          <w:sz w:val="26"/>
          <w:szCs w:val="26"/>
        </w:rPr>
        <w:t>philology</w:t>
      </w:r>
      <w:r w:rsidRPr="003B52CA">
        <w:rPr>
          <w:rFonts w:asciiTheme="majorBidi" w:hAnsiTheme="majorBidi" w:cstheme="majorBidi"/>
          <w:sz w:val="26"/>
          <w:szCs w:val="26"/>
        </w:rPr>
        <w:t>, the study was originally stimulated by the discovery by Sir William Jones in 1786 that Sanskrit was related to Latin, Greek, and German (i.e., in which he found many similarities between Latin, Greek, and German and suggested the existence of a common original language). Accordingly, he believed that the Sanskrit language:</w:t>
      </w:r>
    </w:p>
    <w:tbl>
      <w:tblPr>
        <w:tblW w:w="0" w:type="auto"/>
        <w:jc w:val="right"/>
        <w:tblLook w:val="04A0" w:firstRow="1" w:lastRow="0" w:firstColumn="1" w:lastColumn="0" w:noHBand="0" w:noVBand="1"/>
      </w:tblPr>
      <w:tblGrid>
        <w:gridCol w:w="6633"/>
      </w:tblGrid>
      <w:tr w:rsidR="008F7F6E" w:rsidRPr="003B52CA" w14:paraId="2834F713" w14:textId="77777777" w:rsidTr="008B4F26">
        <w:trPr>
          <w:jc w:val="right"/>
        </w:trPr>
        <w:tc>
          <w:tcPr>
            <w:tcW w:w="6633" w:type="dxa"/>
          </w:tcPr>
          <w:p w14:paraId="2DD1B56F" w14:textId="77777777" w:rsidR="008F7F6E" w:rsidRPr="001B5C40" w:rsidRDefault="008F7F6E" w:rsidP="008B4F26">
            <w:pPr>
              <w:jc w:val="both"/>
              <w:rPr>
                <w:rFonts w:asciiTheme="majorBidi" w:hAnsiTheme="majorBidi" w:cstheme="majorBidi"/>
                <w:b/>
                <w:bCs/>
                <w:i/>
                <w:iCs/>
                <w:sz w:val="24"/>
                <w:szCs w:val="24"/>
              </w:rPr>
            </w:pPr>
            <w:r w:rsidRPr="001B5C40">
              <w:rPr>
                <w:rFonts w:asciiTheme="majorBidi" w:hAnsiTheme="majorBidi" w:cstheme="majorBidi"/>
                <w:b/>
                <w:bCs/>
                <w:i/>
                <w:iCs/>
                <w:sz w:val="24"/>
                <w:szCs w:val="24"/>
              </w:rPr>
              <w:t>“The Sanskrit language, whatever be its antiquity is of a wonderful structure; more perfect than the Greek, more copious than the Latin, and more exquisitely refined than either, yet bearing to both of them a stronger affinity, both in the roots of verbs and the forms of grammar, than could possibly have been produced by accident; so strong indeed, that no philologer could examine them all three, without believing them to have sprung from some common source.”</w:t>
            </w:r>
          </w:p>
          <w:p w14:paraId="612A20B0" w14:textId="77777777" w:rsidR="008F7F6E" w:rsidRPr="001B5C40" w:rsidRDefault="008F7F6E" w:rsidP="008B4F26">
            <w:pPr>
              <w:jc w:val="both"/>
              <w:rPr>
                <w:rFonts w:asciiTheme="majorBidi" w:hAnsiTheme="majorBidi" w:cstheme="majorBidi"/>
                <w:b/>
                <w:bCs/>
                <w:i/>
                <w:iCs/>
                <w:sz w:val="24"/>
                <w:szCs w:val="24"/>
              </w:rPr>
            </w:pPr>
          </w:p>
        </w:tc>
      </w:tr>
    </w:tbl>
    <w:p w14:paraId="12F76667" w14:textId="77777777" w:rsidR="008F7F6E" w:rsidRPr="003B52CA" w:rsidRDefault="008F7F6E" w:rsidP="008F7F6E">
      <w:pPr>
        <w:spacing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          This observation gave rise to two main fields of study: comparative and historical. Indeed, the investigation into the similarities, also called cognate forms, between Sanskrit, Greek, Latin and other European languages gave birth to the Indo-European family of languages and the establishment of a general theory of language change and relationships known as comparative philology.</w:t>
      </w:r>
    </w:p>
    <w:p w14:paraId="3820305F" w14:textId="77777777" w:rsidR="008F7F6E" w:rsidRPr="003B52CA" w:rsidRDefault="008F7F6E" w:rsidP="008F7F6E">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3B52CA">
        <w:rPr>
          <w:rFonts w:asciiTheme="majorBidi" w:hAnsiTheme="majorBidi" w:cstheme="majorBidi"/>
          <w:sz w:val="26"/>
          <w:szCs w:val="26"/>
        </w:rPr>
        <w:t xml:space="preserve">According to Robins (1985, p.5); Historical Linguistics is the study of the development in language in the course of time, the ways in which languages change </w:t>
      </w:r>
      <w:r w:rsidRPr="003B52CA">
        <w:rPr>
          <w:rFonts w:asciiTheme="majorBidi" w:hAnsiTheme="majorBidi" w:cstheme="majorBidi"/>
          <w:sz w:val="26"/>
          <w:szCs w:val="26"/>
        </w:rPr>
        <w:lastRenderedPageBreak/>
        <w:t>from period to period and of the causes and results of such changes… It must be based on a description of two or more stages in the development of the language being studied</w:t>
      </w:r>
      <w:r>
        <w:rPr>
          <w:rFonts w:asciiTheme="majorBidi" w:hAnsiTheme="majorBidi" w:cstheme="majorBidi"/>
          <w:sz w:val="26"/>
          <w:szCs w:val="26"/>
        </w:rPr>
        <w:t>; w</w:t>
      </w:r>
      <w:r w:rsidRPr="003B52CA">
        <w:rPr>
          <w:rFonts w:asciiTheme="majorBidi" w:hAnsiTheme="majorBidi" w:cstheme="majorBidi"/>
          <w:sz w:val="26"/>
          <w:szCs w:val="26"/>
        </w:rPr>
        <w:t xml:space="preserve">hereas in comparative Linguistics, linguists study language changes, formation </w:t>
      </w:r>
      <w:r>
        <w:rPr>
          <w:rFonts w:asciiTheme="majorBidi" w:hAnsiTheme="majorBidi" w:cstheme="majorBidi"/>
          <w:sz w:val="26"/>
          <w:szCs w:val="26"/>
        </w:rPr>
        <w:t>and</w:t>
      </w:r>
      <w:r w:rsidRPr="003B52CA">
        <w:rPr>
          <w:rFonts w:asciiTheme="majorBidi" w:hAnsiTheme="majorBidi" w:cstheme="majorBidi"/>
          <w:sz w:val="26"/>
          <w:szCs w:val="26"/>
        </w:rPr>
        <w:t xml:space="preserve"> its development of </w:t>
      </w:r>
      <w:proofErr w:type="spellStart"/>
      <w:proofErr w:type="gramStart"/>
      <w:r w:rsidRPr="003B52CA">
        <w:rPr>
          <w:rFonts w:asciiTheme="majorBidi" w:hAnsiTheme="majorBidi" w:cstheme="majorBidi"/>
          <w:sz w:val="26"/>
          <w:szCs w:val="26"/>
        </w:rPr>
        <w:t>languages.This</w:t>
      </w:r>
      <w:proofErr w:type="spellEnd"/>
      <w:proofErr w:type="gramEnd"/>
      <w:r w:rsidRPr="003B52CA">
        <w:rPr>
          <w:rFonts w:asciiTheme="majorBidi" w:hAnsiTheme="majorBidi" w:cstheme="majorBidi"/>
          <w:sz w:val="26"/>
          <w:szCs w:val="26"/>
        </w:rPr>
        <w:t xml:space="preserve"> is not possible without describing the related languages. comes in Descriptive linguistics • When descriptive linguists study two or more languages that exist at a particular time, they study language </w:t>
      </w:r>
      <w:proofErr w:type="spellStart"/>
      <w:proofErr w:type="gramStart"/>
      <w:r w:rsidRPr="003B52CA">
        <w:rPr>
          <w:rFonts w:asciiTheme="majorBidi" w:hAnsiTheme="majorBidi" w:cstheme="majorBidi"/>
          <w:sz w:val="26"/>
          <w:szCs w:val="26"/>
        </w:rPr>
        <w:t>changes.Thanks</w:t>
      </w:r>
      <w:proofErr w:type="spellEnd"/>
      <w:proofErr w:type="gramEnd"/>
      <w:r w:rsidRPr="003B52CA">
        <w:rPr>
          <w:rFonts w:asciiTheme="majorBidi" w:hAnsiTheme="majorBidi" w:cstheme="majorBidi"/>
          <w:sz w:val="26"/>
          <w:szCs w:val="26"/>
        </w:rPr>
        <w:t xml:space="preserve"> to comparative philology, the phenomenon Language family was born.</w:t>
      </w:r>
    </w:p>
    <w:p w14:paraId="45EC73C5" w14:textId="77777777" w:rsidR="008F7F6E" w:rsidRPr="003B52CA" w:rsidRDefault="008F7F6E" w:rsidP="008F7F6E">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3B52CA">
        <w:rPr>
          <w:rFonts w:asciiTheme="majorBidi" w:hAnsiTheme="majorBidi" w:cstheme="majorBidi"/>
          <w:sz w:val="26"/>
          <w:szCs w:val="26"/>
        </w:rPr>
        <w:t>The term family of languages or linguistic group was coined to show the genetic and philological relationships existing between a group of related languages. Thus, the Indo-European family of languages may be called sister languages. English, German and Dutch are said to be descendant or daughter languages of Germanic. Similarly, French, Spanish and Italian are daughter languages of Latin. Classical Greek and Modern Greek are daughter languages of Greek.</w:t>
      </w:r>
    </w:p>
    <w:p w14:paraId="1B221C71" w14:textId="3471B1E4" w:rsidR="008F7F6E" w:rsidRPr="003B52CA" w:rsidRDefault="008F7F6E" w:rsidP="008F7F6E">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3B52CA">
        <w:rPr>
          <w:rFonts w:asciiTheme="majorBidi" w:hAnsiTheme="majorBidi" w:cstheme="majorBidi"/>
          <w:sz w:val="26"/>
          <w:szCs w:val="26"/>
        </w:rPr>
        <w:t>The Indo-European family is divided into several branches or subfamilies. It consists of numerous Indo-Iranian languages, including Sanskrit, Hindi, and Farsi (Persian); Greek; Baltic languages such as Lithuanian and Latvian; Celtic languages such as Breton, Welsh, and Scottish and Irish Gaelic; Romance languages such as French, Spanish, Catalan, and Italian; Germanic languages</w:t>
      </w:r>
      <w:r>
        <w:rPr>
          <w:rFonts w:asciiTheme="majorBidi" w:hAnsiTheme="majorBidi" w:cstheme="majorBidi"/>
          <w:sz w:val="26"/>
          <w:szCs w:val="26"/>
        </w:rPr>
        <w:t xml:space="preserve"> </w:t>
      </w:r>
      <w:r w:rsidRPr="003B52CA">
        <w:rPr>
          <w:rFonts w:asciiTheme="majorBidi" w:hAnsiTheme="majorBidi" w:cstheme="majorBidi"/>
          <w:sz w:val="26"/>
          <w:szCs w:val="26"/>
        </w:rPr>
        <w:t>such as German, English, and Swedish; and Slavic languages such as Polish and Serbian</w:t>
      </w:r>
    </w:p>
    <w:p w14:paraId="1D241863" w14:textId="77777777" w:rsidR="008F7F6E" w:rsidRPr="003B52CA" w:rsidRDefault="008F7F6E" w:rsidP="008F7F6E">
      <w:pPr>
        <w:jc w:val="both"/>
        <w:rPr>
          <w:rFonts w:asciiTheme="majorBidi" w:hAnsiTheme="majorBidi" w:cstheme="majorBidi"/>
          <w:sz w:val="26"/>
          <w:szCs w:val="26"/>
        </w:rPr>
      </w:pPr>
      <w:r w:rsidRPr="003B52CA">
        <w:rPr>
          <w:rFonts w:asciiTheme="majorBidi" w:hAnsiTheme="majorBidi" w:cstheme="majorBidi"/>
          <w:noProof/>
          <w:sz w:val="26"/>
          <w:szCs w:val="26"/>
          <w:lang w:val="fr-FR" w:eastAsia="fr-FR"/>
        </w:rPr>
        <w:lastRenderedPageBreak/>
        <w:drawing>
          <wp:inline distT="0" distB="0" distL="0" distR="0" wp14:anchorId="61996D43" wp14:editId="56017EFA">
            <wp:extent cx="5494655" cy="3813810"/>
            <wp:effectExtent l="19050" t="0" r="0" b="0"/>
            <wp:docPr id="1" name="Image 1" descr="2xx0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xx007e"/>
                    <pic:cNvPicPr>
                      <a:picLocks noChangeAspect="1" noChangeArrowheads="1"/>
                    </pic:cNvPicPr>
                  </pic:nvPicPr>
                  <pic:blipFill>
                    <a:blip r:embed="rId8"/>
                    <a:srcRect/>
                    <a:stretch>
                      <a:fillRect/>
                    </a:stretch>
                  </pic:blipFill>
                  <pic:spPr bwMode="auto">
                    <a:xfrm>
                      <a:off x="0" y="0"/>
                      <a:ext cx="5494655" cy="3813810"/>
                    </a:xfrm>
                    <a:prstGeom prst="rect">
                      <a:avLst/>
                    </a:prstGeom>
                    <a:noFill/>
                    <a:ln w="9525">
                      <a:noFill/>
                      <a:miter lim="800000"/>
                      <a:headEnd/>
                      <a:tailEnd/>
                    </a:ln>
                  </pic:spPr>
                </pic:pic>
              </a:graphicData>
            </a:graphic>
          </wp:inline>
        </w:drawing>
      </w:r>
    </w:p>
    <w:p w14:paraId="0CC84737"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This family has been the one most studied. It is also the one with the greatest number of surviving ancient documents and the one for which genetic links can be established with absolute certainty.</w:t>
      </w:r>
    </w:p>
    <w:p w14:paraId="7A60B3C3" w14:textId="77777777" w:rsidR="008F7F6E" w:rsidRPr="003B52CA" w:rsidRDefault="008F7F6E" w:rsidP="008F7F6E">
      <w:pPr>
        <w:spacing w:after="0"/>
        <w:jc w:val="both"/>
        <w:rPr>
          <w:rFonts w:asciiTheme="majorBidi" w:hAnsiTheme="majorBidi" w:cstheme="majorBidi"/>
          <w:sz w:val="26"/>
          <w:szCs w:val="26"/>
        </w:rPr>
      </w:pPr>
      <w:r w:rsidRPr="003B52CA">
        <w:rPr>
          <w:rFonts w:asciiTheme="majorBidi" w:hAnsiTheme="majorBidi" w:cstheme="majorBidi"/>
          <w:sz w:val="26"/>
          <w:szCs w:val="26"/>
        </w:rPr>
        <w:t>Here is the list of Indo-European languages presented in their respective subgroups:</w:t>
      </w:r>
    </w:p>
    <w:tbl>
      <w:tblPr>
        <w:tblW w:w="9146" w:type="dxa"/>
        <w:shd w:val="clear" w:color="auto" w:fill="FFFFFF"/>
        <w:tblCellMar>
          <w:top w:w="15" w:type="dxa"/>
          <w:left w:w="15" w:type="dxa"/>
          <w:bottom w:w="15" w:type="dxa"/>
          <w:right w:w="15" w:type="dxa"/>
        </w:tblCellMar>
        <w:tblLook w:val="04A0" w:firstRow="1" w:lastRow="0" w:firstColumn="1" w:lastColumn="0" w:noHBand="0" w:noVBand="1"/>
      </w:tblPr>
      <w:tblGrid>
        <w:gridCol w:w="1143"/>
        <w:gridCol w:w="1215"/>
        <w:gridCol w:w="6788"/>
      </w:tblGrid>
      <w:tr w:rsidR="008F7F6E" w:rsidRPr="003B52CA" w14:paraId="11EF5A12" w14:textId="77777777" w:rsidTr="008B4F26">
        <w:trPr>
          <w:tblHeader/>
        </w:trPr>
        <w:tc>
          <w:tcPr>
            <w:tcW w:w="0" w:type="auto"/>
            <w:tcBorders>
              <w:bottom w:val="single" w:sz="18" w:space="0" w:color="CCCCCC"/>
            </w:tcBorders>
            <w:shd w:val="clear" w:color="auto" w:fill="FFFFFF"/>
            <w:tcMar>
              <w:top w:w="52" w:type="dxa"/>
              <w:left w:w="52" w:type="dxa"/>
              <w:bottom w:w="52" w:type="dxa"/>
              <w:right w:w="52" w:type="dxa"/>
            </w:tcMar>
            <w:vAlign w:val="center"/>
            <w:hideMark/>
          </w:tcPr>
          <w:p w14:paraId="6ADD352D"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Group</w:t>
            </w:r>
          </w:p>
        </w:tc>
        <w:tc>
          <w:tcPr>
            <w:tcW w:w="0" w:type="auto"/>
            <w:tcBorders>
              <w:bottom w:val="single" w:sz="18" w:space="0" w:color="CCCCCC"/>
            </w:tcBorders>
            <w:shd w:val="clear" w:color="auto" w:fill="FFFFFF"/>
            <w:tcMar>
              <w:top w:w="52" w:type="dxa"/>
              <w:left w:w="52" w:type="dxa"/>
              <w:bottom w:w="52" w:type="dxa"/>
              <w:right w:w="52" w:type="dxa"/>
            </w:tcMar>
            <w:vAlign w:val="center"/>
            <w:hideMark/>
          </w:tcPr>
          <w:p w14:paraId="434DEA92"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Subgroup</w:t>
            </w:r>
          </w:p>
        </w:tc>
        <w:tc>
          <w:tcPr>
            <w:tcW w:w="0" w:type="auto"/>
            <w:tcBorders>
              <w:bottom w:val="single" w:sz="18" w:space="0" w:color="CCCCCC"/>
            </w:tcBorders>
            <w:shd w:val="clear" w:color="auto" w:fill="FFFFFF"/>
            <w:tcMar>
              <w:top w:w="52" w:type="dxa"/>
              <w:left w:w="52" w:type="dxa"/>
              <w:bottom w:w="52" w:type="dxa"/>
              <w:right w:w="52" w:type="dxa"/>
            </w:tcMar>
            <w:vAlign w:val="center"/>
            <w:hideMark/>
          </w:tcPr>
          <w:p w14:paraId="1F2CBA2F"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Languages</w:t>
            </w:r>
          </w:p>
        </w:tc>
      </w:tr>
      <w:tr w:rsidR="008F7F6E" w:rsidRPr="003B52CA" w14:paraId="28546CB2" w14:textId="77777777" w:rsidTr="008B4F26">
        <w:tc>
          <w:tcPr>
            <w:tcW w:w="0" w:type="auto"/>
            <w:gridSpan w:val="3"/>
            <w:shd w:val="clear" w:color="auto" w:fill="FFFFFF"/>
            <w:tcMar>
              <w:top w:w="52" w:type="dxa"/>
              <w:left w:w="52" w:type="dxa"/>
              <w:bottom w:w="52" w:type="dxa"/>
              <w:right w:w="52" w:type="dxa"/>
            </w:tcMar>
            <w:vAlign w:val="center"/>
            <w:hideMark/>
          </w:tcPr>
          <w:p w14:paraId="265F127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NOTE: = Extinct language</w:t>
            </w:r>
          </w:p>
        </w:tc>
      </w:tr>
      <w:tr w:rsidR="008F7F6E" w:rsidRPr="003B52CA" w14:paraId="2230C9A2" w14:textId="77777777" w:rsidTr="008B4F26">
        <w:tc>
          <w:tcPr>
            <w:tcW w:w="0" w:type="auto"/>
            <w:vMerge w:val="restart"/>
            <w:shd w:val="clear" w:color="auto" w:fill="FFFFFF"/>
            <w:tcMar>
              <w:top w:w="52" w:type="dxa"/>
              <w:left w:w="52" w:type="dxa"/>
              <w:bottom w:w="52" w:type="dxa"/>
              <w:right w:w="52" w:type="dxa"/>
            </w:tcMar>
            <w:vAlign w:val="center"/>
            <w:hideMark/>
          </w:tcPr>
          <w:p w14:paraId="49DAC01B"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Indo-Iranian</w:t>
            </w:r>
          </w:p>
        </w:tc>
        <w:tc>
          <w:tcPr>
            <w:tcW w:w="0" w:type="auto"/>
            <w:shd w:val="clear" w:color="auto" w:fill="FFFFFF"/>
            <w:tcMar>
              <w:top w:w="52" w:type="dxa"/>
              <w:left w:w="52" w:type="dxa"/>
              <w:bottom w:w="52" w:type="dxa"/>
              <w:right w:w="52" w:type="dxa"/>
            </w:tcMar>
            <w:vAlign w:val="center"/>
            <w:hideMark/>
          </w:tcPr>
          <w:p w14:paraId="6808A4AC"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Indian</w:t>
            </w:r>
          </w:p>
        </w:tc>
        <w:tc>
          <w:tcPr>
            <w:tcW w:w="0" w:type="auto"/>
            <w:shd w:val="clear" w:color="auto" w:fill="FFFFFF"/>
            <w:tcMar>
              <w:top w:w="52" w:type="dxa"/>
              <w:left w:w="52" w:type="dxa"/>
              <w:bottom w:w="52" w:type="dxa"/>
              <w:right w:w="52" w:type="dxa"/>
            </w:tcMar>
            <w:vAlign w:val="center"/>
            <w:hideMark/>
          </w:tcPr>
          <w:p w14:paraId="2EA244A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Sanskrit, Hindi, Urdu, Bengali, Marathi, Bihari, Gujarati, Punjabi, Oriya, Rajasthani, Nepali, Assamese, Bundeli, Sindhi, Konkani, Pahari, Singhalese, Santali, Gypsy, etc.</w:t>
            </w:r>
          </w:p>
        </w:tc>
      </w:tr>
      <w:tr w:rsidR="008F7F6E" w:rsidRPr="00341F71" w14:paraId="72725372" w14:textId="77777777" w:rsidTr="008B4F26">
        <w:tc>
          <w:tcPr>
            <w:tcW w:w="0" w:type="auto"/>
            <w:vMerge/>
            <w:shd w:val="clear" w:color="auto" w:fill="EEEEEE"/>
            <w:vAlign w:val="center"/>
            <w:hideMark/>
          </w:tcPr>
          <w:p w14:paraId="44B41535"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EEEEEE"/>
            <w:tcMar>
              <w:top w:w="52" w:type="dxa"/>
              <w:left w:w="52" w:type="dxa"/>
              <w:bottom w:w="52" w:type="dxa"/>
              <w:right w:w="52" w:type="dxa"/>
            </w:tcMar>
            <w:vAlign w:val="center"/>
            <w:hideMark/>
          </w:tcPr>
          <w:p w14:paraId="4B9E656D"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Iranian</w:t>
            </w:r>
          </w:p>
        </w:tc>
        <w:tc>
          <w:tcPr>
            <w:tcW w:w="0" w:type="auto"/>
            <w:shd w:val="clear" w:color="auto" w:fill="EEEEEE"/>
            <w:tcMar>
              <w:top w:w="52" w:type="dxa"/>
              <w:left w:w="52" w:type="dxa"/>
              <w:bottom w:w="52" w:type="dxa"/>
              <w:right w:w="52" w:type="dxa"/>
            </w:tcMar>
            <w:vAlign w:val="center"/>
            <w:hideMark/>
          </w:tcPr>
          <w:p w14:paraId="16A5D1E7" w14:textId="77777777" w:rsidR="008F7F6E" w:rsidRPr="001271BE" w:rsidRDefault="008F7F6E" w:rsidP="008B4F26">
            <w:pPr>
              <w:jc w:val="both"/>
              <w:rPr>
                <w:rFonts w:asciiTheme="majorBidi" w:hAnsiTheme="majorBidi" w:cstheme="majorBidi"/>
                <w:sz w:val="26"/>
                <w:szCs w:val="26"/>
                <w:lang w:val="fr-FR"/>
              </w:rPr>
            </w:pPr>
            <w:proofErr w:type="spellStart"/>
            <w:r w:rsidRPr="001271BE">
              <w:rPr>
                <w:rFonts w:asciiTheme="majorBidi" w:hAnsiTheme="majorBidi" w:cstheme="majorBidi"/>
                <w:sz w:val="26"/>
                <w:szCs w:val="26"/>
                <w:lang w:val="fr-FR"/>
              </w:rPr>
              <w:t>Avestan</w:t>
            </w:r>
            <w:proofErr w:type="spellEnd"/>
            <w:r w:rsidRPr="001271BE">
              <w:rPr>
                <w:rFonts w:asciiTheme="majorBidi" w:hAnsiTheme="majorBidi" w:cstheme="majorBidi"/>
                <w:sz w:val="26"/>
                <w:szCs w:val="26"/>
                <w:lang w:val="fr-FR"/>
              </w:rPr>
              <w:t>†, Persian (Farsi/Dari/</w:t>
            </w:r>
            <w:proofErr w:type="spellStart"/>
            <w:r w:rsidRPr="001271BE">
              <w:rPr>
                <w:rFonts w:asciiTheme="majorBidi" w:hAnsiTheme="majorBidi" w:cstheme="majorBidi"/>
                <w:sz w:val="26"/>
                <w:szCs w:val="26"/>
                <w:lang w:val="fr-FR"/>
              </w:rPr>
              <w:t>Tajik</w:t>
            </w:r>
            <w:proofErr w:type="spellEnd"/>
            <w:r w:rsidRPr="001271BE">
              <w:rPr>
                <w:rFonts w:asciiTheme="majorBidi" w:hAnsiTheme="majorBidi" w:cstheme="majorBidi"/>
                <w:sz w:val="26"/>
                <w:szCs w:val="26"/>
                <w:lang w:val="fr-FR"/>
              </w:rPr>
              <w:t>), Afghan (</w:t>
            </w:r>
            <w:proofErr w:type="spellStart"/>
            <w:r w:rsidRPr="001271BE">
              <w:rPr>
                <w:rFonts w:asciiTheme="majorBidi" w:hAnsiTheme="majorBidi" w:cstheme="majorBidi"/>
                <w:sz w:val="26"/>
                <w:szCs w:val="26"/>
                <w:lang w:val="fr-FR"/>
              </w:rPr>
              <w:t>Pashtu</w:t>
            </w:r>
            <w:proofErr w:type="spellEnd"/>
            <w:r w:rsidRPr="001271BE">
              <w:rPr>
                <w:rFonts w:asciiTheme="majorBidi" w:hAnsiTheme="majorBidi" w:cstheme="majorBidi"/>
                <w:sz w:val="26"/>
                <w:szCs w:val="26"/>
                <w:lang w:val="fr-FR"/>
              </w:rPr>
              <w:t xml:space="preserve">), </w:t>
            </w:r>
            <w:proofErr w:type="spellStart"/>
            <w:r w:rsidRPr="001271BE">
              <w:rPr>
                <w:rFonts w:asciiTheme="majorBidi" w:hAnsiTheme="majorBidi" w:cstheme="majorBidi"/>
                <w:sz w:val="26"/>
                <w:szCs w:val="26"/>
                <w:lang w:val="fr-FR"/>
              </w:rPr>
              <w:t>Kurdish</w:t>
            </w:r>
            <w:proofErr w:type="spellEnd"/>
            <w:r w:rsidRPr="001271BE">
              <w:rPr>
                <w:rFonts w:asciiTheme="majorBidi" w:hAnsiTheme="majorBidi" w:cstheme="majorBidi"/>
                <w:sz w:val="26"/>
                <w:szCs w:val="26"/>
                <w:lang w:val="fr-FR"/>
              </w:rPr>
              <w:t xml:space="preserve">, </w:t>
            </w:r>
            <w:proofErr w:type="spellStart"/>
            <w:r w:rsidRPr="001271BE">
              <w:rPr>
                <w:rFonts w:asciiTheme="majorBidi" w:hAnsiTheme="majorBidi" w:cstheme="majorBidi"/>
                <w:sz w:val="26"/>
                <w:szCs w:val="26"/>
                <w:lang w:val="fr-FR"/>
              </w:rPr>
              <w:t>Balouchi</w:t>
            </w:r>
            <w:proofErr w:type="spellEnd"/>
            <w:r w:rsidRPr="001271BE">
              <w:rPr>
                <w:rFonts w:asciiTheme="majorBidi" w:hAnsiTheme="majorBidi" w:cstheme="majorBidi"/>
                <w:sz w:val="26"/>
                <w:szCs w:val="26"/>
                <w:lang w:val="fr-FR"/>
              </w:rPr>
              <w:t xml:space="preserve">, Hazara, </w:t>
            </w:r>
            <w:proofErr w:type="spellStart"/>
            <w:r w:rsidRPr="001271BE">
              <w:rPr>
                <w:rFonts w:asciiTheme="majorBidi" w:hAnsiTheme="majorBidi" w:cstheme="majorBidi"/>
                <w:sz w:val="26"/>
                <w:szCs w:val="26"/>
                <w:lang w:val="fr-FR"/>
              </w:rPr>
              <w:t>Aimak</w:t>
            </w:r>
            <w:proofErr w:type="spellEnd"/>
            <w:r w:rsidRPr="001271BE">
              <w:rPr>
                <w:rFonts w:asciiTheme="majorBidi" w:hAnsiTheme="majorBidi" w:cstheme="majorBidi"/>
                <w:sz w:val="26"/>
                <w:szCs w:val="26"/>
                <w:lang w:val="fr-FR"/>
              </w:rPr>
              <w:t xml:space="preserve">, </w:t>
            </w:r>
            <w:proofErr w:type="spellStart"/>
            <w:r w:rsidRPr="001271BE">
              <w:rPr>
                <w:rFonts w:asciiTheme="majorBidi" w:hAnsiTheme="majorBidi" w:cstheme="majorBidi"/>
                <w:sz w:val="26"/>
                <w:szCs w:val="26"/>
                <w:lang w:val="fr-FR"/>
              </w:rPr>
              <w:t>Ossetian</w:t>
            </w:r>
            <w:proofErr w:type="spellEnd"/>
            <w:r w:rsidRPr="001271BE">
              <w:rPr>
                <w:rFonts w:asciiTheme="majorBidi" w:hAnsiTheme="majorBidi" w:cstheme="majorBidi"/>
                <w:sz w:val="26"/>
                <w:szCs w:val="26"/>
                <w:lang w:val="fr-FR"/>
              </w:rPr>
              <w:t xml:space="preserve">, </w:t>
            </w:r>
            <w:proofErr w:type="spellStart"/>
            <w:r w:rsidRPr="001271BE">
              <w:rPr>
                <w:rFonts w:asciiTheme="majorBidi" w:hAnsiTheme="majorBidi" w:cstheme="majorBidi"/>
                <w:sz w:val="26"/>
                <w:szCs w:val="26"/>
                <w:lang w:val="fr-FR"/>
              </w:rPr>
              <w:t>Talyshe</w:t>
            </w:r>
            <w:proofErr w:type="spellEnd"/>
            <w:r w:rsidRPr="001271BE">
              <w:rPr>
                <w:rFonts w:asciiTheme="majorBidi" w:hAnsiTheme="majorBidi" w:cstheme="majorBidi"/>
                <w:sz w:val="26"/>
                <w:szCs w:val="26"/>
                <w:lang w:val="fr-FR"/>
              </w:rPr>
              <w:t>, Tat, etc.</w:t>
            </w:r>
          </w:p>
        </w:tc>
      </w:tr>
      <w:tr w:rsidR="008F7F6E" w:rsidRPr="003B52CA" w14:paraId="1B2D446C" w14:textId="77777777" w:rsidTr="008B4F26">
        <w:tc>
          <w:tcPr>
            <w:tcW w:w="0" w:type="auto"/>
            <w:gridSpan w:val="2"/>
            <w:shd w:val="clear" w:color="auto" w:fill="FFFFFF"/>
            <w:tcMar>
              <w:top w:w="52" w:type="dxa"/>
              <w:left w:w="52" w:type="dxa"/>
              <w:bottom w:w="52" w:type="dxa"/>
              <w:right w:w="52" w:type="dxa"/>
            </w:tcMar>
            <w:vAlign w:val="center"/>
            <w:hideMark/>
          </w:tcPr>
          <w:p w14:paraId="26F83606"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Greek</w:t>
            </w:r>
          </w:p>
        </w:tc>
        <w:tc>
          <w:tcPr>
            <w:tcW w:w="0" w:type="auto"/>
            <w:shd w:val="clear" w:color="auto" w:fill="FFFFFF"/>
            <w:tcMar>
              <w:top w:w="52" w:type="dxa"/>
              <w:left w:w="52" w:type="dxa"/>
              <w:bottom w:w="52" w:type="dxa"/>
              <w:right w:w="52" w:type="dxa"/>
            </w:tcMar>
            <w:vAlign w:val="center"/>
            <w:hideMark/>
          </w:tcPr>
          <w:p w14:paraId="1B3D5687"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Ancient Greek, modern Greek</w:t>
            </w:r>
          </w:p>
        </w:tc>
      </w:tr>
      <w:tr w:rsidR="008F7F6E" w:rsidRPr="003B52CA" w14:paraId="328DF2E2" w14:textId="77777777" w:rsidTr="008B4F26">
        <w:tc>
          <w:tcPr>
            <w:tcW w:w="0" w:type="auto"/>
            <w:gridSpan w:val="2"/>
            <w:vMerge w:val="restart"/>
            <w:shd w:val="clear" w:color="auto" w:fill="EEEEEE"/>
            <w:tcMar>
              <w:top w:w="52" w:type="dxa"/>
              <w:left w:w="52" w:type="dxa"/>
              <w:bottom w:w="52" w:type="dxa"/>
              <w:right w:w="52" w:type="dxa"/>
            </w:tcMar>
            <w:vAlign w:val="center"/>
            <w:hideMark/>
          </w:tcPr>
          <w:p w14:paraId="32A6B2BC"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Italic or Romance languages</w:t>
            </w:r>
          </w:p>
        </w:tc>
        <w:tc>
          <w:tcPr>
            <w:tcW w:w="0" w:type="auto"/>
            <w:shd w:val="clear" w:color="auto" w:fill="EEEEEE"/>
            <w:tcMar>
              <w:top w:w="52" w:type="dxa"/>
              <w:left w:w="52" w:type="dxa"/>
              <w:bottom w:w="52" w:type="dxa"/>
              <w:right w:w="52" w:type="dxa"/>
            </w:tcMar>
            <w:vAlign w:val="center"/>
            <w:hideMark/>
          </w:tcPr>
          <w:p w14:paraId="4023A56C"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 xml:space="preserve">Oscan, Umbrian, Venetic, </w:t>
            </w:r>
            <w:proofErr w:type="gramStart"/>
            <w:r w:rsidRPr="003B52CA">
              <w:rPr>
                <w:rFonts w:asciiTheme="majorBidi" w:hAnsiTheme="majorBidi" w:cstheme="majorBidi"/>
                <w:sz w:val="26"/>
                <w:szCs w:val="26"/>
              </w:rPr>
              <w:t>Messapian,  </w:t>
            </w:r>
            <w:proofErr w:type="spellStart"/>
            <w:r w:rsidRPr="003B52CA">
              <w:rPr>
                <w:rFonts w:asciiTheme="majorBidi" w:hAnsiTheme="majorBidi" w:cstheme="majorBidi"/>
                <w:sz w:val="26"/>
                <w:szCs w:val="26"/>
              </w:rPr>
              <w:t>Raetian</w:t>
            </w:r>
            <w:proofErr w:type="spellEnd"/>
            <w:proofErr w:type="gramEnd"/>
            <w:r w:rsidRPr="003B52CA">
              <w:rPr>
                <w:rFonts w:asciiTheme="majorBidi" w:hAnsiTheme="majorBidi" w:cstheme="majorBidi"/>
                <w:sz w:val="26"/>
                <w:szCs w:val="26"/>
              </w:rPr>
              <w:t xml:space="preserve"> (Raetic)</w:t>
            </w:r>
          </w:p>
        </w:tc>
      </w:tr>
      <w:tr w:rsidR="008F7F6E" w:rsidRPr="003B52CA" w14:paraId="035CE282" w14:textId="77777777" w:rsidTr="008B4F26">
        <w:tc>
          <w:tcPr>
            <w:tcW w:w="0" w:type="auto"/>
            <w:gridSpan w:val="2"/>
            <w:vMerge/>
            <w:shd w:val="clear" w:color="auto" w:fill="FFFFFF"/>
            <w:vAlign w:val="center"/>
            <w:hideMark/>
          </w:tcPr>
          <w:p w14:paraId="0AAB88FE"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FFFFFF"/>
            <w:tcMar>
              <w:top w:w="52" w:type="dxa"/>
              <w:left w:w="52" w:type="dxa"/>
              <w:bottom w:w="52" w:type="dxa"/>
              <w:right w:w="52" w:type="dxa"/>
            </w:tcMar>
            <w:vAlign w:val="center"/>
            <w:hideMark/>
          </w:tcPr>
          <w:p w14:paraId="71B3374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Latin (mother language of Romance languages)</w:t>
            </w:r>
          </w:p>
        </w:tc>
      </w:tr>
      <w:tr w:rsidR="008F7F6E" w:rsidRPr="003B52CA" w14:paraId="5EF6D546" w14:textId="77777777" w:rsidTr="008B4F26">
        <w:tc>
          <w:tcPr>
            <w:tcW w:w="0" w:type="auto"/>
            <w:gridSpan w:val="2"/>
            <w:vMerge/>
            <w:shd w:val="clear" w:color="auto" w:fill="EEEEEE"/>
            <w:vAlign w:val="center"/>
            <w:hideMark/>
          </w:tcPr>
          <w:p w14:paraId="1D6A59CA"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EEEEEE"/>
            <w:tcMar>
              <w:top w:w="52" w:type="dxa"/>
              <w:left w:w="52" w:type="dxa"/>
              <w:bottom w:w="52" w:type="dxa"/>
              <w:right w:w="52" w:type="dxa"/>
            </w:tcMar>
            <w:vAlign w:val="center"/>
            <w:hideMark/>
          </w:tcPr>
          <w:p w14:paraId="1403559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 xml:space="preserve">Italian, French, Spanish, Catalan, Portuguese, Galician, </w:t>
            </w:r>
            <w:proofErr w:type="spellStart"/>
            <w:r w:rsidRPr="003B52CA">
              <w:rPr>
                <w:rFonts w:asciiTheme="majorBidi" w:hAnsiTheme="majorBidi" w:cstheme="majorBidi"/>
                <w:sz w:val="26"/>
                <w:szCs w:val="26"/>
              </w:rPr>
              <w:t>Mirandese</w:t>
            </w:r>
            <w:proofErr w:type="spellEnd"/>
            <w:r w:rsidRPr="003B52CA">
              <w:rPr>
                <w:rFonts w:asciiTheme="majorBidi" w:hAnsiTheme="majorBidi" w:cstheme="majorBidi"/>
                <w:sz w:val="26"/>
                <w:szCs w:val="26"/>
              </w:rPr>
              <w:t>, Provençal, Sardinian, Romanian, Romansch, Ladino, Friulian, Dalmatian†, Sicilian, etc.</w:t>
            </w:r>
          </w:p>
        </w:tc>
      </w:tr>
      <w:tr w:rsidR="008F7F6E" w:rsidRPr="003B52CA" w14:paraId="3F910A50" w14:textId="77777777" w:rsidTr="008B4F26">
        <w:tc>
          <w:tcPr>
            <w:tcW w:w="0" w:type="auto"/>
            <w:gridSpan w:val="2"/>
            <w:vMerge w:val="restart"/>
            <w:shd w:val="clear" w:color="auto" w:fill="FFFFFF"/>
            <w:tcMar>
              <w:top w:w="52" w:type="dxa"/>
              <w:left w:w="52" w:type="dxa"/>
              <w:bottom w:w="52" w:type="dxa"/>
              <w:right w:w="52" w:type="dxa"/>
            </w:tcMar>
            <w:vAlign w:val="center"/>
            <w:hideMark/>
          </w:tcPr>
          <w:p w14:paraId="3E60B55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Celtic</w:t>
            </w:r>
          </w:p>
        </w:tc>
        <w:tc>
          <w:tcPr>
            <w:tcW w:w="0" w:type="auto"/>
            <w:shd w:val="clear" w:color="auto" w:fill="FFFFFF"/>
            <w:tcMar>
              <w:top w:w="52" w:type="dxa"/>
              <w:left w:w="52" w:type="dxa"/>
              <w:bottom w:w="52" w:type="dxa"/>
              <w:right w:w="52" w:type="dxa"/>
            </w:tcMar>
            <w:vAlign w:val="center"/>
            <w:hideMark/>
          </w:tcPr>
          <w:p w14:paraId="1F19E5C9" w14:textId="77777777" w:rsidR="008F7F6E" w:rsidRPr="003B52CA" w:rsidRDefault="008F7F6E" w:rsidP="008B4F26">
            <w:pPr>
              <w:jc w:val="both"/>
              <w:rPr>
                <w:rFonts w:asciiTheme="majorBidi" w:hAnsiTheme="majorBidi" w:cstheme="majorBidi"/>
                <w:sz w:val="26"/>
                <w:szCs w:val="26"/>
              </w:rPr>
            </w:pPr>
            <w:proofErr w:type="spellStart"/>
            <w:r w:rsidRPr="003B52CA">
              <w:rPr>
                <w:rFonts w:asciiTheme="majorBidi" w:hAnsiTheme="majorBidi" w:cstheme="majorBidi"/>
                <w:sz w:val="26"/>
                <w:szCs w:val="26"/>
              </w:rPr>
              <w:t>Gaulish</w:t>
            </w:r>
            <w:proofErr w:type="spellEnd"/>
          </w:p>
        </w:tc>
      </w:tr>
      <w:tr w:rsidR="008F7F6E" w:rsidRPr="003B52CA" w14:paraId="608B0788" w14:textId="77777777" w:rsidTr="008B4F26">
        <w:tc>
          <w:tcPr>
            <w:tcW w:w="0" w:type="auto"/>
            <w:gridSpan w:val="2"/>
            <w:vMerge/>
            <w:shd w:val="clear" w:color="auto" w:fill="EEEEEE"/>
            <w:vAlign w:val="center"/>
            <w:hideMark/>
          </w:tcPr>
          <w:p w14:paraId="3A45850A"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EEEEEE"/>
            <w:tcMar>
              <w:top w:w="52" w:type="dxa"/>
              <w:left w:w="52" w:type="dxa"/>
              <w:bottom w:w="52" w:type="dxa"/>
              <w:right w:w="52" w:type="dxa"/>
            </w:tcMar>
            <w:vAlign w:val="center"/>
            <w:hideMark/>
          </w:tcPr>
          <w:p w14:paraId="180DB2A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Breton, Welsh, Cornish </w:t>
            </w:r>
          </w:p>
        </w:tc>
      </w:tr>
      <w:tr w:rsidR="008F7F6E" w:rsidRPr="003B52CA" w14:paraId="792EDDB3" w14:textId="77777777" w:rsidTr="008B4F26">
        <w:tc>
          <w:tcPr>
            <w:tcW w:w="0" w:type="auto"/>
            <w:gridSpan w:val="2"/>
            <w:vMerge/>
            <w:shd w:val="clear" w:color="auto" w:fill="FFFFFF"/>
            <w:vAlign w:val="center"/>
            <w:hideMark/>
          </w:tcPr>
          <w:p w14:paraId="50ACD0F6"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FFFFFF"/>
            <w:tcMar>
              <w:top w:w="52" w:type="dxa"/>
              <w:left w:w="52" w:type="dxa"/>
              <w:bottom w:w="52" w:type="dxa"/>
              <w:right w:w="52" w:type="dxa"/>
            </w:tcMar>
            <w:vAlign w:val="center"/>
            <w:hideMark/>
          </w:tcPr>
          <w:p w14:paraId="10D93E11"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Irish, Scots, Manx</w:t>
            </w:r>
          </w:p>
        </w:tc>
      </w:tr>
      <w:tr w:rsidR="008F7F6E" w:rsidRPr="003B52CA" w14:paraId="1DDA00D3" w14:textId="77777777" w:rsidTr="008B4F26">
        <w:tc>
          <w:tcPr>
            <w:tcW w:w="0" w:type="auto"/>
            <w:gridSpan w:val="2"/>
            <w:vMerge w:val="restart"/>
            <w:shd w:val="clear" w:color="auto" w:fill="EEEEEE"/>
            <w:tcMar>
              <w:top w:w="52" w:type="dxa"/>
              <w:left w:w="52" w:type="dxa"/>
              <w:bottom w:w="52" w:type="dxa"/>
              <w:right w:w="52" w:type="dxa"/>
            </w:tcMar>
            <w:vAlign w:val="center"/>
            <w:hideMark/>
          </w:tcPr>
          <w:p w14:paraId="15FC1FD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Germanic</w:t>
            </w:r>
          </w:p>
        </w:tc>
        <w:tc>
          <w:tcPr>
            <w:tcW w:w="0" w:type="auto"/>
            <w:shd w:val="clear" w:color="auto" w:fill="EEEEEE"/>
            <w:tcMar>
              <w:top w:w="52" w:type="dxa"/>
              <w:left w:w="52" w:type="dxa"/>
              <w:bottom w:w="52" w:type="dxa"/>
              <w:right w:w="52" w:type="dxa"/>
            </w:tcMar>
            <w:vAlign w:val="center"/>
            <w:hideMark/>
          </w:tcPr>
          <w:p w14:paraId="045DCEFA"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Gothic</w:t>
            </w:r>
          </w:p>
        </w:tc>
      </w:tr>
      <w:tr w:rsidR="008F7F6E" w:rsidRPr="003B52CA" w14:paraId="2164CE82" w14:textId="77777777" w:rsidTr="008B4F26">
        <w:tc>
          <w:tcPr>
            <w:tcW w:w="0" w:type="auto"/>
            <w:gridSpan w:val="2"/>
            <w:vMerge/>
            <w:shd w:val="clear" w:color="auto" w:fill="FFFFFF"/>
            <w:vAlign w:val="center"/>
            <w:hideMark/>
          </w:tcPr>
          <w:p w14:paraId="4F5E5460"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FFFFFF"/>
            <w:tcMar>
              <w:top w:w="52" w:type="dxa"/>
              <w:left w:w="52" w:type="dxa"/>
              <w:bottom w:w="52" w:type="dxa"/>
              <w:right w:w="52" w:type="dxa"/>
            </w:tcMar>
            <w:vAlign w:val="center"/>
            <w:hideMark/>
          </w:tcPr>
          <w:p w14:paraId="70D7C9C7"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Danish, Swedish, Norwegian (Bokmål and Nynorsk), Icelandic, Faroese</w:t>
            </w:r>
          </w:p>
        </w:tc>
      </w:tr>
      <w:tr w:rsidR="008F7F6E" w:rsidRPr="003B52CA" w14:paraId="39AE7AA4" w14:textId="77777777" w:rsidTr="008B4F26">
        <w:tc>
          <w:tcPr>
            <w:tcW w:w="0" w:type="auto"/>
            <w:gridSpan w:val="2"/>
            <w:vMerge/>
            <w:shd w:val="clear" w:color="auto" w:fill="EEEEEE"/>
            <w:vAlign w:val="center"/>
            <w:hideMark/>
          </w:tcPr>
          <w:p w14:paraId="33530467"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EEEEEE"/>
            <w:tcMar>
              <w:top w:w="52" w:type="dxa"/>
              <w:left w:w="52" w:type="dxa"/>
              <w:bottom w:w="52" w:type="dxa"/>
              <w:right w:w="52" w:type="dxa"/>
            </w:tcMar>
            <w:vAlign w:val="center"/>
            <w:hideMark/>
          </w:tcPr>
          <w:p w14:paraId="12DCBF95"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English, Friesian, German, Dutch, Afrikaans</w:t>
            </w:r>
          </w:p>
        </w:tc>
      </w:tr>
      <w:tr w:rsidR="008F7F6E" w:rsidRPr="003B52CA" w14:paraId="1D6A7419" w14:textId="77777777" w:rsidTr="008B4F26">
        <w:tc>
          <w:tcPr>
            <w:tcW w:w="0" w:type="auto"/>
            <w:gridSpan w:val="2"/>
            <w:shd w:val="clear" w:color="auto" w:fill="FFFFFF"/>
            <w:tcMar>
              <w:top w:w="52" w:type="dxa"/>
              <w:left w:w="52" w:type="dxa"/>
              <w:bottom w:w="52" w:type="dxa"/>
              <w:right w:w="52" w:type="dxa"/>
            </w:tcMar>
            <w:vAlign w:val="center"/>
            <w:hideMark/>
          </w:tcPr>
          <w:p w14:paraId="75A3B24D"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Baltic</w:t>
            </w:r>
          </w:p>
        </w:tc>
        <w:tc>
          <w:tcPr>
            <w:tcW w:w="0" w:type="auto"/>
            <w:shd w:val="clear" w:color="auto" w:fill="FFFFFF"/>
            <w:tcMar>
              <w:top w:w="52" w:type="dxa"/>
              <w:left w:w="52" w:type="dxa"/>
              <w:bottom w:w="52" w:type="dxa"/>
              <w:right w:w="52" w:type="dxa"/>
            </w:tcMar>
            <w:vAlign w:val="center"/>
            <w:hideMark/>
          </w:tcPr>
          <w:p w14:paraId="23FC342D"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Old Prussian, Lithuanian, Latvian</w:t>
            </w:r>
          </w:p>
        </w:tc>
      </w:tr>
      <w:tr w:rsidR="008F7F6E" w:rsidRPr="003B52CA" w14:paraId="51A552A3" w14:textId="77777777" w:rsidTr="008B4F26">
        <w:tc>
          <w:tcPr>
            <w:tcW w:w="0" w:type="auto"/>
            <w:gridSpan w:val="2"/>
            <w:vMerge w:val="restart"/>
            <w:shd w:val="clear" w:color="auto" w:fill="EEEEEE"/>
            <w:tcMar>
              <w:top w:w="52" w:type="dxa"/>
              <w:left w:w="52" w:type="dxa"/>
              <w:bottom w:w="52" w:type="dxa"/>
              <w:right w:w="52" w:type="dxa"/>
            </w:tcMar>
            <w:vAlign w:val="center"/>
            <w:hideMark/>
          </w:tcPr>
          <w:p w14:paraId="17F49D1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Slavic</w:t>
            </w:r>
          </w:p>
        </w:tc>
        <w:tc>
          <w:tcPr>
            <w:tcW w:w="0" w:type="auto"/>
            <w:shd w:val="clear" w:color="auto" w:fill="EEEEEE"/>
            <w:tcMar>
              <w:top w:w="52" w:type="dxa"/>
              <w:left w:w="52" w:type="dxa"/>
              <w:bottom w:w="52" w:type="dxa"/>
              <w:right w:w="52" w:type="dxa"/>
            </w:tcMar>
            <w:vAlign w:val="center"/>
            <w:hideMark/>
          </w:tcPr>
          <w:p w14:paraId="1E3AD25F"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Polish, Czech, Slovak, Sorbian</w:t>
            </w:r>
          </w:p>
        </w:tc>
      </w:tr>
      <w:tr w:rsidR="008F7F6E" w:rsidRPr="003B52CA" w14:paraId="684F1840" w14:textId="77777777" w:rsidTr="008B4F26">
        <w:tc>
          <w:tcPr>
            <w:tcW w:w="0" w:type="auto"/>
            <w:gridSpan w:val="2"/>
            <w:vMerge/>
            <w:shd w:val="clear" w:color="auto" w:fill="FFFFFF"/>
            <w:vAlign w:val="center"/>
            <w:hideMark/>
          </w:tcPr>
          <w:p w14:paraId="4E602609"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FFFFFF"/>
            <w:tcMar>
              <w:top w:w="52" w:type="dxa"/>
              <w:left w:w="52" w:type="dxa"/>
              <w:bottom w:w="52" w:type="dxa"/>
              <w:right w:w="52" w:type="dxa"/>
            </w:tcMar>
            <w:vAlign w:val="center"/>
            <w:hideMark/>
          </w:tcPr>
          <w:p w14:paraId="599FF38C"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Serbo-Croatian, Slovene, Bulgarian, Macedonian</w:t>
            </w:r>
          </w:p>
        </w:tc>
      </w:tr>
      <w:tr w:rsidR="008F7F6E" w:rsidRPr="003B52CA" w14:paraId="4E2F34C5" w14:textId="77777777" w:rsidTr="008B4F26">
        <w:tc>
          <w:tcPr>
            <w:tcW w:w="0" w:type="auto"/>
            <w:gridSpan w:val="2"/>
            <w:vMerge/>
            <w:shd w:val="clear" w:color="auto" w:fill="EEEEEE"/>
            <w:vAlign w:val="center"/>
            <w:hideMark/>
          </w:tcPr>
          <w:p w14:paraId="3D6239A6" w14:textId="77777777" w:rsidR="008F7F6E" w:rsidRPr="003B52CA" w:rsidRDefault="008F7F6E" w:rsidP="008B4F26">
            <w:pPr>
              <w:jc w:val="both"/>
              <w:rPr>
                <w:rFonts w:asciiTheme="majorBidi" w:hAnsiTheme="majorBidi" w:cstheme="majorBidi"/>
                <w:sz w:val="26"/>
                <w:szCs w:val="26"/>
              </w:rPr>
            </w:pPr>
          </w:p>
        </w:tc>
        <w:tc>
          <w:tcPr>
            <w:tcW w:w="0" w:type="auto"/>
            <w:shd w:val="clear" w:color="auto" w:fill="EEEEEE"/>
            <w:tcMar>
              <w:top w:w="52" w:type="dxa"/>
              <w:left w:w="52" w:type="dxa"/>
              <w:bottom w:w="52" w:type="dxa"/>
              <w:right w:w="52" w:type="dxa"/>
            </w:tcMar>
            <w:vAlign w:val="center"/>
            <w:hideMark/>
          </w:tcPr>
          <w:p w14:paraId="7C4A6C71"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 xml:space="preserve">Russian, Belorussian, </w:t>
            </w:r>
            <w:proofErr w:type="spellStart"/>
            <w:r w:rsidRPr="003B52CA">
              <w:rPr>
                <w:rFonts w:asciiTheme="majorBidi" w:hAnsiTheme="majorBidi" w:cstheme="majorBidi"/>
                <w:sz w:val="26"/>
                <w:szCs w:val="26"/>
              </w:rPr>
              <w:t>Ukranian</w:t>
            </w:r>
            <w:proofErr w:type="spellEnd"/>
            <w:r w:rsidRPr="003B52CA">
              <w:rPr>
                <w:rFonts w:asciiTheme="majorBidi" w:hAnsiTheme="majorBidi" w:cstheme="majorBidi"/>
                <w:sz w:val="26"/>
                <w:szCs w:val="26"/>
              </w:rPr>
              <w:t xml:space="preserve"> (and Ruthenian)</w:t>
            </w:r>
          </w:p>
        </w:tc>
      </w:tr>
      <w:tr w:rsidR="008F7F6E" w:rsidRPr="003B52CA" w14:paraId="68DF7966" w14:textId="77777777" w:rsidTr="008B4F26">
        <w:tc>
          <w:tcPr>
            <w:tcW w:w="0" w:type="auto"/>
            <w:gridSpan w:val="2"/>
            <w:shd w:val="clear" w:color="auto" w:fill="FFFFFF"/>
            <w:tcMar>
              <w:top w:w="52" w:type="dxa"/>
              <w:left w:w="52" w:type="dxa"/>
              <w:bottom w:w="52" w:type="dxa"/>
              <w:right w:w="52" w:type="dxa"/>
            </w:tcMar>
            <w:vAlign w:val="center"/>
            <w:hideMark/>
          </w:tcPr>
          <w:p w14:paraId="04083E0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Armenian (isolate)</w:t>
            </w:r>
          </w:p>
        </w:tc>
        <w:tc>
          <w:tcPr>
            <w:tcW w:w="0" w:type="auto"/>
            <w:shd w:val="clear" w:color="auto" w:fill="FFFFFF"/>
            <w:tcMar>
              <w:top w:w="52" w:type="dxa"/>
              <w:left w:w="52" w:type="dxa"/>
              <w:bottom w:w="52" w:type="dxa"/>
              <w:right w:w="52" w:type="dxa"/>
            </w:tcMar>
            <w:vAlign w:val="center"/>
            <w:hideMark/>
          </w:tcPr>
          <w:p w14:paraId="4B3FC7C4"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Armenian</w:t>
            </w:r>
          </w:p>
        </w:tc>
      </w:tr>
      <w:tr w:rsidR="008F7F6E" w:rsidRPr="003B52CA" w14:paraId="066FEB07" w14:textId="77777777" w:rsidTr="008B4F26">
        <w:tc>
          <w:tcPr>
            <w:tcW w:w="0" w:type="auto"/>
            <w:gridSpan w:val="2"/>
            <w:shd w:val="clear" w:color="auto" w:fill="EEEEEE"/>
            <w:tcMar>
              <w:top w:w="52" w:type="dxa"/>
              <w:left w:w="52" w:type="dxa"/>
              <w:bottom w:w="52" w:type="dxa"/>
              <w:right w:w="52" w:type="dxa"/>
            </w:tcMar>
            <w:vAlign w:val="center"/>
            <w:hideMark/>
          </w:tcPr>
          <w:p w14:paraId="60413E08"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Albanian (isolate)</w:t>
            </w:r>
          </w:p>
        </w:tc>
        <w:tc>
          <w:tcPr>
            <w:tcW w:w="0" w:type="auto"/>
            <w:shd w:val="clear" w:color="auto" w:fill="EEEEEE"/>
            <w:tcMar>
              <w:top w:w="52" w:type="dxa"/>
              <w:left w:w="52" w:type="dxa"/>
              <w:bottom w:w="52" w:type="dxa"/>
              <w:right w:w="52" w:type="dxa"/>
            </w:tcMar>
            <w:vAlign w:val="center"/>
            <w:hideMark/>
          </w:tcPr>
          <w:p w14:paraId="41F59C0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Albanian (Tosk and Gheg)</w:t>
            </w:r>
          </w:p>
        </w:tc>
      </w:tr>
      <w:tr w:rsidR="008F7F6E" w:rsidRPr="003B52CA" w14:paraId="1D244764" w14:textId="77777777" w:rsidTr="008B4F26">
        <w:tc>
          <w:tcPr>
            <w:tcW w:w="0" w:type="auto"/>
            <w:gridSpan w:val="2"/>
            <w:shd w:val="clear" w:color="auto" w:fill="FFFFFF"/>
            <w:tcMar>
              <w:top w:w="52" w:type="dxa"/>
              <w:left w:w="52" w:type="dxa"/>
              <w:bottom w:w="52" w:type="dxa"/>
              <w:right w:w="52" w:type="dxa"/>
            </w:tcMar>
            <w:vAlign w:val="center"/>
            <w:hideMark/>
          </w:tcPr>
          <w:p w14:paraId="0E981249"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Various isolates</w:t>
            </w:r>
          </w:p>
        </w:tc>
        <w:tc>
          <w:tcPr>
            <w:tcW w:w="0" w:type="auto"/>
            <w:shd w:val="clear" w:color="auto" w:fill="FFFFFF"/>
            <w:tcMar>
              <w:top w:w="52" w:type="dxa"/>
              <w:left w:w="52" w:type="dxa"/>
              <w:bottom w:w="52" w:type="dxa"/>
              <w:right w:w="52" w:type="dxa"/>
            </w:tcMar>
            <w:vAlign w:val="center"/>
            <w:hideMark/>
          </w:tcPr>
          <w:p w14:paraId="7B022A78" w14:textId="77777777" w:rsidR="008F7F6E" w:rsidRPr="003B52CA" w:rsidRDefault="008F7F6E" w:rsidP="008B4F26">
            <w:pPr>
              <w:jc w:val="both"/>
              <w:rPr>
                <w:rFonts w:asciiTheme="majorBidi" w:hAnsiTheme="majorBidi" w:cstheme="majorBidi"/>
                <w:sz w:val="26"/>
                <w:szCs w:val="26"/>
              </w:rPr>
            </w:pPr>
            <w:r w:rsidRPr="003B52CA">
              <w:rPr>
                <w:rFonts w:asciiTheme="majorBidi" w:hAnsiTheme="majorBidi" w:cstheme="majorBidi"/>
                <w:sz w:val="26"/>
                <w:szCs w:val="26"/>
              </w:rPr>
              <w:t xml:space="preserve">Hittite, </w:t>
            </w:r>
            <w:proofErr w:type="spellStart"/>
            <w:r w:rsidRPr="003B52CA">
              <w:rPr>
                <w:rFonts w:asciiTheme="majorBidi" w:hAnsiTheme="majorBidi" w:cstheme="majorBidi"/>
                <w:sz w:val="26"/>
                <w:szCs w:val="26"/>
              </w:rPr>
              <w:t>Tocharish</w:t>
            </w:r>
            <w:proofErr w:type="spellEnd"/>
            <w:r w:rsidRPr="003B52CA">
              <w:rPr>
                <w:rFonts w:asciiTheme="majorBidi" w:hAnsiTheme="majorBidi" w:cstheme="majorBidi"/>
                <w:sz w:val="26"/>
                <w:szCs w:val="26"/>
              </w:rPr>
              <w:t xml:space="preserve">, </w:t>
            </w:r>
            <w:proofErr w:type="spellStart"/>
            <w:r w:rsidRPr="003B52CA">
              <w:rPr>
                <w:rFonts w:asciiTheme="majorBidi" w:hAnsiTheme="majorBidi" w:cstheme="majorBidi"/>
                <w:sz w:val="26"/>
                <w:szCs w:val="26"/>
              </w:rPr>
              <w:t>Lykian</w:t>
            </w:r>
            <w:proofErr w:type="spellEnd"/>
            <w:r w:rsidRPr="003B52CA">
              <w:rPr>
                <w:rFonts w:asciiTheme="majorBidi" w:hAnsiTheme="majorBidi" w:cstheme="majorBidi"/>
                <w:sz w:val="26"/>
                <w:szCs w:val="26"/>
              </w:rPr>
              <w:t>, Lydian, Luwian, Phrygian, Thracian, etc</w:t>
            </w:r>
          </w:p>
        </w:tc>
      </w:tr>
    </w:tbl>
    <w:p w14:paraId="13D37C4E" w14:textId="77777777" w:rsidR="008F7F6E" w:rsidRPr="003B52CA" w:rsidRDefault="008F7F6E" w:rsidP="008F7F6E">
      <w:pPr>
        <w:spacing w:after="0" w:line="240" w:lineRule="auto"/>
        <w:jc w:val="center"/>
        <w:rPr>
          <w:rFonts w:asciiTheme="majorBidi" w:hAnsiTheme="majorBidi" w:cstheme="majorBidi"/>
          <w:sz w:val="26"/>
          <w:szCs w:val="26"/>
        </w:rPr>
      </w:pPr>
      <w:r w:rsidRPr="003B52CA">
        <w:rPr>
          <w:rFonts w:asciiTheme="majorBidi" w:hAnsiTheme="majorBidi" w:cstheme="majorBidi"/>
          <w:sz w:val="26"/>
          <w:szCs w:val="26"/>
        </w:rPr>
        <w:t>The Indo-European Family. Retrieved from</w:t>
      </w:r>
    </w:p>
    <w:p w14:paraId="33547FEC" w14:textId="77777777" w:rsidR="008F7F6E" w:rsidRPr="003B52CA" w:rsidRDefault="008F7F6E" w:rsidP="008F7F6E">
      <w:pPr>
        <w:spacing w:after="0" w:line="240" w:lineRule="auto"/>
        <w:jc w:val="center"/>
        <w:rPr>
          <w:rFonts w:asciiTheme="majorBidi" w:hAnsiTheme="majorBidi" w:cstheme="majorBidi"/>
          <w:sz w:val="26"/>
          <w:szCs w:val="26"/>
        </w:rPr>
      </w:pPr>
      <w:r w:rsidRPr="003B52CA">
        <w:rPr>
          <w:rFonts w:asciiTheme="majorBidi" w:hAnsiTheme="majorBidi" w:cstheme="majorBidi"/>
          <w:sz w:val="26"/>
          <w:szCs w:val="26"/>
        </w:rPr>
        <w:t>https://</w:t>
      </w:r>
      <w:proofErr w:type="spellStart"/>
      <w:r w:rsidRPr="003B52CA">
        <w:rPr>
          <w:rFonts w:asciiTheme="majorBidi" w:hAnsiTheme="majorBidi" w:cstheme="majorBidi"/>
          <w:sz w:val="26"/>
          <w:szCs w:val="26"/>
        </w:rPr>
        <w:t>www.uottawa.ca</w:t>
      </w:r>
      <w:proofErr w:type="spellEnd"/>
      <w:r w:rsidRPr="003B52CA">
        <w:rPr>
          <w:rFonts w:asciiTheme="majorBidi" w:hAnsiTheme="majorBidi" w:cstheme="majorBidi"/>
          <w:sz w:val="26"/>
          <w:szCs w:val="26"/>
        </w:rPr>
        <w:t>/</w:t>
      </w:r>
      <w:proofErr w:type="spellStart"/>
      <w:r w:rsidRPr="003B52CA">
        <w:rPr>
          <w:rFonts w:asciiTheme="majorBidi" w:hAnsiTheme="majorBidi" w:cstheme="majorBidi"/>
          <w:sz w:val="26"/>
          <w:szCs w:val="26"/>
        </w:rPr>
        <w:t>clmc</w:t>
      </w:r>
      <w:proofErr w:type="spellEnd"/>
      <w:r w:rsidRPr="003B52CA">
        <w:rPr>
          <w:rFonts w:asciiTheme="majorBidi" w:hAnsiTheme="majorBidi" w:cstheme="majorBidi"/>
          <w:sz w:val="26"/>
          <w:szCs w:val="26"/>
        </w:rPr>
        <w:t>/</w:t>
      </w:r>
      <w:proofErr w:type="spellStart"/>
      <w:r w:rsidRPr="003B52CA">
        <w:rPr>
          <w:rFonts w:asciiTheme="majorBidi" w:hAnsiTheme="majorBidi" w:cstheme="majorBidi"/>
          <w:sz w:val="26"/>
          <w:szCs w:val="26"/>
        </w:rPr>
        <w:t>indo-european</w:t>
      </w:r>
      <w:proofErr w:type="spellEnd"/>
      <w:r w:rsidRPr="003B52CA">
        <w:rPr>
          <w:rFonts w:asciiTheme="majorBidi" w:hAnsiTheme="majorBidi" w:cstheme="majorBidi"/>
          <w:sz w:val="26"/>
          <w:szCs w:val="26"/>
        </w:rPr>
        <w:t>-family</w:t>
      </w:r>
    </w:p>
    <w:p w14:paraId="4BBC546E" w14:textId="77777777" w:rsidR="008F7F6E" w:rsidRPr="003B52CA" w:rsidRDefault="008F7F6E" w:rsidP="008F7F6E">
      <w:pPr>
        <w:jc w:val="both"/>
        <w:rPr>
          <w:rFonts w:asciiTheme="majorBidi" w:hAnsiTheme="majorBidi" w:cstheme="majorBidi"/>
          <w:sz w:val="26"/>
          <w:szCs w:val="26"/>
        </w:rPr>
      </w:pPr>
    </w:p>
    <w:p w14:paraId="12FFD5AF" w14:textId="77777777" w:rsidR="008F7F6E" w:rsidRPr="003B52CA" w:rsidRDefault="008F7F6E" w:rsidP="008F7F6E">
      <w:pPr>
        <w:pStyle w:val="Heading1"/>
      </w:pPr>
      <w:bookmarkStart w:id="7" w:name="_Toc74005671"/>
      <w:r w:rsidRPr="003B52CA">
        <w:t>Characteristics of traditional grammar</w:t>
      </w:r>
      <w:bookmarkEnd w:id="7"/>
    </w:p>
    <w:p w14:paraId="7BB54641" w14:textId="77777777" w:rsidR="008F7F6E" w:rsidRPr="003B52CA" w:rsidRDefault="008F7F6E" w:rsidP="008F7F6E">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3B52CA">
        <w:rPr>
          <w:rFonts w:asciiTheme="majorBidi" w:hAnsiTheme="majorBidi" w:cstheme="majorBidi"/>
          <w:sz w:val="26"/>
          <w:szCs w:val="26"/>
        </w:rPr>
        <w:t xml:space="preserve">The origins of traditional grammar can be traced back to15th century B.C., to Aristotle and Plato and Greek. However, the most prominent traditional grammarians began writing in the 18th century, when English developed as a separate language. However, it is important to note that principles of Latin grammar are the main basis of </w:t>
      </w:r>
      <w:r w:rsidRPr="003B52CA">
        <w:rPr>
          <w:rFonts w:asciiTheme="majorBidi" w:hAnsiTheme="majorBidi" w:cstheme="majorBidi"/>
          <w:sz w:val="26"/>
          <w:szCs w:val="26"/>
        </w:rPr>
        <w:lastRenderedPageBreak/>
        <w:t>Traditional English grammar. Furthermore, traditional grammar includes prescriptive rules that users should follow, and prescriptive rules of usage users should avoid.  Books of traditional grammar generally contain lists of grammatical terms, definitions of these terms, and advice on using standard grammar, which includes correct punctuation, spelling and </w:t>
      </w:r>
      <w:r w:rsidRPr="002C7391">
        <w:rPr>
          <w:rFonts w:asciiTheme="majorBidi" w:hAnsiTheme="majorBidi" w:cstheme="majorBidi"/>
          <w:sz w:val="26"/>
          <w:szCs w:val="26"/>
        </w:rPr>
        <w:t>diction</w:t>
      </w:r>
      <w:r w:rsidRPr="003B52CA">
        <w:rPr>
          <w:rFonts w:asciiTheme="majorBidi" w:hAnsiTheme="majorBidi" w:cstheme="majorBidi"/>
          <w:sz w:val="26"/>
          <w:szCs w:val="26"/>
        </w:rPr>
        <w:t>. Even though linguists consider traditional grammar as an irrational method to study language and grammar, we can still find basic Latin-based concepts of grammar in English textbooks and usage guides.</w:t>
      </w:r>
    </w:p>
    <w:p w14:paraId="745527D7" w14:textId="77777777" w:rsidR="008F7F6E" w:rsidRPr="003B52CA" w:rsidRDefault="008F7F6E" w:rsidP="008F7F6E">
      <w:pPr>
        <w:jc w:val="both"/>
        <w:rPr>
          <w:rFonts w:asciiTheme="majorBidi" w:hAnsiTheme="majorBidi" w:cstheme="majorBidi"/>
          <w:sz w:val="26"/>
          <w:szCs w:val="26"/>
        </w:rPr>
      </w:pPr>
      <w:r w:rsidRPr="003B52CA">
        <w:rPr>
          <w:rFonts w:asciiTheme="majorBidi" w:hAnsiTheme="majorBidi" w:cstheme="majorBidi"/>
          <w:sz w:val="26"/>
          <w:szCs w:val="26"/>
        </w:rPr>
        <w:t>Simply put, the assumptions that characterize Traditional grammar are listed as follows:</w:t>
      </w:r>
    </w:p>
    <w:p w14:paraId="01E6699B" w14:textId="77777777" w:rsidR="008F7F6E" w:rsidRPr="002C7391" w:rsidRDefault="008F7F6E" w:rsidP="008F7F6E">
      <w:pPr>
        <w:pStyle w:val="ListParagraph"/>
        <w:numPr>
          <w:ilvl w:val="0"/>
          <w:numId w:val="3"/>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Language is prescriptive not descriptive;</w:t>
      </w:r>
      <w:r>
        <w:rPr>
          <w:rFonts w:asciiTheme="majorBidi" w:hAnsiTheme="majorBidi" w:cstheme="majorBidi"/>
          <w:sz w:val="26"/>
          <w:szCs w:val="26"/>
        </w:rPr>
        <w:t xml:space="preserve"> </w:t>
      </w:r>
      <w:r w:rsidRPr="002C7391">
        <w:rPr>
          <w:rFonts w:asciiTheme="majorBidi" w:hAnsiTheme="majorBidi" w:cstheme="majorBidi"/>
          <w:sz w:val="26"/>
          <w:szCs w:val="26"/>
        </w:rPr>
        <w:t xml:space="preserve">since the classical languages are more correct than every daily </w:t>
      </w:r>
      <w:proofErr w:type="gramStart"/>
      <w:r w:rsidRPr="002C7391">
        <w:rPr>
          <w:rFonts w:asciiTheme="majorBidi" w:hAnsiTheme="majorBidi" w:cstheme="majorBidi"/>
          <w:sz w:val="26"/>
          <w:szCs w:val="26"/>
        </w:rPr>
        <w:t>speeches</w:t>
      </w:r>
      <w:proofErr w:type="gramEnd"/>
      <w:r w:rsidRPr="002C7391">
        <w:rPr>
          <w:rFonts w:asciiTheme="majorBidi" w:hAnsiTheme="majorBidi" w:cstheme="majorBidi"/>
          <w:sz w:val="26"/>
          <w:szCs w:val="26"/>
        </w:rPr>
        <w:t xml:space="preserve">, it is essential to prescribe the rules and the norms of correct usage rather than describe what people actually say. In other words, traditional grammars told people how to use a language and henceforth strongly believed that there is not an absolute standard of correctness concerning language use which modern linguists or school teachers should view as their duty to maintain. However, modern linguists insist that value judgments about language should be recognized as such, and should be examined in the light of the facts. Besides, they would prefer to be observers and recorders of facts, but not judges. they therefore believe that whatever occurs in natural </w:t>
      </w:r>
      <w:proofErr w:type="gramStart"/>
      <w:r w:rsidRPr="002C7391">
        <w:rPr>
          <w:rFonts w:asciiTheme="majorBidi" w:hAnsiTheme="majorBidi" w:cstheme="majorBidi"/>
          <w:sz w:val="26"/>
          <w:szCs w:val="26"/>
        </w:rPr>
        <w:t>speech(</w:t>
      </w:r>
      <w:proofErr w:type="gramEnd"/>
      <w:r w:rsidRPr="002C7391">
        <w:rPr>
          <w:rFonts w:asciiTheme="majorBidi" w:hAnsiTheme="majorBidi" w:cstheme="majorBidi"/>
          <w:sz w:val="26"/>
          <w:szCs w:val="26"/>
        </w:rPr>
        <w:t>hesitation, incomplete utterances, misunderstanding, etc.) should be descriptive in their analysis. ‘Jian&amp; Ming, 2015:289).</w:t>
      </w:r>
    </w:p>
    <w:p w14:paraId="7F6E1494" w14:textId="77777777" w:rsidR="008F7F6E" w:rsidRPr="002C7391" w:rsidRDefault="008F7F6E" w:rsidP="008F7F6E">
      <w:pPr>
        <w:pStyle w:val="ListParagraph"/>
        <w:numPr>
          <w:ilvl w:val="0"/>
          <w:numId w:val="3"/>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Writing is seen as the primary medium of human expression</w:t>
      </w:r>
      <w:r>
        <w:rPr>
          <w:rFonts w:asciiTheme="majorBidi" w:hAnsiTheme="majorBidi" w:cstheme="majorBidi"/>
          <w:sz w:val="26"/>
          <w:szCs w:val="26"/>
        </w:rPr>
        <w:t xml:space="preserve">: </w:t>
      </w:r>
      <w:r w:rsidRPr="002C7391">
        <w:rPr>
          <w:rFonts w:asciiTheme="majorBidi" w:hAnsiTheme="majorBidi" w:cstheme="majorBidi"/>
          <w:sz w:val="26"/>
          <w:szCs w:val="26"/>
        </w:rPr>
        <w:t xml:space="preserve">In the past, grammarians have overstressed the significance of the written word, partly because of its permanence. It was difficult to cope with fleeting utterances before the invention of sound recording. Conversely, speech was regarded as an imperfect copy of writing. Though it is widely agreed among linguists that speech is a primary medium of expression for several reasons as it existed long </w:t>
      </w:r>
      <w:proofErr w:type="spellStart"/>
      <w:r w:rsidRPr="002C7391">
        <w:rPr>
          <w:rFonts w:asciiTheme="majorBidi" w:hAnsiTheme="majorBidi" w:cstheme="majorBidi"/>
          <w:sz w:val="26"/>
          <w:szCs w:val="26"/>
        </w:rPr>
        <w:t>long</w:t>
      </w:r>
      <w:proofErr w:type="spellEnd"/>
      <w:r w:rsidRPr="002C7391">
        <w:rPr>
          <w:rFonts w:asciiTheme="majorBidi" w:hAnsiTheme="majorBidi" w:cstheme="majorBidi"/>
          <w:sz w:val="26"/>
          <w:szCs w:val="26"/>
        </w:rPr>
        <w:t xml:space="preserve"> before written system came into being. This belief stems from the previous sacred writing in Latin and Greek</w:t>
      </w:r>
    </w:p>
    <w:p w14:paraId="3D187797" w14:textId="77777777" w:rsidR="008F7F6E" w:rsidRPr="002C7391" w:rsidRDefault="008F7F6E" w:rsidP="008F7F6E">
      <w:pPr>
        <w:pStyle w:val="ListParagraph"/>
        <w:numPr>
          <w:ilvl w:val="0"/>
          <w:numId w:val="3"/>
        </w:numPr>
        <w:spacing w:after="0" w:line="360" w:lineRule="auto"/>
        <w:jc w:val="both"/>
        <w:rPr>
          <w:rFonts w:asciiTheme="majorBidi" w:hAnsiTheme="majorBidi" w:cstheme="majorBidi"/>
          <w:sz w:val="26"/>
          <w:szCs w:val="26"/>
        </w:rPr>
      </w:pPr>
      <w:proofErr w:type="gramStart"/>
      <w:r w:rsidRPr="002C7391">
        <w:rPr>
          <w:rFonts w:asciiTheme="majorBidi" w:hAnsiTheme="majorBidi" w:cstheme="majorBidi"/>
          <w:sz w:val="26"/>
          <w:szCs w:val="26"/>
        </w:rPr>
        <w:t>Language  study</w:t>
      </w:r>
      <w:proofErr w:type="gramEnd"/>
      <w:r w:rsidRPr="002C7391">
        <w:rPr>
          <w:rFonts w:asciiTheme="majorBidi" w:hAnsiTheme="majorBidi" w:cstheme="majorBidi"/>
          <w:sz w:val="26"/>
          <w:szCs w:val="26"/>
        </w:rPr>
        <w:t xml:space="preserve"> is selective</w:t>
      </w:r>
      <w:r>
        <w:rPr>
          <w:rFonts w:asciiTheme="majorBidi" w:hAnsiTheme="majorBidi" w:cstheme="majorBidi"/>
          <w:sz w:val="26"/>
          <w:szCs w:val="26"/>
        </w:rPr>
        <w:t xml:space="preserve">; </w:t>
      </w:r>
      <w:r w:rsidRPr="002C7391">
        <w:rPr>
          <w:rFonts w:asciiTheme="majorBidi" w:hAnsiTheme="majorBidi" w:cstheme="majorBidi"/>
          <w:sz w:val="26"/>
          <w:szCs w:val="26"/>
        </w:rPr>
        <w:t>Grammar considers Latin and Greek as the most logical, more advanced and richer than the so called primitive languages. As a result, they are the only written languages worthy to be studied.</w:t>
      </w:r>
    </w:p>
    <w:p w14:paraId="6EB0B624" w14:textId="77777777" w:rsidR="008F7F6E" w:rsidRPr="003B52CA" w:rsidRDefault="008F7F6E" w:rsidP="008F7F6E">
      <w:pPr>
        <w:pStyle w:val="Heading1"/>
      </w:pPr>
      <w:bookmarkStart w:id="8" w:name="_Toc74005672"/>
      <w:r w:rsidRPr="003B52CA">
        <w:lastRenderedPageBreak/>
        <w:t>Disadvantages of CLASSICAL GRAMMAR</w:t>
      </w:r>
      <w:bookmarkEnd w:id="8"/>
    </w:p>
    <w:p w14:paraId="0C487E90" w14:textId="77777777" w:rsidR="008F7F6E" w:rsidRDefault="008F7F6E" w:rsidP="008F7F6E">
      <w:pPr>
        <w:ind w:left="432"/>
        <w:jc w:val="both"/>
        <w:rPr>
          <w:rFonts w:asciiTheme="majorBidi" w:hAnsiTheme="majorBidi" w:cstheme="majorBidi"/>
          <w:sz w:val="26"/>
          <w:szCs w:val="26"/>
        </w:rPr>
      </w:pPr>
    </w:p>
    <w:p w14:paraId="542C1AFA" w14:textId="77777777" w:rsidR="008F7F6E" w:rsidRPr="003B52CA" w:rsidRDefault="008F7F6E" w:rsidP="008F7F6E">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3B52CA">
        <w:rPr>
          <w:rFonts w:asciiTheme="majorBidi" w:hAnsiTheme="majorBidi" w:cstheme="majorBidi"/>
          <w:sz w:val="26"/>
          <w:szCs w:val="26"/>
        </w:rPr>
        <w:t>It should be noted that Traditional grammar is inadequate and full of shortcomings that paved the way for so many models of modern grammar. Since it is mainly based on Indo-European classical languages like Latin, Sanskrit, and Greek, etc., it provides a poor model for the grammars of languages that differ from them. These shortcomings can be summarized as follows:</w:t>
      </w:r>
    </w:p>
    <w:p w14:paraId="3B13B94B"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1. It does not, adequately distinguish between all the linguistic levels- phonetic, morphological, syntactic, and descriptive. </w:t>
      </w:r>
    </w:p>
    <w:p w14:paraId="7EB84F3B"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2. It is normative and prescriptive rather than explicit and descriptive. </w:t>
      </w:r>
      <w:proofErr w:type="gramStart"/>
      <w:r w:rsidRPr="003B52CA">
        <w:rPr>
          <w:rFonts w:asciiTheme="majorBidi" w:hAnsiTheme="majorBidi" w:cstheme="majorBidi"/>
          <w:sz w:val="26"/>
          <w:szCs w:val="26"/>
        </w:rPr>
        <w:t>i.e.</w:t>
      </w:r>
      <w:proofErr w:type="gramEnd"/>
      <w:r w:rsidRPr="003B52CA">
        <w:rPr>
          <w:rFonts w:asciiTheme="majorBidi" w:hAnsiTheme="majorBidi" w:cstheme="majorBidi"/>
          <w:sz w:val="26"/>
          <w:szCs w:val="26"/>
        </w:rPr>
        <w:t xml:space="preserve"> its rules are illogical, it is inconsistent and inadequate as a description of actual language in use. It neglects not only the contemporary uses but also the functional and social varieties of language. </w:t>
      </w:r>
    </w:p>
    <w:p w14:paraId="7FC4743B"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3. Its approach is diachronic (historical) rather than synchronic (contemporary). Fries in his book "The structure of English" (1952) challenges the traditional grammars by calling them "not insightful", "pre-scientific", "prescriptive" and having a "literary bias'". There may be about 200 definitions of the sentence, yet they are not able to differentiate between the dog is barking. the barking dog. </w:t>
      </w:r>
    </w:p>
    <w:p w14:paraId="2EABE78E"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4. Traditional grammar uses meaning as the primary tool of linguistic analysis. Total meaning of a language cannot be </w:t>
      </w:r>
      <w:proofErr w:type="spellStart"/>
      <w:r w:rsidRPr="003B52CA">
        <w:rPr>
          <w:rFonts w:asciiTheme="majorBidi" w:hAnsiTheme="majorBidi" w:cstheme="majorBidi"/>
          <w:sz w:val="26"/>
          <w:szCs w:val="26"/>
        </w:rPr>
        <w:t>analyzed</w:t>
      </w:r>
      <w:proofErr w:type="spellEnd"/>
      <w:r w:rsidRPr="003B52CA">
        <w:rPr>
          <w:rFonts w:asciiTheme="majorBidi" w:hAnsiTheme="majorBidi" w:cstheme="majorBidi"/>
          <w:sz w:val="26"/>
          <w:szCs w:val="26"/>
        </w:rPr>
        <w:t xml:space="preserve"> in the present stage of our knowledge. Meaning is a complex entity for the understanding of which a formal description of a language should form the base. Furthermore, it fails to indicate clearly which meaning it is going to treat</w:t>
      </w:r>
    </w:p>
    <w:p w14:paraId="13DF10A0"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5. It gives priority to the written form of language and ignores the priority of spoken form. It does not even cover the whole range of written form and is restricted to specific kinds of writing form, especially the formal styles. </w:t>
      </w:r>
    </w:p>
    <w:p w14:paraId="6F8D7C06" w14:textId="77777777" w:rsidR="008F7F6E" w:rsidRPr="003B52CA" w:rsidRDefault="008F7F6E" w:rsidP="008F7F6E">
      <w:pPr>
        <w:spacing w:after="0" w:line="360" w:lineRule="auto"/>
        <w:jc w:val="both"/>
        <w:rPr>
          <w:rFonts w:asciiTheme="majorBidi" w:hAnsiTheme="majorBidi" w:cstheme="majorBidi"/>
          <w:sz w:val="26"/>
          <w:szCs w:val="26"/>
        </w:rPr>
      </w:pPr>
      <w:r w:rsidRPr="003B52CA">
        <w:rPr>
          <w:rFonts w:asciiTheme="majorBidi" w:hAnsiTheme="majorBidi" w:cstheme="majorBidi"/>
          <w:sz w:val="26"/>
          <w:szCs w:val="26"/>
        </w:rPr>
        <w:t xml:space="preserve">6. It cannot resolve the ambiguity existing in the grammatical forms. Its methods are inaccurate, incomplete and inconsistent, and the descriptions are inexplicit and intuitive.  </w:t>
      </w:r>
    </w:p>
    <w:p w14:paraId="21DBF156" w14:textId="77777777" w:rsidR="008F7F6E" w:rsidRPr="003B52CA" w:rsidRDefault="008F7F6E" w:rsidP="008F7F6E">
      <w:pPr>
        <w:pStyle w:val="Heading1"/>
      </w:pPr>
      <w:bookmarkStart w:id="9" w:name="_Toc74005673"/>
      <w:r w:rsidRPr="003B52CA">
        <w:t>Main Contributions of CLASSICAL GRAMMAR</w:t>
      </w:r>
      <w:bookmarkEnd w:id="9"/>
    </w:p>
    <w:p w14:paraId="0DC62D2A" w14:textId="77777777" w:rsidR="008F7F6E" w:rsidRDefault="008F7F6E" w:rsidP="008F7F6E">
      <w:pPr>
        <w:spacing w:after="0"/>
        <w:jc w:val="both"/>
        <w:rPr>
          <w:rFonts w:asciiTheme="majorBidi" w:hAnsiTheme="majorBidi" w:cstheme="majorBidi"/>
          <w:sz w:val="26"/>
          <w:szCs w:val="26"/>
        </w:rPr>
      </w:pPr>
    </w:p>
    <w:p w14:paraId="06BF4B39" w14:textId="77777777" w:rsidR="008F7F6E" w:rsidRPr="003B52CA" w:rsidRDefault="008F7F6E" w:rsidP="008F7F6E">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 xml:space="preserve">           </w:t>
      </w:r>
      <w:r w:rsidRPr="003B52CA">
        <w:rPr>
          <w:rFonts w:asciiTheme="majorBidi" w:hAnsiTheme="majorBidi" w:cstheme="majorBidi"/>
          <w:sz w:val="26"/>
          <w:szCs w:val="26"/>
        </w:rPr>
        <w:t>Despite its numerous misconceptions and false assumptions about the patterns underlying language, and the lack of a theoretical systematic analysis, classical grammar has as its record a rich technical vocabulary and sound rules governing correct usage of language. Here are its main highlights:</w:t>
      </w:r>
    </w:p>
    <w:p w14:paraId="73B58E90" w14:textId="77777777" w:rsidR="008F7F6E" w:rsidRPr="002C7391" w:rsidRDefault="008F7F6E" w:rsidP="008F7F6E">
      <w:pPr>
        <w:pStyle w:val="ListParagraph"/>
        <w:numPr>
          <w:ilvl w:val="0"/>
          <w:numId w:val="4"/>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The classification of patterns of inflection and the distinction between active and passive voice as well as transitive and intransitive verbs.</w:t>
      </w:r>
    </w:p>
    <w:p w14:paraId="172B27BF" w14:textId="77777777" w:rsidR="008F7F6E" w:rsidRPr="002C7391" w:rsidRDefault="008F7F6E" w:rsidP="008F7F6E">
      <w:pPr>
        <w:pStyle w:val="ListParagraph"/>
        <w:numPr>
          <w:ilvl w:val="0"/>
          <w:numId w:val="4"/>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The classification of all Greek words in terms of case, gender, number, tense, voice and mood.</w:t>
      </w:r>
    </w:p>
    <w:p w14:paraId="6DA0808F" w14:textId="77777777" w:rsidR="008F7F6E" w:rsidRPr="002C7391" w:rsidRDefault="008F7F6E" w:rsidP="008F7F6E">
      <w:pPr>
        <w:pStyle w:val="ListParagraph"/>
        <w:numPr>
          <w:ilvl w:val="0"/>
          <w:numId w:val="4"/>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The classification of words according to gender.</w:t>
      </w:r>
    </w:p>
    <w:p w14:paraId="4170D44D" w14:textId="77777777" w:rsidR="008F7F6E" w:rsidRPr="002C7391" w:rsidRDefault="008F7F6E" w:rsidP="008F7F6E">
      <w:pPr>
        <w:pStyle w:val="ListParagraph"/>
        <w:numPr>
          <w:ilvl w:val="0"/>
          <w:numId w:val="4"/>
        </w:numPr>
        <w:spacing w:after="0" w:line="360" w:lineRule="auto"/>
        <w:jc w:val="both"/>
        <w:rPr>
          <w:rFonts w:asciiTheme="majorBidi" w:hAnsiTheme="majorBidi" w:cstheme="majorBidi"/>
          <w:sz w:val="26"/>
          <w:szCs w:val="26"/>
        </w:rPr>
      </w:pPr>
      <w:r w:rsidRPr="002C7391">
        <w:rPr>
          <w:rFonts w:asciiTheme="majorBidi" w:hAnsiTheme="majorBidi" w:cstheme="majorBidi"/>
          <w:sz w:val="26"/>
          <w:szCs w:val="26"/>
        </w:rPr>
        <w:t>The classification of words into eight parts of speech: noun, verb, article, pronoun, adverb, preposition, conjunction and participle.</w:t>
      </w:r>
    </w:p>
    <w:p w14:paraId="208D6C9C" w14:textId="77777777" w:rsidR="008F7F6E" w:rsidRPr="003B52CA" w:rsidRDefault="008F7F6E" w:rsidP="008F7F6E">
      <w:pPr>
        <w:spacing w:after="0"/>
        <w:jc w:val="both"/>
        <w:rPr>
          <w:rFonts w:asciiTheme="majorBidi" w:hAnsiTheme="majorBidi" w:cstheme="majorBidi"/>
          <w:sz w:val="26"/>
          <w:szCs w:val="26"/>
        </w:rPr>
      </w:pPr>
      <w:r>
        <w:rPr>
          <w:rFonts w:asciiTheme="majorBidi" w:hAnsiTheme="majorBidi" w:cstheme="majorBidi"/>
          <w:noProof/>
          <w:sz w:val="26"/>
          <w:szCs w:val="26"/>
          <w:lang w:val="fr-FR" w:eastAsia="fr-FR"/>
        </w:rPr>
        <w:drawing>
          <wp:anchor distT="0" distB="0" distL="114300" distR="114300" simplePos="0" relativeHeight="251659264" behindDoc="0" locked="0" layoutInCell="1" allowOverlap="1" wp14:anchorId="12711C48" wp14:editId="1856B95F">
            <wp:simplePos x="0" y="0"/>
            <wp:positionH relativeFrom="column">
              <wp:posOffset>451292</wp:posOffset>
            </wp:positionH>
            <wp:positionV relativeFrom="paragraph">
              <wp:posOffset>135586</wp:posOffset>
            </wp:positionV>
            <wp:extent cx="4898003" cy="3808052"/>
            <wp:effectExtent l="19050" t="0" r="0" b="0"/>
            <wp:wrapNone/>
            <wp:docPr id="19" name="Image 1" descr="https://i.pinimg.com/564x/d5/19/51/d5195178b46b895a44c7bca5749ad0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d5/19/51/d5195178b46b895a44c7bca5749ad00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0268" cy="3809813"/>
                    </a:xfrm>
                    <a:prstGeom prst="rect">
                      <a:avLst/>
                    </a:prstGeom>
                    <a:noFill/>
                    <a:ln w="9525">
                      <a:noFill/>
                      <a:miter lim="800000"/>
                      <a:headEnd/>
                      <a:tailEnd/>
                    </a:ln>
                  </pic:spPr>
                </pic:pic>
              </a:graphicData>
            </a:graphic>
          </wp:anchor>
        </w:drawing>
      </w:r>
    </w:p>
    <w:p w14:paraId="6C8C5FF5" w14:textId="77777777" w:rsidR="008F7F6E" w:rsidRPr="003B52CA" w:rsidRDefault="008F7F6E" w:rsidP="008F7F6E">
      <w:pPr>
        <w:jc w:val="center"/>
        <w:rPr>
          <w:rFonts w:asciiTheme="majorBidi" w:hAnsiTheme="majorBidi" w:cstheme="majorBidi"/>
          <w:sz w:val="26"/>
          <w:szCs w:val="26"/>
        </w:rPr>
      </w:pPr>
    </w:p>
    <w:p w14:paraId="604A1830" w14:textId="77777777" w:rsidR="008F7F6E" w:rsidRPr="003B52CA" w:rsidRDefault="008F7F6E" w:rsidP="008F7F6E">
      <w:pPr>
        <w:jc w:val="both"/>
        <w:rPr>
          <w:rFonts w:asciiTheme="majorBidi" w:hAnsiTheme="majorBidi" w:cstheme="majorBidi"/>
          <w:sz w:val="26"/>
          <w:szCs w:val="26"/>
        </w:rPr>
      </w:pPr>
    </w:p>
    <w:p w14:paraId="158ECFB8" w14:textId="77777777" w:rsidR="008F7F6E" w:rsidRDefault="008F7F6E" w:rsidP="008F7F6E">
      <w:pPr>
        <w:jc w:val="both"/>
        <w:rPr>
          <w:rFonts w:asciiTheme="majorBidi" w:hAnsiTheme="majorBidi" w:cstheme="majorBidi"/>
          <w:sz w:val="26"/>
          <w:szCs w:val="26"/>
        </w:rPr>
      </w:pPr>
    </w:p>
    <w:p w14:paraId="22C37700" w14:textId="77777777" w:rsidR="008F7F6E" w:rsidRDefault="008F7F6E" w:rsidP="008F7F6E">
      <w:pPr>
        <w:jc w:val="both"/>
        <w:rPr>
          <w:rFonts w:asciiTheme="majorBidi" w:hAnsiTheme="majorBidi" w:cstheme="majorBidi"/>
          <w:sz w:val="26"/>
          <w:szCs w:val="26"/>
        </w:rPr>
      </w:pPr>
    </w:p>
    <w:p w14:paraId="3FB8F478" w14:textId="77777777" w:rsidR="008F7F6E" w:rsidRDefault="008F7F6E" w:rsidP="008F7F6E">
      <w:pPr>
        <w:jc w:val="both"/>
        <w:rPr>
          <w:rFonts w:asciiTheme="majorBidi" w:hAnsiTheme="majorBidi" w:cstheme="majorBidi"/>
          <w:sz w:val="26"/>
          <w:szCs w:val="26"/>
        </w:rPr>
      </w:pPr>
    </w:p>
    <w:p w14:paraId="358785A6" w14:textId="77777777" w:rsidR="008F7F6E" w:rsidRDefault="008F7F6E" w:rsidP="008F7F6E">
      <w:pPr>
        <w:jc w:val="both"/>
        <w:rPr>
          <w:rFonts w:asciiTheme="majorBidi" w:hAnsiTheme="majorBidi" w:cstheme="majorBidi"/>
          <w:sz w:val="26"/>
          <w:szCs w:val="26"/>
        </w:rPr>
      </w:pPr>
    </w:p>
    <w:p w14:paraId="2B1EF3EB" w14:textId="77777777" w:rsidR="008F7F6E" w:rsidRDefault="008F7F6E" w:rsidP="008F7F6E">
      <w:pPr>
        <w:jc w:val="both"/>
        <w:rPr>
          <w:rFonts w:asciiTheme="majorBidi" w:hAnsiTheme="majorBidi" w:cstheme="majorBidi"/>
          <w:sz w:val="26"/>
          <w:szCs w:val="26"/>
        </w:rPr>
      </w:pPr>
    </w:p>
    <w:p w14:paraId="5D804434" w14:textId="77777777" w:rsidR="008F7F6E" w:rsidRDefault="008F7F6E" w:rsidP="008F7F6E">
      <w:pPr>
        <w:jc w:val="both"/>
        <w:rPr>
          <w:rFonts w:asciiTheme="majorBidi" w:hAnsiTheme="majorBidi" w:cstheme="majorBidi"/>
          <w:sz w:val="26"/>
          <w:szCs w:val="26"/>
        </w:rPr>
      </w:pPr>
    </w:p>
    <w:p w14:paraId="1CC563D2" w14:textId="77777777" w:rsidR="008F7F6E" w:rsidRDefault="008F7F6E" w:rsidP="008F7F6E">
      <w:pPr>
        <w:jc w:val="both"/>
        <w:rPr>
          <w:rFonts w:asciiTheme="majorBidi" w:hAnsiTheme="majorBidi" w:cstheme="majorBidi"/>
          <w:sz w:val="26"/>
          <w:szCs w:val="26"/>
        </w:rPr>
      </w:pPr>
    </w:p>
    <w:p w14:paraId="5B933C77" w14:textId="77777777" w:rsidR="008F7F6E" w:rsidRDefault="008F7F6E" w:rsidP="008F7F6E">
      <w:pPr>
        <w:jc w:val="both"/>
        <w:rPr>
          <w:rFonts w:asciiTheme="majorBidi" w:hAnsiTheme="majorBidi" w:cstheme="majorBidi"/>
          <w:sz w:val="26"/>
          <w:szCs w:val="26"/>
        </w:rPr>
      </w:pPr>
    </w:p>
    <w:p w14:paraId="3A837E84" w14:textId="77777777" w:rsidR="008F7F6E" w:rsidRDefault="008F7F6E" w:rsidP="008F7F6E">
      <w:pPr>
        <w:jc w:val="both"/>
        <w:rPr>
          <w:rFonts w:asciiTheme="majorBidi" w:hAnsiTheme="majorBidi" w:cstheme="majorBidi"/>
          <w:sz w:val="26"/>
          <w:szCs w:val="26"/>
        </w:rPr>
      </w:pPr>
    </w:p>
    <w:p w14:paraId="021F5383" w14:textId="77777777" w:rsidR="008F7F6E" w:rsidRDefault="008F7F6E"/>
    <w:sectPr w:rsidR="008F7F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F7E2" w14:textId="77777777" w:rsidR="00B961A0" w:rsidRDefault="00B961A0" w:rsidP="008F7F6E">
      <w:pPr>
        <w:spacing w:after="0" w:line="240" w:lineRule="auto"/>
      </w:pPr>
      <w:r>
        <w:separator/>
      </w:r>
    </w:p>
  </w:endnote>
  <w:endnote w:type="continuationSeparator" w:id="0">
    <w:p w14:paraId="7AEAE839" w14:textId="77777777" w:rsidR="00B961A0" w:rsidRDefault="00B961A0" w:rsidP="008F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727942"/>
      <w:docPartObj>
        <w:docPartGallery w:val="Page Numbers (Bottom of Page)"/>
        <w:docPartUnique/>
      </w:docPartObj>
    </w:sdtPr>
    <w:sdtEndPr>
      <w:rPr>
        <w:noProof/>
      </w:rPr>
    </w:sdtEndPr>
    <w:sdtContent>
      <w:p w14:paraId="64A4F4C5" w14:textId="7B88D79A" w:rsidR="008F7F6E" w:rsidRDefault="008F7F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0F9E1EF" w14:textId="77777777" w:rsidR="008F7F6E" w:rsidRDefault="008F7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3371" w14:textId="77777777" w:rsidR="00B961A0" w:rsidRDefault="00B961A0" w:rsidP="008F7F6E">
      <w:pPr>
        <w:spacing w:after="0" w:line="240" w:lineRule="auto"/>
      </w:pPr>
      <w:r>
        <w:separator/>
      </w:r>
    </w:p>
  </w:footnote>
  <w:footnote w:type="continuationSeparator" w:id="0">
    <w:p w14:paraId="344AF8F5" w14:textId="77777777" w:rsidR="00B961A0" w:rsidRDefault="00B961A0" w:rsidP="008F7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1DBF"/>
    <w:multiLevelType w:val="multilevel"/>
    <w:tmpl w:val="E34A4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FB03BA7"/>
    <w:multiLevelType w:val="hybridMultilevel"/>
    <w:tmpl w:val="8B445570"/>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EC28B5"/>
    <w:multiLevelType w:val="multilevel"/>
    <w:tmpl w:val="CAF6D292"/>
    <w:lvl w:ilvl="0">
      <w:start w:val="1"/>
      <w:numFmt w:val="decimal"/>
      <w:pStyle w:val="Heading1"/>
      <w:lvlText w:val="%1"/>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6C9711F"/>
    <w:multiLevelType w:val="hybridMultilevel"/>
    <w:tmpl w:val="053296F6"/>
    <w:lvl w:ilvl="0" w:tplc="04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55009">
    <w:abstractNumId w:val="2"/>
  </w:num>
  <w:num w:numId="2" w16cid:durableId="84347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298902">
    <w:abstractNumId w:val="1"/>
  </w:num>
  <w:num w:numId="4" w16cid:durableId="1383864316">
    <w:abstractNumId w:val="3"/>
  </w:num>
  <w:num w:numId="5" w16cid:durableId="15256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6E"/>
    <w:rsid w:val="0025724F"/>
    <w:rsid w:val="00341F71"/>
    <w:rsid w:val="0043053E"/>
    <w:rsid w:val="006939B2"/>
    <w:rsid w:val="00703BB8"/>
    <w:rsid w:val="008F7F6E"/>
    <w:rsid w:val="00B961A0"/>
    <w:rsid w:val="00ED34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E41A"/>
  <w15:chartTrackingRefBased/>
  <w15:docId w15:val="{4C2978F1-788E-453D-B986-54F58640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6E"/>
    <w:pPr>
      <w:spacing w:line="276" w:lineRule="auto"/>
    </w:pPr>
    <w:rPr>
      <w:rFonts w:eastAsiaTheme="minorEastAsia"/>
      <w:sz w:val="21"/>
      <w:szCs w:val="21"/>
      <w:lang w:val="en-GB"/>
    </w:rPr>
  </w:style>
  <w:style w:type="paragraph" w:styleId="Heading1">
    <w:name w:val="heading 1"/>
    <w:basedOn w:val="Subtitle"/>
    <w:next w:val="Normal"/>
    <w:link w:val="Heading1Char"/>
    <w:autoRedefine/>
    <w:uiPriority w:val="9"/>
    <w:qFormat/>
    <w:rsid w:val="008F7F6E"/>
    <w:pPr>
      <w:keepNext/>
      <w:keepLines/>
      <w:numPr>
        <w:ilvl w:val="0"/>
        <w:numId w:val="1"/>
      </w:numPr>
      <w:pBdr>
        <w:bottom w:val="single" w:sz="4" w:space="2" w:color="ED7D31" w:themeColor="accent2"/>
      </w:pBdr>
      <w:spacing w:before="360" w:after="120" w:line="240" w:lineRule="auto"/>
      <w:outlineLvl w:val="0"/>
    </w:pPr>
    <w:rPr>
      <w:rFonts w:asciiTheme="majorHAnsi" w:eastAsiaTheme="majorEastAsia" w:hAnsiTheme="majorHAnsi" w:cstheme="majorBidi"/>
      <w:b/>
      <w:bCs/>
      <w:caps/>
      <w:color w:val="262626" w:themeColor="text1" w:themeTint="D9"/>
      <w:spacing w:val="20"/>
      <w:sz w:val="28"/>
      <w:szCs w:val="40"/>
    </w:rPr>
  </w:style>
  <w:style w:type="paragraph" w:styleId="Heading2">
    <w:name w:val="heading 2"/>
    <w:basedOn w:val="Subtitle"/>
    <w:next w:val="Normal"/>
    <w:link w:val="Heading2Char"/>
    <w:autoRedefine/>
    <w:uiPriority w:val="9"/>
    <w:unhideWhenUsed/>
    <w:qFormat/>
    <w:rsid w:val="008F7F6E"/>
    <w:pPr>
      <w:keepNext/>
      <w:keepLines/>
      <w:numPr>
        <w:numId w:val="1"/>
      </w:numPr>
      <w:spacing w:before="120" w:after="0" w:line="240" w:lineRule="auto"/>
      <w:outlineLvl w:val="1"/>
    </w:pPr>
    <w:rPr>
      <w:rFonts w:eastAsiaTheme="majorEastAsia" w:cstheme="majorBidi"/>
      <w:caps/>
      <w:color w:val="C45911" w:themeColor="accent2" w:themeShade="BF"/>
      <w:spacing w:val="20"/>
      <w:sz w:val="26"/>
      <w:szCs w:val="36"/>
    </w:rPr>
  </w:style>
  <w:style w:type="paragraph" w:styleId="Heading3">
    <w:name w:val="heading 3"/>
    <w:basedOn w:val="Subtitle"/>
    <w:next w:val="Normal"/>
    <w:link w:val="Heading3Char"/>
    <w:autoRedefine/>
    <w:uiPriority w:val="9"/>
    <w:unhideWhenUsed/>
    <w:qFormat/>
    <w:rsid w:val="008F7F6E"/>
    <w:pPr>
      <w:keepNext/>
      <w:keepLines/>
      <w:numPr>
        <w:ilvl w:val="2"/>
        <w:numId w:val="1"/>
      </w:numPr>
      <w:spacing w:after="0" w:line="360" w:lineRule="auto"/>
      <w:outlineLvl w:val="2"/>
    </w:pPr>
    <w:rPr>
      <w:rFonts w:asciiTheme="majorHAnsi" w:eastAsiaTheme="majorEastAsia" w:hAnsiTheme="majorHAnsi" w:cstheme="majorBidi"/>
      <w:caps/>
      <w:color w:val="C45911" w:themeColor="accent2" w:themeShade="BF"/>
      <w:spacing w:val="20"/>
      <w:sz w:val="26"/>
      <w:szCs w:val="32"/>
    </w:rPr>
  </w:style>
  <w:style w:type="paragraph" w:styleId="Heading4">
    <w:name w:val="heading 4"/>
    <w:basedOn w:val="Normal"/>
    <w:next w:val="Normal"/>
    <w:link w:val="Heading4Char"/>
    <w:uiPriority w:val="9"/>
    <w:semiHidden/>
    <w:unhideWhenUsed/>
    <w:qFormat/>
    <w:rsid w:val="008F7F6E"/>
    <w:pPr>
      <w:keepNext/>
      <w:keepLines/>
      <w:numPr>
        <w:ilvl w:val="3"/>
        <w:numId w:val="1"/>
      </w:numPr>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7F6E"/>
    <w:pPr>
      <w:keepNext/>
      <w:keepLines/>
      <w:numPr>
        <w:ilvl w:val="4"/>
        <w:numId w:val="1"/>
      </w:numPr>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7F6E"/>
    <w:pPr>
      <w:keepNext/>
      <w:keepLines/>
      <w:numPr>
        <w:ilvl w:val="5"/>
        <w:numId w:val="1"/>
      </w:numPr>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7F6E"/>
    <w:pPr>
      <w:keepNext/>
      <w:keepLines/>
      <w:numPr>
        <w:ilvl w:val="6"/>
        <w:numId w:val="1"/>
      </w:numPr>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7F6E"/>
    <w:pPr>
      <w:keepNext/>
      <w:keepLines/>
      <w:numPr>
        <w:ilvl w:val="7"/>
        <w:numId w:val="1"/>
      </w:numPr>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7F6E"/>
    <w:pPr>
      <w:keepNext/>
      <w:keepLines/>
      <w:numPr>
        <w:ilvl w:val="8"/>
        <w:numId w:val="1"/>
      </w:numPr>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6E"/>
    <w:rPr>
      <w:rFonts w:asciiTheme="majorHAnsi" w:eastAsiaTheme="majorEastAsia" w:hAnsiTheme="majorHAnsi" w:cstheme="majorBidi"/>
      <w:b/>
      <w:bCs/>
      <w:caps/>
      <w:color w:val="262626" w:themeColor="text1" w:themeTint="D9"/>
      <w:spacing w:val="20"/>
      <w:sz w:val="28"/>
      <w:szCs w:val="40"/>
      <w:lang w:val="en-GB"/>
    </w:rPr>
  </w:style>
  <w:style w:type="character" w:customStyle="1" w:styleId="Heading2Char">
    <w:name w:val="Heading 2 Char"/>
    <w:basedOn w:val="DefaultParagraphFont"/>
    <w:link w:val="Heading2"/>
    <w:uiPriority w:val="9"/>
    <w:rsid w:val="008F7F6E"/>
    <w:rPr>
      <w:rFonts w:eastAsiaTheme="majorEastAsia" w:cstheme="majorBidi"/>
      <w:caps/>
      <w:color w:val="C45911" w:themeColor="accent2" w:themeShade="BF"/>
      <w:spacing w:val="20"/>
      <w:sz w:val="26"/>
      <w:szCs w:val="36"/>
      <w:lang w:val="en-GB"/>
    </w:rPr>
  </w:style>
  <w:style w:type="character" w:customStyle="1" w:styleId="Heading3Char">
    <w:name w:val="Heading 3 Char"/>
    <w:basedOn w:val="DefaultParagraphFont"/>
    <w:link w:val="Heading3"/>
    <w:uiPriority w:val="9"/>
    <w:rsid w:val="008F7F6E"/>
    <w:rPr>
      <w:rFonts w:asciiTheme="majorHAnsi" w:eastAsiaTheme="majorEastAsia" w:hAnsiTheme="majorHAnsi" w:cstheme="majorBidi"/>
      <w:caps/>
      <w:color w:val="C45911" w:themeColor="accent2" w:themeShade="BF"/>
      <w:spacing w:val="20"/>
      <w:sz w:val="26"/>
      <w:szCs w:val="32"/>
      <w:lang w:val="en-GB"/>
    </w:rPr>
  </w:style>
  <w:style w:type="character" w:customStyle="1" w:styleId="Heading4Char">
    <w:name w:val="Heading 4 Char"/>
    <w:basedOn w:val="DefaultParagraphFont"/>
    <w:link w:val="Heading4"/>
    <w:uiPriority w:val="9"/>
    <w:semiHidden/>
    <w:rsid w:val="008F7F6E"/>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8F7F6E"/>
    <w:rPr>
      <w:rFonts w:asciiTheme="majorHAnsi" w:eastAsiaTheme="majorEastAsia" w:hAnsiTheme="majorHAnsi" w:cstheme="majorBidi"/>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8F7F6E"/>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8F7F6E"/>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8F7F6E"/>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8F7F6E"/>
    <w:rPr>
      <w:rFonts w:asciiTheme="majorHAnsi" w:eastAsiaTheme="majorEastAsia" w:hAnsiTheme="majorHAnsi" w:cstheme="majorBidi"/>
      <w:i/>
      <w:iCs/>
      <w:color w:val="833C0B" w:themeColor="accent2" w:themeShade="80"/>
      <w:lang w:val="en-GB"/>
    </w:rPr>
  </w:style>
  <w:style w:type="paragraph" w:styleId="Title">
    <w:name w:val="Title"/>
    <w:aliases w:val="Lesson"/>
    <w:basedOn w:val="TOAHeading"/>
    <w:next w:val="Normal"/>
    <w:link w:val="TitleChar"/>
    <w:autoRedefine/>
    <w:uiPriority w:val="10"/>
    <w:qFormat/>
    <w:rsid w:val="00341F71"/>
    <w:pPr>
      <w:spacing w:after="0" w:line="240" w:lineRule="auto"/>
      <w:contextualSpacing/>
      <w:outlineLvl w:val="0"/>
    </w:pPr>
    <w:rPr>
      <w:rFonts w:asciiTheme="majorBidi" w:hAnsiTheme="majorBidi"/>
      <w:color w:val="262626" w:themeColor="text1" w:themeTint="D9"/>
      <w:sz w:val="28"/>
      <w:szCs w:val="72"/>
    </w:rPr>
  </w:style>
  <w:style w:type="character" w:customStyle="1" w:styleId="TitleChar">
    <w:name w:val="Title Char"/>
    <w:aliases w:val="Lesson Char"/>
    <w:basedOn w:val="DefaultParagraphFont"/>
    <w:link w:val="Title"/>
    <w:uiPriority w:val="10"/>
    <w:rsid w:val="00341F71"/>
    <w:rPr>
      <w:rFonts w:asciiTheme="majorBidi" w:eastAsiaTheme="majorEastAsia" w:hAnsiTheme="majorBidi" w:cstheme="majorBidi"/>
      <w:b/>
      <w:bCs/>
      <w:color w:val="262626" w:themeColor="text1" w:themeTint="D9"/>
      <w:sz w:val="28"/>
      <w:szCs w:val="72"/>
      <w:lang w:val="en-GB"/>
    </w:rPr>
  </w:style>
  <w:style w:type="paragraph" w:styleId="Subtitle">
    <w:name w:val="Subtitle"/>
    <w:basedOn w:val="Normal"/>
    <w:next w:val="Normal"/>
    <w:link w:val="SubtitleChar"/>
    <w:uiPriority w:val="11"/>
    <w:qFormat/>
    <w:rsid w:val="008F7F6E"/>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8F7F6E"/>
    <w:rPr>
      <w:rFonts w:eastAsiaTheme="minorEastAsia"/>
      <w:color w:val="5A5A5A" w:themeColor="text1" w:themeTint="A5"/>
      <w:spacing w:val="15"/>
      <w:lang w:val="en-GB"/>
    </w:rPr>
  </w:style>
  <w:style w:type="paragraph" w:styleId="TOAHeading">
    <w:name w:val="toa heading"/>
    <w:basedOn w:val="Normal"/>
    <w:next w:val="Normal"/>
    <w:uiPriority w:val="99"/>
    <w:semiHidden/>
    <w:unhideWhenUsed/>
    <w:rsid w:val="008F7F6E"/>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8F7F6E"/>
    <w:pPr>
      <w:ind w:left="720"/>
      <w:contextualSpacing/>
    </w:pPr>
  </w:style>
  <w:style w:type="paragraph" w:styleId="Header">
    <w:name w:val="header"/>
    <w:basedOn w:val="Normal"/>
    <w:link w:val="HeaderChar"/>
    <w:uiPriority w:val="99"/>
    <w:unhideWhenUsed/>
    <w:rsid w:val="008F7F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7F6E"/>
    <w:rPr>
      <w:rFonts w:eastAsiaTheme="minorEastAsia"/>
      <w:sz w:val="21"/>
      <w:szCs w:val="21"/>
      <w:lang w:val="en-GB"/>
    </w:rPr>
  </w:style>
  <w:style w:type="paragraph" w:styleId="Footer">
    <w:name w:val="footer"/>
    <w:basedOn w:val="Normal"/>
    <w:link w:val="FooterChar"/>
    <w:uiPriority w:val="99"/>
    <w:unhideWhenUsed/>
    <w:rsid w:val="008F7F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7F6E"/>
    <w:rPr>
      <w:rFonts w:eastAsiaTheme="minorEastAsia"/>
      <w:sz w:val="21"/>
      <w:szCs w:val="21"/>
      <w:lang w:val="en-GB"/>
    </w:rPr>
  </w:style>
  <w:style w:type="table" w:styleId="LightList-Accent5">
    <w:name w:val="Light List Accent 5"/>
    <w:basedOn w:val="TableNormal"/>
    <w:uiPriority w:val="61"/>
    <w:rsid w:val="0043053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2572</Words>
  <Characters>13966</Characters>
  <Application>Microsoft Office Word</Application>
  <DocSecurity>0</DocSecurity>
  <Lines>387</Lines>
  <Paragraphs>159</Paragraphs>
  <ScaleCrop>false</ScaleCrop>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HADJADJ CHOAYB</dc:creator>
  <cp:keywords/>
  <dc:description/>
  <cp:lastModifiedBy>HADJADJ CHOAYB</cp:lastModifiedBy>
  <cp:revision>5</cp:revision>
  <dcterms:created xsi:type="dcterms:W3CDTF">2022-10-11T00:19:00Z</dcterms:created>
  <dcterms:modified xsi:type="dcterms:W3CDTF">2022-10-11T22:02:00Z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545eaf6d-a07d-41ca-afc4-d401c68182b2</vt:lpwstr>
  </property>
</Properties>
</file>