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91F" w:rsidRDefault="00402AA9" w:rsidP="00F27DF5">
      <w:pPr>
        <w:pStyle w:val="NormalWeb"/>
        <w:bidi/>
        <w:spacing w:before="0" w:beforeAutospacing="0" w:after="0" w:afterAutospacing="0"/>
        <w:jc w:val="both"/>
        <w:rPr>
          <w:rFonts w:cs="Traditional Arabic"/>
          <w:b/>
          <w:bCs/>
          <w:sz w:val="36"/>
          <w:szCs w:val="36"/>
          <w:rtl/>
          <w:lang w:val="en-US" w:eastAsia="en-US" w:bidi="ar-DZ"/>
        </w:rPr>
      </w:pPr>
      <w:r>
        <w:rPr>
          <w:rFonts w:cs="Traditional Arabic"/>
          <w:b/>
          <w:bCs/>
          <w:noProof/>
          <w:sz w:val="36"/>
          <w:szCs w:val="36"/>
          <w:rtl/>
        </w:rPr>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_x0000_s1026" type="#_x0000_t21" style="position:absolute;left:0;text-align:left;margin-left:-4.95pt;margin-top:-5.15pt;width:455.8pt;height:1in;z-index:251658240" fillcolor="white [3201]" strokecolor="#4bacc6 [3208]" strokeweight="5pt">
            <v:stroke linestyle="thickThin"/>
            <v:shadow color="#868686"/>
            <v:textbox style="mso-next-textbox:#_x0000_s1026">
              <w:txbxContent>
                <w:p w:rsidR="0009162F" w:rsidRPr="001A791F" w:rsidRDefault="0009162F" w:rsidP="00E36BD1">
                  <w:pPr>
                    <w:pStyle w:val="Titre3"/>
                    <w:jc w:val="center"/>
                    <w:rPr>
                      <w:rFonts w:ascii="Sakkal Majalla" w:hAnsi="Sakkal Majalla" w:cs="Sakkal Majalla"/>
                      <w:color w:val="auto"/>
                      <w:sz w:val="40"/>
                      <w:szCs w:val="40"/>
                    </w:rPr>
                  </w:pPr>
                  <w:r w:rsidRPr="001A791F">
                    <w:rPr>
                      <w:rFonts w:ascii="Sakkal Majalla" w:hAnsi="Sakkal Majalla" w:cs="Sakkal Majalla"/>
                      <w:color w:val="auto"/>
                      <w:sz w:val="40"/>
                      <w:szCs w:val="40"/>
                      <w:rtl/>
                    </w:rPr>
                    <w:t>المحاضرة</w:t>
                  </w:r>
                  <w:r>
                    <w:rPr>
                      <w:rFonts w:ascii="Sakkal Majalla" w:hAnsi="Sakkal Majalla" w:cs="Sakkal Majalla" w:hint="cs"/>
                      <w:color w:val="auto"/>
                      <w:sz w:val="40"/>
                      <w:szCs w:val="40"/>
                      <w:rtl/>
                    </w:rPr>
                    <w:t>1</w:t>
                  </w:r>
                  <w:r w:rsidR="00E36BD1">
                    <w:rPr>
                      <w:rFonts w:ascii="Sakkal Majalla" w:hAnsi="Sakkal Majalla" w:cs="Sakkal Majalla" w:hint="cs"/>
                      <w:color w:val="auto"/>
                      <w:sz w:val="40"/>
                      <w:szCs w:val="40"/>
                      <w:rtl/>
                    </w:rPr>
                    <w:t>2</w:t>
                  </w:r>
                  <w:r w:rsidRPr="001A791F">
                    <w:rPr>
                      <w:rFonts w:ascii="Sakkal Majalla" w:hAnsi="Sakkal Majalla" w:cs="Sakkal Majalla"/>
                      <w:color w:val="auto"/>
                      <w:sz w:val="40"/>
                      <w:szCs w:val="40"/>
                      <w:rtl/>
                    </w:rPr>
                    <w:t xml:space="preserve">: </w:t>
                  </w:r>
                  <w:r>
                    <w:rPr>
                      <w:rFonts w:ascii="Sakkal Majalla" w:hAnsi="Sakkal Majalla" w:cs="Sakkal Majalla" w:hint="cs"/>
                      <w:color w:val="auto"/>
                      <w:sz w:val="40"/>
                      <w:szCs w:val="40"/>
                      <w:rtl/>
                    </w:rPr>
                    <w:t>مرتكزات أخلاقيات الأعمال</w:t>
                  </w:r>
                </w:p>
              </w:txbxContent>
            </v:textbox>
          </v:shape>
        </w:pict>
      </w:r>
    </w:p>
    <w:p w:rsidR="001A791F" w:rsidRDefault="001A791F" w:rsidP="00F27DF5">
      <w:pPr>
        <w:pStyle w:val="NormalWeb"/>
        <w:bidi/>
        <w:spacing w:before="0" w:beforeAutospacing="0" w:after="0" w:afterAutospacing="0"/>
        <w:ind w:firstLine="170"/>
        <w:jc w:val="both"/>
        <w:rPr>
          <w:rFonts w:cs="Traditional Arabic"/>
          <w:b/>
          <w:bCs/>
          <w:sz w:val="36"/>
          <w:szCs w:val="36"/>
          <w:rtl/>
          <w:lang w:val="en-US" w:eastAsia="en-US" w:bidi="ar-DZ"/>
        </w:rPr>
      </w:pPr>
    </w:p>
    <w:p w:rsidR="0038564E" w:rsidRDefault="0038564E" w:rsidP="0038564E">
      <w:pPr>
        <w:pStyle w:val="NormalWeb"/>
        <w:bidi/>
        <w:spacing w:before="0" w:beforeAutospacing="0" w:after="0" w:afterAutospacing="0"/>
        <w:jc w:val="both"/>
        <w:rPr>
          <w:rFonts w:cs="Traditional Arabic"/>
          <w:b/>
          <w:bCs/>
          <w:sz w:val="36"/>
          <w:szCs w:val="36"/>
          <w:rtl/>
          <w:lang w:val="en-US" w:eastAsia="en-US" w:bidi="ar-DZ"/>
        </w:rPr>
      </w:pPr>
    </w:p>
    <w:p w:rsidR="0043252D" w:rsidRDefault="0043252D" w:rsidP="00F27DF5">
      <w:pPr>
        <w:pStyle w:val="NormalWeb"/>
        <w:bidi/>
        <w:spacing w:before="0" w:beforeAutospacing="0" w:after="0" w:afterAutospacing="0"/>
        <w:jc w:val="both"/>
        <w:rPr>
          <w:rFonts w:ascii="Andalus" w:hAnsi="Andalus" w:cs="Andalus"/>
          <w:b/>
          <w:bCs/>
          <w:color w:val="FF0000"/>
          <w:sz w:val="32"/>
          <w:szCs w:val="32"/>
          <w:rtl/>
          <w:lang w:val="en-US" w:bidi="ar-DZ"/>
        </w:rPr>
      </w:pPr>
      <w:r w:rsidRPr="00BA40DD">
        <w:rPr>
          <w:rFonts w:cs="Traditional Arabic"/>
          <w:b/>
          <w:bCs/>
          <w:sz w:val="36"/>
          <w:szCs w:val="36"/>
          <w:lang w:val="en-US" w:eastAsia="en-US" w:bidi="ar-DZ"/>
        </w:rPr>
        <w:t>I</w:t>
      </w:r>
      <w:r w:rsidRPr="00BA40DD">
        <w:rPr>
          <w:rFonts w:cs="Traditional Arabic" w:hint="cs"/>
          <w:b/>
          <w:bCs/>
          <w:sz w:val="36"/>
          <w:szCs w:val="36"/>
          <w:rtl/>
          <w:lang w:val="en-US" w:eastAsia="en-US" w:bidi="ar-DZ"/>
        </w:rPr>
        <w:t>_</w:t>
      </w:r>
      <w:r w:rsidR="005B4A9A" w:rsidRPr="005B4A9A">
        <w:rPr>
          <w:rFonts w:ascii="Andalus" w:hAnsi="Andalus" w:cs="Andalus"/>
          <w:b/>
          <w:bCs/>
          <w:color w:val="FF0000"/>
          <w:sz w:val="32"/>
          <w:szCs w:val="32"/>
          <w:rtl/>
          <w:lang w:val="en-US" w:bidi="ar-DZ"/>
        </w:rPr>
        <w:t xml:space="preserve"> المعايير الاخلاقية والمهنية</w:t>
      </w:r>
      <w:r w:rsidR="005F57B9">
        <w:rPr>
          <w:rFonts w:ascii="Andalus" w:hAnsi="Andalus" w:cs="Andalus" w:hint="cs"/>
          <w:b/>
          <w:bCs/>
          <w:color w:val="FF0000"/>
          <w:sz w:val="32"/>
          <w:szCs w:val="32"/>
          <w:rtl/>
          <w:lang w:val="en-US" w:bidi="ar-DZ"/>
        </w:rPr>
        <w:t xml:space="preserve"> للوظيفة العامة والخاصة :</w:t>
      </w:r>
    </w:p>
    <w:p w:rsidR="005F57B9" w:rsidRPr="005F57B9" w:rsidRDefault="005F57B9" w:rsidP="005F57B9">
      <w:pPr>
        <w:autoSpaceDE w:val="0"/>
        <w:autoSpaceDN w:val="0"/>
        <w:bidi/>
        <w:adjustRightInd w:val="0"/>
        <w:spacing w:after="0" w:line="240" w:lineRule="auto"/>
        <w:ind w:firstLine="708"/>
        <w:jc w:val="both"/>
        <w:rPr>
          <w:rFonts w:ascii="Traditional Arabic" w:hAnsi="Traditional Arabic" w:cs="Traditional Arabic"/>
          <w:sz w:val="32"/>
          <w:szCs w:val="32"/>
          <w:rtl/>
        </w:rPr>
      </w:pPr>
      <w:r w:rsidRPr="005F57B9">
        <w:rPr>
          <w:rFonts w:ascii="Traditional Arabic" w:hAnsi="Traditional Arabic" w:cs="Traditional Arabic"/>
          <w:sz w:val="32"/>
          <w:szCs w:val="32"/>
          <w:rtl/>
        </w:rPr>
        <w:t>بالنظر إلى كل ما أسلفنا ،اهتمت جميع الدول بعملية  تأطير قواعد السلوك الوظيفي واخلاقيات الوظيفة العامة والخاصة من خلال ما يعرف بالمدونة.حيث تسعى</w:t>
      </w:r>
      <w:r w:rsidRPr="005F57B9">
        <w:rPr>
          <w:rFonts w:ascii="Traditional Arabic" w:hAnsi="Traditional Arabic" w:cs="Traditional Arabic"/>
          <w:sz w:val="32"/>
          <w:szCs w:val="32"/>
        </w:rPr>
        <w:t xml:space="preserve"> </w:t>
      </w:r>
      <w:r w:rsidRPr="005F57B9">
        <w:rPr>
          <w:rFonts w:ascii="Traditional Arabic" w:hAnsi="Traditional Arabic" w:cs="Traditional Arabic"/>
          <w:sz w:val="32"/>
          <w:szCs w:val="32"/>
          <w:rtl/>
        </w:rPr>
        <w:t>إدارة</w:t>
      </w:r>
      <w:r w:rsidRPr="005F57B9">
        <w:rPr>
          <w:rFonts w:ascii="Traditional Arabic" w:hAnsi="Traditional Arabic" w:cs="Traditional Arabic"/>
          <w:sz w:val="32"/>
          <w:szCs w:val="32"/>
        </w:rPr>
        <w:t xml:space="preserve"> </w:t>
      </w:r>
      <w:r w:rsidRPr="005F57B9">
        <w:rPr>
          <w:rFonts w:ascii="Traditional Arabic" w:hAnsi="Traditional Arabic" w:cs="Traditional Arabic"/>
          <w:sz w:val="32"/>
          <w:szCs w:val="32"/>
          <w:rtl/>
        </w:rPr>
        <w:t>المنظمات</w:t>
      </w:r>
      <w:r w:rsidRPr="005F57B9">
        <w:rPr>
          <w:rFonts w:ascii="Traditional Arabic" w:hAnsi="Traditional Arabic" w:cs="Traditional Arabic"/>
          <w:sz w:val="32"/>
          <w:szCs w:val="32"/>
        </w:rPr>
        <w:t xml:space="preserve"> </w:t>
      </w:r>
      <w:r w:rsidRPr="005F57B9">
        <w:rPr>
          <w:rFonts w:ascii="Traditional Arabic" w:hAnsi="Traditional Arabic" w:cs="Traditional Arabic"/>
          <w:sz w:val="32"/>
          <w:szCs w:val="32"/>
          <w:rtl/>
        </w:rPr>
        <w:t xml:space="preserve"> العامة التابعة للحكومات والخاصة على حد سواء إلى</w:t>
      </w:r>
      <w:r w:rsidRPr="005F57B9">
        <w:rPr>
          <w:rFonts w:ascii="Traditional Arabic" w:hAnsi="Traditional Arabic" w:cs="Traditional Arabic"/>
          <w:sz w:val="32"/>
          <w:szCs w:val="32"/>
        </w:rPr>
        <w:t xml:space="preserve"> </w:t>
      </w:r>
      <w:r w:rsidRPr="005F57B9">
        <w:rPr>
          <w:rFonts w:ascii="Traditional Arabic" w:hAnsi="Traditional Arabic" w:cs="Traditional Arabic"/>
          <w:sz w:val="32"/>
          <w:szCs w:val="32"/>
          <w:rtl/>
        </w:rPr>
        <w:t>إيجاد</w:t>
      </w:r>
      <w:r w:rsidRPr="005F57B9">
        <w:rPr>
          <w:rFonts w:ascii="Traditional Arabic" w:hAnsi="Traditional Arabic" w:cs="Traditional Arabic"/>
          <w:sz w:val="32"/>
          <w:szCs w:val="32"/>
        </w:rPr>
        <w:t xml:space="preserve"> </w:t>
      </w:r>
      <w:r w:rsidRPr="005F57B9">
        <w:rPr>
          <w:rFonts w:ascii="Traditional Arabic" w:hAnsi="Traditional Arabic" w:cs="Traditional Arabic"/>
          <w:sz w:val="32"/>
          <w:szCs w:val="32"/>
          <w:rtl/>
        </w:rPr>
        <w:t>وتدوين</w:t>
      </w:r>
      <w:r w:rsidRPr="005F57B9">
        <w:rPr>
          <w:rFonts w:ascii="Traditional Arabic" w:hAnsi="Traditional Arabic" w:cs="Traditional Arabic"/>
          <w:sz w:val="32"/>
          <w:szCs w:val="32"/>
        </w:rPr>
        <w:t xml:space="preserve"> </w:t>
      </w:r>
      <w:r w:rsidRPr="005F57B9">
        <w:rPr>
          <w:rFonts w:ascii="Traditional Arabic" w:hAnsi="Traditional Arabic" w:cs="Traditional Arabic"/>
          <w:sz w:val="32"/>
          <w:szCs w:val="32"/>
          <w:rtl/>
        </w:rPr>
        <w:t>أدلة</w:t>
      </w:r>
      <w:r w:rsidRPr="005F57B9">
        <w:rPr>
          <w:rFonts w:ascii="Traditional Arabic" w:hAnsi="Traditional Arabic" w:cs="Traditional Arabic"/>
          <w:sz w:val="32"/>
          <w:szCs w:val="32"/>
          <w:rtl/>
          <w:lang w:bidi="ar-DZ"/>
        </w:rPr>
        <w:t xml:space="preserve"> </w:t>
      </w:r>
      <w:r w:rsidRPr="005F57B9">
        <w:rPr>
          <w:rFonts w:ascii="Traditional Arabic" w:hAnsi="Traditional Arabic" w:cs="Traditional Arabic"/>
          <w:sz w:val="32"/>
          <w:szCs w:val="32"/>
          <w:rtl/>
        </w:rPr>
        <w:t>وإرشادات</w:t>
      </w:r>
      <w:r w:rsidRPr="005F57B9">
        <w:rPr>
          <w:rFonts w:ascii="Traditional Arabic" w:hAnsi="Traditional Arabic" w:cs="Traditional Arabic"/>
          <w:sz w:val="32"/>
          <w:szCs w:val="32"/>
        </w:rPr>
        <w:t xml:space="preserve"> </w:t>
      </w:r>
      <w:r w:rsidRPr="005F57B9">
        <w:rPr>
          <w:rFonts w:ascii="Traditional Arabic" w:hAnsi="Traditional Arabic" w:cs="Traditional Arabic"/>
          <w:sz w:val="32"/>
          <w:szCs w:val="32"/>
          <w:rtl/>
        </w:rPr>
        <w:t>أخلاقية</w:t>
      </w:r>
      <w:r w:rsidRPr="005F57B9">
        <w:rPr>
          <w:rFonts w:ascii="Traditional Arabic" w:hAnsi="Traditional Arabic" w:cs="Traditional Arabic"/>
          <w:sz w:val="32"/>
          <w:szCs w:val="32"/>
        </w:rPr>
        <w:t xml:space="preserve"> </w:t>
      </w:r>
      <w:r w:rsidRPr="005F57B9">
        <w:rPr>
          <w:rFonts w:ascii="Traditional Arabic" w:hAnsi="Traditional Arabic" w:cs="Traditional Arabic"/>
          <w:sz w:val="32"/>
          <w:szCs w:val="32"/>
          <w:rtl/>
        </w:rPr>
        <w:t>ملزمة</w:t>
      </w:r>
      <w:r w:rsidRPr="005F57B9">
        <w:rPr>
          <w:rFonts w:ascii="Traditional Arabic" w:hAnsi="Traditional Arabic" w:cs="Traditional Arabic"/>
          <w:sz w:val="32"/>
          <w:szCs w:val="32"/>
        </w:rPr>
        <w:t xml:space="preserve"> </w:t>
      </w:r>
      <w:r w:rsidRPr="005F57B9">
        <w:rPr>
          <w:rFonts w:ascii="Traditional Arabic" w:hAnsi="Traditional Arabic" w:cs="Traditional Arabic"/>
          <w:sz w:val="32"/>
          <w:szCs w:val="32"/>
          <w:rtl/>
        </w:rPr>
        <w:t>التطبيق</w:t>
      </w:r>
      <w:r w:rsidRPr="005F57B9">
        <w:rPr>
          <w:rFonts w:ascii="Traditional Arabic" w:hAnsi="Traditional Arabic" w:cs="Traditional Arabic"/>
          <w:sz w:val="32"/>
          <w:szCs w:val="32"/>
        </w:rPr>
        <w:t xml:space="preserve"> </w:t>
      </w:r>
      <w:r w:rsidRPr="005F57B9">
        <w:rPr>
          <w:rFonts w:ascii="Traditional Arabic" w:hAnsi="Traditional Arabic" w:cs="Traditional Arabic"/>
          <w:sz w:val="32"/>
          <w:szCs w:val="32"/>
          <w:rtl/>
        </w:rPr>
        <w:t>في</w:t>
      </w:r>
      <w:r w:rsidRPr="005F57B9">
        <w:rPr>
          <w:rFonts w:ascii="Traditional Arabic" w:hAnsi="Traditional Arabic" w:cs="Traditional Arabic"/>
          <w:sz w:val="32"/>
          <w:szCs w:val="32"/>
        </w:rPr>
        <w:t xml:space="preserve"> </w:t>
      </w:r>
      <w:r w:rsidRPr="005F57B9">
        <w:rPr>
          <w:rFonts w:ascii="Traditional Arabic" w:hAnsi="Traditional Arabic" w:cs="Traditional Arabic"/>
          <w:sz w:val="32"/>
          <w:szCs w:val="32"/>
          <w:rtl/>
        </w:rPr>
        <w:t>أوساط</w:t>
      </w:r>
      <w:r w:rsidRPr="005F57B9">
        <w:rPr>
          <w:rFonts w:ascii="Traditional Arabic" w:hAnsi="Traditional Arabic" w:cs="Traditional Arabic"/>
          <w:sz w:val="32"/>
          <w:szCs w:val="32"/>
        </w:rPr>
        <w:t xml:space="preserve"> </w:t>
      </w:r>
      <w:r w:rsidRPr="005F57B9">
        <w:rPr>
          <w:rFonts w:ascii="Traditional Arabic" w:hAnsi="Traditional Arabic" w:cs="Traditional Arabic"/>
          <w:sz w:val="32"/>
          <w:szCs w:val="32"/>
          <w:rtl/>
        </w:rPr>
        <w:t>أعضائها</w:t>
      </w:r>
      <w:r w:rsidRPr="005F57B9">
        <w:rPr>
          <w:rFonts w:ascii="Traditional Arabic" w:hAnsi="Traditional Arabic" w:cs="Traditional Arabic"/>
          <w:sz w:val="32"/>
          <w:szCs w:val="32"/>
        </w:rPr>
        <w:t xml:space="preserve"> </w:t>
      </w:r>
      <w:r w:rsidRPr="005F57B9">
        <w:rPr>
          <w:rFonts w:ascii="Traditional Arabic" w:hAnsi="Traditional Arabic" w:cs="Traditional Arabic"/>
          <w:sz w:val="32"/>
          <w:szCs w:val="32"/>
          <w:rtl/>
        </w:rPr>
        <w:t>لتكون واضحة ،وملزمة  للجميع  وعلى هذا الأساس يمكن التدليل على نوعين من المدونات الأخلاقية :</w:t>
      </w:r>
    </w:p>
    <w:p w:rsidR="005F57B9" w:rsidRDefault="005F57B9" w:rsidP="005F57B9">
      <w:pPr>
        <w:pStyle w:val="NormalWeb"/>
        <w:bidi/>
        <w:spacing w:before="0" w:beforeAutospacing="0" w:after="0" w:afterAutospacing="0"/>
        <w:jc w:val="both"/>
        <w:rPr>
          <w:rFonts w:ascii="Andalus" w:hAnsi="Andalus" w:cs="Andalus"/>
          <w:b/>
          <w:bCs/>
          <w:sz w:val="32"/>
          <w:szCs w:val="32"/>
          <w:rtl/>
          <w:lang w:val="en-US" w:eastAsia="en-US"/>
        </w:rPr>
      </w:pPr>
    </w:p>
    <w:p w:rsidR="00261C37" w:rsidRPr="005B4A9A" w:rsidRDefault="005B4A9A" w:rsidP="005B082E">
      <w:pPr>
        <w:bidi/>
        <w:rPr>
          <w:rFonts w:ascii="Sakkal Majalla" w:hAnsi="Sakkal Majalla" w:cs="Sakkal Majalla"/>
          <w:b/>
          <w:bCs/>
          <w:color w:val="FF0000"/>
          <w:sz w:val="32"/>
          <w:szCs w:val="32"/>
          <w:u w:val="single"/>
          <w:rtl/>
          <w:lang w:bidi="ar-IQ"/>
        </w:rPr>
      </w:pPr>
      <w:r w:rsidRPr="005B4A9A">
        <w:rPr>
          <w:rFonts w:ascii="Sakkal Majalla" w:eastAsia="Times New Roman" w:hAnsi="Sakkal Majalla" w:cs="Sakkal Majalla"/>
          <w:b/>
          <w:bCs/>
          <w:color w:val="FF0000"/>
          <w:sz w:val="32"/>
          <w:szCs w:val="32"/>
          <w:rtl/>
          <w:lang w:val="en-US" w:bidi="ar-DZ"/>
        </w:rPr>
        <w:t>01-</w:t>
      </w:r>
      <w:r w:rsidR="00261C37" w:rsidRPr="005B4A9A">
        <w:rPr>
          <w:rFonts w:ascii="Sakkal Majalla" w:hAnsi="Sakkal Majalla" w:cs="Sakkal Majalla"/>
          <w:b/>
          <w:bCs/>
          <w:color w:val="FF0000"/>
          <w:sz w:val="32"/>
          <w:szCs w:val="32"/>
          <w:rtl/>
        </w:rPr>
        <w:t xml:space="preserve"> </w:t>
      </w:r>
      <w:r w:rsidR="00261C37" w:rsidRPr="005B4A9A">
        <w:rPr>
          <w:rFonts w:ascii="Sakkal Majalla" w:eastAsia="Times New Roman" w:hAnsi="Sakkal Majalla" w:cs="Sakkal Majalla"/>
          <w:b/>
          <w:bCs/>
          <w:color w:val="FF0000"/>
          <w:sz w:val="32"/>
          <w:szCs w:val="32"/>
          <w:rtl/>
          <w:lang w:val="en-US" w:bidi="ar-DZ"/>
        </w:rPr>
        <w:t xml:space="preserve">المعايير الاخلاقية والمهنية للوظيفة العامة </w:t>
      </w:r>
      <w:r w:rsidR="00261C37" w:rsidRPr="005B4A9A">
        <w:rPr>
          <w:rFonts w:ascii="Sakkal Majalla" w:eastAsia="Times New Roman" w:hAnsi="Sakkal Majalla" w:cs="Sakkal Majalla"/>
          <w:b/>
          <w:bCs/>
          <w:color w:val="FF0000"/>
          <w:sz w:val="32"/>
          <w:szCs w:val="32"/>
          <w:u w:val="single"/>
          <w:rtl/>
          <w:lang w:val="en-US" w:bidi="ar-DZ"/>
        </w:rPr>
        <w:t>(المدونة</w:t>
      </w:r>
      <w:r w:rsidR="005F57B9">
        <w:rPr>
          <w:rFonts w:ascii="Sakkal Majalla" w:eastAsia="Times New Roman" w:hAnsi="Sakkal Majalla" w:cs="Sakkal Majalla" w:hint="cs"/>
          <w:b/>
          <w:bCs/>
          <w:color w:val="FF0000"/>
          <w:sz w:val="32"/>
          <w:szCs w:val="32"/>
          <w:u w:val="single"/>
          <w:rtl/>
          <w:lang w:val="en-US" w:bidi="ar-DZ"/>
        </w:rPr>
        <w:t xml:space="preserve"> أخلاقيات الوظيفة العامة</w:t>
      </w:r>
      <w:r w:rsidR="00261C37" w:rsidRPr="005B4A9A">
        <w:rPr>
          <w:rFonts w:ascii="Sakkal Majalla" w:eastAsia="Times New Roman" w:hAnsi="Sakkal Majalla" w:cs="Sakkal Majalla"/>
          <w:b/>
          <w:bCs/>
          <w:color w:val="FF0000"/>
          <w:sz w:val="32"/>
          <w:szCs w:val="32"/>
          <w:u w:val="single"/>
          <w:rtl/>
          <w:lang w:val="en-US" w:bidi="ar-DZ"/>
        </w:rPr>
        <w:t>)</w:t>
      </w:r>
    </w:p>
    <w:p w:rsidR="0038564E" w:rsidRDefault="00C37F28" w:rsidP="0038564E">
      <w:pPr>
        <w:autoSpaceDE w:val="0"/>
        <w:autoSpaceDN w:val="0"/>
        <w:bidi/>
        <w:adjustRightInd w:val="0"/>
        <w:spacing w:after="0" w:line="240" w:lineRule="auto"/>
        <w:ind w:firstLine="708"/>
        <w:jc w:val="both"/>
        <w:rPr>
          <w:rFonts w:ascii="Traditional Arabic" w:hAnsi="Traditional Arabic" w:cs="Traditional Arabic"/>
          <w:sz w:val="32"/>
          <w:szCs w:val="32"/>
          <w:rtl/>
          <w:lang w:bidi="ar-IQ"/>
        </w:rPr>
      </w:pPr>
      <w:r w:rsidRPr="00C37F28">
        <w:rPr>
          <w:rFonts w:ascii="Traditional Arabic" w:hAnsi="Traditional Arabic" w:cs="Traditional Arabic"/>
          <w:sz w:val="32"/>
          <w:szCs w:val="32"/>
          <w:rtl/>
          <w:lang w:bidi="ar-IQ"/>
        </w:rPr>
        <w:t>إن م</w:t>
      </w:r>
      <w:r w:rsidR="0008255C">
        <w:rPr>
          <w:rFonts w:ascii="Traditional Arabic" w:hAnsi="Traditional Arabic" w:cs="Traditional Arabic" w:hint="cs"/>
          <w:sz w:val="32"/>
          <w:szCs w:val="32"/>
          <w:rtl/>
          <w:lang w:bidi="ar-IQ"/>
        </w:rPr>
        <w:t>د</w:t>
      </w:r>
      <w:r w:rsidRPr="00C37F28">
        <w:rPr>
          <w:rFonts w:ascii="Traditional Arabic" w:hAnsi="Traditional Arabic" w:cs="Traditional Arabic"/>
          <w:sz w:val="32"/>
          <w:szCs w:val="32"/>
          <w:rtl/>
          <w:lang w:bidi="ar-IQ"/>
        </w:rPr>
        <w:t>ونة السلوك الوظيفي وأخلاقيات الوظيفة العامة ضرورة في المؤسسات الحكومية ليس فقط في جعل الوظيفة العامة أكثر  استقامة واستجابة للتطور المهني في حقل الإدارة العامة وأداء الواجبات بطريقة فعالة بل بتقدم الخدمة العامة على الخدمة الذاتية ، وهذا هو جوهر الصراع بين الفرد ومبررات قيامه للفساد</w:t>
      </w:r>
      <w:r w:rsidR="0038564E">
        <w:rPr>
          <w:rFonts w:ascii="Traditional Arabic" w:hAnsi="Traditional Arabic" w:cs="Traditional Arabic" w:hint="cs"/>
          <w:sz w:val="32"/>
          <w:szCs w:val="32"/>
          <w:rtl/>
          <w:lang w:bidi="ar-IQ"/>
        </w:rPr>
        <w:t>.</w:t>
      </w:r>
    </w:p>
    <w:p w:rsidR="005F57B9" w:rsidRPr="0008255C" w:rsidRDefault="005F57B9" w:rsidP="0038564E">
      <w:pPr>
        <w:autoSpaceDE w:val="0"/>
        <w:autoSpaceDN w:val="0"/>
        <w:bidi/>
        <w:adjustRightInd w:val="0"/>
        <w:spacing w:after="0" w:line="240" w:lineRule="auto"/>
        <w:ind w:firstLine="708"/>
        <w:jc w:val="both"/>
        <w:rPr>
          <w:rFonts w:ascii="Traditional Arabic" w:hAnsi="Traditional Arabic" w:cs="Traditional Arabic"/>
          <w:sz w:val="36"/>
          <w:szCs w:val="36"/>
          <w:rtl/>
        </w:rPr>
      </w:pPr>
      <w:r w:rsidRPr="005F57B9">
        <w:rPr>
          <w:rFonts w:ascii="Traditional Arabic" w:hAnsi="Traditional Arabic" w:cs="Traditional Arabic"/>
          <w:sz w:val="32"/>
          <w:szCs w:val="32"/>
          <w:rtl/>
        </w:rPr>
        <w:t>وتعرف مدونة السلوك الوظيفي عند هذا المستوى  بأنها</w:t>
      </w:r>
      <w:r w:rsidR="0038564E">
        <w:rPr>
          <w:rStyle w:val="Appelnotedebasdep"/>
          <w:rFonts w:ascii="Traditional Arabic" w:hAnsi="Traditional Arabic" w:cs="Traditional Arabic"/>
          <w:sz w:val="32"/>
          <w:szCs w:val="32"/>
          <w:rtl/>
          <w:lang w:bidi="ar-IQ"/>
        </w:rPr>
        <w:footnoteReference w:id="2"/>
      </w:r>
      <w:r w:rsidRPr="005F57B9">
        <w:rPr>
          <w:rFonts w:ascii="Traditional Arabic" w:hAnsi="Traditional Arabic" w:cs="Traditional Arabic"/>
          <w:sz w:val="32"/>
          <w:szCs w:val="32"/>
          <w:rtl/>
        </w:rPr>
        <w:t xml:space="preserve"> :</w:t>
      </w:r>
    </w:p>
    <w:p w:rsidR="005F57B9" w:rsidRPr="00C37F28" w:rsidRDefault="005F57B9" w:rsidP="005F57B9">
      <w:pPr>
        <w:bidi/>
        <w:jc w:val="both"/>
        <w:rPr>
          <w:rFonts w:ascii="Traditional Arabic" w:hAnsi="Traditional Arabic" w:cs="Traditional Arabic"/>
          <w:sz w:val="32"/>
          <w:szCs w:val="32"/>
          <w:rtl/>
        </w:rPr>
      </w:pPr>
      <w:r w:rsidRPr="00C37F28">
        <w:rPr>
          <w:rFonts w:ascii="Traditional Arabic" w:hAnsi="Traditional Arabic" w:cs="Traditional Arabic"/>
          <w:sz w:val="32"/>
          <w:szCs w:val="32"/>
          <w:rtl/>
        </w:rPr>
        <w:t>** وثيقة تصدرها الدولة وتتضمن مجموعة من القيم التي تتبناها  المنظمات على اختلاف انواعها في توجيه وممارسة العاملين في ادائهم لاعمالهم والتي تساعدهم في مواجهة القضايا والمشكلات التي تعترضهم اثناء ادائهم الاعمال الموكلة اليهم .</w:t>
      </w:r>
    </w:p>
    <w:p w:rsidR="005F57B9" w:rsidRDefault="005F57B9" w:rsidP="005F57B9">
      <w:pPr>
        <w:autoSpaceDE w:val="0"/>
        <w:autoSpaceDN w:val="0"/>
        <w:bidi/>
        <w:adjustRightInd w:val="0"/>
        <w:spacing w:after="0" w:line="240" w:lineRule="auto"/>
        <w:rPr>
          <w:rFonts w:ascii="Traditional Arabic" w:hAnsi="Traditional Arabic" w:cs="Traditional Arabic"/>
          <w:sz w:val="32"/>
          <w:szCs w:val="32"/>
          <w:rtl/>
        </w:rPr>
      </w:pPr>
      <w:r w:rsidRPr="0009162F">
        <w:rPr>
          <w:rFonts w:ascii="Traditional Arabic" w:hAnsi="Traditional Arabic" w:cs="Traditional Arabic"/>
          <w:b/>
          <w:bCs/>
          <w:sz w:val="32"/>
          <w:szCs w:val="32"/>
          <w:rtl/>
        </w:rPr>
        <w:t>ملاحظة</w:t>
      </w:r>
      <w:r w:rsidRPr="00C37F28">
        <w:rPr>
          <w:rFonts w:ascii="Traditional Arabic" w:hAnsi="Traditional Arabic" w:cs="Traditional Arabic"/>
          <w:sz w:val="32"/>
          <w:szCs w:val="32"/>
          <w:rtl/>
        </w:rPr>
        <w:t xml:space="preserve"> : نجد بعض الوظائف التي ينشط أصحابها في القطاع الخاص و</w:t>
      </w:r>
      <w:r w:rsidR="00C37F28" w:rsidRPr="00C37F28">
        <w:rPr>
          <w:rFonts w:ascii="Traditional Arabic" w:hAnsi="Traditional Arabic" w:cs="Traditional Arabic"/>
          <w:sz w:val="32"/>
          <w:szCs w:val="32"/>
          <w:rtl/>
        </w:rPr>
        <w:t>لكنهم يؤدون خدمة عمومية كالطبيب والصيدلي ،أعوان النقل.... لذلك تصدر مدونات رسمية من الحكومة لتنظيم نشاطهم</w:t>
      </w:r>
      <w:r w:rsidR="0009162F">
        <w:rPr>
          <w:rFonts w:ascii="Traditional Arabic" w:hAnsi="Traditional Arabic" w:cs="Traditional Arabic" w:hint="cs"/>
          <w:sz w:val="32"/>
          <w:szCs w:val="32"/>
          <w:rtl/>
        </w:rPr>
        <w:t>.</w:t>
      </w:r>
    </w:p>
    <w:p w:rsidR="007D276C" w:rsidRPr="00C37F28" w:rsidRDefault="0009162F" w:rsidP="007D276C">
      <w:pPr>
        <w:autoSpaceDE w:val="0"/>
        <w:autoSpaceDN w:val="0"/>
        <w:bidi/>
        <w:adjustRightInd w:val="0"/>
        <w:spacing w:after="0" w:line="240" w:lineRule="auto"/>
        <w:rPr>
          <w:rFonts w:ascii="Traditional Arabic" w:hAnsi="Traditional Arabic" w:cs="Traditional Arabic"/>
          <w:sz w:val="32"/>
          <w:szCs w:val="32"/>
          <w:rtl/>
        </w:rPr>
      </w:pPr>
      <w:r>
        <w:rPr>
          <w:rFonts w:ascii="Traditional Arabic" w:hAnsi="Traditional Arabic" w:cs="Traditional Arabic" w:hint="cs"/>
          <w:sz w:val="32"/>
          <w:szCs w:val="32"/>
          <w:rtl/>
        </w:rPr>
        <w:t>كما تجدر الإشارة أيضا لعدم كفاية الاهتمام بتدوين السلوكيات وإقرارها بشكل رسمي في وثيقة حكومية وإنما يتوجب الحرص على تطبيقها فعليا من خلال أنظمة المراقبة والمتابعة الحكومية ،وكذا تفعيل نظام العقوبات للمخالفين حتى تكون رادعا فعليا ،وقبل هذا وذاك من خلال الإعلان والإعلام وتنمية الوعي بها.</w:t>
      </w:r>
    </w:p>
    <w:p w:rsidR="007D276C" w:rsidRDefault="007D276C" w:rsidP="007D276C">
      <w:pPr>
        <w:bidi/>
        <w:rPr>
          <w:rFonts w:ascii="Sakkal Majalla" w:eastAsia="Times New Roman" w:hAnsi="Sakkal Majalla" w:cs="Sakkal Majalla" w:hint="cs"/>
          <w:b/>
          <w:bCs/>
          <w:color w:val="FF0000"/>
          <w:sz w:val="32"/>
          <w:szCs w:val="32"/>
          <w:rtl/>
          <w:lang w:val="en-US" w:bidi="ar-DZ"/>
        </w:rPr>
      </w:pPr>
    </w:p>
    <w:p w:rsidR="007D276C" w:rsidRDefault="007D276C" w:rsidP="007D276C">
      <w:pPr>
        <w:bidi/>
        <w:rPr>
          <w:rFonts w:ascii="Sakkal Majalla" w:hAnsi="Sakkal Majalla" w:cs="Sakkal Majalla" w:hint="cs"/>
          <w:b/>
          <w:bCs/>
          <w:color w:val="FF0000"/>
          <w:sz w:val="32"/>
          <w:szCs w:val="32"/>
          <w:rtl/>
        </w:rPr>
      </w:pPr>
    </w:p>
    <w:p w:rsidR="00113641" w:rsidRPr="005B4A9A" w:rsidRDefault="007D276C" w:rsidP="007D276C">
      <w:pPr>
        <w:bidi/>
        <w:rPr>
          <w:rFonts w:ascii="Sakkal Majalla" w:hAnsi="Sakkal Majalla" w:cs="Sakkal Majalla"/>
          <w:b/>
          <w:bCs/>
          <w:color w:val="FF0000"/>
          <w:sz w:val="32"/>
          <w:szCs w:val="32"/>
          <w:u w:val="single"/>
          <w:rtl/>
          <w:lang w:bidi="ar-IQ"/>
        </w:rPr>
      </w:pPr>
      <w:r>
        <w:rPr>
          <w:rFonts w:ascii="Sakkal Majalla" w:hAnsi="Sakkal Majalla" w:cs="Sakkal Majalla" w:hint="cs"/>
          <w:b/>
          <w:bCs/>
          <w:color w:val="FF0000"/>
          <w:sz w:val="32"/>
          <w:szCs w:val="32"/>
          <w:rtl/>
        </w:rPr>
        <w:lastRenderedPageBreak/>
        <w:t>02-</w:t>
      </w:r>
      <w:r w:rsidR="00113641" w:rsidRPr="005B4A9A">
        <w:rPr>
          <w:rFonts w:ascii="Sakkal Majalla" w:eastAsia="Times New Roman" w:hAnsi="Sakkal Majalla" w:cs="Sakkal Majalla"/>
          <w:b/>
          <w:bCs/>
          <w:color w:val="FF0000"/>
          <w:sz w:val="32"/>
          <w:szCs w:val="32"/>
          <w:rtl/>
          <w:lang w:val="en-US" w:bidi="ar-DZ"/>
        </w:rPr>
        <w:t>المعايير الاخلاقية والمهنية للوظيفة ال</w:t>
      </w:r>
      <w:r w:rsidR="00113641">
        <w:rPr>
          <w:rFonts w:ascii="Sakkal Majalla" w:eastAsia="Times New Roman" w:hAnsi="Sakkal Majalla" w:cs="Sakkal Majalla" w:hint="cs"/>
          <w:b/>
          <w:bCs/>
          <w:color w:val="FF0000"/>
          <w:sz w:val="32"/>
          <w:szCs w:val="32"/>
          <w:rtl/>
          <w:lang w:val="en-US" w:bidi="ar-DZ"/>
        </w:rPr>
        <w:t>خاصة</w:t>
      </w:r>
      <w:r w:rsidR="00113641" w:rsidRPr="005B4A9A">
        <w:rPr>
          <w:rFonts w:ascii="Sakkal Majalla" w:eastAsia="Times New Roman" w:hAnsi="Sakkal Majalla" w:cs="Sakkal Majalla"/>
          <w:b/>
          <w:bCs/>
          <w:color w:val="FF0000"/>
          <w:sz w:val="32"/>
          <w:szCs w:val="32"/>
          <w:rtl/>
          <w:lang w:val="en-US" w:bidi="ar-DZ"/>
        </w:rPr>
        <w:t xml:space="preserve"> </w:t>
      </w:r>
      <w:r w:rsidR="00113641" w:rsidRPr="005B4A9A">
        <w:rPr>
          <w:rFonts w:ascii="Sakkal Majalla" w:eastAsia="Times New Roman" w:hAnsi="Sakkal Majalla" w:cs="Sakkal Majalla"/>
          <w:b/>
          <w:bCs/>
          <w:color w:val="FF0000"/>
          <w:sz w:val="32"/>
          <w:szCs w:val="32"/>
          <w:u w:val="single"/>
          <w:rtl/>
          <w:lang w:val="en-US" w:bidi="ar-DZ"/>
        </w:rPr>
        <w:t>(</w:t>
      </w:r>
      <w:r w:rsidR="00113641">
        <w:rPr>
          <w:rFonts w:ascii="Sakkal Majalla" w:eastAsia="Times New Roman" w:hAnsi="Sakkal Majalla" w:cs="Sakkal Majalla" w:hint="cs"/>
          <w:b/>
          <w:bCs/>
          <w:color w:val="FF0000"/>
          <w:sz w:val="32"/>
          <w:szCs w:val="32"/>
          <w:u w:val="single"/>
          <w:rtl/>
          <w:lang w:val="en-US" w:bidi="ar-DZ"/>
        </w:rPr>
        <w:t>م</w:t>
      </w:r>
      <w:r w:rsidR="00113641" w:rsidRPr="005B4A9A">
        <w:rPr>
          <w:rFonts w:ascii="Sakkal Majalla" w:eastAsia="Times New Roman" w:hAnsi="Sakkal Majalla" w:cs="Sakkal Majalla"/>
          <w:b/>
          <w:bCs/>
          <w:color w:val="FF0000"/>
          <w:sz w:val="32"/>
          <w:szCs w:val="32"/>
          <w:u w:val="single"/>
          <w:rtl/>
          <w:lang w:val="en-US" w:bidi="ar-DZ"/>
        </w:rPr>
        <w:t>دونة</w:t>
      </w:r>
      <w:r w:rsidR="00113641">
        <w:rPr>
          <w:rFonts w:ascii="Sakkal Majalla" w:eastAsia="Times New Roman" w:hAnsi="Sakkal Majalla" w:cs="Sakkal Majalla" w:hint="cs"/>
          <w:b/>
          <w:bCs/>
          <w:color w:val="FF0000"/>
          <w:sz w:val="32"/>
          <w:szCs w:val="32"/>
          <w:u w:val="single"/>
          <w:rtl/>
          <w:lang w:val="en-US" w:bidi="ar-DZ"/>
        </w:rPr>
        <w:t xml:space="preserve"> </w:t>
      </w:r>
      <w:r>
        <w:rPr>
          <w:rFonts w:ascii="Sakkal Majalla" w:eastAsia="Times New Roman" w:hAnsi="Sakkal Majalla" w:cs="Sakkal Majalla" w:hint="cs"/>
          <w:b/>
          <w:bCs/>
          <w:color w:val="FF0000"/>
          <w:sz w:val="32"/>
          <w:szCs w:val="32"/>
          <w:u w:val="single"/>
          <w:rtl/>
          <w:lang w:val="en-US" w:bidi="ar-DZ"/>
        </w:rPr>
        <w:t>أخلاقيات الأعمال</w:t>
      </w:r>
      <w:r w:rsidR="00113641" w:rsidRPr="005B4A9A">
        <w:rPr>
          <w:rFonts w:ascii="Sakkal Majalla" w:eastAsia="Times New Roman" w:hAnsi="Sakkal Majalla" w:cs="Sakkal Majalla"/>
          <w:b/>
          <w:bCs/>
          <w:color w:val="FF0000"/>
          <w:sz w:val="32"/>
          <w:szCs w:val="32"/>
          <w:u w:val="single"/>
          <w:rtl/>
          <w:lang w:val="en-US" w:bidi="ar-DZ"/>
        </w:rPr>
        <w:t>)</w:t>
      </w:r>
    </w:p>
    <w:p w:rsidR="005B082E" w:rsidRPr="005F57B9" w:rsidRDefault="0008255C" w:rsidP="0008255C">
      <w:pPr>
        <w:autoSpaceDE w:val="0"/>
        <w:autoSpaceDN w:val="0"/>
        <w:bidi/>
        <w:adjustRightInd w:val="0"/>
        <w:spacing w:after="0" w:line="240" w:lineRule="auto"/>
        <w:ind w:firstLine="708"/>
        <w:rPr>
          <w:rFonts w:ascii="Traditional Arabic" w:hAnsi="Traditional Arabic" w:cs="Traditional Arabic"/>
          <w:sz w:val="32"/>
          <w:szCs w:val="32"/>
        </w:rPr>
      </w:pPr>
      <w:r w:rsidRPr="00C37F28">
        <w:rPr>
          <w:rFonts w:ascii="Traditional Arabic" w:hAnsi="Traditional Arabic" w:cs="Traditional Arabic"/>
          <w:sz w:val="32"/>
          <w:szCs w:val="32"/>
          <w:rtl/>
          <w:lang w:bidi="ar-IQ"/>
        </w:rPr>
        <w:t>إن أخلاقيات الوظيفة العامة تتشابه إلى حد كبير من المعايير والقيم التي تركز عليها مع أخلاقيات الإدارة في شركات الإعمال فالنزاهة والأمانة والامتثال للقانون وغيرها هي مبادئ أخلاقية ضرورية في المؤوسسات الحكومية كما هي ضرورية في شركات الإعمال.</w:t>
      </w:r>
      <w:r w:rsidR="005B082E" w:rsidRPr="005F57B9">
        <w:rPr>
          <w:rFonts w:ascii="Traditional Arabic" w:hAnsi="Traditional Arabic" w:cs="Traditional Arabic"/>
          <w:sz w:val="32"/>
          <w:szCs w:val="32"/>
          <w:rtl/>
        </w:rPr>
        <w:t>وتعرف مدونة السلوك الوظيفي</w:t>
      </w:r>
      <w:r w:rsidR="00D37EFA" w:rsidRPr="005F57B9">
        <w:rPr>
          <w:rFonts w:ascii="Traditional Arabic" w:hAnsi="Traditional Arabic" w:cs="Traditional Arabic"/>
          <w:sz w:val="32"/>
          <w:szCs w:val="32"/>
          <w:rtl/>
        </w:rPr>
        <w:t xml:space="preserve"> عند هذا المستوى </w:t>
      </w:r>
      <w:r w:rsidR="005B082E" w:rsidRPr="005F57B9">
        <w:rPr>
          <w:rFonts w:ascii="Traditional Arabic" w:hAnsi="Traditional Arabic" w:cs="Traditional Arabic"/>
          <w:sz w:val="32"/>
          <w:szCs w:val="32"/>
          <w:rtl/>
        </w:rPr>
        <w:t xml:space="preserve"> بأنها :</w:t>
      </w:r>
    </w:p>
    <w:p w:rsidR="005B082E" w:rsidRPr="005F57B9" w:rsidRDefault="005B082E" w:rsidP="005F57B9">
      <w:pPr>
        <w:autoSpaceDE w:val="0"/>
        <w:autoSpaceDN w:val="0"/>
        <w:bidi/>
        <w:adjustRightInd w:val="0"/>
        <w:spacing w:after="0" w:line="240" w:lineRule="auto"/>
        <w:rPr>
          <w:rFonts w:ascii="Traditional Arabic" w:hAnsi="Traditional Arabic" w:cs="Traditional Arabic"/>
          <w:sz w:val="32"/>
          <w:szCs w:val="32"/>
          <w:rtl/>
        </w:rPr>
      </w:pPr>
      <w:r w:rsidRPr="005F57B9">
        <w:rPr>
          <w:rFonts w:ascii="Traditional Arabic" w:hAnsi="Traditional Arabic" w:cs="Traditional Arabic"/>
          <w:sz w:val="32"/>
          <w:szCs w:val="32"/>
          <w:rtl/>
        </w:rPr>
        <w:t>**</w:t>
      </w:r>
      <w:r w:rsidRPr="005F57B9">
        <w:rPr>
          <w:rFonts w:ascii="Traditional Arabic" w:hAnsi="Traditional Arabic" w:cs="Traditional Arabic"/>
          <w:sz w:val="32"/>
          <w:szCs w:val="32"/>
        </w:rPr>
        <w:t xml:space="preserve"> </w:t>
      </w:r>
      <w:r w:rsidRPr="005F57B9">
        <w:rPr>
          <w:rFonts w:ascii="Traditional Arabic" w:hAnsi="Traditional Arabic" w:cs="Traditional Arabic"/>
          <w:sz w:val="32"/>
          <w:szCs w:val="32"/>
          <w:rtl/>
        </w:rPr>
        <w:t>وثيقة</w:t>
      </w:r>
      <w:r w:rsidRPr="005F57B9">
        <w:rPr>
          <w:rFonts w:ascii="Traditional Arabic" w:hAnsi="Traditional Arabic" w:cs="Traditional Arabic"/>
          <w:sz w:val="32"/>
          <w:szCs w:val="32"/>
        </w:rPr>
        <w:t xml:space="preserve"> </w:t>
      </w:r>
      <w:r w:rsidRPr="005F57B9">
        <w:rPr>
          <w:rFonts w:ascii="Traditional Arabic" w:hAnsi="Traditional Arabic" w:cs="Traditional Arabic"/>
          <w:sz w:val="32"/>
          <w:szCs w:val="32"/>
          <w:rtl/>
        </w:rPr>
        <w:t>تصدرها</w:t>
      </w:r>
      <w:r w:rsidRPr="005F57B9">
        <w:rPr>
          <w:rFonts w:ascii="Traditional Arabic" w:hAnsi="Traditional Arabic" w:cs="Traditional Arabic"/>
          <w:sz w:val="32"/>
          <w:szCs w:val="32"/>
        </w:rPr>
        <w:t xml:space="preserve"> </w:t>
      </w:r>
      <w:r w:rsidRPr="005F57B9">
        <w:rPr>
          <w:rFonts w:ascii="Traditional Arabic" w:hAnsi="Traditional Arabic" w:cs="Traditional Arabic"/>
          <w:sz w:val="32"/>
          <w:szCs w:val="32"/>
          <w:rtl/>
        </w:rPr>
        <w:t>المنظمة</w:t>
      </w:r>
      <w:r w:rsidRPr="005F57B9">
        <w:rPr>
          <w:rFonts w:ascii="Traditional Arabic" w:hAnsi="Traditional Arabic" w:cs="Traditional Arabic"/>
          <w:sz w:val="32"/>
          <w:szCs w:val="32"/>
        </w:rPr>
        <w:t xml:space="preserve"> - </w:t>
      </w:r>
      <w:r w:rsidRPr="005F57B9">
        <w:rPr>
          <w:rFonts w:ascii="Traditional Arabic" w:hAnsi="Traditional Arabic" w:cs="Traditional Arabic"/>
          <w:sz w:val="32"/>
          <w:szCs w:val="32"/>
          <w:rtl/>
        </w:rPr>
        <w:t>أو</w:t>
      </w:r>
      <w:r w:rsidRPr="005F57B9">
        <w:rPr>
          <w:rFonts w:ascii="Traditional Arabic" w:hAnsi="Traditional Arabic" w:cs="Traditional Arabic"/>
          <w:sz w:val="32"/>
          <w:szCs w:val="32"/>
        </w:rPr>
        <w:t xml:space="preserve"> </w:t>
      </w:r>
      <w:r w:rsidRPr="005F57B9">
        <w:rPr>
          <w:rFonts w:ascii="Traditional Arabic" w:hAnsi="Traditional Arabic" w:cs="Traditional Arabic"/>
          <w:sz w:val="32"/>
          <w:szCs w:val="32"/>
          <w:rtl/>
        </w:rPr>
        <w:t>أية</w:t>
      </w:r>
      <w:r w:rsidRPr="005F57B9">
        <w:rPr>
          <w:rFonts w:ascii="Traditional Arabic" w:hAnsi="Traditional Arabic" w:cs="Traditional Arabic"/>
          <w:sz w:val="32"/>
          <w:szCs w:val="32"/>
        </w:rPr>
        <w:t xml:space="preserve"> </w:t>
      </w:r>
      <w:r w:rsidRPr="005F57B9">
        <w:rPr>
          <w:rFonts w:ascii="Traditional Arabic" w:hAnsi="Traditional Arabic" w:cs="Traditional Arabic"/>
          <w:sz w:val="32"/>
          <w:szCs w:val="32"/>
          <w:rtl/>
        </w:rPr>
        <w:t>منظمة</w:t>
      </w:r>
      <w:r w:rsidRPr="005F57B9">
        <w:rPr>
          <w:rFonts w:ascii="Traditional Arabic" w:hAnsi="Traditional Arabic" w:cs="Traditional Arabic"/>
          <w:sz w:val="32"/>
          <w:szCs w:val="32"/>
        </w:rPr>
        <w:t xml:space="preserve"> </w:t>
      </w:r>
      <w:r w:rsidRPr="005F57B9">
        <w:rPr>
          <w:rFonts w:ascii="Traditional Arabic" w:hAnsi="Traditional Arabic" w:cs="Traditional Arabic"/>
          <w:sz w:val="32"/>
          <w:szCs w:val="32"/>
          <w:rtl/>
        </w:rPr>
        <w:t>أخرى</w:t>
      </w:r>
      <w:r w:rsidRPr="005F57B9">
        <w:rPr>
          <w:rFonts w:ascii="Traditional Arabic" w:hAnsi="Traditional Arabic" w:cs="Traditional Arabic"/>
          <w:sz w:val="32"/>
          <w:szCs w:val="32"/>
        </w:rPr>
        <w:t xml:space="preserve"> - </w:t>
      </w:r>
      <w:r w:rsidRPr="005F57B9">
        <w:rPr>
          <w:rFonts w:ascii="Traditional Arabic" w:hAnsi="Traditional Arabic" w:cs="Traditional Arabic"/>
          <w:sz w:val="32"/>
          <w:szCs w:val="32"/>
          <w:rtl/>
        </w:rPr>
        <w:t>تتضمن</w:t>
      </w:r>
      <w:r w:rsidRPr="005F57B9">
        <w:rPr>
          <w:rFonts w:ascii="Traditional Arabic" w:hAnsi="Traditional Arabic" w:cs="Traditional Arabic"/>
          <w:sz w:val="32"/>
          <w:szCs w:val="32"/>
        </w:rPr>
        <w:t xml:space="preserve"> </w:t>
      </w:r>
      <w:r w:rsidRPr="005F57B9">
        <w:rPr>
          <w:rFonts w:ascii="Traditional Arabic" w:hAnsi="Traditional Arabic" w:cs="Traditional Arabic"/>
          <w:sz w:val="32"/>
          <w:szCs w:val="32"/>
          <w:rtl/>
        </w:rPr>
        <w:t>مجمومة</w:t>
      </w:r>
      <w:r w:rsidRPr="005F57B9">
        <w:rPr>
          <w:rFonts w:ascii="Traditional Arabic" w:hAnsi="Traditional Arabic" w:cs="Traditional Arabic"/>
          <w:sz w:val="32"/>
          <w:szCs w:val="32"/>
        </w:rPr>
        <w:t xml:space="preserve"> </w:t>
      </w:r>
      <w:r w:rsidRPr="005F57B9">
        <w:rPr>
          <w:rFonts w:ascii="Traditional Arabic" w:hAnsi="Traditional Arabic" w:cs="Traditional Arabic"/>
          <w:sz w:val="32"/>
          <w:szCs w:val="32"/>
          <w:rtl/>
        </w:rPr>
        <w:t>القيم</w:t>
      </w:r>
      <w:r w:rsidR="005F57B9">
        <w:rPr>
          <w:rFonts w:ascii="Traditional Arabic" w:hAnsi="Traditional Arabic" w:cs="Traditional Arabic" w:hint="cs"/>
          <w:sz w:val="32"/>
          <w:szCs w:val="32"/>
          <w:rtl/>
          <w:lang w:bidi="ar-DZ"/>
        </w:rPr>
        <w:t xml:space="preserve"> </w:t>
      </w:r>
      <w:r w:rsidRPr="005F57B9">
        <w:rPr>
          <w:rFonts w:ascii="Traditional Arabic" w:hAnsi="Traditional Arabic" w:cs="Traditional Arabic"/>
          <w:sz w:val="32"/>
          <w:szCs w:val="32"/>
          <w:rtl/>
        </w:rPr>
        <w:t>والمبادئ</w:t>
      </w:r>
      <w:r w:rsidRPr="005F57B9">
        <w:rPr>
          <w:rFonts w:ascii="Traditional Arabic" w:hAnsi="Traditional Arabic" w:cs="Traditional Arabic"/>
          <w:sz w:val="32"/>
          <w:szCs w:val="32"/>
        </w:rPr>
        <w:t xml:space="preserve"> </w:t>
      </w:r>
      <w:r w:rsidRPr="005F57B9">
        <w:rPr>
          <w:rFonts w:ascii="Traditional Arabic" w:hAnsi="Traditional Arabic" w:cs="Traditional Arabic"/>
          <w:sz w:val="32"/>
          <w:szCs w:val="32"/>
          <w:rtl/>
        </w:rPr>
        <w:t>ذات</w:t>
      </w:r>
      <w:r w:rsidRPr="005F57B9">
        <w:rPr>
          <w:rFonts w:ascii="Traditional Arabic" w:hAnsi="Traditional Arabic" w:cs="Traditional Arabic"/>
          <w:sz w:val="32"/>
          <w:szCs w:val="32"/>
        </w:rPr>
        <w:t xml:space="preserve"> </w:t>
      </w:r>
      <w:r w:rsidRPr="005F57B9">
        <w:rPr>
          <w:rFonts w:ascii="Traditional Arabic" w:hAnsi="Traditional Arabic" w:cs="Traditional Arabic"/>
          <w:sz w:val="32"/>
          <w:szCs w:val="32"/>
          <w:rtl/>
        </w:rPr>
        <w:t>العلاقة</w:t>
      </w:r>
      <w:r w:rsidRPr="005F57B9">
        <w:rPr>
          <w:rFonts w:ascii="Traditional Arabic" w:hAnsi="Traditional Arabic" w:cs="Traditional Arabic"/>
          <w:sz w:val="32"/>
          <w:szCs w:val="32"/>
        </w:rPr>
        <w:t xml:space="preserve"> </w:t>
      </w:r>
      <w:r w:rsidRPr="005F57B9">
        <w:rPr>
          <w:rFonts w:ascii="Traditional Arabic" w:hAnsi="Traditional Arabic" w:cs="Traditional Arabic"/>
          <w:sz w:val="32"/>
          <w:szCs w:val="32"/>
          <w:rtl/>
        </w:rPr>
        <w:t>بما</w:t>
      </w:r>
      <w:r w:rsidRPr="005F57B9">
        <w:rPr>
          <w:rFonts w:ascii="Traditional Arabic" w:hAnsi="Traditional Arabic" w:cs="Traditional Arabic"/>
          <w:sz w:val="32"/>
          <w:szCs w:val="32"/>
        </w:rPr>
        <w:t xml:space="preserve"> </w:t>
      </w:r>
      <w:r w:rsidRPr="005F57B9">
        <w:rPr>
          <w:rFonts w:ascii="Traditional Arabic" w:hAnsi="Traditional Arabic" w:cs="Traditional Arabic"/>
          <w:sz w:val="32"/>
          <w:szCs w:val="32"/>
          <w:rtl/>
        </w:rPr>
        <w:t>هو</w:t>
      </w:r>
      <w:r w:rsidRPr="005F57B9">
        <w:rPr>
          <w:rFonts w:ascii="Traditional Arabic" w:hAnsi="Traditional Arabic" w:cs="Traditional Arabic"/>
          <w:sz w:val="32"/>
          <w:szCs w:val="32"/>
        </w:rPr>
        <w:t xml:space="preserve"> </w:t>
      </w:r>
      <w:r w:rsidRPr="005F57B9">
        <w:rPr>
          <w:rFonts w:ascii="Traditional Arabic" w:hAnsi="Traditional Arabic" w:cs="Traditional Arabic"/>
          <w:sz w:val="32"/>
          <w:szCs w:val="32"/>
          <w:rtl/>
        </w:rPr>
        <w:t>مرغوب</w:t>
      </w:r>
      <w:r w:rsidRPr="005F57B9">
        <w:rPr>
          <w:rFonts w:ascii="Traditional Arabic" w:hAnsi="Traditional Arabic" w:cs="Traditional Arabic"/>
          <w:sz w:val="32"/>
          <w:szCs w:val="32"/>
        </w:rPr>
        <w:t xml:space="preserve"> </w:t>
      </w:r>
      <w:r w:rsidRPr="005F57B9">
        <w:rPr>
          <w:rFonts w:ascii="Traditional Arabic" w:hAnsi="Traditional Arabic" w:cs="Traditional Arabic"/>
          <w:sz w:val="32"/>
          <w:szCs w:val="32"/>
          <w:rtl/>
        </w:rPr>
        <w:t>فيه</w:t>
      </w:r>
      <w:r w:rsidRPr="005F57B9">
        <w:rPr>
          <w:rFonts w:ascii="Traditional Arabic" w:hAnsi="Traditional Arabic" w:cs="Traditional Arabic"/>
          <w:sz w:val="32"/>
          <w:szCs w:val="32"/>
        </w:rPr>
        <w:t xml:space="preserve"> </w:t>
      </w:r>
      <w:r w:rsidRPr="005F57B9">
        <w:rPr>
          <w:rFonts w:ascii="Traditional Arabic" w:hAnsi="Traditional Arabic" w:cs="Traditional Arabic"/>
          <w:sz w:val="32"/>
          <w:szCs w:val="32"/>
          <w:rtl/>
        </w:rPr>
        <w:t>وما</w:t>
      </w:r>
      <w:r w:rsidRPr="005F57B9">
        <w:rPr>
          <w:rFonts w:ascii="Traditional Arabic" w:hAnsi="Traditional Arabic" w:cs="Traditional Arabic"/>
          <w:sz w:val="32"/>
          <w:szCs w:val="32"/>
        </w:rPr>
        <w:t xml:space="preserve"> </w:t>
      </w:r>
      <w:r w:rsidRPr="005F57B9">
        <w:rPr>
          <w:rFonts w:ascii="Traditional Arabic" w:hAnsi="Traditional Arabic" w:cs="Traditional Arabic"/>
          <w:sz w:val="32"/>
          <w:szCs w:val="32"/>
          <w:rtl/>
        </w:rPr>
        <w:t>هو</w:t>
      </w:r>
      <w:r w:rsidRPr="005F57B9">
        <w:rPr>
          <w:rFonts w:ascii="Traditional Arabic" w:hAnsi="Traditional Arabic" w:cs="Traditional Arabic"/>
          <w:sz w:val="32"/>
          <w:szCs w:val="32"/>
        </w:rPr>
        <w:t xml:space="preserve"> </w:t>
      </w:r>
      <w:r w:rsidRPr="005F57B9">
        <w:rPr>
          <w:rFonts w:ascii="Traditional Arabic" w:hAnsi="Traditional Arabic" w:cs="Traditional Arabic"/>
          <w:sz w:val="32"/>
          <w:szCs w:val="32"/>
          <w:rtl/>
        </w:rPr>
        <w:t>غير</w:t>
      </w:r>
      <w:r w:rsidRPr="005F57B9">
        <w:rPr>
          <w:rFonts w:ascii="Traditional Arabic" w:hAnsi="Traditional Arabic" w:cs="Traditional Arabic"/>
          <w:sz w:val="32"/>
          <w:szCs w:val="32"/>
        </w:rPr>
        <w:t xml:space="preserve"> </w:t>
      </w:r>
      <w:r w:rsidRPr="005F57B9">
        <w:rPr>
          <w:rFonts w:ascii="Traditional Arabic" w:hAnsi="Traditional Arabic" w:cs="Traditional Arabic"/>
          <w:sz w:val="32"/>
          <w:szCs w:val="32"/>
          <w:rtl/>
        </w:rPr>
        <w:t>مرغوب</w:t>
      </w:r>
      <w:r w:rsidRPr="005F57B9">
        <w:rPr>
          <w:rFonts w:ascii="Traditional Arabic" w:hAnsi="Traditional Arabic" w:cs="Traditional Arabic"/>
          <w:sz w:val="32"/>
          <w:szCs w:val="32"/>
        </w:rPr>
        <w:t xml:space="preserve"> </w:t>
      </w:r>
      <w:r w:rsidRPr="005F57B9">
        <w:rPr>
          <w:rFonts w:ascii="Traditional Arabic" w:hAnsi="Traditional Arabic" w:cs="Traditional Arabic"/>
          <w:sz w:val="32"/>
          <w:szCs w:val="32"/>
          <w:rtl/>
        </w:rPr>
        <w:t>من</w:t>
      </w:r>
      <w:r w:rsidRPr="005F57B9">
        <w:rPr>
          <w:rFonts w:ascii="Traditional Arabic" w:hAnsi="Traditional Arabic" w:cs="Traditional Arabic"/>
          <w:sz w:val="32"/>
          <w:szCs w:val="32"/>
        </w:rPr>
        <w:t xml:space="preserve"> </w:t>
      </w:r>
      <w:r w:rsidRPr="005F57B9">
        <w:rPr>
          <w:rFonts w:ascii="Traditional Arabic" w:hAnsi="Traditional Arabic" w:cs="Traditional Arabic"/>
          <w:sz w:val="32"/>
          <w:szCs w:val="32"/>
          <w:rtl/>
        </w:rPr>
        <w:t>سلوكيات</w:t>
      </w:r>
      <w:r w:rsidRPr="005F57B9">
        <w:rPr>
          <w:rFonts w:ascii="Traditional Arabic" w:hAnsi="Traditional Arabic" w:cs="Traditional Arabic"/>
          <w:sz w:val="32"/>
          <w:szCs w:val="32"/>
        </w:rPr>
        <w:t xml:space="preserve"> </w:t>
      </w:r>
      <w:r w:rsidRPr="005F57B9">
        <w:rPr>
          <w:rFonts w:ascii="Traditional Arabic" w:hAnsi="Traditional Arabic" w:cs="Traditional Arabic"/>
          <w:sz w:val="32"/>
          <w:szCs w:val="32"/>
          <w:rtl/>
        </w:rPr>
        <w:t>في</w:t>
      </w:r>
      <w:r w:rsidRPr="005F57B9">
        <w:rPr>
          <w:rFonts w:ascii="Traditional Arabic" w:hAnsi="Traditional Arabic" w:cs="Traditional Arabic"/>
          <w:sz w:val="32"/>
          <w:szCs w:val="32"/>
        </w:rPr>
        <w:t xml:space="preserve"> </w:t>
      </w:r>
      <w:r w:rsidRPr="005F57B9">
        <w:rPr>
          <w:rFonts w:ascii="Traditional Arabic" w:hAnsi="Traditional Arabic" w:cs="Traditional Arabic"/>
          <w:sz w:val="32"/>
          <w:szCs w:val="32"/>
          <w:rtl/>
        </w:rPr>
        <w:t>المنظمة</w:t>
      </w:r>
      <w:r w:rsidRPr="005F57B9">
        <w:rPr>
          <w:rStyle w:val="Appelnotedebasdep"/>
          <w:rFonts w:ascii="Traditional Arabic" w:hAnsi="Traditional Arabic" w:cs="Traditional Arabic"/>
          <w:sz w:val="32"/>
          <w:szCs w:val="32"/>
          <w:rtl/>
        </w:rPr>
        <w:footnoteReference w:id="3"/>
      </w:r>
    </w:p>
    <w:p w:rsidR="00D37EFA" w:rsidRPr="0038564E" w:rsidRDefault="00C708A0" w:rsidP="0038564E">
      <w:pPr>
        <w:autoSpaceDE w:val="0"/>
        <w:autoSpaceDN w:val="0"/>
        <w:bidi/>
        <w:adjustRightInd w:val="0"/>
        <w:spacing w:after="0" w:line="240" w:lineRule="auto"/>
        <w:rPr>
          <w:rFonts w:ascii="Traditional Arabic" w:hAnsi="Traditional Arabic" w:cs="Traditional Arabic"/>
          <w:sz w:val="32"/>
          <w:szCs w:val="32"/>
          <w:rtl/>
        </w:rPr>
      </w:pPr>
      <w:r w:rsidRPr="005F57B9">
        <w:rPr>
          <w:rFonts w:ascii="Traditional Arabic" w:hAnsi="Traditional Arabic" w:cs="Traditional Arabic"/>
          <w:sz w:val="32"/>
          <w:szCs w:val="32"/>
          <w:rtl/>
        </w:rPr>
        <w:t>** كما</w:t>
      </w:r>
      <w:r w:rsidRPr="005F57B9">
        <w:rPr>
          <w:rFonts w:ascii="Traditional Arabic" w:hAnsi="Traditional Arabic" w:cs="Traditional Arabic"/>
          <w:sz w:val="32"/>
          <w:szCs w:val="32"/>
          <w:rtl/>
          <w:lang w:bidi="ar-DZ"/>
        </w:rPr>
        <w:t xml:space="preserve"> </w:t>
      </w:r>
      <w:r w:rsidRPr="005F57B9">
        <w:rPr>
          <w:rFonts w:ascii="Traditional Arabic" w:hAnsi="Traditional Arabic" w:cs="Traditional Arabic"/>
          <w:sz w:val="32"/>
          <w:szCs w:val="32"/>
          <w:rtl/>
        </w:rPr>
        <w:t>تعرف</w:t>
      </w:r>
      <w:r w:rsidRPr="005F57B9">
        <w:rPr>
          <w:rFonts w:ascii="Traditional Arabic" w:hAnsi="Traditional Arabic" w:cs="Traditional Arabic"/>
          <w:sz w:val="32"/>
          <w:szCs w:val="32"/>
        </w:rPr>
        <w:t xml:space="preserve"> </w:t>
      </w:r>
      <w:r w:rsidRPr="005F57B9">
        <w:rPr>
          <w:rFonts w:ascii="Traditional Arabic" w:hAnsi="Traditional Arabic" w:cs="Traditional Arabic"/>
          <w:sz w:val="32"/>
          <w:szCs w:val="32"/>
          <w:rtl/>
        </w:rPr>
        <w:t>أن</w:t>
      </w:r>
      <w:r w:rsidRPr="005F57B9">
        <w:rPr>
          <w:rFonts w:ascii="Traditional Arabic" w:hAnsi="Traditional Arabic" w:cs="Traditional Arabic"/>
          <w:sz w:val="32"/>
          <w:szCs w:val="32"/>
        </w:rPr>
        <w:t xml:space="preserve"> </w:t>
      </w:r>
      <w:r w:rsidRPr="005F57B9">
        <w:rPr>
          <w:rFonts w:ascii="Traditional Arabic" w:hAnsi="Traditional Arabic" w:cs="Traditional Arabic"/>
          <w:sz w:val="32"/>
          <w:szCs w:val="32"/>
          <w:rtl/>
        </w:rPr>
        <w:t>بأنها</w:t>
      </w:r>
      <w:r w:rsidRPr="005F57B9">
        <w:rPr>
          <w:rFonts w:ascii="Traditional Arabic" w:hAnsi="Traditional Arabic" w:cs="Traditional Arabic"/>
          <w:sz w:val="32"/>
          <w:szCs w:val="32"/>
        </w:rPr>
        <w:t xml:space="preserve"> </w:t>
      </w:r>
      <w:r w:rsidRPr="005F57B9">
        <w:rPr>
          <w:rFonts w:ascii="Traditional Arabic" w:hAnsi="Traditional Arabic" w:cs="Traditional Arabic"/>
          <w:sz w:val="32"/>
          <w:szCs w:val="32"/>
          <w:rtl/>
        </w:rPr>
        <w:t>بيانات</w:t>
      </w:r>
      <w:r w:rsidRPr="005F57B9">
        <w:rPr>
          <w:rFonts w:ascii="Traditional Arabic" w:hAnsi="Traditional Arabic" w:cs="Traditional Arabic"/>
          <w:sz w:val="32"/>
          <w:szCs w:val="32"/>
        </w:rPr>
        <w:t xml:space="preserve"> </w:t>
      </w:r>
      <w:r w:rsidRPr="005F57B9">
        <w:rPr>
          <w:rFonts w:ascii="Traditional Arabic" w:hAnsi="Traditional Arabic" w:cs="Traditional Arabic"/>
          <w:sz w:val="32"/>
          <w:szCs w:val="32"/>
          <w:rtl/>
        </w:rPr>
        <w:t>رسمية</w:t>
      </w:r>
      <w:r w:rsidRPr="005F57B9">
        <w:rPr>
          <w:rFonts w:ascii="Traditional Arabic" w:hAnsi="Traditional Arabic" w:cs="Traditional Arabic"/>
          <w:sz w:val="32"/>
          <w:szCs w:val="32"/>
        </w:rPr>
        <w:t xml:space="preserve"> </w:t>
      </w:r>
      <w:r w:rsidRPr="005F57B9">
        <w:rPr>
          <w:rFonts w:ascii="Traditional Arabic" w:hAnsi="Traditional Arabic" w:cs="Traditional Arabic"/>
          <w:sz w:val="32"/>
          <w:szCs w:val="32"/>
          <w:rtl/>
        </w:rPr>
        <w:t>مكتوبة</w:t>
      </w:r>
      <w:r w:rsidRPr="005F57B9">
        <w:rPr>
          <w:rFonts w:ascii="Traditional Arabic" w:hAnsi="Traditional Arabic" w:cs="Traditional Arabic"/>
          <w:sz w:val="32"/>
          <w:szCs w:val="32"/>
        </w:rPr>
        <w:t xml:space="preserve"> </w:t>
      </w:r>
      <w:r w:rsidRPr="005F57B9">
        <w:rPr>
          <w:rFonts w:ascii="Traditional Arabic" w:hAnsi="Traditional Arabic" w:cs="Traditional Arabic"/>
          <w:sz w:val="32"/>
          <w:szCs w:val="32"/>
          <w:rtl/>
        </w:rPr>
        <w:t>للمعايير</w:t>
      </w:r>
      <w:r w:rsidRPr="005F57B9">
        <w:rPr>
          <w:rFonts w:ascii="Traditional Arabic" w:hAnsi="Traditional Arabic" w:cs="Traditional Arabic"/>
          <w:sz w:val="32"/>
          <w:szCs w:val="32"/>
        </w:rPr>
        <w:t xml:space="preserve"> </w:t>
      </w:r>
      <w:r w:rsidRPr="005F57B9">
        <w:rPr>
          <w:rFonts w:ascii="Traditional Arabic" w:hAnsi="Traditional Arabic" w:cs="Traditional Arabic"/>
          <w:sz w:val="32"/>
          <w:szCs w:val="32"/>
          <w:rtl/>
        </w:rPr>
        <w:t>والقيم</w:t>
      </w:r>
      <w:r w:rsidRPr="005F57B9">
        <w:rPr>
          <w:rFonts w:ascii="Traditional Arabic" w:hAnsi="Traditional Arabic" w:cs="Traditional Arabic"/>
          <w:sz w:val="32"/>
          <w:szCs w:val="32"/>
        </w:rPr>
        <w:t xml:space="preserve"> </w:t>
      </w:r>
      <w:r w:rsidRPr="005F57B9">
        <w:rPr>
          <w:rFonts w:ascii="Traditional Arabic" w:hAnsi="Traditional Arabic" w:cs="Traditional Arabic"/>
          <w:sz w:val="32"/>
          <w:szCs w:val="32"/>
          <w:rtl/>
        </w:rPr>
        <w:t>الأخلاقية</w:t>
      </w:r>
      <w:r w:rsidRPr="005F57B9">
        <w:rPr>
          <w:rFonts w:ascii="Traditional Arabic" w:hAnsi="Traditional Arabic" w:cs="Traditional Arabic"/>
          <w:sz w:val="32"/>
          <w:szCs w:val="32"/>
        </w:rPr>
        <w:t xml:space="preserve"> </w:t>
      </w:r>
      <w:r w:rsidRPr="005F57B9">
        <w:rPr>
          <w:rFonts w:ascii="Traditional Arabic" w:hAnsi="Traditional Arabic" w:cs="Traditional Arabic"/>
          <w:sz w:val="32"/>
          <w:szCs w:val="32"/>
          <w:rtl/>
        </w:rPr>
        <w:t>التي</w:t>
      </w:r>
      <w:r w:rsidRPr="005F57B9">
        <w:rPr>
          <w:rFonts w:ascii="Traditional Arabic" w:hAnsi="Traditional Arabic" w:cs="Traditional Arabic"/>
          <w:sz w:val="32"/>
          <w:szCs w:val="32"/>
        </w:rPr>
        <w:t xml:space="preserve"> </w:t>
      </w:r>
      <w:r w:rsidRPr="005F57B9">
        <w:rPr>
          <w:rFonts w:ascii="Traditional Arabic" w:hAnsi="Traditional Arabic" w:cs="Traditional Arabic"/>
          <w:sz w:val="32"/>
          <w:szCs w:val="32"/>
          <w:rtl/>
        </w:rPr>
        <w:t>توجه</w:t>
      </w:r>
      <w:r w:rsidRPr="005F57B9">
        <w:rPr>
          <w:rFonts w:ascii="Traditional Arabic" w:hAnsi="Traditional Arabic" w:cs="Traditional Arabic"/>
          <w:sz w:val="32"/>
          <w:szCs w:val="32"/>
        </w:rPr>
        <w:t xml:space="preserve"> </w:t>
      </w:r>
      <w:r w:rsidRPr="005F57B9">
        <w:rPr>
          <w:rFonts w:ascii="Traditional Arabic" w:hAnsi="Traditional Arabic" w:cs="Traditional Arabic"/>
          <w:sz w:val="32"/>
          <w:szCs w:val="32"/>
          <w:rtl/>
        </w:rPr>
        <w:t>طريقة</w:t>
      </w:r>
      <w:r w:rsidRPr="005F57B9">
        <w:rPr>
          <w:rFonts w:ascii="Traditional Arabic" w:hAnsi="Traditional Arabic" w:cs="Traditional Arabic"/>
          <w:sz w:val="32"/>
          <w:szCs w:val="32"/>
        </w:rPr>
        <w:t xml:space="preserve"> </w:t>
      </w:r>
      <w:r w:rsidRPr="005F57B9">
        <w:rPr>
          <w:rFonts w:ascii="Traditional Arabic" w:hAnsi="Traditional Arabic" w:cs="Traditional Arabic"/>
          <w:sz w:val="32"/>
          <w:szCs w:val="32"/>
          <w:rtl/>
        </w:rPr>
        <w:t>أداء</w:t>
      </w:r>
      <w:r w:rsidRPr="005F57B9">
        <w:rPr>
          <w:rFonts w:ascii="Traditional Arabic" w:hAnsi="Traditional Arabic" w:cs="Traditional Arabic"/>
          <w:sz w:val="32"/>
          <w:szCs w:val="32"/>
        </w:rPr>
        <w:t xml:space="preserve"> </w:t>
      </w:r>
      <w:r w:rsidRPr="005F57B9">
        <w:rPr>
          <w:rFonts w:ascii="Traditional Arabic" w:hAnsi="Traditional Arabic" w:cs="Traditional Arabic"/>
          <w:sz w:val="32"/>
          <w:szCs w:val="32"/>
          <w:rtl/>
        </w:rPr>
        <w:t>العمل</w:t>
      </w:r>
      <w:r w:rsidRPr="005F57B9">
        <w:rPr>
          <w:rFonts w:ascii="Traditional Arabic" w:hAnsi="Traditional Arabic" w:cs="Traditional Arabic"/>
          <w:sz w:val="32"/>
          <w:szCs w:val="32"/>
          <w:rtl/>
          <w:lang w:bidi="ar-DZ"/>
        </w:rPr>
        <w:t xml:space="preserve"> </w:t>
      </w:r>
      <w:r w:rsidRPr="005F57B9">
        <w:rPr>
          <w:rFonts w:ascii="Traditional Arabic" w:hAnsi="Traditional Arabic" w:cs="Traditional Arabic"/>
          <w:sz w:val="32"/>
          <w:szCs w:val="32"/>
          <w:rtl/>
        </w:rPr>
        <w:t>في</w:t>
      </w:r>
      <w:r w:rsidRPr="005F57B9">
        <w:rPr>
          <w:rFonts w:ascii="Traditional Arabic" w:hAnsi="Traditional Arabic" w:cs="Traditional Arabic"/>
          <w:sz w:val="32"/>
          <w:szCs w:val="32"/>
        </w:rPr>
        <w:t xml:space="preserve"> </w:t>
      </w:r>
      <w:r w:rsidRPr="005F57B9">
        <w:rPr>
          <w:rFonts w:ascii="Traditional Arabic" w:hAnsi="Traditional Arabic" w:cs="Traditional Arabic"/>
          <w:sz w:val="32"/>
          <w:szCs w:val="32"/>
          <w:rtl/>
        </w:rPr>
        <w:t>المنظمة</w:t>
      </w:r>
      <w:r w:rsidRPr="005F57B9">
        <w:rPr>
          <w:rStyle w:val="Appelnotedebasdep"/>
          <w:rFonts w:ascii="Traditional Arabic" w:hAnsi="Traditional Arabic" w:cs="Traditional Arabic"/>
          <w:sz w:val="32"/>
          <w:szCs w:val="32"/>
          <w:rtl/>
        </w:rPr>
        <w:footnoteReference w:id="4"/>
      </w:r>
      <w:r w:rsidR="00261C37" w:rsidRPr="00BE1384">
        <w:rPr>
          <w:rFonts w:ascii="Traditional Arabic" w:hAnsi="Traditional Arabic" w:cs="Traditional Arabic" w:hint="cs"/>
          <w:color w:val="FF0000"/>
          <w:sz w:val="36"/>
          <w:szCs w:val="36"/>
          <w:rtl/>
        </w:rPr>
        <w:t xml:space="preserve"> </w:t>
      </w:r>
    </w:p>
    <w:p w:rsidR="0009162F" w:rsidRPr="007B2BE9" w:rsidRDefault="0009162F" w:rsidP="0009162F">
      <w:pPr>
        <w:autoSpaceDE w:val="0"/>
        <w:autoSpaceDN w:val="0"/>
        <w:bidi/>
        <w:adjustRightInd w:val="0"/>
        <w:spacing w:after="0" w:line="240" w:lineRule="auto"/>
        <w:jc w:val="both"/>
        <w:rPr>
          <w:rFonts w:ascii="Traditional Arabic" w:hAnsi="Traditional Arabic" w:cs="Traditional Arabic"/>
          <w:sz w:val="32"/>
          <w:szCs w:val="32"/>
        </w:rPr>
      </w:pPr>
      <w:r w:rsidRPr="0009162F">
        <w:rPr>
          <w:rFonts w:ascii="Traditional Arabic" w:hAnsi="Traditional Arabic" w:cs="Traditional Arabic"/>
          <w:b/>
          <w:bCs/>
          <w:sz w:val="32"/>
          <w:szCs w:val="32"/>
          <w:rtl/>
        </w:rPr>
        <w:t>ملاحظة</w:t>
      </w:r>
      <w:r w:rsidRPr="007B2BE9">
        <w:rPr>
          <w:rFonts w:ascii="Traditional Arabic" w:hAnsi="Traditional Arabic" w:cs="Traditional Arabic"/>
          <w:sz w:val="32"/>
          <w:szCs w:val="32"/>
          <w:rtl/>
        </w:rPr>
        <w:t xml:space="preserve"> : تعتبر</w:t>
      </w:r>
      <w:r w:rsidRPr="007B2BE9">
        <w:rPr>
          <w:rFonts w:ascii="Traditional Arabic" w:hAnsi="Traditional Arabic" w:cs="Traditional Arabic"/>
          <w:sz w:val="32"/>
          <w:szCs w:val="32"/>
        </w:rPr>
        <w:t xml:space="preserve"> </w:t>
      </w:r>
      <w:r w:rsidRPr="007B2BE9">
        <w:rPr>
          <w:rFonts w:ascii="Traditional Arabic" w:hAnsi="Traditional Arabic" w:cs="Traditional Arabic"/>
          <w:sz w:val="32"/>
          <w:szCs w:val="32"/>
          <w:rtl/>
        </w:rPr>
        <w:t>الأخلاقيات</w:t>
      </w:r>
      <w:r w:rsidRPr="007B2BE9">
        <w:rPr>
          <w:rFonts w:ascii="Traditional Arabic" w:hAnsi="Traditional Arabic" w:cs="Traditional Arabic"/>
          <w:sz w:val="32"/>
          <w:szCs w:val="32"/>
        </w:rPr>
        <w:t xml:space="preserve"> </w:t>
      </w:r>
      <w:r w:rsidRPr="007B2BE9">
        <w:rPr>
          <w:rFonts w:ascii="Traditional Arabic" w:hAnsi="Traditional Arabic" w:cs="Traditional Arabic"/>
          <w:sz w:val="32"/>
          <w:szCs w:val="32"/>
          <w:rtl/>
        </w:rPr>
        <w:t>المدونة</w:t>
      </w:r>
      <w:r w:rsidRPr="007B2BE9">
        <w:rPr>
          <w:rFonts w:ascii="Traditional Arabic" w:hAnsi="Traditional Arabic" w:cs="Traditional Arabic"/>
          <w:sz w:val="32"/>
          <w:szCs w:val="32"/>
        </w:rPr>
        <w:t xml:space="preserve"> </w:t>
      </w:r>
      <w:r w:rsidRPr="007B2BE9">
        <w:rPr>
          <w:rFonts w:ascii="Traditional Arabic" w:hAnsi="Traditional Arabic" w:cs="Traditional Arabic"/>
          <w:sz w:val="32"/>
          <w:szCs w:val="32"/>
          <w:rtl/>
        </w:rPr>
        <w:t>أول</w:t>
      </w:r>
      <w:r w:rsidRPr="007B2BE9">
        <w:rPr>
          <w:rFonts w:ascii="Traditional Arabic" w:hAnsi="Traditional Arabic" w:cs="Traditional Arabic"/>
          <w:sz w:val="32"/>
          <w:szCs w:val="32"/>
        </w:rPr>
        <w:t xml:space="preserve"> </w:t>
      </w:r>
      <w:r w:rsidRPr="007B2BE9">
        <w:rPr>
          <w:rFonts w:ascii="Traditional Arabic" w:hAnsi="Traditional Arabic" w:cs="Traditional Arabic"/>
          <w:sz w:val="32"/>
          <w:szCs w:val="32"/>
          <w:rtl/>
        </w:rPr>
        <w:t>الخطوات</w:t>
      </w:r>
      <w:r>
        <w:rPr>
          <w:rFonts w:ascii="Traditional Arabic" w:hAnsi="Traditional Arabic" w:cs="Traditional Arabic" w:hint="cs"/>
          <w:sz w:val="32"/>
          <w:szCs w:val="32"/>
          <w:rtl/>
          <w:lang w:bidi="ar-DZ"/>
        </w:rPr>
        <w:t xml:space="preserve"> </w:t>
      </w:r>
      <w:r w:rsidRPr="007B2BE9">
        <w:rPr>
          <w:rFonts w:ascii="Traditional Arabic" w:hAnsi="Traditional Arabic" w:cs="Traditional Arabic"/>
          <w:sz w:val="32"/>
          <w:szCs w:val="32"/>
          <w:rtl/>
        </w:rPr>
        <w:t>الإرشادية</w:t>
      </w:r>
      <w:r w:rsidRPr="007B2BE9">
        <w:rPr>
          <w:rFonts w:ascii="Traditional Arabic" w:hAnsi="Traditional Arabic" w:cs="Traditional Arabic"/>
          <w:sz w:val="32"/>
          <w:szCs w:val="32"/>
        </w:rPr>
        <w:t xml:space="preserve"> </w:t>
      </w:r>
      <w:r w:rsidRPr="007B2BE9">
        <w:rPr>
          <w:rFonts w:ascii="Traditional Arabic" w:hAnsi="Traditional Arabic" w:cs="Traditional Arabic"/>
          <w:sz w:val="32"/>
          <w:szCs w:val="32"/>
          <w:rtl/>
        </w:rPr>
        <w:t>التي</w:t>
      </w:r>
      <w:r w:rsidRPr="007B2BE9">
        <w:rPr>
          <w:rFonts w:ascii="Traditional Arabic" w:hAnsi="Traditional Arabic" w:cs="Traditional Arabic"/>
          <w:sz w:val="32"/>
          <w:szCs w:val="32"/>
        </w:rPr>
        <w:t xml:space="preserve"> </w:t>
      </w:r>
      <w:r>
        <w:rPr>
          <w:rFonts w:ascii="Traditional Arabic" w:hAnsi="Traditional Arabic" w:cs="Traditional Arabic" w:hint="cs"/>
          <w:sz w:val="32"/>
          <w:szCs w:val="32"/>
          <w:rtl/>
        </w:rPr>
        <w:t xml:space="preserve"> تحدد</w:t>
      </w:r>
      <w:r w:rsidRPr="007B2BE9">
        <w:rPr>
          <w:rFonts w:ascii="Traditional Arabic" w:hAnsi="Traditional Arabic" w:cs="Traditional Arabic"/>
          <w:sz w:val="32"/>
          <w:szCs w:val="32"/>
        </w:rPr>
        <w:t xml:space="preserve"> </w:t>
      </w:r>
      <w:r w:rsidRPr="007B2BE9">
        <w:rPr>
          <w:rFonts w:ascii="Traditional Arabic" w:hAnsi="Traditional Arabic" w:cs="Traditional Arabic"/>
          <w:sz w:val="32"/>
          <w:szCs w:val="32"/>
          <w:rtl/>
        </w:rPr>
        <w:t>السلوكيات</w:t>
      </w:r>
      <w:r w:rsidRPr="007B2BE9">
        <w:rPr>
          <w:rFonts w:ascii="Traditional Arabic" w:hAnsi="Traditional Arabic" w:cs="Traditional Arabic"/>
          <w:sz w:val="32"/>
          <w:szCs w:val="32"/>
        </w:rPr>
        <w:t xml:space="preserve"> </w:t>
      </w:r>
      <w:r w:rsidRPr="007B2BE9">
        <w:rPr>
          <w:rFonts w:ascii="Traditional Arabic" w:hAnsi="Traditional Arabic" w:cs="Traditional Arabic"/>
          <w:sz w:val="32"/>
          <w:szCs w:val="32"/>
          <w:rtl/>
        </w:rPr>
        <w:t>المتوقعة</w:t>
      </w:r>
      <w:r w:rsidRPr="007B2BE9">
        <w:rPr>
          <w:rFonts w:ascii="Traditional Arabic" w:hAnsi="Traditional Arabic" w:cs="Traditional Arabic"/>
          <w:sz w:val="32"/>
          <w:szCs w:val="32"/>
        </w:rPr>
        <w:t xml:space="preserve"> </w:t>
      </w:r>
      <w:r w:rsidRPr="007B2BE9">
        <w:rPr>
          <w:rFonts w:ascii="Traditional Arabic" w:hAnsi="Traditional Arabic" w:cs="Traditional Arabic"/>
          <w:sz w:val="32"/>
          <w:szCs w:val="32"/>
          <w:rtl/>
        </w:rPr>
        <w:t>من</w:t>
      </w:r>
      <w:r w:rsidRPr="007B2BE9">
        <w:rPr>
          <w:rFonts w:ascii="Traditional Arabic" w:hAnsi="Traditional Arabic" w:cs="Traditional Arabic"/>
          <w:sz w:val="32"/>
          <w:szCs w:val="32"/>
        </w:rPr>
        <w:t xml:space="preserve"> </w:t>
      </w:r>
      <w:r w:rsidRPr="007B2BE9">
        <w:rPr>
          <w:rFonts w:ascii="Traditional Arabic" w:hAnsi="Traditional Arabic" w:cs="Traditional Arabic"/>
          <w:sz w:val="32"/>
          <w:szCs w:val="32"/>
          <w:rtl/>
        </w:rPr>
        <w:t>شاغل</w:t>
      </w:r>
      <w:r w:rsidRPr="007B2BE9">
        <w:rPr>
          <w:rFonts w:ascii="Traditional Arabic" w:hAnsi="Traditional Arabic" w:cs="Traditional Arabic"/>
          <w:sz w:val="32"/>
          <w:szCs w:val="32"/>
        </w:rPr>
        <w:t xml:space="preserve"> </w:t>
      </w:r>
      <w:r w:rsidRPr="007B2BE9">
        <w:rPr>
          <w:rFonts w:ascii="Traditional Arabic" w:hAnsi="Traditional Arabic" w:cs="Traditional Arabic"/>
          <w:sz w:val="32"/>
          <w:szCs w:val="32"/>
          <w:rtl/>
        </w:rPr>
        <w:t>الوظيفة</w:t>
      </w:r>
      <w:r w:rsidRPr="007B2BE9">
        <w:rPr>
          <w:rFonts w:ascii="Traditional Arabic" w:hAnsi="Traditional Arabic" w:cs="Traditional Arabic"/>
          <w:sz w:val="32"/>
          <w:szCs w:val="32"/>
        </w:rPr>
        <w:t xml:space="preserve"> </w:t>
      </w:r>
      <w:r w:rsidRPr="007B2BE9">
        <w:rPr>
          <w:rFonts w:ascii="Traditional Arabic" w:hAnsi="Traditional Arabic" w:cs="Traditional Arabic"/>
          <w:sz w:val="32"/>
          <w:szCs w:val="32"/>
          <w:rtl/>
        </w:rPr>
        <w:t>وكيفية</w:t>
      </w:r>
      <w:r w:rsidRPr="007B2BE9">
        <w:rPr>
          <w:rFonts w:ascii="Traditional Arabic" w:hAnsi="Traditional Arabic" w:cs="Traditional Arabic"/>
          <w:sz w:val="32"/>
          <w:szCs w:val="32"/>
        </w:rPr>
        <w:t xml:space="preserve"> </w:t>
      </w:r>
      <w:r w:rsidRPr="007B2BE9">
        <w:rPr>
          <w:rFonts w:ascii="Traditional Arabic" w:hAnsi="Traditional Arabic" w:cs="Traditional Arabic"/>
          <w:sz w:val="32"/>
          <w:szCs w:val="32"/>
          <w:rtl/>
        </w:rPr>
        <w:t>التعامل</w:t>
      </w:r>
      <w:r w:rsidRPr="007B2BE9">
        <w:rPr>
          <w:rFonts w:ascii="Traditional Arabic" w:hAnsi="Traditional Arabic" w:cs="Traditional Arabic"/>
          <w:sz w:val="32"/>
          <w:szCs w:val="32"/>
        </w:rPr>
        <w:t xml:space="preserve"> </w:t>
      </w:r>
      <w:r w:rsidRPr="007B2BE9">
        <w:rPr>
          <w:rFonts w:ascii="Traditional Arabic" w:hAnsi="Traditional Arabic" w:cs="Traditional Arabic"/>
          <w:sz w:val="32"/>
          <w:szCs w:val="32"/>
          <w:rtl/>
        </w:rPr>
        <w:t>معه</w:t>
      </w:r>
      <w:r w:rsidRPr="007B2BE9">
        <w:rPr>
          <w:rFonts w:ascii="Traditional Arabic" w:hAnsi="Traditional Arabic" w:cs="Traditional Arabic"/>
          <w:sz w:val="32"/>
          <w:szCs w:val="32"/>
        </w:rPr>
        <w:t xml:space="preserve"> </w:t>
      </w:r>
      <w:r w:rsidRPr="007B2BE9">
        <w:rPr>
          <w:rFonts w:ascii="Traditional Arabic" w:hAnsi="Traditional Arabic" w:cs="Traditional Arabic"/>
          <w:sz w:val="32"/>
          <w:szCs w:val="32"/>
          <w:rtl/>
        </w:rPr>
        <w:t>في</w:t>
      </w:r>
      <w:r>
        <w:rPr>
          <w:rFonts w:ascii="Traditional Arabic" w:hAnsi="Traditional Arabic" w:cs="Traditional Arabic" w:hint="cs"/>
          <w:sz w:val="32"/>
          <w:szCs w:val="32"/>
          <w:rtl/>
          <w:lang w:bidi="ar-DZ"/>
        </w:rPr>
        <w:t xml:space="preserve"> </w:t>
      </w:r>
      <w:r w:rsidRPr="007B2BE9">
        <w:rPr>
          <w:rFonts w:ascii="Traditional Arabic" w:hAnsi="Traditional Arabic" w:cs="Traditional Arabic"/>
          <w:sz w:val="32"/>
          <w:szCs w:val="32"/>
          <w:rtl/>
        </w:rPr>
        <w:t>حالة</w:t>
      </w:r>
      <w:r w:rsidRPr="007B2BE9">
        <w:rPr>
          <w:rFonts w:ascii="Traditional Arabic" w:hAnsi="Traditional Arabic" w:cs="Traditional Arabic"/>
          <w:sz w:val="32"/>
          <w:szCs w:val="32"/>
        </w:rPr>
        <w:t xml:space="preserve"> </w:t>
      </w:r>
      <w:r>
        <w:rPr>
          <w:rFonts w:ascii="Traditional Arabic" w:hAnsi="Traditional Arabic" w:cs="Traditional Arabic" w:hint="cs"/>
          <w:sz w:val="32"/>
          <w:szCs w:val="32"/>
          <w:rtl/>
        </w:rPr>
        <w:t>ع</w:t>
      </w:r>
      <w:r w:rsidRPr="007B2BE9">
        <w:rPr>
          <w:rFonts w:ascii="Traditional Arabic" w:hAnsi="Traditional Arabic" w:cs="Traditional Arabic"/>
          <w:sz w:val="32"/>
          <w:szCs w:val="32"/>
          <w:rtl/>
        </w:rPr>
        <w:t>دم</w:t>
      </w:r>
      <w:r w:rsidRPr="007B2BE9">
        <w:rPr>
          <w:rFonts w:ascii="Traditional Arabic" w:hAnsi="Traditional Arabic" w:cs="Traditional Arabic"/>
          <w:sz w:val="32"/>
          <w:szCs w:val="32"/>
        </w:rPr>
        <w:t xml:space="preserve"> </w:t>
      </w:r>
      <w:r w:rsidRPr="007B2BE9">
        <w:rPr>
          <w:rFonts w:ascii="Traditional Arabic" w:hAnsi="Traditional Arabic" w:cs="Traditional Arabic"/>
          <w:sz w:val="32"/>
          <w:szCs w:val="32"/>
          <w:rtl/>
        </w:rPr>
        <w:t>الالتزام</w:t>
      </w:r>
      <w:r w:rsidRPr="007B2BE9">
        <w:rPr>
          <w:rFonts w:ascii="Traditional Arabic" w:hAnsi="Traditional Arabic" w:cs="Traditional Arabic"/>
          <w:sz w:val="32"/>
          <w:szCs w:val="32"/>
        </w:rPr>
        <w:t xml:space="preserve"> </w:t>
      </w:r>
      <w:r w:rsidRPr="007B2BE9">
        <w:rPr>
          <w:rFonts w:ascii="Traditional Arabic" w:hAnsi="Traditional Arabic" w:cs="Traditional Arabic"/>
          <w:sz w:val="32"/>
          <w:szCs w:val="32"/>
          <w:rtl/>
        </w:rPr>
        <w:t>بها</w:t>
      </w:r>
      <w:r w:rsidRPr="007B2BE9">
        <w:rPr>
          <w:rFonts w:ascii="Traditional Arabic" w:hAnsi="Traditional Arabic" w:cs="Traditional Arabic"/>
          <w:sz w:val="32"/>
          <w:szCs w:val="32"/>
        </w:rPr>
        <w:t xml:space="preserve"> . </w:t>
      </w:r>
      <w:r w:rsidRPr="007B2BE9">
        <w:rPr>
          <w:rFonts w:ascii="Traditional Arabic" w:hAnsi="Traditional Arabic" w:cs="Traditional Arabic"/>
          <w:sz w:val="32"/>
          <w:szCs w:val="32"/>
          <w:rtl/>
        </w:rPr>
        <w:t>و</w:t>
      </w:r>
      <w:r>
        <w:rPr>
          <w:rFonts w:ascii="Traditional Arabic" w:hAnsi="Traditional Arabic" w:cs="Traditional Arabic" w:hint="cs"/>
          <w:sz w:val="32"/>
          <w:szCs w:val="32"/>
          <w:rtl/>
        </w:rPr>
        <w:t xml:space="preserve">تجدر الإشارة إلى أن </w:t>
      </w:r>
      <w:r w:rsidRPr="007B2BE9">
        <w:rPr>
          <w:rFonts w:ascii="Traditional Arabic" w:hAnsi="Traditional Arabic" w:cs="Traditional Arabic"/>
          <w:sz w:val="32"/>
          <w:szCs w:val="32"/>
          <w:rtl/>
        </w:rPr>
        <w:t>تدوين</w:t>
      </w:r>
      <w:r w:rsidRPr="007B2BE9">
        <w:rPr>
          <w:rFonts w:ascii="Traditional Arabic" w:hAnsi="Traditional Arabic" w:cs="Traditional Arabic"/>
          <w:sz w:val="32"/>
          <w:szCs w:val="32"/>
        </w:rPr>
        <w:t xml:space="preserve"> </w:t>
      </w:r>
      <w:r w:rsidRPr="007B2BE9">
        <w:rPr>
          <w:rFonts w:ascii="Traditional Arabic" w:hAnsi="Traditional Arabic" w:cs="Traditional Arabic"/>
          <w:sz w:val="32"/>
          <w:szCs w:val="32"/>
          <w:rtl/>
        </w:rPr>
        <w:t>الأخلاقيات</w:t>
      </w:r>
      <w:r>
        <w:rPr>
          <w:rFonts w:ascii="Traditional Arabic" w:hAnsi="Traditional Arabic" w:cs="Traditional Arabic" w:hint="cs"/>
          <w:sz w:val="32"/>
          <w:szCs w:val="32"/>
          <w:rtl/>
        </w:rPr>
        <w:t xml:space="preserve"> غير كاف بقدر ماهو مهم تجسيدها ميدانيا  والذي ي</w:t>
      </w:r>
      <w:r w:rsidRPr="007B2BE9">
        <w:rPr>
          <w:rFonts w:ascii="Traditional Arabic" w:hAnsi="Traditional Arabic" w:cs="Traditional Arabic"/>
          <w:sz w:val="32"/>
          <w:szCs w:val="32"/>
          <w:rtl/>
        </w:rPr>
        <w:t>تطلب</w:t>
      </w:r>
      <w:r w:rsidRPr="007B2BE9">
        <w:rPr>
          <w:rFonts w:ascii="Traditional Arabic" w:hAnsi="Traditional Arabic" w:cs="Traditional Arabic"/>
          <w:sz w:val="32"/>
          <w:szCs w:val="32"/>
        </w:rPr>
        <w:t xml:space="preserve"> </w:t>
      </w:r>
      <w:r w:rsidRPr="007B2BE9">
        <w:rPr>
          <w:rFonts w:ascii="Traditional Arabic" w:hAnsi="Traditional Arabic" w:cs="Traditional Arabic"/>
          <w:sz w:val="32"/>
          <w:szCs w:val="32"/>
          <w:rtl/>
        </w:rPr>
        <w:t>شروط</w:t>
      </w:r>
      <w:r>
        <w:rPr>
          <w:rFonts w:ascii="Traditional Arabic" w:hAnsi="Traditional Arabic" w:cs="Traditional Arabic" w:hint="cs"/>
          <w:sz w:val="32"/>
          <w:szCs w:val="32"/>
          <w:rtl/>
        </w:rPr>
        <w:t>ا</w:t>
      </w:r>
      <w:r w:rsidRPr="007B2BE9">
        <w:rPr>
          <w:rFonts w:ascii="Traditional Arabic" w:hAnsi="Traditional Arabic" w:cs="Traditional Arabic"/>
          <w:sz w:val="32"/>
          <w:szCs w:val="32"/>
        </w:rPr>
        <w:t xml:space="preserve"> </w:t>
      </w:r>
      <w:r w:rsidRPr="007B2BE9">
        <w:rPr>
          <w:rFonts w:ascii="Traditional Arabic" w:hAnsi="Traditional Arabic" w:cs="Traditional Arabic"/>
          <w:sz w:val="32"/>
          <w:szCs w:val="32"/>
          <w:rtl/>
        </w:rPr>
        <w:t>أساسية</w:t>
      </w:r>
      <w:r w:rsidRPr="007B2BE9">
        <w:rPr>
          <w:rFonts w:ascii="Traditional Arabic" w:hAnsi="Traditional Arabic" w:cs="Traditional Arabic"/>
          <w:sz w:val="32"/>
          <w:szCs w:val="32"/>
        </w:rPr>
        <w:t xml:space="preserve"> </w:t>
      </w:r>
      <w:r w:rsidRPr="007B2BE9">
        <w:rPr>
          <w:rFonts w:ascii="Traditional Arabic" w:hAnsi="Traditional Arabic" w:cs="Traditional Arabic"/>
          <w:sz w:val="32"/>
          <w:szCs w:val="32"/>
          <w:rtl/>
        </w:rPr>
        <w:t>تشمل</w:t>
      </w:r>
      <w:r w:rsidRPr="007B2BE9">
        <w:rPr>
          <w:rFonts w:ascii="Traditional Arabic" w:hAnsi="Traditional Arabic" w:cs="Traditional Arabic"/>
          <w:sz w:val="32"/>
          <w:szCs w:val="32"/>
        </w:rPr>
        <w:t xml:space="preserve"> </w:t>
      </w:r>
      <w:r>
        <w:rPr>
          <w:rFonts w:ascii="Traditional Arabic" w:hAnsi="Traditional Arabic" w:cs="Traditional Arabic" w:hint="cs"/>
          <w:sz w:val="32"/>
          <w:szCs w:val="32"/>
          <w:rtl/>
        </w:rPr>
        <w:t>ع</w:t>
      </w:r>
      <w:r w:rsidRPr="007B2BE9">
        <w:rPr>
          <w:rFonts w:ascii="Traditional Arabic" w:hAnsi="Traditional Arabic" w:cs="Traditional Arabic"/>
          <w:sz w:val="32"/>
          <w:szCs w:val="32"/>
          <w:rtl/>
        </w:rPr>
        <w:t>دالة</w:t>
      </w:r>
      <w:r w:rsidRPr="007B2BE9">
        <w:rPr>
          <w:rFonts w:ascii="Traditional Arabic" w:hAnsi="Traditional Arabic" w:cs="Traditional Arabic"/>
          <w:sz w:val="32"/>
          <w:szCs w:val="32"/>
        </w:rPr>
        <w:t xml:space="preserve"> </w:t>
      </w:r>
      <w:r w:rsidRPr="007B2BE9">
        <w:rPr>
          <w:rFonts w:ascii="Traditional Arabic" w:hAnsi="Traditional Arabic" w:cs="Traditional Arabic"/>
          <w:sz w:val="32"/>
          <w:szCs w:val="32"/>
          <w:rtl/>
        </w:rPr>
        <w:t>الحوافز،</w:t>
      </w:r>
      <w:r w:rsidRPr="007B2BE9">
        <w:rPr>
          <w:rFonts w:ascii="Traditional Arabic" w:hAnsi="Traditional Arabic" w:cs="Traditional Arabic"/>
          <w:sz w:val="32"/>
          <w:szCs w:val="32"/>
        </w:rPr>
        <w:t xml:space="preserve"> </w:t>
      </w:r>
      <w:r w:rsidRPr="007B2BE9">
        <w:rPr>
          <w:rFonts w:ascii="Traditional Arabic" w:hAnsi="Traditional Arabic" w:cs="Traditional Arabic"/>
          <w:sz w:val="32"/>
          <w:szCs w:val="32"/>
          <w:rtl/>
        </w:rPr>
        <w:t>ود</w:t>
      </w:r>
      <w:r>
        <w:rPr>
          <w:rFonts w:ascii="Traditional Arabic" w:hAnsi="Traditional Arabic" w:cs="Traditional Arabic" w:hint="cs"/>
          <w:sz w:val="32"/>
          <w:szCs w:val="32"/>
          <w:rtl/>
        </w:rPr>
        <w:t>ع</w:t>
      </w:r>
      <w:r w:rsidRPr="007B2BE9">
        <w:rPr>
          <w:rFonts w:ascii="Traditional Arabic" w:hAnsi="Traditional Arabic" w:cs="Traditional Arabic"/>
          <w:sz w:val="32"/>
          <w:szCs w:val="32"/>
          <w:rtl/>
        </w:rPr>
        <w:t>م</w:t>
      </w:r>
      <w:r w:rsidRPr="007B2BE9">
        <w:rPr>
          <w:rFonts w:ascii="Traditional Arabic" w:hAnsi="Traditional Arabic" w:cs="Traditional Arabic"/>
          <w:sz w:val="32"/>
          <w:szCs w:val="32"/>
        </w:rPr>
        <w:t xml:space="preserve"> </w:t>
      </w:r>
      <w:r w:rsidRPr="007B2BE9">
        <w:rPr>
          <w:rFonts w:ascii="Traditional Arabic" w:hAnsi="Traditional Arabic" w:cs="Traditional Arabic"/>
          <w:sz w:val="32"/>
          <w:szCs w:val="32"/>
          <w:rtl/>
        </w:rPr>
        <w:t>القيادات</w:t>
      </w:r>
      <w:r w:rsidRPr="007B2BE9">
        <w:rPr>
          <w:rFonts w:ascii="Traditional Arabic" w:hAnsi="Traditional Arabic" w:cs="Traditional Arabic"/>
          <w:sz w:val="32"/>
          <w:szCs w:val="32"/>
        </w:rPr>
        <w:t xml:space="preserve"> </w:t>
      </w:r>
      <w:r w:rsidRPr="007B2BE9">
        <w:rPr>
          <w:rFonts w:ascii="Traditional Arabic" w:hAnsi="Traditional Arabic" w:cs="Traditional Arabic"/>
          <w:sz w:val="32"/>
          <w:szCs w:val="32"/>
          <w:rtl/>
        </w:rPr>
        <w:t>العليا</w:t>
      </w:r>
      <w:r w:rsidRPr="007B2BE9">
        <w:rPr>
          <w:rFonts w:ascii="Traditional Arabic" w:hAnsi="Traditional Arabic" w:cs="Traditional Arabic"/>
          <w:sz w:val="32"/>
          <w:szCs w:val="32"/>
        </w:rPr>
        <w:t xml:space="preserve"> </w:t>
      </w:r>
      <w:r w:rsidRPr="007B2BE9">
        <w:rPr>
          <w:rFonts w:ascii="Traditional Arabic" w:hAnsi="Traditional Arabic" w:cs="Traditional Arabic"/>
          <w:sz w:val="32"/>
          <w:szCs w:val="32"/>
          <w:rtl/>
        </w:rPr>
        <w:t>في</w:t>
      </w:r>
      <w:r w:rsidRPr="007B2BE9">
        <w:rPr>
          <w:rFonts w:ascii="Traditional Arabic" w:hAnsi="Traditional Arabic" w:cs="Traditional Arabic"/>
          <w:sz w:val="32"/>
          <w:szCs w:val="32"/>
        </w:rPr>
        <w:t xml:space="preserve"> </w:t>
      </w:r>
      <w:r w:rsidRPr="007B2BE9">
        <w:rPr>
          <w:rFonts w:ascii="Traditional Arabic" w:hAnsi="Traditional Arabic" w:cs="Traditional Arabic"/>
          <w:sz w:val="32"/>
          <w:szCs w:val="32"/>
          <w:rtl/>
        </w:rPr>
        <w:t>المنظمة</w:t>
      </w:r>
      <w:r w:rsidRPr="007B2BE9">
        <w:rPr>
          <w:rFonts w:ascii="Traditional Arabic" w:hAnsi="Traditional Arabic" w:cs="Traditional Arabic"/>
          <w:sz w:val="32"/>
          <w:szCs w:val="32"/>
        </w:rPr>
        <w:t xml:space="preserve"> </w:t>
      </w:r>
      <w:r w:rsidRPr="007B2BE9">
        <w:rPr>
          <w:rFonts w:ascii="Traditional Arabic" w:hAnsi="Traditional Arabic" w:cs="Traditional Arabic"/>
          <w:sz w:val="32"/>
          <w:szCs w:val="32"/>
          <w:rtl/>
        </w:rPr>
        <w:t>وتشكيلها</w:t>
      </w:r>
      <w:r>
        <w:rPr>
          <w:rFonts w:ascii="Traditional Arabic" w:hAnsi="Traditional Arabic" w:cs="Traditional Arabic" w:hint="cs"/>
          <w:sz w:val="32"/>
          <w:szCs w:val="32"/>
          <w:rtl/>
          <w:lang w:bidi="ar-DZ"/>
        </w:rPr>
        <w:t xml:space="preserve"> </w:t>
      </w:r>
      <w:r w:rsidRPr="007B2BE9">
        <w:rPr>
          <w:rFonts w:ascii="Traditional Arabic" w:hAnsi="Traditional Arabic" w:cs="Traditional Arabic"/>
          <w:sz w:val="32"/>
          <w:szCs w:val="32"/>
          <w:rtl/>
        </w:rPr>
        <w:t>نموذج</w:t>
      </w:r>
      <w:r>
        <w:rPr>
          <w:rFonts w:ascii="Traditional Arabic" w:hAnsi="Traditional Arabic" w:cs="Traditional Arabic" w:hint="cs"/>
          <w:sz w:val="32"/>
          <w:szCs w:val="32"/>
          <w:rtl/>
        </w:rPr>
        <w:t>ا</w:t>
      </w:r>
      <w:r w:rsidRPr="007B2BE9">
        <w:rPr>
          <w:rFonts w:ascii="Traditional Arabic" w:hAnsi="Traditional Arabic" w:cs="Traditional Arabic"/>
          <w:sz w:val="32"/>
          <w:szCs w:val="32"/>
        </w:rPr>
        <w:t xml:space="preserve"> </w:t>
      </w:r>
      <w:r>
        <w:rPr>
          <w:rFonts w:ascii="Traditional Arabic" w:hAnsi="Traditional Arabic" w:cs="Traditional Arabic" w:hint="cs"/>
          <w:sz w:val="32"/>
          <w:szCs w:val="32"/>
          <w:rtl/>
        </w:rPr>
        <w:t xml:space="preserve">معياريا </w:t>
      </w:r>
      <w:r w:rsidRPr="007B2BE9">
        <w:rPr>
          <w:rFonts w:ascii="Traditional Arabic" w:hAnsi="Traditional Arabic" w:cs="Traditional Arabic"/>
          <w:sz w:val="32"/>
          <w:szCs w:val="32"/>
          <w:rtl/>
        </w:rPr>
        <w:t>،</w:t>
      </w:r>
      <w:r w:rsidRPr="007B2BE9">
        <w:rPr>
          <w:rFonts w:ascii="Traditional Arabic" w:hAnsi="Traditional Arabic" w:cs="Traditional Arabic"/>
          <w:sz w:val="32"/>
          <w:szCs w:val="32"/>
        </w:rPr>
        <w:t xml:space="preserve"> </w:t>
      </w:r>
      <w:r w:rsidRPr="007B2BE9">
        <w:rPr>
          <w:rFonts w:ascii="Traditional Arabic" w:hAnsi="Traditional Arabic" w:cs="Traditional Arabic"/>
          <w:sz w:val="32"/>
          <w:szCs w:val="32"/>
          <w:rtl/>
        </w:rPr>
        <w:t>وملائمة</w:t>
      </w:r>
      <w:r w:rsidRPr="007B2BE9">
        <w:rPr>
          <w:rFonts w:ascii="Traditional Arabic" w:hAnsi="Traditional Arabic" w:cs="Traditional Arabic"/>
          <w:sz w:val="32"/>
          <w:szCs w:val="32"/>
        </w:rPr>
        <w:t xml:space="preserve"> </w:t>
      </w:r>
      <w:r w:rsidRPr="007B2BE9">
        <w:rPr>
          <w:rFonts w:ascii="Traditional Arabic" w:hAnsi="Traditional Arabic" w:cs="Traditional Arabic"/>
          <w:sz w:val="32"/>
          <w:szCs w:val="32"/>
          <w:rtl/>
        </w:rPr>
        <w:t>البيئة</w:t>
      </w:r>
      <w:r w:rsidRPr="007B2BE9">
        <w:rPr>
          <w:rFonts w:ascii="Traditional Arabic" w:hAnsi="Traditional Arabic" w:cs="Traditional Arabic"/>
          <w:sz w:val="32"/>
          <w:szCs w:val="32"/>
        </w:rPr>
        <w:t xml:space="preserve"> </w:t>
      </w:r>
      <w:r w:rsidRPr="007B2BE9">
        <w:rPr>
          <w:rFonts w:ascii="Traditional Arabic" w:hAnsi="Traditional Arabic" w:cs="Traditional Arabic"/>
          <w:sz w:val="32"/>
          <w:szCs w:val="32"/>
          <w:rtl/>
        </w:rPr>
        <w:t>الداخلية</w:t>
      </w:r>
      <w:r>
        <w:rPr>
          <w:rFonts w:ascii="SakkalMajalla" w:cs="SakkalMajalla"/>
          <w:sz w:val="34"/>
          <w:szCs w:val="34"/>
        </w:rPr>
        <w:t xml:space="preserve"> .</w:t>
      </w:r>
    </w:p>
    <w:p w:rsidR="005F57B9" w:rsidRPr="0009162F" w:rsidRDefault="005F57B9" w:rsidP="005F57B9">
      <w:pPr>
        <w:autoSpaceDE w:val="0"/>
        <w:autoSpaceDN w:val="0"/>
        <w:bidi/>
        <w:adjustRightInd w:val="0"/>
        <w:spacing w:after="0" w:line="240" w:lineRule="auto"/>
        <w:rPr>
          <w:rFonts w:ascii="SakkalMajalla" w:hAnsi="SakkalMajallaBold" w:cs="SakkalMajalla"/>
          <w:sz w:val="34"/>
          <w:szCs w:val="34"/>
          <w:rtl/>
        </w:rPr>
      </w:pPr>
    </w:p>
    <w:p w:rsidR="005F57B9" w:rsidRPr="00C37F28" w:rsidRDefault="005F57B9" w:rsidP="00C37F28">
      <w:pPr>
        <w:autoSpaceDE w:val="0"/>
        <w:autoSpaceDN w:val="0"/>
        <w:bidi/>
        <w:adjustRightInd w:val="0"/>
        <w:spacing w:after="0" w:line="240" w:lineRule="auto"/>
        <w:rPr>
          <w:rFonts w:ascii="Sakkal Majalla" w:hAnsi="Sakkal Majalla" w:cs="Sakkal Majalla"/>
          <w:b/>
          <w:bCs/>
          <w:sz w:val="32"/>
          <w:szCs w:val="32"/>
          <w:rtl/>
        </w:rPr>
      </w:pPr>
      <w:r>
        <w:rPr>
          <w:rFonts w:ascii="Sakkal Majalla" w:hAnsi="Sakkal Majalla" w:cs="Sakkal Majalla" w:hint="cs"/>
          <w:b/>
          <w:bCs/>
          <w:sz w:val="32"/>
          <w:szCs w:val="32"/>
          <w:rtl/>
        </w:rPr>
        <w:t xml:space="preserve">03-أهمية </w:t>
      </w:r>
      <w:r w:rsidRPr="00D37EFA">
        <w:rPr>
          <w:rFonts w:ascii="Sakkal Majalla" w:hAnsi="Sakkal Majalla" w:cs="Sakkal Majalla"/>
          <w:b/>
          <w:bCs/>
          <w:sz w:val="32"/>
          <w:szCs w:val="32"/>
          <w:rtl/>
        </w:rPr>
        <w:t>مدونة أخلاقيات</w:t>
      </w:r>
      <w:r w:rsidRPr="00D37EFA">
        <w:rPr>
          <w:rFonts w:ascii="Sakkal Majalla" w:hAnsi="Sakkal Majalla" w:cs="Sakkal Majalla"/>
          <w:b/>
          <w:bCs/>
          <w:sz w:val="32"/>
          <w:szCs w:val="32"/>
        </w:rPr>
        <w:t xml:space="preserve"> </w:t>
      </w:r>
      <w:r w:rsidRPr="00D37EFA">
        <w:rPr>
          <w:rFonts w:ascii="Sakkal Majalla" w:hAnsi="Sakkal Majalla" w:cs="Sakkal Majalla"/>
          <w:b/>
          <w:bCs/>
          <w:sz w:val="32"/>
          <w:szCs w:val="32"/>
          <w:rtl/>
        </w:rPr>
        <w:t>الأعمال</w:t>
      </w:r>
      <w:r w:rsidR="00C37F28">
        <w:rPr>
          <w:rFonts w:ascii="Sakkal Majalla" w:hAnsi="Sakkal Majalla" w:cs="Sakkal Majalla" w:hint="cs"/>
          <w:b/>
          <w:bCs/>
          <w:sz w:val="32"/>
          <w:szCs w:val="32"/>
          <w:rtl/>
        </w:rPr>
        <w:t xml:space="preserve"> </w:t>
      </w:r>
      <w:r w:rsidRPr="00D37EFA">
        <w:rPr>
          <w:rFonts w:ascii="Sakkal Majalla" w:hAnsi="Sakkal Majalla" w:cs="Sakkal Majalla"/>
          <w:b/>
          <w:bCs/>
          <w:sz w:val="32"/>
          <w:szCs w:val="32"/>
          <w:rtl/>
        </w:rPr>
        <w:t>:</w:t>
      </w:r>
    </w:p>
    <w:p w:rsidR="005F57B9" w:rsidRPr="00D72A6C" w:rsidRDefault="005F57B9" w:rsidP="005F57B9">
      <w:pPr>
        <w:autoSpaceDE w:val="0"/>
        <w:autoSpaceDN w:val="0"/>
        <w:bidi/>
        <w:adjustRightInd w:val="0"/>
        <w:spacing w:after="0" w:line="240" w:lineRule="auto"/>
        <w:rPr>
          <w:rFonts w:ascii="Traditional Arabic" w:hAnsi="Traditional Arabic" w:cs="Traditional Arabic"/>
          <w:sz w:val="32"/>
          <w:szCs w:val="32"/>
          <w:rtl/>
        </w:rPr>
      </w:pPr>
      <w:r w:rsidRPr="00D72A6C">
        <w:rPr>
          <w:rFonts w:ascii="Traditional Arabic" w:hAnsi="Traditional Arabic" w:cs="Traditional Arabic"/>
          <w:sz w:val="32"/>
          <w:szCs w:val="32"/>
          <w:rtl/>
        </w:rPr>
        <w:t>ترجع أهمية  مدونة أخلاقيات</w:t>
      </w:r>
      <w:r w:rsidRPr="00D72A6C">
        <w:rPr>
          <w:rFonts w:ascii="Traditional Arabic" w:hAnsi="Traditional Arabic" w:cs="Traditional Arabic"/>
          <w:sz w:val="32"/>
          <w:szCs w:val="32"/>
        </w:rPr>
        <w:t xml:space="preserve"> </w:t>
      </w:r>
      <w:r w:rsidRPr="00D72A6C">
        <w:rPr>
          <w:rFonts w:ascii="Traditional Arabic" w:hAnsi="Traditional Arabic" w:cs="Traditional Arabic"/>
          <w:sz w:val="32"/>
          <w:szCs w:val="32"/>
          <w:rtl/>
        </w:rPr>
        <w:t>الأعمال إلى كونها</w:t>
      </w:r>
      <w:r>
        <w:rPr>
          <w:rStyle w:val="Appelnotedebasdep"/>
          <w:rFonts w:ascii="Traditional Arabic" w:hAnsi="Traditional Arabic" w:cs="Traditional Arabic"/>
          <w:sz w:val="32"/>
          <w:szCs w:val="32"/>
          <w:rtl/>
        </w:rPr>
        <w:footnoteReference w:id="5"/>
      </w:r>
      <w:r w:rsidRPr="00D72A6C">
        <w:rPr>
          <w:rFonts w:ascii="Traditional Arabic" w:hAnsi="Traditional Arabic" w:cs="Traditional Arabic"/>
          <w:sz w:val="32"/>
          <w:szCs w:val="32"/>
          <w:rtl/>
        </w:rPr>
        <w:t>:</w:t>
      </w:r>
    </w:p>
    <w:p w:rsidR="005F57B9" w:rsidRPr="00107ABF" w:rsidRDefault="005F57B9" w:rsidP="005F57B9">
      <w:pPr>
        <w:autoSpaceDE w:val="0"/>
        <w:autoSpaceDN w:val="0"/>
        <w:bidi/>
        <w:adjustRightInd w:val="0"/>
        <w:spacing w:after="0" w:line="240" w:lineRule="auto"/>
        <w:rPr>
          <w:rFonts w:ascii="Traditional Arabic" w:hAnsi="Traditional Arabic" w:cs="Traditional Arabic"/>
          <w:sz w:val="32"/>
          <w:szCs w:val="32"/>
        </w:rPr>
      </w:pPr>
      <w:r w:rsidRPr="00107ABF">
        <w:rPr>
          <w:rFonts w:ascii="Traditional Arabic" w:hAnsi="Traditional Arabic" w:cs="Traditional Arabic"/>
          <w:sz w:val="32"/>
          <w:szCs w:val="32"/>
          <w:rtl/>
        </w:rPr>
        <w:t xml:space="preserve"> **</w:t>
      </w:r>
      <w:r w:rsidRPr="00107ABF">
        <w:rPr>
          <w:rFonts w:ascii="Traditional Arabic" w:hAnsi="Traditional Arabic" w:cs="Traditional Arabic"/>
          <w:b/>
          <w:bCs/>
          <w:sz w:val="32"/>
          <w:szCs w:val="32"/>
          <w:rtl/>
        </w:rPr>
        <w:t xml:space="preserve"> </w:t>
      </w:r>
      <w:r w:rsidRPr="00107ABF">
        <w:rPr>
          <w:rFonts w:ascii="Traditional Arabic" w:hAnsi="Traditional Arabic" w:cs="Traditional Arabic"/>
          <w:sz w:val="32"/>
          <w:szCs w:val="32"/>
          <w:rtl/>
        </w:rPr>
        <w:t>تؤدي إلى</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تنامي</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الاهتمام</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بالجوانب</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والمشكلات</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الأخلاقية</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لتحقيق</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الموازنة</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في</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الاهتمام</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بين</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تلك</w:t>
      </w:r>
      <w:r>
        <w:rPr>
          <w:rFonts w:ascii="Traditional Arabic" w:hAnsi="Traditional Arabic" w:cs="Traditional Arabic" w:hint="cs"/>
          <w:sz w:val="32"/>
          <w:szCs w:val="32"/>
          <w:rtl/>
        </w:rPr>
        <w:t xml:space="preserve"> </w:t>
      </w:r>
      <w:r w:rsidRPr="00107ABF">
        <w:rPr>
          <w:rFonts w:ascii="Traditional Arabic" w:hAnsi="Traditional Arabic" w:cs="Traditional Arabic"/>
          <w:sz w:val="32"/>
          <w:szCs w:val="32"/>
          <w:rtl/>
        </w:rPr>
        <w:t>الجوانب</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والجوانب</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المادية</w:t>
      </w:r>
      <w:r>
        <w:rPr>
          <w:rFonts w:ascii="Traditional Arabic" w:hAnsi="Traditional Arabic" w:cs="Traditional Arabic" w:hint="cs"/>
          <w:sz w:val="32"/>
          <w:szCs w:val="32"/>
          <w:rtl/>
        </w:rPr>
        <w:t>.</w:t>
      </w:r>
    </w:p>
    <w:p w:rsidR="005F57B9" w:rsidRPr="00107ABF" w:rsidRDefault="005F57B9" w:rsidP="005F57B9">
      <w:pPr>
        <w:autoSpaceDE w:val="0"/>
        <w:autoSpaceDN w:val="0"/>
        <w:bidi/>
        <w:adjustRightInd w:val="0"/>
        <w:spacing w:after="0" w:line="240" w:lineRule="auto"/>
        <w:rPr>
          <w:rFonts w:ascii="Traditional Arabic" w:hAnsi="Traditional Arabic" w:cs="Traditional Arabic"/>
          <w:sz w:val="32"/>
          <w:szCs w:val="32"/>
        </w:rPr>
      </w:pPr>
      <w:r w:rsidRPr="00107ABF">
        <w:rPr>
          <w:rFonts w:ascii="Traditional Arabic" w:hAnsi="Traditional Arabic" w:cs="Traditional Arabic"/>
          <w:b/>
          <w:bCs/>
          <w:sz w:val="32"/>
          <w:szCs w:val="32"/>
          <w:rtl/>
        </w:rPr>
        <w:t>**</w:t>
      </w:r>
      <w:r w:rsidRPr="00107ABF">
        <w:rPr>
          <w:rFonts w:ascii="Traditional Arabic" w:hAnsi="Traditional Arabic" w:cs="Traditional Arabic"/>
          <w:sz w:val="32"/>
          <w:szCs w:val="32"/>
          <w:rtl/>
        </w:rPr>
        <w:t>تؤدي إلى</w:t>
      </w:r>
      <w:r w:rsidRPr="00107ABF">
        <w:rPr>
          <w:rFonts w:ascii="Traditional Arabic" w:hAnsi="Traditional Arabic" w:cs="Traditional Arabic"/>
          <w:b/>
          <w:bCs/>
          <w:sz w:val="32"/>
          <w:szCs w:val="32"/>
          <w:rtl/>
        </w:rPr>
        <w:t xml:space="preserve"> </w:t>
      </w:r>
      <w:r w:rsidRPr="00107ABF">
        <w:rPr>
          <w:rFonts w:ascii="Traditional Arabic" w:hAnsi="Traditional Arabic" w:cs="Traditional Arabic"/>
          <w:sz w:val="32"/>
          <w:szCs w:val="32"/>
          <w:rtl/>
        </w:rPr>
        <w:t>التجانس</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والوحدة</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والتوافق</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الأخلاقي</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في</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العمل</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الإداري</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في</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جميع</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المستويات</w:t>
      </w:r>
      <w:r>
        <w:rPr>
          <w:rFonts w:ascii="Traditional Arabic" w:hAnsi="Traditional Arabic" w:cs="Traditional Arabic" w:hint="cs"/>
          <w:sz w:val="32"/>
          <w:szCs w:val="32"/>
          <w:rtl/>
          <w:lang w:bidi="ar-DZ"/>
        </w:rPr>
        <w:t xml:space="preserve"> </w:t>
      </w:r>
      <w:r w:rsidRPr="00107ABF">
        <w:rPr>
          <w:rFonts w:ascii="Traditional Arabic" w:hAnsi="Traditional Arabic" w:cs="Traditional Arabic"/>
          <w:sz w:val="32"/>
          <w:szCs w:val="32"/>
          <w:rtl/>
        </w:rPr>
        <w:t>التنظيمية</w:t>
      </w:r>
      <w:r>
        <w:rPr>
          <w:rFonts w:ascii="Traditional Arabic" w:hAnsi="Traditional Arabic" w:cs="Traditional Arabic" w:hint="cs"/>
          <w:sz w:val="32"/>
          <w:szCs w:val="32"/>
          <w:rtl/>
        </w:rPr>
        <w:t>.</w:t>
      </w:r>
    </w:p>
    <w:p w:rsidR="005F57B9" w:rsidRPr="00107ABF" w:rsidRDefault="005F57B9" w:rsidP="005F57B9">
      <w:pPr>
        <w:autoSpaceDE w:val="0"/>
        <w:autoSpaceDN w:val="0"/>
        <w:bidi/>
        <w:adjustRightInd w:val="0"/>
        <w:spacing w:after="0" w:line="240" w:lineRule="auto"/>
        <w:rPr>
          <w:rFonts w:ascii="Traditional Arabic" w:hAnsi="Traditional Arabic" w:cs="Traditional Arabic"/>
          <w:sz w:val="32"/>
          <w:szCs w:val="32"/>
        </w:rPr>
      </w:pPr>
      <w:r w:rsidRPr="00107ABF">
        <w:rPr>
          <w:rFonts w:ascii="Traditional Arabic" w:hAnsi="Traditional Arabic" w:cs="Traditional Arabic"/>
          <w:sz w:val="32"/>
          <w:szCs w:val="32"/>
          <w:rtl/>
        </w:rPr>
        <w:t>**تساهم</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في</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تطوير</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مهنة</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الإدارة،</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لأنها</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تخلق</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قواعد</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العمل</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الإداري</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التي</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تساهم</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في</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حمايةسمعة</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المنظمة</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ومكانتها</w:t>
      </w:r>
      <w:r>
        <w:rPr>
          <w:rFonts w:ascii="Traditional Arabic" w:hAnsi="Traditional Arabic" w:cs="Traditional Arabic" w:hint="cs"/>
          <w:sz w:val="32"/>
          <w:szCs w:val="32"/>
          <w:rtl/>
        </w:rPr>
        <w:t>.</w:t>
      </w:r>
    </w:p>
    <w:p w:rsidR="005F57B9" w:rsidRPr="00107ABF" w:rsidRDefault="005F57B9" w:rsidP="005F57B9">
      <w:pPr>
        <w:autoSpaceDE w:val="0"/>
        <w:autoSpaceDN w:val="0"/>
        <w:bidi/>
        <w:adjustRightInd w:val="0"/>
        <w:spacing w:after="0" w:line="240" w:lineRule="auto"/>
        <w:rPr>
          <w:rFonts w:ascii="Traditional Arabic" w:hAnsi="Traditional Arabic" w:cs="Traditional Arabic"/>
          <w:sz w:val="32"/>
          <w:szCs w:val="32"/>
        </w:rPr>
      </w:pPr>
      <w:r w:rsidRPr="00107ABF">
        <w:rPr>
          <w:rFonts w:ascii="Traditional Arabic" w:hAnsi="Traditional Arabic" w:cs="Traditional Arabic"/>
          <w:sz w:val="32"/>
          <w:szCs w:val="32"/>
          <w:rtl/>
        </w:rPr>
        <w:t>**</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تحد</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من</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الصراع</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التنظيمي</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من</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خلال</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خلق</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نوع</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من</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الانسجام</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والملائمة</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بين</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قيم</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وأهداف</w:t>
      </w:r>
      <w:r w:rsidRPr="00107ABF">
        <w:rPr>
          <w:rFonts w:ascii="Traditional Arabic" w:hAnsi="Traditional Arabic" w:cs="Traditional Arabic"/>
          <w:sz w:val="32"/>
          <w:szCs w:val="32"/>
          <w:rtl/>
          <w:lang w:bidi="ar-DZ"/>
        </w:rPr>
        <w:t xml:space="preserve"> </w:t>
      </w:r>
      <w:r w:rsidRPr="00107ABF">
        <w:rPr>
          <w:rFonts w:ascii="Traditional Arabic" w:hAnsi="Traditional Arabic" w:cs="Traditional Arabic"/>
          <w:sz w:val="32"/>
          <w:szCs w:val="32"/>
          <w:rtl/>
        </w:rPr>
        <w:t>الأفراد</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وقيم</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وأهداف</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المنظمة</w:t>
      </w:r>
      <w:r>
        <w:rPr>
          <w:rFonts w:ascii="Traditional Arabic" w:hAnsi="Traditional Arabic" w:cs="Traditional Arabic" w:hint="cs"/>
          <w:sz w:val="32"/>
          <w:szCs w:val="32"/>
          <w:rtl/>
        </w:rPr>
        <w:t>.</w:t>
      </w:r>
    </w:p>
    <w:p w:rsidR="005F57B9" w:rsidRDefault="005F57B9" w:rsidP="007B2BE9">
      <w:pPr>
        <w:autoSpaceDE w:val="0"/>
        <w:autoSpaceDN w:val="0"/>
        <w:bidi/>
        <w:adjustRightInd w:val="0"/>
        <w:spacing w:after="0" w:line="240" w:lineRule="auto"/>
        <w:jc w:val="both"/>
        <w:rPr>
          <w:rFonts w:ascii="Traditional Arabic" w:hAnsi="Traditional Arabic" w:cs="Traditional Arabic"/>
          <w:sz w:val="32"/>
          <w:szCs w:val="32"/>
          <w:rtl/>
        </w:rPr>
      </w:pPr>
      <w:r w:rsidRPr="00107ABF">
        <w:rPr>
          <w:rFonts w:ascii="Traditional Arabic" w:hAnsi="Traditional Arabic" w:cs="Traditional Arabic"/>
          <w:sz w:val="32"/>
          <w:szCs w:val="32"/>
          <w:rtl/>
        </w:rPr>
        <w:t>**</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تمثل</w:t>
      </w:r>
      <w:r>
        <w:rPr>
          <w:rFonts w:ascii="Traditional Arabic" w:hAnsi="Traditional Arabic" w:cs="Traditional Arabic" w:hint="cs"/>
          <w:sz w:val="32"/>
          <w:szCs w:val="32"/>
          <w:rtl/>
        </w:rPr>
        <w:t xml:space="preserve"> المدونة</w:t>
      </w:r>
      <w:r w:rsidRPr="00107ABF">
        <w:rPr>
          <w:rFonts w:ascii="Traditional Arabic" w:hAnsi="Traditional Arabic" w:cs="Traditional Arabic"/>
          <w:sz w:val="32"/>
          <w:szCs w:val="32"/>
        </w:rPr>
        <w:t xml:space="preserve"> </w:t>
      </w:r>
      <w:r w:rsidRPr="007B2BE9">
        <w:rPr>
          <w:rFonts w:ascii="Traditional Arabic" w:hAnsi="Traditional Arabic" w:cs="Traditional Arabic"/>
          <w:sz w:val="32"/>
          <w:szCs w:val="32"/>
          <w:rtl/>
        </w:rPr>
        <w:t>عامل</w:t>
      </w:r>
      <w:r w:rsidRPr="007B2BE9">
        <w:rPr>
          <w:rFonts w:ascii="Traditional Arabic" w:hAnsi="Traditional Arabic" w:cs="Traditional Arabic"/>
          <w:sz w:val="32"/>
          <w:szCs w:val="32"/>
        </w:rPr>
        <w:t xml:space="preserve"> </w:t>
      </w:r>
      <w:r w:rsidRPr="007B2BE9">
        <w:rPr>
          <w:rFonts w:ascii="Traditional Arabic" w:hAnsi="Traditional Arabic" w:cs="Traditional Arabic"/>
          <w:sz w:val="32"/>
          <w:szCs w:val="32"/>
          <w:rtl/>
        </w:rPr>
        <w:t>وقائي</w:t>
      </w:r>
      <w:r w:rsidRPr="007B2BE9">
        <w:rPr>
          <w:rFonts w:ascii="Traditional Arabic" w:hAnsi="Traditional Arabic" w:cs="Traditional Arabic"/>
          <w:sz w:val="32"/>
          <w:szCs w:val="32"/>
        </w:rPr>
        <w:t xml:space="preserve"> </w:t>
      </w:r>
      <w:r w:rsidRPr="007B2BE9">
        <w:rPr>
          <w:rFonts w:ascii="Traditional Arabic" w:hAnsi="Traditional Arabic" w:cs="Traditional Arabic"/>
          <w:sz w:val="32"/>
          <w:szCs w:val="32"/>
          <w:rtl/>
        </w:rPr>
        <w:t>ضد</w:t>
      </w:r>
      <w:r w:rsidRPr="007B2BE9">
        <w:rPr>
          <w:rFonts w:ascii="Traditional Arabic" w:hAnsi="Traditional Arabic" w:cs="Traditional Arabic"/>
          <w:sz w:val="32"/>
          <w:szCs w:val="32"/>
        </w:rPr>
        <w:t xml:space="preserve"> </w:t>
      </w:r>
      <w:r w:rsidRPr="007B2BE9">
        <w:rPr>
          <w:rFonts w:ascii="Traditional Arabic" w:hAnsi="Traditional Arabic" w:cs="Traditional Arabic"/>
          <w:sz w:val="32"/>
          <w:szCs w:val="32"/>
          <w:rtl/>
        </w:rPr>
        <w:t>الفساد</w:t>
      </w:r>
      <w:r w:rsidRPr="007B2BE9">
        <w:rPr>
          <w:rFonts w:ascii="Traditional Arabic" w:hAnsi="Traditional Arabic" w:cs="Traditional Arabic"/>
          <w:sz w:val="32"/>
          <w:szCs w:val="32"/>
        </w:rPr>
        <w:t xml:space="preserve"> </w:t>
      </w:r>
      <w:r w:rsidRPr="007B2BE9">
        <w:rPr>
          <w:rFonts w:ascii="Traditional Arabic" w:hAnsi="Traditional Arabic" w:cs="Traditional Arabic"/>
          <w:sz w:val="32"/>
          <w:szCs w:val="32"/>
          <w:rtl/>
        </w:rPr>
        <w:t>الإداري</w:t>
      </w:r>
      <w:r w:rsidRPr="007B2BE9">
        <w:rPr>
          <w:rFonts w:ascii="Traditional Arabic" w:hAnsi="Traditional Arabic" w:cs="Traditional Arabic"/>
          <w:sz w:val="32"/>
          <w:szCs w:val="32"/>
        </w:rPr>
        <w:t xml:space="preserve"> </w:t>
      </w:r>
      <w:r w:rsidRPr="007B2BE9">
        <w:rPr>
          <w:rFonts w:ascii="Traditional Arabic" w:hAnsi="Traditional Arabic" w:cs="Traditional Arabic"/>
          <w:sz w:val="32"/>
          <w:szCs w:val="32"/>
          <w:rtl/>
        </w:rPr>
        <w:t>في</w:t>
      </w:r>
      <w:r w:rsidRPr="007B2BE9">
        <w:rPr>
          <w:rFonts w:ascii="Traditional Arabic" w:hAnsi="Traditional Arabic" w:cs="Traditional Arabic"/>
          <w:sz w:val="32"/>
          <w:szCs w:val="32"/>
        </w:rPr>
        <w:t xml:space="preserve"> </w:t>
      </w:r>
      <w:r w:rsidRPr="007B2BE9">
        <w:rPr>
          <w:rFonts w:ascii="Traditional Arabic" w:hAnsi="Traditional Arabic" w:cs="Traditional Arabic"/>
          <w:sz w:val="32"/>
          <w:szCs w:val="32"/>
          <w:rtl/>
        </w:rPr>
        <w:t>المنظمات</w:t>
      </w:r>
      <w:r w:rsidRPr="007B2BE9">
        <w:rPr>
          <w:rFonts w:ascii="Traditional Arabic" w:hAnsi="Traditional Arabic" w:cs="Traditional Arabic"/>
          <w:sz w:val="32"/>
          <w:szCs w:val="32"/>
        </w:rPr>
        <w:t xml:space="preserve"> </w:t>
      </w:r>
    </w:p>
    <w:p w:rsidR="0009162F" w:rsidRDefault="0009162F" w:rsidP="0009162F">
      <w:pPr>
        <w:autoSpaceDE w:val="0"/>
        <w:autoSpaceDN w:val="0"/>
        <w:bidi/>
        <w:adjustRightInd w:val="0"/>
        <w:spacing w:after="0" w:line="240" w:lineRule="auto"/>
        <w:jc w:val="both"/>
        <w:rPr>
          <w:rFonts w:ascii="Traditional Arabic" w:hAnsi="Traditional Arabic" w:cs="Traditional Arabic"/>
          <w:sz w:val="32"/>
          <w:szCs w:val="32"/>
          <w:rtl/>
        </w:rPr>
      </w:pPr>
    </w:p>
    <w:p w:rsidR="0009162F" w:rsidRDefault="0009162F" w:rsidP="0009162F">
      <w:pPr>
        <w:autoSpaceDE w:val="0"/>
        <w:autoSpaceDN w:val="0"/>
        <w:bidi/>
        <w:adjustRightInd w:val="0"/>
        <w:spacing w:after="0" w:line="240" w:lineRule="auto"/>
        <w:jc w:val="both"/>
        <w:rPr>
          <w:rFonts w:ascii="Traditional Arabic" w:hAnsi="Traditional Arabic" w:cs="Traditional Arabic"/>
          <w:sz w:val="32"/>
          <w:szCs w:val="32"/>
          <w:rtl/>
        </w:rPr>
      </w:pPr>
    </w:p>
    <w:p w:rsidR="0009162F" w:rsidRDefault="0009162F" w:rsidP="0009162F">
      <w:pPr>
        <w:autoSpaceDE w:val="0"/>
        <w:autoSpaceDN w:val="0"/>
        <w:bidi/>
        <w:adjustRightInd w:val="0"/>
        <w:spacing w:after="0" w:line="240" w:lineRule="auto"/>
        <w:jc w:val="both"/>
        <w:rPr>
          <w:rFonts w:ascii="Traditional Arabic" w:hAnsi="Traditional Arabic" w:cs="Traditional Arabic"/>
          <w:sz w:val="32"/>
          <w:szCs w:val="32"/>
          <w:rtl/>
        </w:rPr>
      </w:pPr>
    </w:p>
    <w:p w:rsidR="0009162F" w:rsidRDefault="0009162F" w:rsidP="0009162F">
      <w:pPr>
        <w:autoSpaceDE w:val="0"/>
        <w:autoSpaceDN w:val="0"/>
        <w:bidi/>
        <w:adjustRightInd w:val="0"/>
        <w:spacing w:after="0" w:line="240" w:lineRule="auto"/>
        <w:jc w:val="both"/>
        <w:rPr>
          <w:rFonts w:ascii="Traditional Arabic" w:hAnsi="Traditional Arabic" w:cs="Traditional Arabic"/>
          <w:sz w:val="32"/>
          <w:szCs w:val="32"/>
          <w:rtl/>
        </w:rPr>
      </w:pPr>
    </w:p>
    <w:p w:rsidR="0009162F" w:rsidRPr="007B2BE9" w:rsidRDefault="0009162F" w:rsidP="0009162F">
      <w:pPr>
        <w:autoSpaceDE w:val="0"/>
        <w:autoSpaceDN w:val="0"/>
        <w:bidi/>
        <w:adjustRightInd w:val="0"/>
        <w:spacing w:after="0" w:line="240" w:lineRule="auto"/>
        <w:jc w:val="both"/>
        <w:rPr>
          <w:rFonts w:ascii="Traditional Arabic" w:hAnsi="Traditional Arabic" w:cs="Traditional Arabic"/>
          <w:sz w:val="32"/>
          <w:szCs w:val="32"/>
          <w:rtl/>
        </w:rPr>
      </w:pPr>
    </w:p>
    <w:p w:rsidR="00C37F28" w:rsidRDefault="00C37F28" w:rsidP="00C37F28">
      <w:pPr>
        <w:autoSpaceDE w:val="0"/>
        <w:autoSpaceDN w:val="0"/>
        <w:bidi/>
        <w:adjustRightInd w:val="0"/>
        <w:spacing w:after="0" w:line="240" w:lineRule="auto"/>
        <w:rPr>
          <w:rFonts w:ascii="Sakkal Majalla" w:hAnsi="Sakkal Majalla" w:cs="Sakkal Majalla"/>
          <w:b/>
          <w:bCs/>
          <w:sz w:val="32"/>
          <w:szCs w:val="32"/>
          <w:rtl/>
        </w:rPr>
      </w:pPr>
      <w:r>
        <w:rPr>
          <w:rFonts w:ascii="Sakkal Majalla" w:hAnsi="Sakkal Majalla" w:cs="Sakkal Majalla" w:hint="cs"/>
          <w:b/>
          <w:bCs/>
          <w:sz w:val="32"/>
          <w:szCs w:val="32"/>
          <w:rtl/>
        </w:rPr>
        <w:lastRenderedPageBreak/>
        <w:t>04-</w:t>
      </w:r>
      <w:r w:rsidRPr="00D37EFA">
        <w:rPr>
          <w:rFonts w:ascii="Sakkal Majalla" w:hAnsi="Sakkal Majalla" w:cs="Sakkal Majalla"/>
          <w:b/>
          <w:bCs/>
          <w:sz w:val="32"/>
          <w:szCs w:val="32"/>
          <w:rtl/>
        </w:rPr>
        <w:t>الاعتبارات الأساسية لصياغة مدونة أخلاقيات</w:t>
      </w:r>
      <w:r w:rsidRPr="00D37EFA">
        <w:rPr>
          <w:rFonts w:ascii="Sakkal Majalla" w:hAnsi="Sakkal Majalla" w:cs="Sakkal Majalla"/>
          <w:b/>
          <w:bCs/>
          <w:sz w:val="32"/>
          <w:szCs w:val="32"/>
        </w:rPr>
        <w:t xml:space="preserve"> </w:t>
      </w:r>
      <w:r w:rsidRPr="00D37EFA">
        <w:rPr>
          <w:rFonts w:ascii="Sakkal Majalla" w:hAnsi="Sakkal Majalla" w:cs="Sakkal Majalla"/>
          <w:b/>
          <w:bCs/>
          <w:sz w:val="32"/>
          <w:szCs w:val="32"/>
          <w:rtl/>
        </w:rPr>
        <w:t>الأعمال:</w:t>
      </w:r>
    </w:p>
    <w:p w:rsidR="00C37F28" w:rsidRPr="00107ABF" w:rsidRDefault="00C37F28" w:rsidP="00C37F28">
      <w:pPr>
        <w:autoSpaceDE w:val="0"/>
        <w:autoSpaceDN w:val="0"/>
        <w:bidi/>
        <w:adjustRightInd w:val="0"/>
        <w:spacing w:after="0" w:line="240" w:lineRule="auto"/>
        <w:rPr>
          <w:rFonts w:ascii="Traditional Arabic" w:hAnsi="Traditional Arabic" w:cs="Traditional Arabic"/>
          <w:b/>
          <w:bCs/>
          <w:sz w:val="32"/>
          <w:szCs w:val="32"/>
          <w:rtl/>
        </w:rPr>
      </w:pPr>
      <w:r w:rsidRPr="00D37EFA">
        <w:rPr>
          <w:rFonts w:ascii="Traditional Arabic" w:hAnsi="Traditional Arabic" w:cs="Traditional Arabic"/>
          <w:sz w:val="32"/>
          <w:szCs w:val="32"/>
          <w:rtl/>
        </w:rPr>
        <w:t>حتى نتمكن من صياغة مدونة عادلة ومنصفة لجميع الأطراف لا بد من الالتزام بالاعتبارات التالية عند صياغتها وحتى عند تطبيقها</w:t>
      </w:r>
      <w:r>
        <w:rPr>
          <w:rStyle w:val="Appelnotedebasdep"/>
          <w:rFonts w:ascii="Traditional Arabic" w:hAnsi="Traditional Arabic" w:cs="Traditional Arabic"/>
          <w:sz w:val="32"/>
          <w:szCs w:val="32"/>
          <w:rtl/>
        </w:rPr>
        <w:footnoteReference w:id="6"/>
      </w:r>
      <w:r>
        <w:rPr>
          <w:rFonts w:ascii="Sakkal Majalla" w:hAnsi="Sakkal Majalla" w:cs="Sakkal Majalla" w:hint="cs"/>
          <w:b/>
          <w:bCs/>
          <w:sz w:val="32"/>
          <w:szCs w:val="32"/>
          <w:rtl/>
        </w:rPr>
        <w:t xml:space="preserve"> :</w:t>
      </w:r>
    </w:p>
    <w:p w:rsidR="00C37F28" w:rsidRPr="00107ABF" w:rsidRDefault="00C37F28" w:rsidP="00C37F28">
      <w:pPr>
        <w:autoSpaceDE w:val="0"/>
        <w:autoSpaceDN w:val="0"/>
        <w:bidi/>
        <w:adjustRightInd w:val="0"/>
        <w:spacing w:after="0" w:line="240" w:lineRule="auto"/>
        <w:rPr>
          <w:rFonts w:ascii="Traditional Arabic" w:hAnsi="Traditional Arabic" w:cs="Traditional Arabic"/>
          <w:sz w:val="32"/>
          <w:szCs w:val="32"/>
        </w:rPr>
      </w:pPr>
      <w:r>
        <w:rPr>
          <w:rFonts w:ascii="Traditional Arabic" w:hAnsi="Traditional Arabic" w:cs="Traditional Arabic" w:hint="cs"/>
          <w:b/>
          <w:bCs/>
          <w:sz w:val="32"/>
          <w:szCs w:val="32"/>
          <w:rtl/>
        </w:rPr>
        <w:t>**</w:t>
      </w:r>
      <w:r w:rsidRPr="00107ABF">
        <w:rPr>
          <w:rFonts w:ascii="Traditional Arabic" w:hAnsi="Traditional Arabic" w:cs="Traditional Arabic"/>
          <w:b/>
          <w:bCs/>
          <w:sz w:val="32"/>
          <w:szCs w:val="32"/>
        </w:rPr>
        <w:t xml:space="preserve"> </w:t>
      </w:r>
      <w:r w:rsidRPr="00107ABF">
        <w:rPr>
          <w:rFonts w:ascii="Traditional Arabic" w:hAnsi="Traditional Arabic" w:cs="Traditional Arabic"/>
          <w:b/>
          <w:bCs/>
          <w:sz w:val="32"/>
          <w:szCs w:val="32"/>
          <w:rtl/>
        </w:rPr>
        <w:t>الهدف</w:t>
      </w:r>
      <w:r w:rsidRPr="00107ABF">
        <w:rPr>
          <w:rFonts w:ascii="Traditional Arabic" w:hAnsi="Traditional Arabic" w:cs="Traditional Arabic"/>
          <w:b/>
          <w:bCs/>
          <w:sz w:val="32"/>
          <w:szCs w:val="32"/>
        </w:rPr>
        <w:t xml:space="preserve"> : </w:t>
      </w:r>
      <w:r w:rsidRPr="00107ABF">
        <w:rPr>
          <w:rFonts w:ascii="Traditional Arabic" w:hAnsi="Traditional Arabic" w:cs="Traditional Arabic"/>
          <w:sz w:val="32"/>
          <w:szCs w:val="32"/>
          <w:rtl/>
        </w:rPr>
        <w:t>ما</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هي</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الأهداف</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التي</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ستخدمها</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المدونة؟</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وإلى</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أي</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مدى</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سوف</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يتم</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استخدامها؟</w:t>
      </w:r>
      <w:r>
        <w:rPr>
          <w:rFonts w:ascii="Traditional Arabic" w:hAnsi="Traditional Arabic" w:cs="Traditional Arabic" w:hint="cs"/>
          <w:sz w:val="32"/>
          <w:szCs w:val="32"/>
          <w:rtl/>
          <w:lang w:bidi="ar-DZ"/>
        </w:rPr>
        <w:t xml:space="preserve"> </w:t>
      </w:r>
      <w:r w:rsidRPr="00107ABF">
        <w:rPr>
          <w:rFonts w:ascii="Traditional Arabic" w:hAnsi="Traditional Arabic" w:cs="Traditional Arabic"/>
          <w:sz w:val="32"/>
          <w:szCs w:val="32"/>
          <w:rtl/>
        </w:rPr>
        <w:t>وللإجابة</w:t>
      </w:r>
      <w:r w:rsidRPr="00107ABF">
        <w:rPr>
          <w:rFonts w:ascii="Traditional Arabic" w:hAnsi="Traditional Arabic" w:cs="Traditional Arabic"/>
          <w:sz w:val="32"/>
          <w:szCs w:val="32"/>
        </w:rPr>
        <w:t xml:space="preserve"> </w:t>
      </w:r>
      <w:r>
        <w:rPr>
          <w:rFonts w:ascii="Traditional Arabic" w:hAnsi="Traditional Arabic" w:cs="Traditional Arabic" w:hint="cs"/>
          <w:sz w:val="32"/>
          <w:szCs w:val="32"/>
          <w:rtl/>
        </w:rPr>
        <w:t>ع</w:t>
      </w:r>
      <w:r w:rsidRPr="00107ABF">
        <w:rPr>
          <w:rFonts w:ascii="Traditional Arabic" w:hAnsi="Traditional Arabic" w:cs="Traditional Arabic"/>
          <w:sz w:val="32"/>
          <w:szCs w:val="32"/>
          <w:rtl/>
        </w:rPr>
        <w:t>لى</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مثل</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هذا</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السؤال</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تقوم</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المنظمة</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مادة</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بإجراء</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تقييم</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للمخاطر</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الأخلاقية</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كوسيلة</w:t>
      </w:r>
      <w:r>
        <w:rPr>
          <w:rFonts w:ascii="Traditional Arabic" w:hAnsi="Traditional Arabic" w:cs="Traditional Arabic" w:hint="cs"/>
          <w:sz w:val="32"/>
          <w:szCs w:val="32"/>
          <w:rtl/>
          <w:lang w:bidi="ar-DZ"/>
        </w:rPr>
        <w:t xml:space="preserve"> </w:t>
      </w:r>
      <w:r w:rsidRPr="00107ABF">
        <w:rPr>
          <w:rFonts w:ascii="Traditional Arabic" w:hAnsi="Traditional Arabic" w:cs="Traditional Arabic"/>
          <w:sz w:val="32"/>
          <w:szCs w:val="32"/>
          <w:rtl/>
        </w:rPr>
        <w:t>لتحديد</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كيفية</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الانتقال</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من</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الحالة</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الراهنة</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للمنظمة</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إلى</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الحالة</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الأخلاقية</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المنشودة</w:t>
      </w:r>
      <w:r w:rsidRPr="00107ABF">
        <w:rPr>
          <w:rFonts w:ascii="Traditional Arabic" w:hAnsi="Traditional Arabic" w:cs="Traditional Arabic"/>
          <w:sz w:val="32"/>
          <w:szCs w:val="32"/>
        </w:rPr>
        <w:t xml:space="preserve"> .</w:t>
      </w:r>
    </w:p>
    <w:p w:rsidR="00C37F28" w:rsidRPr="00107ABF" w:rsidRDefault="00C37F28" w:rsidP="00C37F28">
      <w:pPr>
        <w:autoSpaceDE w:val="0"/>
        <w:autoSpaceDN w:val="0"/>
        <w:bidi/>
        <w:adjustRightInd w:val="0"/>
        <w:spacing w:after="0" w:line="240" w:lineRule="auto"/>
        <w:rPr>
          <w:rFonts w:ascii="Traditional Arabic" w:hAnsi="Traditional Arabic" w:cs="Traditional Arabic"/>
          <w:sz w:val="32"/>
          <w:szCs w:val="32"/>
        </w:rPr>
      </w:pPr>
      <w:r>
        <w:rPr>
          <w:rFonts w:ascii="Traditional Arabic" w:hAnsi="Traditional Arabic" w:cs="Traditional Arabic" w:hint="cs"/>
          <w:b/>
          <w:bCs/>
          <w:sz w:val="32"/>
          <w:szCs w:val="32"/>
          <w:rtl/>
        </w:rPr>
        <w:t>**</w:t>
      </w:r>
      <w:r w:rsidRPr="00107ABF">
        <w:rPr>
          <w:rFonts w:ascii="Traditional Arabic" w:hAnsi="Traditional Arabic" w:cs="Traditional Arabic"/>
          <w:b/>
          <w:bCs/>
          <w:sz w:val="32"/>
          <w:szCs w:val="32"/>
        </w:rPr>
        <w:t xml:space="preserve"> </w:t>
      </w:r>
      <w:r w:rsidRPr="00107ABF">
        <w:rPr>
          <w:rFonts w:ascii="Traditional Arabic" w:hAnsi="Traditional Arabic" w:cs="Traditional Arabic"/>
          <w:b/>
          <w:bCs/>
          <w:sz w:val="32"/>
          <w:szCs w:val="32"/>
          <w:rtl/>
        </w:rPr>
        <w:t>الصيغة</w:t>
      </w:r>
      <w:r w:rsidRPr="00107ABF">
        <w:rPr>
          <w:rFonts w:ascii="Traditional Arabic" w:hAnsi="Traditional Arabic" w:cs="Traditional Arabic"/>
          <w:b/>
          <w:bCs/>
          <w:sz w:val="32"/>
          <w:szCs w:val="32"/>
        </w:rPr>
        <w:t xml:space="preserve"> : </w:t>
      </w:r>
      <w:r w:rsidRPr="00107ABF">
        <w:rPr>
          <w:rFonts w:ascii="Traditional Arabic" w:hAnsi="Traditional Arabic" w:cs="Traditional Arabic"/>
          <w:sz w:val="32"/>
          <w:szCs w:val="32"/>
          <w:rtl/>
        </w:rPr>
        <w:t>هل</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ستكون</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المدونة</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توجيهية</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أم</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طموحة،</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أم</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خليطا</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بينهما</w:t>
      </w:r>
      <w:r w:rsidRPr="00107ABF">
        <w:rPr>
          <w:rFonts w:ascii="Traditional Arabic" w:hAnsi="Traditional Arabic" w:cs="Traditional Arabic"/>
          <w:sz w:val="32"/>
          <w:szCs w:val="32"/>
        </w:rPr>
        <w:t xml:space="preserve"> .</w:t>
      </w:r>
    </w:p>
    <w:p w:rsidR="00C37F28" w:rsidRPr="00107ABF" w:rsidRDefault="00C37F28" w:rsidP="00C37F28">
      <w:pPr>
        <w:autoSpaceDE w:val="0"/>
        <w:autoSpaceDN w:val="0"/>
        <w:bidi/>
        <w:adjustRightInd w:val="0"/>
        <w:spacing w:after="0" w:line="240" w:lineRule="auto"/>
        <w:rPr>
          <w:rFonts w:ascii="Traditional Arabic" w:hAnsi="Traditional Arabic" w:cs="Traditional Arabic"/>
          <w:sz w:val="32"/>
          <w:szCs w:val="32"/>
        </w:rPr>
      </w:pPr>
      <w:r>
        <w:rPr>
          <w:rFonts w:ascii="Traditional Arabic" w:hAnsi="Traditional Arabic" w:cs="Traditional Arabic" w:hint="cs"/>
          <w:b/>
          <w:bCs/>
          <w:sz w:val="32"/>
          <w:szCs w:val="32"/>
          <w:rtl/>
        </w:rPr>
        <w:t>**</w:t>
      </w:r>
      <w:r w:rsidRPr="00107ABF">
        <w:rPr>
          <w:rFonts w:ascii="Traditional Arabic" w:hAnsi="Traditional Arabic" w:cs="Traditional Arabic"/>
          <w:b/>
          <w:bCs/>
          <w:sz w:val="32"/>
          <w:szCs w:val="32"/>
          <w:rtl/>
        </w:rPr>
        <w:t>الصياغة</w:t>
      </w:r>
      <w:r w:rsidRPr="00107ABF">
        <w:rPr>
          <w:rFonts w:ascii="Traditional Arabic" w:hAnsi="Traditional Arabic" w:cs="Traditional Arabic"/>
          <w:b/>
          <w:bCs/>
          <w:sz w:val="32"/>
          <w:szCs w:val="32"/>
        </w:rPr>
        <w:t xml:space="preserve"> : </w:t>
      </w:r>
      <w:r w:rsidRPr="00107ABF">
        <w:rPr>
          <w:rFonts w:ascii="Traditional Arabic" w:hAnsi="Traditional Arabic" w:cs="Traditional Arabic"/>
          <w:sz w:val="32"/>
          <w:szCs w:val="32"/>
          <w:rtl/>
        </w:rPr>
        <w:t>بمجرد</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تحديد</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الهدف</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والصيغة</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تكون</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الخطوة</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الحرجة</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التالية</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هي</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تحديد</w:t>
      </w:r>
      <w:r>
        <w:rPr>
          <w:rFonts w:ascii="Traditional Arabic" w:hAnsi="Traditional Arabic" w:cs="Traditional Arabic" w:hint="cs"/>
          <w:sz w:val="32"/>
          <w:szCs w:val="32"/>
          <w:rtl/>
          <w:lang w:bidi="ar-DZ"/>
        </w:rPr>
        <w:t xml:space="preserve"> </w:t>
      </w:r>
      <w:r w:rsidRPr="00107ABF">
        <w:rPr>
          <w:rFonts w:ascii="Traditional Arabic" w:hAnsi="Traditional Arabic" w:cs="Traditional Arabic"/>
          <w:sz w:val="32"/>
          <w:szCs w:val="32"/>
          <w:rtl/>
        </w:rPr>
        <w:t>العملية</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التي</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يتم</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بموجبها</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صياغة</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المدونة</w:t>
      </w:r>
      <w:r w:rsidRPr="00107ABF">
        <w:rPr>
          <w:rFonts w:ascii="Traditional Arabic" w:hAnsi="Traditional Arabic" w:cs="Traditional Arabic"/>
          <w:sz w:val="32"/>
          <w:szCs w:val="32"/>
        </w:rPr>
        <w:t xml:space="preserve"> . </w:t>
      </w:r>
      <w:r w:rsidRPr="00107ABF">
        <w:rPr>
          <w:rFonts w:ascii="Traditional Arabic" w:hAnsi="Traditional Arabic" w:cs="Traditional Arabic"/>
          <w:sz w:val="32"/>
          <w:szCs w:val="32"/>
          <w:rtl/>
        </w:rPr>
        <w:t>حيث</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أن</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هناك</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بعض</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النقاط</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يجب</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مر</w:t>
      </w:r>
      <w:r>
        <w:rPr>
          <w:rFonts w:ascii="Traditional Arabic" w:hAnsi="Traditional Arabic" w:cs="Traditional Arabic" w:hint="cs"/>
          <w:sz w:val="32"/>
          <w:szCs w:val="32"/>
          <w:rtl/>
        </w:rPr>
        <w:t>اع</w:t>
      </w:r>
      <w:r w:rsidRPr="00107ABF">
        <w:rPr>
          <w:rFonts w:ascii="Traditional Arabic" w:hAnsi="Traditional Arabic" w:cs="Traditional Arabic"/>
          <w:sz w:val="32"/>
          <w:szCs w:val="32"/>
          <w:rtl/>
        </w:rPr>
        <w:t>اتها</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مند</w:t>
      </w:r>
      <w:r>
        <w:rPr>
          <w:rFonts w:ascii="Traditional Arabic" w:hAnsi="Traditional Arabic" w:cs="Traditional Arabic" w:hint="cs"/>
          <w:sz w:val="32"/>
          <w:szCs w:val="32"/>
          <w:rtl/>
          <w:lang w:bidi="ar-DZ"/>
        </w:rPr>
        <w:t xml:space="preserve"> </w:t>
      </w:r>
      <w:r w:rsidRPr="00107ABF">
        <w:rPr>
          <w:rFonts w:ascii="Traditional Arabic" w:hAnsi="Traditional Arabic" w:cs="Traditional Arabic"/>
          <w:sz w:val="32"/>
          <w:szCs w:val="32"/>
          <w:rtl/>
        </w:rPr>
        <w:t>صياغة</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مدونة</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الأخلاق</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هي</w:t>
      </w:r>
      <w:r w:rsidRPr="00107ABF">
        <w:rPr>
          <w:rFonts w:ascii="Traditional Arabic" w:hAnsi="Traditional Arabic" w:cs="Traditional Arabic"/>
          <w:sz w:val="32"/>
          <w:szCs w:val="32"/>
        </w:rPr>
        <w:t xml:space="preserve"> : </w:t>
      </w:r>
      <w:r w:rsidRPr="00107ABF">
        <w:rPr>
          <w:rFonts w:ascii="Traditional Arabic" w:hAnsi="Traditional Arabic" w:cs="Traditional Arabic"/>
          <w:sz w:val="32"/>
          <w:szCs w:val="32"/>
          <w:rtl/>
        </w:rPr>
        <w:t>الوضوح</w:t>
      </w:r>
      <w:r w:rsidRPr="00107ABF">
        <w:rPr>
          <w:rFonts w:ascii="Traditional Arabic" w:hAnsi="Traditional Arabic" w:cs="Traditional Arabic"/>
          <w:sz w:val="32"/>
          <w:szCs w:val="32"/>
        </w:rPr>
        <w:t xml:space="preserve"> - </w:t>
      </w:r>
      <w:r w:rsidRPr="00107ABF">
        <w:rPr>
          <w:rFonts w:ascii="Traditional Arabic" w:hAnsi="Traditional Arabic" w:cs="Traditional Arabic"/>
          <w:sz w:val="32"/>
          <w:szCs w:val="32"/>
          <w:rtl/>
        </w:rPr>
        <w:t>الحيادية</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الموضومية</w:t>
      </w:r>
      <w:r w:rsidRPr="00107ABF">
        <w:rPr>
          <w:rFonts w:ascii="Traditional Arabic" w:hAnsi="Traditional Arabic" w:cs="Traditional Arabic"/>
          <w:sz w:val="32"/>
          <w:szCs w:val="32"/>
        </w:rPr>
        <w:t xml:space="preserve"> - </w:t>
      </w:r>
      <w:r w:rsidRPr="00107ABF">
        <w:rPr>
          <w:rFonts w:ascii="Traditional Arabic" w:hAnsi="Traditional Arabic" w:cs="Traditional Arabic"/>
          <w:sz w:val="32"/>
          <w:szCs w:val="32"/>
          <w:rtl/>
        </w:rPr>
        <w:t>التجدد</w:t>
      </w:r>
      <w:r w:rsidRPr="00107ABF">
        <w:rPr>
          <w:rFonts w:ascii="Traditional Arabic" w:hAnsi="Traditional Arabic" w:cs="Traditional Arabic"/>
          <w:sz w:val="32"/>
          <w:szCs w:val="32"/>
        </w:rPr>
        <w:t xml:space="preserve"> - </w:t>
      </w:r>
      <w:r w:rsidRPr="00107ABF">
        <w:rPr>
          <w:rFonts w:ascii="Traditional Arabic" w:hAnsi="Traditional Arabic" w:cs="Traditional Arabic"/>
          <w:sz w:val="32"/>
          <w:szCs w:val="32"/>
          <w:rtl/>
        </w:rPr>
        <w:t>مرا</w:t>
      </w:r>
      <w:r>
        <w:rPr>
          <w:rFonts w:ascii="Traditional Arabic" w:hAnsi="Traditional Arabic" w:cs="Traditional Arabic" w:hint="cs"/>
          <w:sz w:val="32"/>
          <w:szCs w:val="32"/>
          <w:rtl/>
        </w:rPr>
        <w:t>ع</w:t>
      </w:r>
      <w:r w:rsidRPr="00107ABF">
        <w:rPr>
          <w:rFonts w:ascii="Traditional Arabic" w:hAnsi="Traditional Arabic" w:cs="Traditional Arabic"/>
          <w:sz w:val="32"/>
          <w:szCs w:val="32"/>
          <w:rtl/>
        </w:rPr>
        <w:t>اة</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الثقافة</w:t>
      </w:r>
      <w:r>
        <w:rPr>
          <w:rFonts w:ascii="Traditional Arabic" w:hAnsi="Traditional Arabic" w:cs="Traditional Arabic" w:hint="cs"/>
          <w:sz w:val="32"/>
          <w:szCs w:val="32"/>
          <w:rtl/>
          <w:lang w:bidi="ar-DZ"/>
        </w:rPr>
        <w:t xml:space="preserve"> </w:t>
      </w:r>
      <w:r w:rsidRPr="00107ABF">
        <w:rPr>
          <w:rFonts w:ascii="Traditional Arabic" w:hAnsi="Traditional Arabic" w:cs="Traditional Arabic"/>
          <w:sz w:val="32"/>
          <w:szCs w:val="32"/>
          <w:rtl/>
        </w:rPr>
        <w:t>السائدة</w:t>
      </w:r>
      <w:r w:rsidRPr="00107ABF">
        <w:rPr>
          <w:rFonts w:ascii="Traditional Arabic" w:hAnsi="Traditional Arabic" w:cs="Traditional Arabic"/>
          <w:sz w:val="32"/>
          <w:szCs w:val="32"/>
        </w:rPr>
        <w:t xml:space="preserve"> - </w:t>
      </w:r>
      <w:r w:rsidRPr="00107ABF">
        <w:rPr>
          <w:rFonts w:ascii="Traditional Arabic" w:hAnsi="Traditional Arabic" w:cs="Traditional Arabic"/>
          <w:sz w:val="32"/>
          <w:szCs w:val="32"/>
          <w:rtl/>
        </w:rPr>
        <w:t>الإلزام</w:t>
      </w:r>
      <w:r w:rsidRPr="00107ABF">
        <w:rPr>
          <w:rFonts w:ascii="Traditional Arabic" w:hAnsi="Traditional Arabic" w:cs="Traditional Arabic"/>
          <w:sz w:val="32"/>
          <w:szCs w:val="32"/>
        </w:rPr>
        <w:t xml:space="preserve"> - </w:t>
      </w:r>
      <w:r w:rsidRPr="00107ABF">
        <w:rPr>
          <w:rFonts w:ascii="Traditional Arabic" w:hAnsi="Traditional Arabic" w:cs="Traditional Arabic"/>
          <w:sz w:val="32"/>
          <w:szCs w:val="32"/>
          <w:rtl/>
        </w:rPr>
        <w:t>المظهر</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الأنيق</w:t>
      </w:r>
      <w:r w:rsidRPr="00107ABF">
        <w:rPr>
          <w:rFonts w:ascii="Traditional Arabic" w:hAnsi="Traditional Arabic" w:cs="Traditional Arabic"/>
          <w:sz w:val="32"/>
          <w:szCs w:val="32"/>
        </w:rPr>
        <w:t xml:space="preserve"> - </w:t>
      </w:r>
      <w:r w:rsidRPr="00107ABF">
        <w:rPr>
          <w:rFonts w:ascii="Traditional Arabic" w:hAnsi="Traditional Arabic" w:cs="Traditional Arabic"/>
          <w:sz w:val="32"/>
          <w:szCs w:val="32"/>
          <w:rtl/>
        </w:rPr>
        <w:t>القوانين</w:t>
      </w:r>
      <w:r w:rsidRPr="00107ABF">
        <w:rPr>
          <w:rFonts w:ascii="Traditional Arabic" w:hAnsi="Traditional Arabic" w:cs="Traditional Arabic"/>
          <w:sz w:val="32"/>
          <w:szCs w:val="32"/>
        </w:rPr>
        <w:t xml:space="preserve"> - </w:t>
      </w:r>
      <w:r w:rsidRPr="00107ABF">
        <w:rPr>
          <w:rFonts w:ascii="Traditional Arabic" w:hAnsi="Traditional Arabic" w:cs="Traditional Arabic"/>
          <w:sz w:val="32"/>
          <w:szCs w:val="32"/>
          <w:rtl/>
        </w:rPr>
        <w:t>الد</w:t>
      </w:r>
      <w:r>
        <w:rPr>
          <w:rFonts w:ascii="Traditional Arabic" w:hAnsi="Traditional Arabic" w:cs="Traditional Arabic" w:hint="cs"/>
          <w:sz w:val="32"/>
          <w:szCs w:val="32"/>
          <w:rtl/>
        </w:rPr>
        <w:t>ع</w:t>
      </w:r>
      <w:r w:rsidRPr="00107ABF">
        <w:rPr>
          <w:rFonts w:ascii="Traditional Arabic" w:hAnsi="Traditional Arabic" w:cs="Traditional Arabic"/>
          <w:sz w:val="32"/>
          <w:szCs w:val="32"/>
          <w:rtl/>
        </w:rPr>
        <w:t>م</w:t>
      </w:r>
      <w:r w:rsidRPr="00107ABF">
        <w:rPr>
          <w:rFonts w:ascii="Traditional Arabic" w:hAnsi="Traditional Arabic" w:cs="Traditional Arabic"/>
          <w:sz w:val="32"/>
          <w:szCs w:val="32"/>
        </w:rPr>
        <w:t xml:space="preserve"> - </w:t>
      </w:r>
      <w:r w:rsidRPr="00107ABF">
        <w:rPr>
          <w:rFonts w:ascii="Traditional Arabic" w:hAnsi="Traditional Arabic" w:cs="Traditional Arabic"/>
          <w:sz w:val="32"/>
          <w:szCs w:val="32"/>
          <w:rtl/>
        </w:rPr>
        <w:t>الشعار</w:t>
      </w:r>
      <w:r w:rsidRPr="00107ABF">
        <w:rPr>
          <w:rFonts w:ascii="Traditional Arabic" w:hAnsi="Traditional Arabic" w:cs="Traditional Arabic"/>
          <w:sz w:val="32"/>
          <w:szCs w:val="32"/>
        </w:rPr>
        <w:t xml:space="preserve"> - </w:t>
      </w:r>
      <w:r w:rsidRPr="00107ABF">
        <w:rPr>
          <w:rFonts w:ascii="Traditional Arabic" w:hAnsi="Traditional Arabic" w:cs="Traditional Arabic"/>
          <w:sz w:val="32"/>
          <w:szCs w:val="32"/>
          <w:rtl/>
        </w:rPr>
        <w:t>الحقوق</w:t>
      </w:r>
      <w:r w:rsidRPr="00107ABF">
        <w:rPr>
          <w:rFonts w:ascii="Traditional Arabic" w:hAnsi="Traditional Arabic" w:cs="Traditional Arabic"/>
          <w:sz w:val="32"/>
          <w:szCs w:val="32"/>
        </w:rPr>
        <w:t xml:space="preserve"> - </w:t>
      </w:r>
      <w:r w:rsidRPr="00107ABF">
        <w:rPr>
          <w:rFonts w:ascii="Traditional Arabic" w:hAnsi="Traditional Arabic" w:cs="Traditional Arabic"/>
          <w:sz w:val="32"/>
          <w:szCs w:val="32"/>
          <w:rtl/>
        </w:rPr>
        <w:t>العقوبات</w:t>
      </w:r>
      <w:r w:rsidRPr="00107ABF">
        <w:rPr>
          <w:rFonts w:ascii="Traditional Arabic" w:hAnsi="Traditional Arabic" w:cs="Traditional Arabic"/>
          <w:sz w:val="32"/>
          <w:szCs w:val="32"/>
        </w:rPr>
        <w:t xml:space="preserve"> - </w:t>
      </w:r>
      <w:r w:rsidRPr="00107ABF">
        <w:rPr>
          <w:rFonts w:ascii="Traditional Arabic" w:hAnsi="Traditional Arabic" w:cs="Traditional Arabic"/>
          <w:sz w:val="32"/>
          <w:szCs w:val="32"/>
          <w:rtl/>
        </w:rPr>
        <w:t>الإصدار</w:t>
      </w:r>
      <w:r w:rsidRPr="00107ABF">
        <w:rPr>
          <w:rFonts w:ascii="Traditional Arabic" w:hAnsi="Traditional Arabic" w:cs="Traditional Arabic"/>
          <w:sz w:val="32"/>
          <w:szCs w:val="32"/>
        </w:rPr>
        <w:t xml:space="preserve"> - </w:t>
      </w:r>
      <w:r w:rsidRPr="00107ABF">
        <w:rPr>
          <w:rFonts w:ascii="Traditional Arabic" w:hAnsi="Traditional Arabic" w:cs="Traditional Arabic"/>
          <w:sz w:val="32"/>
          <w:szCs w:val="32"/>
          <w:rtl/>
        </w:rPr>
        <w:t>التذكير</w:t>
      </w:r>
      <w:r w:rsidRPr="00107ABF">
        <w:rPr>
          <w:rFonts w:ascii="Traditional Arabic" w:hAnsi="Traditional Arabic" w:cs="Traditional Arabic"/>
          <w:sz w:val="32"/>
          <w:szCs w:val="32"/>
        </w:rPr>
        <w:t>( .</w:t>
      </w:r>
    </w:p>
    <w:p w:rsidR="00C37F28" w:rsidRPr="00107ABF" w:rsidRDefault="00C37F28" w:rsidP="00C37F28">
      <w:pPr>
        <w:autoSpaceDE w:val="0"/>
        <w:autoSpaceDN w:val="0"/>
        <w:bidi/>
        <w:adjustRightInd w:val="0"/>
        <w:spacing w:after="0" w:line="240" w:lineRule="auto"/>
        <w:rPr>
          <w:rFonts w:ascii="Traditional Arabic" w:hAnsi="Traditional Arabic" w:cs="Traditional Arabic"/>
          <w:sz w:val="32"/>
          <w:szCs w:val="32"/>
        </w:rPr>
      </w:pPr>
      <w:r>
        <w:rPr>
          <w:rFonts w:ascii="Traditional Arabic" w:hAnsi="Traditional Arabic" w:cs="Traditional Arabic" w:hint="cs"/>
          <w:b/>
          <w:bCs/>
          <w:sz w:val="32"/>
          <w:szCs w:val="32"/>
          <w:rtl/>
        </w:rPr>
        <w:t>**</w:t>
      </w:r>
      <w:r w:rsidRPr="00107ABF">
        <w:rPr>
          <w:rFonts w:ascii="Traditional Arabic" w:hAnsi="Traditional Arabic" w:cs="Traditional Arabic"/>
          <w:b/>
          <w:bCs/>
          <w:sz w:val="32"/>
          <w:szCs w:val="32"/>
          <w:rtl/>
        </w:rPr>
        <w:t>المحتوى</w:t>
      </w:r>
      <w:r w:rsidRPr="00107ABF">
        <w:rPr>
          <w:rFonts w:ascii="Traditional Arabic" w:hAnsi="Traditional Arabic" w:cs="Traditional Arabic"/>
          <w:b/>
          <w:bCs/>
          <w:sz w:val="32"/>
          <w:szCs w:val="32"/>
        </w:rPr>
        <w:t xml:space="preserve"> : </w:t>
      </w:r>
      <w:r w:rsidRPr="00107ABF">
        <w:rPr>
          <w:rFonts w:ascii="Traditional Arabic" w:hAnsi="Traditional Arabic" w:cs="Traditional Arabic"/>
          <w:sz w:val="32"/>
          <w:szCs w:val="32"/>
          <w:rtl/>
        </w:rPr>
        <w:t>التعبير</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كتابة</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من</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القيم</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والمعايير</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والمحظورات</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والعقوبات</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وجميع</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الأبعاد</w:t>
      </w:r>
      <w:r>
        <w:rPr>
          <w:rFonts w:ascii="Traditional Arabic" w:hAnsi="Traditional Arabic" w:cs="Traditional Arabic" w:hint="cs"/>
          <w:sz w:val="32"/>
          <w:szCs w:val="32"/>
          <w:rtl/>
          <w:lang w:bidi="ar-DZ"/>
        </w:rPr>
        <w:t xml:space="preserve"> </w:t>
      </w:r>
      <w:r w:rsidRPr="00107ABF">
        <w:rPr>
          <w:rFonts w:ascii="Traditional Arabic" w:hAnsi="Traditional Arabic" w:cs="Traditional Arabic"/>
          <w:sz w:val="32"/>
          <w:szCs w:val="32"/>
          <w:rtl/>
        </w:rPr>
        <w:t>الأخلاقية</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الأخرى</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التي</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تشكل</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الثقافة</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الأخلاقية</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للمنظمة</w:t>
      </w:r>
      <w:r w:rsidRPr="00107ABF">
        <w:rPr>
          <w:rFonts w:ascii="Traditional Arabic" w:hAnsi="Traditional Arabic" w:cs="Traditional Arabic"/>
          <w:sz w:val="32"/>
          <w:szCs w:val="32"/>
        </w:rPr>
        <w:t xml:space="preserve"> .</w:t>
      </w:r>
    </w:p>
    <w:p w:rsidR="00C37F28" w:rsidRPr="00107ABF" w:rsidRDefault="00C37F28" w:rsidP="00C37F28">
      <w:pPr>
        <w:autoSpaceDE w:val="0"/>
        <w:autoSpaceDN w:val="0"/>
        <w:bidi/>
        <w:adjustRightInd w:val="0"/>
        <w:spacing w:after="0" w:line="240" w:lineRule="auto"/>
        <w:rPr>
          <w:rFonts w:ascii="Traditional Arabic" w:hAnsi="Traditional Arabic" w:cs="Traditional Arabic"/>
          <w:sz w:val="32"/>
          <w:szCs w:val="32"/>
        </w:rPr>
      </w:pPr>
      <w:r>
        <w:rPr>
          <w:rFonts w:ascii="Traditional Arabic" w:hAnsi="Traditional Arabic" w:cs="Traditional Arabic" w:hint="cs"/>
          <w:b/>
          <w:bCs/>
          <w:sz w:val="32"/>
          <w:szCs w:val="32"/>
          <w:rtl/>
        </w:rPr>
        <w:t>**</w:t>
      </w:r>
      <w:r w:rsidRPr="00107ABF">
        <w:rPr>
          <w:rFonts w:ascii="Traditional Arabic" w:hAnsi="Traditional Arabic" w:cs="Traditional Arabic"/>
          <w:b/>
          <w:bCs/>
          <w:sz w:val="32"/>
          <w:szCs w:val="32"/>
        </w:rPr>
        <w:t xml:space="preserve"> </w:t>
      </w:r>
      <w:r w:rsidRPr="00107ABF">
        <w:rPr>
          <w:rFonts w:ascii="Traditional Arabic" w:hAnsi="Traditional Arabic" w:cs="Traditional Arabic"/>
          <w:b/>
          <w:bCs/>
          <w:sz w:val="32"/>
          <w:szCs w:val="32"/>
          <w:rtl/>
        </w:rPr>
        <w:t>النبرة</w:t>
      </w:r>
      <w:r w:rsidRPr="00107ABF">
        <w:rPr>
          <w:rFonts w:ascii="Traditional Arabic" w:hAnsi="Traditional Arabic" w:cs="Traditional Arabic"/>
          <w:b/>
          <w:bCs/>
          <w:sz w:val="32"/>
          <w:szCs w:val="32"/>
        </w:rPr>
        <w:t xml:space="preserve"> : </w:t>
      </w:r>
      <w:r w:rsidRPr="00107ABF">
        <w:rPr>
          <w:rFonts w:ascii="Traditional Arabic" w:hAnsi="Traditional Arabic" w:cs="Traditional Arabic"/>
          <w:sz w:val="32"/>
          <w:szCs w:val="32"/>
          <w:rtl/>
        </w:rPr>
        <w:t>أي</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الأسلوب</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الذي</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يكتب</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بيه</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الميثاق،</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وكذا</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طريقة</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توصيله،</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حيث</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يلعب</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دورا</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هاما</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في</w:t>
      </w:r>
      <w:r>
        <w:rPr>
          <w:rFonts w:ascii="Traditional Arabic" w:hAnsi="Traditional Arabic" w:cs="Traditional Arabic" w:hint="cs"/>
          <w:sz w:val="32"/>
          <w:szCs w:val="32"/>
          <w:rtl/>
          <w:lang w:bidi="ar-DZ"/>
        </w:rPr>
        <w:t xml:space="preserve"> </w:t>
      </w:r>
      <w:r w:rsidRPr="00107ABF">
        <w:rPr>
          <w:rFonts w:ascii="Traditional Arabic" w:hAnsi="Traditional Arabic" w:cs="Traditional Arabic"/>
          <w:sz w:val="32"/>
          <w:szCs w:val="32"/>
          <w:rtl/>
        </w:rPr>
        <w:t>مدى</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تأثيره</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وتتراوح</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النبرة</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من</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تحذيرية</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إلى</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إجبارية</w:t>
      </w:r>
      <w:r w:rsidRPr="00107ABF">
        <w:rPr>
          <w:rFonts w:ascii="Traditional Arabic" w:hAnsi="Traditional Arabic" w:cs="Traditional Arabic"/>
          <w:sz w:val="32"/>
          <w:szCs w:val="32"/>
        </w:rPr>
        <w:t xml:space="preserve"> .</w:t>
      </w:r>
    </w:p>
    <w:p w:rsidR="00261C37" w:rsidRDefault="00C37F28" w:rsidP="0038564E">
      <w:pPr>
        <w:autoSpaceDE w:val="0"/>
        <w:autoSpaceDN w:val="0"/>
        <w:bidi/>
        <w:adjustRightInd w:val="0"/>
        <w:spacing w:after="0" w:line="240" w:lineRule="auto"/>
        <w:rPr>
          <w:rFonts w:ascii="Traditional Arabic" w:hAnsi="Traditional Arabic" w:cs="Traditional Arabic"/>
          <w:sz w:val="32"/>
          <w:szCs w:val="32"/>
          <w:rtl/>
          <w:lang w:bidi="ar-DZ"/>
        </w:rPr>
      </w:pPr>
      <w:r>
        <w:rPr>
          <w:rFonts w:ascii="Traditional Arabic" w:hAnsi="Traditional Arabic" w:cs="Traditional Arabic" w:hint="cs"/>
          <w:b/>
          <w:bCs/>
          <w:sz w:val="32"/>
          <w:szCs w:val="32"/>
          <w:rtl/>
        </w:rPr>
        <w:t>**</w:t>
      </w:r>
      <w:r w:rsidRPr="00107ABF">
        <w:rPr>
          <w:rFonts w:ascii="Traditional Arabic" w:hAnsi="Traditional Arabic" w:cs="Traditional Arabic"/>
          <w:b/>
          <w:bCs/>
          <w:sz w:val="32"/>
          <w:szCs w:val="32"/>
          <w:rtl/>
        </w:rPr>
        <w:t>التطبيق</w:t>
      </w:r>
      <w:r w:rsidRPr="00107ABF">
        <w:rPr>
          <w:rFonts w:ascii="Traditional Arabic" w:hAnsi="Traditional Arabic" w:cs="Traditional Arabic"/>
          <w:b/>
          <w:bCs/>
          <w:sz w:val="32"/>
          <w:szCs w:val="32"/>
        </w:rPr>
        <w:t xml:space="preserve"> </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ضمان</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تحويل</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المدونة</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من</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وثيقة</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ورقية</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إلى</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وثيقة</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يتم</w:t>
      </w:r>
      <w:r w:rsidRPr="00107ABF">
        <w:rPr>
          <w:rFonts w:ascii="Traditional Arabic" w:hAnsi="Traditional Arabic" w:cs="Traditional Arabic"/>
          <w:sz w:val="32"/>
          <w:szCs w:val="32"/>
        </w:rPr>
        <w:t xml:space="preserve"> </w:t>
      </w:r>
      <w:r w:rsidRPr="00107ABF">
        <w:rPr>
          <w:rFonts w:ascii="Traditional Arabic" w:hAnsi="Traditional Arabic" w:cs="Traditional Arabic"/>
          <w:sz w:val="32"/>
          <w:szCs w:val="32"/>
          <w:rtl/>
        </w:rPr>
        <w:t>ممارستها</w:t>
      </w:r>
      <w:r w:rsidRPr="00107ABF">
        <w:rPr>
          <w:rFonts w:ascii="Traditional Arabic" w:hAnsi="Traditional Arabic" w:cs="Traditional Arabic"/>
          <w:sz w:val="32"/>
          <w:szCs w:val="32"/>
        </w:rPr>
        <w:t xml:space="preserve"> .</w:t>
      </w:r>
    </w:p>
    <w:p w:rsidR="0038564E" w:rsidRDefault="0038564E" w:rsidP="0038564E">
      <w:pPr>
        <w:autoSpaceDE w:val="0"/>
        <w:autoSpaceDN w:val="0"/>
        <w:bidi/>
        <w:adjustRightInd w:val="0"/>
        <w:spacing w:after="0" w:line="240" w:lineRule="auto"/>
        <w:rPr>
          <w:rFonts w:ascii="Traditional Arabic" w:hAnsi="Traditional Arabic" w:cs="Traditional Arabic"/>
          <w:sz w:val="32"/>
          <w:szCs w:val="32"/>
          <w:rtl/>
          <w:lang w:bidi="ar-DZ"/>
        </w:rPr>
      </w:pPr>
    </w:p>
    <w:p w:rsidR="0038564E" w:rsidRDefault="007B2BE9" w:rsidP="00C24D3C">
      <w:pPr>
        <w:pStyle w:val="NormalWeb"/>
        <w:bidi/>
        <w:spacing w:before="0" w:beforeAutospacing="0" w:after="0" w:afterAutospacing="0"/>
        <w:jc w:val="both"/>
        <w:rPr>
          <w:rFonts w:ascii="Andalus" w:hAnsi="Andalus" w:cs="Andalus"/>
          <w:b/>
          <w:bCs/>
          <w:color w:val="FF0000"/>
          <w:sz w:val="32"/>
          <w:szCs w:val="32"/>
          <w:rtl/>
          <w:lang w:val="en-US" w:bidi="ar-DZ"/>
        </w:rPr>
      </w:pPr>
      <w:r w:rsidRPr="00BA40DD">
        <w:rPr>
          <w:rFonts w:cs="Traditional Arabic"/>
          <w:b/>
          <w:bCs/>
          <w:sz w:val="36"/>
          <w:szCs w:val="36"/>
          <w:lang w:val="en-US" w:eastAsia="en-US" w:bidi="ar-DZ"/>
        </w:rPr>
        <w:t>I</w:t>
      </w:r>
      <w:r w:rsidR="0038564E" w:rsidRPr="00BA40DD">
        <w:rPr>
          <w:rFonts w:cs="Traditional Arabic"/>
          <w:b/>
          <w:bCs/>
          <w:sz w:val="36"/>
          <w:szCs w:val="36"/>
          <w:lang w:val="en-US" w:eastAsia="en-US" w:bidi="ar-DZ"/>
        </w:rPr>
        <w:t>I</w:t>
      </w:r>
      <w:r w:rsidR="0038564E" w:rsidRPr="00BA40DD">
        <w:rPr>
          <w:rFonts w:cs="Traditional Arabic" w:hint="cs"/>
          <w:b/>
          <w:bCs/>
          <w:sz w:val="36"/>
          <w:szCs w:val="36"/>
          <w:rtl/>
          <w:lang w:val="en-US" w:eastAsia="en-US" w:bidi="ar-DZ"/>
        </w:rPr>
        <w:t>_</w:t>
      </w:r>
      <w:r>
        <w:rPr>
          <w:rFonts w:ascii="Andalus" w:hAnsi="Andalus" w:cs="Andalus"/>
          <w:b/>
          <w:bCs/>
          <w:color w:val="FF0000"/>
          <w:sz w:val="32"/>
          <w:szCs w:val="32"/>
          <w:rtl/>
          <w:lang w:val="en-US" w:bidi="ar-DZ"/>
        </w:rPr>
        <w:t xml:space="preserve"> </w:t>
      </w:r>
      <w:r w:rsidR="00C24D3C">
        <w:rPr>
          <w:rFonts w:ascii="Andalus" w:hAnsi="Andalus" w:cs="Andalus" w:hint="cs"/>
          <w:b/>
          <w:bCs/>
          <w:color w:val="FF0000"/>
          <w:sz w:val="32"/>
          <w:szCs w:val="32"/>
          <w:rtl/>
          <w:lang w:val="en-US" w:bidi="ar-DZ"/>
        </w:rPr>
        <w:t>واقع أخلاقيات الأعمال</w:t>
      </w:r>
      <w:r w:rsidR="0038564E">
        <w:rPr>
          <w:rFonts w:ascii="Andalus" w:hAnsi="Andalus" w:cs="Andalus" w:hint="cs"/>
          <w:b/>
          <w:bCs/>
          <w:color w:val="FF0000"/>
          <w:sz w:val="32"/>
          <w:szCs w:val="32"/>
          <w:rtl/>
          <w:lang w:val="en-US" w:bidi="ar-DZ"/>
        </w:rPr>
        <w:t>:</w:t>
      </w:r>
    </w:p>
    <w:p w:rsidR="0038564E" w:rsidRPr="00C24D3C" w:rsidRDefault="00C24D3C" w:rsidP="00CB3514">
      <w:pPr>
        <w:autoSpaceDE w:val="0"/>
        <w:autoSpaceDN w:val="0"/>
        <w:bidi/>
        <w:adjustRightInd w:val="0"/>
        <w:spacing w:after="0" w:line="240" w:lineRule="auto"/>
        <w:rPr>
          <w:rFonts w:ascii="Sakkal Majalla" w:hAnsi="Sakkal Majalla" w:cs="Sakkal Majalla"/>
          <w:b/>
          <w:bCs/>
          <w:sz w:val="32"/>
          <w:szCs w:val="32"/>
          <w:rtl/>
          <w:lang w:bidi="ar-DZ"/>
        </w:rPr>
      </w:pPr>
      <w:r w:rsidRPr="00C24D3C">
        <w:rPr>
          <w:rFonts w:ascii="Sakkal Majalla" w:hAnsi="Sakkal Majalla" w:cs="Sakkal Majalla"/>
          <w:b/>
          <w:bCs/>
          <w:sz w:val="32"/>
          <w:szCs w:val="32"/>
          <w:rtl/>
          <w:lang w:bidi="ar-DZ"/>
        </w:rPr>
        <w:t xml:space="preserve">01-ضعف تطبيق أخلاقيات العمل </w:t>
      </w:r>
      <w:r w:rsidR="001315AB">
        <w:rPr>
          <w:rStyle w:val="Appelnotedebasdep"/>
          <w:rFonts w:ascii="Sakkal Majalla" w:hAnsi="Sakkal Majalla" w:cs="Sakkal Majalla"/>
          <w:b/>
          <w:bCs/>
          <w:sz w:val="32"/>
          <w:szCs w:val="32"/>
          <w:rtl/>
          <w:lang w:bidi="ar-DZ"/>
        </w:rPr>
        <w:footnoteReference w:id="7"/>
      </w:r>
      <w:r w:rsidRPr="00C24D3C">
        <w:rPr>
          <w:rFonts w:ascii="Sakkal Majalla" w:hAnsi="Sakkal Majalla" w:cs="Sakkal Majalla"/>
          <w:b/>
          <w:bCs/>
          <w:sz w:val="32"/>
          <w:szCs w:val="32"/>
          <w:rtl/>
          <w:lang w:bidi="ar-DZ"/>
        </w:rPr>
        <w:t>:</w:t>
      </w:r>
    </w:p>
    <w:p w:rsidR="0009162F" w:rsidRPr="002E6035" w:rsidRDefault="00C24D3C" w:rsidP="002E6035">
      <w:pPr>
        <w:autoSpaceDE w:val="0"/>
        <w:autoSpaceDN w:val="0"/>
        <w:bidi/>
        <w:adjustRightInd w:val="0"/>
        <w:spacing w:after="0" w:line="240" w:lineRule="auto"/>
        <w:rPr>
          <w:rFonts w:ascii="Traditional Arabic" w:hAnsi="Traditional Arabic" w:cs="Traditional Arabic"/>
          <w:b/>
          <w:bCs/>
          <w:color w:val="000000"/>
          <w:sz w:val="32"/>
          <w:szCs w:val="32"/>
        </w:rPr>
      </w:pPr>
      <w:r>
        <w:rPr>
          <w:rFonts w:ascii="Traditional Arabic" w:hAnsi="Traditional Arabic" w:cs="Traditional Arabic" w:hint="cs"/>
          <w:b/>
          <w:bCs/>
          <w:color w:val="000000"/>
          <w:sz w:val="32"/>
          <w:szCs w:val="32"/>
          <w:rtl/>
        </w:rPr>
        <w:t>**ترا</w:t>
      </w:r>
      <w:r w:rsidR="0009162F" w:rsidRPr="00C24D3C">
        <w:rPr>
          <w:rFonts w:ascii="Traditional Arabic" w:hAnsi="Traditional Arabic" w:cs="Traditional Arabic"/>
          <w:b/>
          <w:bCs/>
          <w:color w:val="000000"/>
          <w:sz w:val="32"/>
          <w:szCs w:val="32"/>
          <w:rtl/>
        </w:rPr>
        <w:t>جع</w:t>
      </w:r>
      <w:r w:rsidR="0009162F" w:rsidRPr="00C24D3C">
        <w:rPr>
          <w:rFonts w:ascii="Traditional Arabic" w:hAnsi="Traditional Arabic" w:cs="Traditional Arabic"/>
          <w:b/>
          <w:bCs/>
          <w:color w:val="000000"/>
          <w:sz w:val="32"/>
          <w:szCs w:val="32"/>
        </w:rPr>
        <w:t xml:space="preserve"> </w:t>
      </w:r>
      <w:r w:rsidR="0009162F" w:rsidRPr="00C24D3C">
        <w:rPr>
          <w:rFonts w:ascii="Traditional Arabic" w:hAnsi="Traditional Arabic" w:cs="Traditional Arabic"/>
          <w:b/>
          <w:bCs/>
          <w:color w:val="000000"/>
          <w:sz w:val="32"/>
          <w:szCs w:val="32"/>
          <w:rtl/>
        </w:rPr>
        <w:t>تطبيق</w:t>
      </w:r>
      <w:r w:rsidR="0009162F" w:rsidRPr="00C24D3C">
        <w:rPr>
          <w:rFonts w:ascii="Traditional Arabic" w:hAnsi="Traditional Arabic" w:cs="Traditional Arabic"/>
          <w:b/>
          <w:bCs/>
          <w:color w:val="000000"/>
          <w:sz w:val="32"/>
          <w:szCs w:val="32"/>
        </w:rPr>
        <w:t xml:space="preserve"> </w:t>
      </w:r>
      <w:r w:rsidR="0009162F" w:rsidRPr="00C24D3C">
        <w:rPr>
          <w:rFonts w:ascii="Traditional Arabic" w:hAnsi="Traditional Arabic" w:cs="Traditional Arabic"/>
          <w:b/>
          <w:bCs/>
          <w:color w:val="000000"/>
          <w:sz w:val="32"/>
          <w:szCs w:val="32"/>
          <w:rtl/>
        </w:rPr>
        <w:t>أخلاقيات</w:t>
      </w:r>
      <w:r w:rsidR="0009162F" w:rsidRPr="00C24D3C">
        <w:rPr>
          <w:rFonts w:ascii="Traditional Arabic" w:hAnsi="Traditional Arabic" w:cs="Traditional Arabic"/>
          <w:b/>
          <w:bCs/>
          <w:color w:val="000000"/>
          <w:sz w:val="32"/>
          <w:szCs w:val="32"/>
        </w:rPr>
        <w:t xml:space="preserve"> </w:t>
      </w:r>
      <w:r w:rsidR="0009162F" w:rsidRPr="00C24D3C">
        <w:rPr>
          <w:rFonts w:ascii="Traditional Arabic" w:hAnsi="Traditional Arabic" w:cs="Traditional Arabic"/>
          <w:b/>
          <w:bCs/>
          <w:color w:val="000000"/>
          <w:sz w:val="32"/>
          <w:szCs w:val="32"/>
          <w:rtl/>
        </w:rPr>
        <w:t>العمل</w:t>
      </w:r>
      <w:r w:rsidR="0009162F" w:rsidRPr="00C24D3C">
        <w:rPr>
          <w:rFonts w:ascii="Traditional Arabic" w:hAnsi="Traditional Arabic" w:cs="Traditional Arabic"/>
          <w:b/>
          <w:bCs/>
          <w:color w:val="000000"/>
          <w:sz w:val="32"/>
          <w:szCs w:val="32"/>
        </w:rPr>
        <w:t xml:space="preserve"> :</w:t>
      </w:r>
      <w:r w:rsidR="002E6035">
        <w:rPr>
          <w:rFonts w:ascii="Traditional Arabic" w:hAnsi="Traditional Arabic" w:cs="Traditional Arabic" w:hint="cs"/>
          <w:b/>
          <w:bCs/>
          <w:color w:val="000000"/>
          <w:sz w:val="32"/>
          <w:szCs w:val="32"/>
          <w:rtl/>
          <w:lang w:bidi="ar-DZ"/>
        </w:rPr>
        <w:t xml:space="preserve"> </w:t>
      </w:r>
      <w:r w:rsidR="0009162F" w:rsidRPr="00C24D3C">
        <w:rPr>
          <w:rFonts w:ascii="Traditional Arabic" w:hAnsi="Traditional Arabic" w:cs="Traditional Arabic"/>
          <w:color w:val="000000"/>
          <w:sz w:val="32"/>
          <w:szCs w:val="32"/>
          <w:rtl/>
        </w:rPr>
        <w:t>لعل</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أكبر</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التحديات</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التي</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تواجه</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المنظمات</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بشكل</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عام،</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الإعداد</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الأخلاقي</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لموظفيها،</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و</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كيفية</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التعامل</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مع</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كثير</w:t>
      </w:r>
      <w:r w:rsidR="002E6035">
        <w:rPr>
          <w:rFonts w:ascii="Traditional Arabic" w:hAnsi="Traditional Arabic" w:cs="Traditional Arabic" w:hint="cs"/>
          <w:b/>
          <w:bCs/>
          <w:color w:val="000000"/>
          <w:sz w:val="32"/>
          <w:szCs w:val="32"/>
          <w:rtl/>
          <w:lang w:bidi="ar-DZ"/>
        </w:rPr>
        <w:t xml:space="preserve"> </w:t>
      </w:r>
      <w:r w:rsidR="0009162F" w:rsidRPr="00C24D3C">
        <w:rPr>
          <w:rFonts w:ascii="Traditional Arabic" w:hAnsi="Traditional Arabic" w:cs="Traditional Arabic"/>
          <w:color w:val="000000"/>
          <w:sz w:val="32"/>
          <w:szCs w:val="32"/>
          <w:rtl/>
        </w:rPr>
        <w:t>من</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الأخلاق</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السلبية،</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كالفساد</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الإداري،</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وعدم</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تكريس</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الجهود</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للقيام</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بمسؤ</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وليات</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الوظيفة،</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وسوء</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استخدام</w:t>
      </w:r>
      <w:r w:rsidR="002E6035">
        <w:rPr>
          <w:rFonts w:ascii="Traditional Arabic" w:hAnsi="Traditional Arabic" w:cs="Traditional Arabic" w:hint="cs"/>
          <w:b/>
          <w:bCs/>
          <w:color w:val="000000"/>
          <w:sz w:val="32"/>
          <w:szCs w:val="32"/>
          <w:rtl/>
          <w:lang w:bidi="ar-DZ"/>
        </w:rPr>
        <w:t xml:space="preserve"> </w:t>
      </w:r>
      <w:r w:rsidR="0009162F" w:rsidRPr="00C24D3C">
        <w:rPr>
          <w:rFonts w:ascii="Traditional Arabic" w:hAnsi="Traditional Arabic" w:cs="Traditional Arabic"/>
          <w:color w:val="000000"/>
          <w:sz w:val="32"/>
          <w:szCs w:val="32"/>
          <w:rtl/>
        </w:rPr>
        <w:t>السلطة</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وغيرها</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من</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الظواهر</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السلبية</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وقد</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تتمثل</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العقبات</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التي</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تواجه</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أخلاقيات</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العمل</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فيما</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يلي</w:t>
      </w:r>
      <w:r w:rsidR="0009162F" w:rsidRPr="00C24D3C">
        <w:rPr>
          <w:rFonts w:ascii="Traditional Arabic" w:hAnsi="Traditional Arabic" w:cs="Traditional Arabic"/>
          <w:color w:val="000000"/>
          <w:sz w:val="32"/>
          <w:szCs w:val="32"/>
        </w:rPr>
        <w:t xml:space="preserve"> :</w:t>
      </w:r>
    </w:p>
    <w:p w:rsidR="0009162F" w:rsidRPr="00C24D3C" w:rsidRDefault="00C24D3C" w:rsidP="00C24D3C">
      <w:pPr>
        <w:autoSpaceDE w:val="0"/>
        <w:autoSpaceDN w:val="0"/>
        <w:bidi/>
        <w:adjustRightInd w:val="0"/>
        <w:spacing w:after="0" w:line="240" w:lineRule="auto"/>
        <w:rPr>
          <w:rFonts w:ascii="Traditional Arabic" w:hAnsi="Traditional Arabic" w:cs="Traditional Arabic"/>
          <w:color w:val="000000"/>
          <w:sz w:val="32"/>
          <w:szCs w:val="32"/>
        </w:rPr>
      </w:pPr>
      <w:r w:rsidRPr="00C24D3C">
        <w:rPr>
          <w:rFonts w:ascii="Traditional Arabic" w:hAnsi="Traditional Arabic" w:cs="Traditional Arabic" w:hint="cs"/>
          <w:b/>
          <w:bCs/>
          <w:color w:val="000000"/>
          <w:sz w:val="32"/>
          <w:szCs w:val="32"/>
          <w:rtl/>
        </w:rPr>
        <w:t>**</w:t>
      </w:r>
      <w:r w:rsidR="0009162F" w:rsidRPr="00C24D3C">
        <w:rPr>
          <w:rFonts w:ascii="Traditional Arabic" w:hAnsi="Traditional Arabic" w:cs="Traditional Arabic"/>
          <w:b/>
          <w:bCs/>
          <w:color w:val="000000"/>
          <w:sz w:val="32"/>
          <w:szCs w:val="32"/>
          <w:rtl/>
        </w:rPr>
        <w:t>عدم</w:t>
      </w:r>
      <w:r w:rsidR="0009162F" w:rsidRPr="00C24D3C">
        <w:rPr>
          <w:rFonts w:ascii="Traditional Arabic" w:hAnsi="Traditional Arabic" w:cs="Traditional Arabic"/>
          <w:b/>
          <w:bCs/>
          <w:color w:val="000000"/>
          <w:sz w:val="32"/>
          <w:szCs w:val="32"/>
        </w:rPr>
        <w:t xml:space="preserve"> </w:t>
      </w:r>
      <w:r w:rsidR="0009162F" w:rsidRPr="00C24D3C">
        <w:rPr>
          <w:rFonts w:ascii="Traditional Arabic" w:hAnsi="Traditional Arabic" w:cs="Traditional Arabic"/>
          <w:b/>
          <w:bCs/>
          <w:color w:val="000000"/>
          <w:sz w:val="32"/>
          <w:szCs w:val="32"/>
          <w:rtl/>
        </w:rPr>
        <w:t>تطبيق</w:t>
      </w:r>
      <w:r w:rsidR="0009162F" w:rsidRPr="00C24D3C">
        <w:rPr>
          <w:rFonts w:ascii="Traditional Arabic" w:hAnsi="Traditional Arabic" w:cs="Traditional Arabic"/>
          <w:b/>
          <w:bCs/>
          <w:color w:val="000000"/>
          <w:sz w:val="32"/>
          <w:szCs w:val="32"/>
        </w:rPr>
        <w:t xml:space="preserve"> </w:t>
      </w:r>
      <w:r w:rsidR="0009162F" w:rsidRPr="00C24D3C">
        <w:rPr>
          <w:rFonts w:ascii="Traditional Arabic" w:hAnsi="Traditional Arabic" w:cs="Traditional Arabic"/>
          <w:b/>
          <w:bCs/>
          <w:color w:val="000000"/>
          <w:sz w:val="32"/>
          <w:szCs w:val="32"/>
          <w:rtl/>
        </w:rPr>
        <w:t>العقوبات</w:t>
      </w:r>
      <w:r w:rsidR="0009162F" w:rsidRPr="00C24D3C">
        <w:rPr>
          <w:rFonts w:ascii="Traditional Arabic" w:hAnsi="Traditional Arabic" w:cs="Traditional Arabic"/>
          <w:b/>
          <w:bCs/>
          <w:color w:val="000000"/>
          <w:sz w:val="32"/>
          <w:szCs w:val="32"/>
        </w:rPr>
        <w:t xml:space="preserve"> :</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إن</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التساهل</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في</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التجاو</w:t>
      </w:r>
      <w:r>
        <w:rPr>
          <w:rFonts w:ascii="Traditional Arabic" w:hAnsi="Traditional Arabic" w:cs="Traditional Arabic" w:hint="cs"/>
          <w:color w:val="000000"/>
          <w:sz w:val="32"/>
          <w:szCs w:val="32"/>
          <w:rtl/>
        </w:rPr>
        <w:t>زا</w:t>
      </w:r>
      <w:r w:rsidR="0009162F" w:rsidRPr="00C24D3C">
        <w:rPr>
          <w:rFonts w:ascii="Traditional Arabic" w:hAnsi="Traditional Arabic" w:cs="Traditional Arabic"/>
          <w:color w:val="000000"/>
          <w:sz w:val="32"/>
          <w:szCs w:val="32"/>
          <w:rtl/>
        </w:rPr>
        <w:t>ت</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الأخلاقية،</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وعدم</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تطبيق</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النظام</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المتبع</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في</w:t>
      </w:r>
      <w:r w:rsidR="0009162F" w:rsidRPr="00C24D3C">
        <w:rPr>
          <w:rFonts w:ascii="Traditional Arabic" w:hAnsi="Traditional Arabic" w:cs="Traditional Arabic"/>
          <w:color w:val="000000"/>
          <w:sz w:val="32"/>
          <w:szCs w:val="32"/>
        </w:rPr>
        <w:t xml:space="preserve"> </w:t>
      </w:r>
      <w:r>
        <w:rPr>
          <w:rFonts w:ascii="Traditional Arabic" w:hAnsi="Traditional Arabic" w:cs="Traditional Arabic" w:hint="cs"/>
          <w:color w:val="000000"/>
          <w:sz w:val="32"/>
          <w:szCs w:val="32"/>
          <w:rtl/>
        </w:rPr>
        <w:t xml:space="preserve"> تطبيق</w:t>
      </w:r>
    </w:p>
    <w:p w:rsidR="0009162F" w:rsidRPr="00C24D3C" w:rsidRDefault="0009162F" w:rsidP="00C24D3C">
      <w:pPr>
        <w:autoSpaceDE w:val="0"/>
        <w:autoSpaceDN w:val="0"/>
        <w:bidi/>
        <w:adjustRightInd w:val="0"/>
        <w:spacing w:after="0" w:line="240" w:lineRule="auto"/>
        <w:rPr>
          <w:rFonts w:ascii="Traditional Arabic" w:hAnsi="Traditional Arabic" w:cs="Traditional Arabic"/>
          <w:color w:val="000000"/>
          <w:sz w:val="32"/>
          <w:szCs w:val="32"/>
        </w:rPr>
      </w:pPr>
      <w:r w:rsidRPr="00C24D3C">
        <w:rPr>
          <w:rFonts w:ascii="Traditional Arabic" w:hAnsi="Traditional Arabic" w:cs="Traditional Arabic"/>
          <w:color w:val="000000"/>
          <w:sz w:val="32"/>
          <w:szCs w:val="32"/>
          <w:rtl/>
        </w:rPr>
        <w:t>العقوبة</w:t>
      </w:r>
      <w:r w:rsidRPr="00C24D3C">
        <w:rPr>
          <w:rFonts w:ascii="Traditional Arabic" w:hAnsi="Traditional Arabic" w:cs="Traditional Arabic"/>
          <w:color w:val="000000"/>
          <w:sz w:val="32"/>
          <w:szCs w:val="32"/>
        </w:rPr>
        <w:t xml:space="preserve"> </w:t>
      </w:r>
      <w:r w:rsidRPr="00C24D3C">
        <w:rPr>
          <w:rFonts w:ascii="Traditional Arabic" w:hAnsi="Traditional Arabic" w:cs="Traditional Arabic"/>
          <w:color w:val="000000"/>
          <w:sz w:val="32"/>
          <w:szCs w:val="32"/>
          <w:rtl/>
        </w:rPr>
        <w:t>على</w:t>
      </w:r>
      <w:r w:rsidRPr="00C24D3C">
        <w:rPr>
          <w:rFonts w:ascii="Traditional Arabic" w:hAnsi="Traditional Arabic" w:cs="Traditional Arabic"/>
          <w:color w:val="000000"/>
          <w:sz w:val="32"/>
          <w:szCs w:val="32"/>
        </w:rPr>
        <w:t xml:space="preserve"> </w:t>
      </w:r>
      <w:r w:rsidRPr="00C24D3C">
        <w:rPr>
          <w:rFonts w:ascii="Traditional Arabic" w:hAnsi="Traditional Arabic" w:cs="Traditional Arabic"/>
          <w:color w:val="000000"/>
          <w:sz w:val="32"/>
          <w:szCs w:val="32"/>
          <w:rtl/>
        </w:rPr>
        <w:t>المخالف</w:t>
      </w:r>
      <w:r w:rsidRPr="00C24D3C">
        <w:rPr>
          <w:rFonts w:ascii="Traditional Arabic" w:hAnsi="Traditional Arabic" w:cs="Traditional Arabic"/>
          <w:color w:val="000000"/>
          <w:sz w:val="32"/>
          <w:szCs w:val="32"/>
        </w:rPr>
        <w:t xml:space="preserve"> </w:t>
      </w:r>
      <w:r w:rsidRPr="00C24D3C">
        <w:rPr>
          <w:rFonts w:ascii="Traditional Arabic" w:hAnsi="Traditional Arabic" w:cs="Traditional Arabic"/>
          <w:color w:val="000000"/>
          <w:sz w:val="32"/>
          <w:szCs w:val="32"/>
          <w:rtl/>
        </w:rPr>
        <w:t>يؤدي</w:t>
      </w:r>
      <w:r w:rsidRPr="00C24D3C">
        <w:rPr>
          <w:rFonts w:ascii="Traditional Arabic" w:hAnsi="Traditional Arabic" w:cs="Traditional Arabic"/>
          <w:color w:val="000000"/>
          <w:sz w:val="32"/>
          <w:szCs w:val="32"/>
        </w:rPr>
        <w:t xml:space="preserve"> </w:t>
      </w:r>
      <w:r w:rsidRPr="00C24D3C">
        <w:rPr>
          <w:rFonts w:ascii="Traditional Arabic" w:hAnsi="Traditional Arabic" w:cs="Traditional Arabic"/>
          <w:color w:val="000000"/>
          <w:sz w:val="32"/>
          <w:szCs w:val="32"/>
          <w:rtl/>
        </w:rPr>
        <w:t>إلى</w:t>
      </w:r>
      <w:r w:rsidRPr="00C24D3C">
        <w:rPr>
          <w:rFonts w:ascii="Traditional Arabic" w:hAnsi="Traditional Arabic" w:cs="Traditional Arabic"/>
          <w:color w:val="000000"/>
          <w:sz w:val="32"/>
          <w:szCs w:val="32"/>
        </w:rPr>
        <w:t xml:space="preserve"> </w:t>
      </w:r>
      <w:r w:rsidRPr="00C24D3C">
        <w:rPr>
          <w:rFonts w:ascii="Traditional Arabic" w:hAnsi="Traditional Arabic" w:cs="Traditional Arabic"/>
          <w:color w:val="000000"/>
          <w:sz w:val="32"/>
          <w:szCs w:val="32"/>
          <w:rtl/>
        </w:rPr>
        <w:t>تهاون</w:t>
      </w:r>
      <w:r w:rsidRPr="00C24D3C">
        <w:rPr>
          <w:rFonts w:ascii="Traditional Arabic" w:hAnsi="Traditional Arabic" w:cs="Traditional Arabic"/>
          <w:color w:val="000000"/>
          <w:sz w:val="32"/>
          <w:szCs w:val="32"/>
        </w:rPr>
        <w:t xml:space="preserve"> </w:t>
      </w:r>
      <w:r w:rsidRPr="00C24D3C">
        <w:rPr>
          <w:rFonts w:ascii="Traditional Arabic" w:hAnsi="Traditional Arabic" w:cs="Traditional Arabic"/>
          <w:color w:val="000000"/>
          <w:sz w:val="32"/>
          <w:szCs w:val="32"/>
          <w:rtl/>
        </w:rPr>
        <w:t>كبير</w:t>
      </w:r>
      <w:r w:rsidRPr="00C24D3C">
        <w:rPr>
          <w:rFonts w:ascii="Traditional Arabic" w:hAnsi="Traditional Arabic" w:cs="Traditional Arabic"/>
          <w:color w:val="000000"/>
          <w:sz w:val="32"/>
          <w:szCs w:val="32"/>
        </w:rPr>
        <w:t xml:space="preserve"> </w:t>
      </w:r>
      <w:r w:rsidRPr="00C24D3C">
        <w:rPr>
          <w:rFonts w:ascii="Traditional Arabic" w:hAnsi="Traditional Arabic" w:cs="Traditional Arabic"/>
          <w:color w:val="000000"/>
          <w:sz w:val="32"/>
          <w:szCs w:val="32"/>
          <w:rtl/>
        </w:rPr>
        <w:t>في</w:t>
      </w:r>
      <w:r w:rsidRPr="00C24D3C">
        <w:rPr>
          <w:rFonts w:ascii="Traditional Arabic" w:hAnsi="Traditional Arabic" w:cs="Traditional Arabic"/>
          <w:color w:val="000000"/>
          <w:sz w:val="32"/>
          <w:szCs w:val="32"/>
        </w:rPr>
        <w:t xml:space="preserve"> </w:t>
      </w:r>
      <w:r w:rsidRPr="00C24D3C">
        <w:rPr>
          <w:rFonts w:ascii="Traditional Arabic" w:hAnsi="Traditional Arabic" w:cs="Traditional Arabic"/>
          <w:color w:val="000000"/>
          <w:sz w:val="32"/>
          <w:szCs w:val="32"/>
          <w:rtl/>
        </w:rPr>
        <w:t>الالت</w:t>
      </w:r>
      <w:r w:rsidR="00C24D3C">
        <w:rPr>
          <w:rFonts w:ascii="Traditional Arabic" w:hAnsi="Traditional Arabic" w:cs="Traditional Arabic" w:hint="cs"/>
          <w:color w:val="000000"/>
          <w:sz w:val="32"/>
          <w:szCs w:val="32"/>
          <w:rtl/>
        </w:rPr>
        <w:t>زا</w:t>
      </w:r>
      <w:r w:rsidRPr="00C24D3C">
        <w:rPr>
          <w:rFonts w:ascii="Traditional Arabic" w:hAnsi="Traditional Arabic" w:cs="Traditional Arabic"/>
          <w:color w:val="000000"/>
          <w:sz w:val="32"/>
          <w:szCs w:val="32"/>
          <w:rtl/>
        </w:rPr>
        <w:t>م</w:t>
      </w:r>
      <w:r w:rsidRPr="00C24D3C">
        <w:rPr>
          <w:rFonts w:ascii="Traditional Arabic" w:hAnsi="Traditional Arabic" w:cs="Traditional Arabic"/>
          <w:color w:val="000000"/>
          <w:sz w:val="32"/>
          <w:szCs w:val="32"/>
        </w:rPr>
        <w:t xml:space="preserve"> </w:t>
      </w:r>
      <w:r w:rsidRPr="00C24D3C">
        <w:rPr>
          <w:rFonts w:ascii="Traditional Arabic" w:hAnsi="Traditional Arabic" w:cs="Traditional Arabic"/>
          <w:color w:val="000000"/>
          <w:sz w:val="32"/>
          <w:szCs w:val="32"/>
          <w:rtl/>
        </w:rPr>
        <w:t>بأخلاقيات</w:t>
      </w:r>
      <w:r w:rsidRPr="00C24D3C">
        <w:rPr>
          <w:rFonts w:ascii="Traditional Arabic" w:hAnsi="Traditional Arabic" w:cs="Traditional Arabic"/>
          <w:color w:val="000000"/>
          <w:sz w:val="32"/>
          <w:szCs w:val="32"/>
        </w:rPr>
        <w:t xml:space="preserve"> </w:t>
      </w:r>
      <w:r w:rsidRPr="00C24D3C">
        <w:rPr>
          <w:rFonts w:ascii="Traditional Arabic" w:hAnsi="Traditional Arabic" w:cs="Traditional Arabic"/>
          <w:color w:val="000000"/>
          <w:sz w:val="32"/>
          <w:szCs w:val="32"/>
          <w:rtl/>
        </w:rPr>
        <w:t>الوظيفة،</w:t>
      </w:r>
      <w:r w:rsidRPr="00C24D3C">
        <w:rPr>
          <w:rFonts w:ascii="Traditional Arabic" w:hAnsi="Traditional Arabic" w:cs="Traditional Arabic"/>
          <w:color w:val="000000"/>
          <w:sz w:val="32"/>
          <w:szCs w:val="32"/>
        </w:rPr>
        <w:t xml:space="preserve"> </w:t>
      </w:r>
      <w:r w:rsidRPr="00C24D3C">
        <w:rPr>
          <w:rFonts w:ascii="Traditional Arabic" w:hAnsi="Traditional Arabic" w:cs="Traditional Arabic"/>
          <w:color w:val="000000"/>
          <w:sz w:val="32"/>
          <w:szCs w:val="32"/>
          <w:rtl/>
        </w:rPr>
        <w:t>وتك</w:t>
      </w:r>
      <w:r w:rsidR="00C24D3C">
        <w:rPr>
          <w:rFonts w:ascii="Traditional Arabic" w:hAnsi="Traditional Arabic" w:cs="Traditional Arabic" w:hint="cs"/>
          <w:color w:val="000000"/>
          <w:sz w:val="32"/>
          <w:szCs w:val="32"/>
          <w:rtl/>
        </w:rPr>
        <w:t xml:space="preserve">رار </w:t>
      </w:r>
      <w:r w:rsidRPr="00C24D3C">
        <w:rPr>
          <w:rFonts w:ascii="Traditional Arabic" w:hAnsi="Traditional Arabic" w:cs="Traditional Arabic"/>
          <w:color w:val="000000"/>
          <w:sz w:val="32"/>
          <w:szCs w:val="32"/>
          <w:rtl/>
        </w:rPr>
        <w:t>الأخطاء</w:t>
      </w:r>
      <w:r w:rsidR="00C24D3C">
        <w:rPr>
          <w:rFonts w:ascii="Traditional Arabic" w:hAnsi="Traditional Arabic" w:cs="Traditional Arabic" w:hint="cs"/>
          <w:color w:val="000000"/>
          <w:sz w:val="32"/>
          <w:szCs w:val="32"/>
          <w:rtl/>
          <w:lang w:bidi="ar-DZ"/>
        </w:rPr>
        <w:t xml:space="preserve"> </w:t>
      </w:r>
      <w:r w:rsidRPr="00C24D3C">
        <w:rPr>
          <w:rFonts w:ascii="Traditional Arabic" w:hAnsi="Traditional Arabic" w:cs="Traditional Arabic"/>
          <w:color w:val="000000"/>
          <w:sz w:val="32"/>
          <w:szCs w:val="32"/>
          <w:rtl/>
        </w:rPr>
        <w:t>والانح</w:t>
      </w:r>
      <w:r w:rsidR="00C24D3C">
        <w:rPr>
          <w:rFonts w:ascii="Traditional Arabic" w:hAnsi="Traditional Arabic" w:cs="Traditional Arabic" w:hint="cs"/>
          <w:color w:val="000000"/>
          <w:sz w:val="32"/>
          <w:szCs w:val="32"/>
          <w:rtl/>
        </w:rPr>
        <w:t>را</w:t>
      </w:r>
      <w:r w:rsidRPr="00C24D3C">
        <w:rPr>
          <w:rFonts w:ascii="Traditional Arabic" w:hAnsi="Traditional Arabic" w:cs="Traditional Arabic"/>
          <w:color w:val="000000"/>
          <w:sz w:val="32"/>
          <w:szCs w:val="32"/>
          <w:rtl/>
        </w:rPr>
        <w:t>فات</w:t>
      </w:r>
      <w:r w:rsidRPr="00C24D3C">
        <w:rPr>
          <w:rFonts w:ascii="Traditional Arabic" w:hAnsi="Traditional Arabic" w:cs="Traditional Arabic"/>
          <w:color w:val="000000"/>
          <w:sz w:val="32"/>
          <w:szCs w:val="32"/>
        </w:rPr>
        <w:t xml:space="preserve"> </w:t>
      </w:r>
      <w:r w:rsidRPr="00C24D3C">
        <w:rPr>
          <w:rFonts w:ascii="Traditional Arabic" w:hAnsi="Traditional Arabic" w:cs="Traditional Arabic"/>
          <w:color w:val="000000"/>
          <w:sz w:val="32"/>
          <w:szCs w:val="32"/>
          <w:rtl/>
        </w:rPr>
        <w:t>السلوكية،</w:t>
      </w:r>
      <w:r w:rsidRPr="00C24D3C">
        <w:rPr>
          <w:rFonts w:ascii="Traditional Arabic" w:hAnsi="Traditional Arabic" w:cs="Traditional Arabic"/>
          <w:color w:val="000000"/>
          <w:sz w:val="32"/>
          <w:szCs w:val="32"/>
        </w:rPr>
        <w:t xml:space="preserve"> </w:t>
      </w:r>
      <w:r w:rsidRPr="00C24D3C">
        <w:rPr>
          <w:rFonts w:ascii="Traditional Arabic" w:hAnsi="Traditional Arabic" w:cs="Traditional Arabic"/>
          <w:color w:val="000000"/>
          <w:sz w:val="32"/>
          <w:szCs w:val="32"/>
          <w:rtl/>
        </w:rPr>
        <w:t>نتيجة</w:t>
      </w:r>
      <w:r w:rsidRPr="00C24D3C">
        <w:rPr>
          <w:rFonts w:ascii="Traditional Arabic" w:hAnsi="Traditional Arabic" w:cs="Traditional Arabic"/>
          <w:color w:val="000000"/>
          <w:sz w:val="32"/>
          <w:szCs w:val="32"/>
        </w:rPr>
        <w:t xml:space="preserve"> </w:t>
      </w:r>
      <w:r w:rsidRPr="00C24D3C">
        <w:rPr>
          <w:rFonts w:ascii="Traditional Arabic" w:hAnsi="Traditional Arabic" w:cs="Traditional Arabic"/>
          <w:color w:val="000000"/>
          <w:sz w:val="32"/>
          <w:szCs w:val="32"/>
          <w:rtl/>
        </w:rPr>
        <w:t>عدم</w:t>
      </w:r>
      <w:r w:rsidRPr="00C24D3C">
        <w:rPr>
          <w:rFonts w:ascii="Traditional Arabic" w:hAnsi="Traditional Arabic" w:cs="Traditional Arabic"/>
          <w:color w:val="000000"/>
          <w:sz w:val="32"/>
          <w:szCs w:val="32"/>
        </w:rPr>
        <w:t xml:space="preserve"> </w:t>
      </w:r>
      <w:r w:rsidRPr="00C24D3C">
        <w:rPr>
          <w:rFonts w:ascii="Traditional Arabic" w:hAnsi="Traditional Arabic" w:cs="Traditional Arabic"/>
          <w:color w:val="000000"/>
          <w:sz w:val="32"/>
          <w:szCs w:val="32"/>
          <w:rtl/>
        </w:rPr>
        <w:t>وجود</w:t>
      </w:r>
      <w:r w:rsidRPr="00C24D3C">
        <w:rPr>
          <w:rFonts w:ascii="Traditional Arabic" w:hAnsi="Traditional Arabic" w:cs="Traditional Arabic"/>
          <w:color w:val="000000"/>
          <w:sz w:val="32"/>
          <w:szCs w:val="32"/>
        </w:rPr>
        <w:t xml:space="preserve"> </w:t>
      </w:r>
      <w:r w:rsidRPr="00C24D3C">
        <w:rPr>
          <w:rFonts w:ascii="Traditional Arabic" w:hAnsi="Traditional Arabic" w:cs="Traditional Arabic"/>
          <w:color w:val="000000"/>
          <w:sz w:val="32"/>
          <w:szCs w:val="32"/>
          <w:rtl/>
        </w:rPr>
        <w:t>ا</w:t>
      </w:r>
      <w:r w:rsidRPr="00C24D3C">
        <w:rPr>
          <w:rFonts w:ascii="Traditional Arabic" w:hAnsi="Traditional Arabic" w:cs="Traditional Arabic"/>
          <w:color w:val="000000"/>
          <w:sz w:val="32"/>
          <w:szCs w:val="32"/>
        </w:rPr>
        <w:t xml:space="preserve"> </w:t>
      </w:r>
      <w:r w:rsidRPr="00C24D3C">
        <w:rPr>
          <w:rFonts w:ascii="Traditional Arabic" w:hAnsi="Traditional Arabic" w:cs="Traditional Arabic"/>
          <w:color w:val="000000"/>
          <w:sz w:val="32"/>
          <w:szCs w:val="32"/>
          <w:rtl/>
        </w:rPr>
        <w:t>ردع</w:t>
      </w:r>
      <w:r w:rsidRPr="00C24D3C">
        <w:rPr>
          <w:rFonts w:ascii="Traditional Arabic" w:hAnsi="Traditional Arabic" w:cs="Traditional Arabic"/>
          <w:color w:val="000000"/>
          <w:sz w:val="32"/>
          <w:szCs w:val="32"/>
        </w:rPr>
        <w:t xml:space="preserve"> </w:t>
      </w:r>
      <w:r w:rsidRPr="00C24D3C">
        <w:rPr>
          <w:rFonts w:ascii="Traditional Arabic" w:hAnsi="Traditional Arabic" w:cs="Traditional Arabic"/>
          <w:color w:val="000000"/>
          <w:sz w:val="32"/>
          <w:szCs w:val="32"/>
          <w:rtl/>
        </w:rPr>
        <w:t>يقوم</w:t>
      </w:r>
      <w:r w:rsidRPr="00C24D3C">
        <w:rPr>
          <w:rFonts w:ascii="Traditional Arabic" w:hAnsi="Traditional Arabic" w:cs="Traditional Arabic"/>
          <w:color w:val="000000"/>
          <w:sz w:val="32"/>
          <w:szCs w:val="32"/>
        </w:rPr>
        <w:t xml:space="preserve"> </w:t>
      </w:r>
      <w:r w:rsidRPr="00C24D3C">
        <w:rPr>
          <w:rFonts w:ascii="Traditional Arabic" w:hAnsi="Traditional Arabic" w:cs="Traditional Arabic"/>
          <w:color w:val="000000"/>
          <w:sz w:val="32"/>
          <w:szCs w:val="32"/>
          <w:rtl/>
        </w:rPr>
        <w:t>بحمايتها</w:t>
      </w:r>
      <w:r w:rsidRPr="00C24D3C">
        <w:rPr>
          <w:rFonts w:ascii="Traditional Arabic" w:hAnsi="Traditional Arabic" w:cs="Traditional Arabic"/>
          <w:color w:val="000000"/>
          <w:sz w:val="32"/>
          <w:szCs w:val="32"/>
        </w:rPr>
        <w:t xml:space="preserve"> </w:t>
      </w:r>
      <w:r w:rsidRPr="00C24D3C">
        <w:rPr>
          <w:rFonts w:ascii="Traditional Arabic" w:hAnsi="Traditional Arabic" w:cs="Traditional Arabic"/>
          <w:color w:val="000000"/>
          <w:sz w:val="32"/>
          <w:szCs w:val="32"/>
          <w:rtl/>
        </w:rPr>
        <w:t>والحد</w:t>
      </w:r>
      <w:r w:rsidRPr="00C24D3C">
        <w:rPr>
          <w:rFonts w:ascii="Traditional Arabic" w:hAnsi="Traditional Arabic" w:cs="Traditional Arabic"/>
          <w:color w:val="000000"/>
          <w:sz w:val="32"/>
          <w:szCs w:val="32"/>
        </w:rPr>
        <w:t xml:space="preserve"> </w:t>
      </w:r>
      <w:r w:rsidRPr="00C24D3C">
        <w:rPr>
          <w:rFonts w:ascii="Traditional Arabic" w:hAnsi="Traditional Arabic" w:cs="Traditional Arabic"/>
          <w:color w:val="000000"/>
          <w:sz w:val="32"/>
          <w:szCs w:val="32"/>
          <w:rtl/>
        </w:rPr>
        <w:t>من</w:t>
      </w:r>
      <w:r w:rsidRPr="00C24D3C">
        <w:rPr>
          <w:rFonts w:ascii="Traditional Arabic" w:hAnsi="Traditional Arabic" w:cs="Traditional Arabic"/>
          <w:color w:val="000000"/>
          <w:sz w:val="32"/>
          <w:szCs w:val="32"/>
        </w:rPr>
        <w:t xml:space="preserve"> </w:t>
      </w:r>
      <w:r w:rsidRPr="00C24D3C">
        <w:rPr>
          <w:rFonts w:ascii="Traditional Arabic" w:hAnsi="Traditional Arabic" w:cs="Traditional Arabic"/>
          <w:color w:val="000000"/>
          <w:sz w:val="32"/>
          <w:szCs w:val="32"/>
          <w:rtl/>
        </w:rPr>
        <w:t>تجاوزها</w:t>
      </w:r>
      <w:r w:rsidRPr="00C24D3C">
        <w:rPr>
          <w:rFonts w:ascii="Traditional Arabic" w:hAnsi="Traditional Arabic" w:cs="Traditional Arabic"/>
          <w:color w:val="000000"/>
          <w:sz w:val="32"/>
          <w:szCs w:val="32"/>
        </w:rPr>
        <w:t xml:space="preserve"> </w:t>
      </w:r>
      <w:r w:rsidR="00C24D3C">
        <w:rPr>
          <w:rFonts w:ascii="Traditional Arabic" w:hAnsi="Traditional Arabic" w:cs="Traditional Arabic" w:hint="cs"/>
          <w:color w:val="000000"/>
          <w:sz w:val="32"/>
          <w:szCs w:val="32"/>
          <w:rtl/>
        </w:rPr>
        <w:t>.</w:t>
      </w:r>
    </w:p>
    <w:p w:rsidR="0009162F" w:rsidRPr="00C24D3C" w:rsidRDefault="00C24D3C" w:rsidP="00C24D3C">
      <w:pPr>
        <w:autoSpaceDE w:val="0"/>
        <w:autoSpaceDN w:val="0"/>
        <w:bidi/>
        <w:adjustRightInd w:val="0"/>
        <w:spacing w:after="0" w:line="240" w:lineRule="auto"/>
        <w:rPr>
          <w:rFonts w:ascii="Traditional Arabic" w:hAnsi="Traditional Arabic" w:cs="Traditional Arabic"/>
          <w:color w:val="000000"/>
          <w:sz w:val="32"/>
          <w:szCs w:val="32"/>
        </w:rPr>
      </w:pPr>
      <w:r w:rsidRPr="00C24D3C">
        <w:rPr>
          <w:rFonts w:ascii="Traditional Arabic" w:hAnsi="Traditional Arabic" w:cs="Traditional Arabic" w:hint="cs"/>
          <w:b/>
          <w:bCs/>
          <w:color w:val="000000"/>
          <w:sz w:val="32"/>
          <w:szCs w:val="32"/>
          <w:rtl/>
        </w:rPr>
        <w:lastRenderedPageBreak/>
        <w:t>**</w:t>
      </w:r>
      <w:r w:rsidR="0009162F" w:rsidRPr="00C24D3C">
        <w:rPr>
          <w:rFonts w:ascii="Traditional Arabic" w:hAnsi="Traditional Arabic" w:cs="Traditional Arabic"/>
          <w:b/>
          <w:bCs/>
          <w:color w:val="000000"/>
          <w:sz w:val="32"/>
          <w:szCs w:val="32"/>
          <w:rtl/>
        </w:rPr>
        <w:t>غياب</w:t>
      </w:r>
      <w:r w:rsidR="0009162F" w:rsidRPr="00C24D3C">
        <w:rPr>
          <w:rFonts w:ascii="Traditional Arabic" w:hAnsi="Traditional Arabic" w:cs="Traditional Arabic"/>
          <w:b/>
          <w:bCs/>
          <w:color w:val="000000"/>
          <w:sz w:val="32"/>
          <w:szCs w:val="32"/>
        </w:rPr>
        <w:t xml:space="preserve"> </w:t>
      </w:r>
      <w:r w:rsidR="0009162F" w:rsidRPr="00C24D3C">
        <w:rPr>
          <w:rFonts w:ascii="Traditional Arabic" w:hAnsi="Traditional Arabic" w:cs="Traditional Arabic"/>
          <w:b/>
          <w:bCs/>
          <w:color w:val="000000"/>
          <w:sz w:val="32"/>
          <w:szCs w:val="32"/>
          <w:rtl/>
        </w:rPr>
        <w:t>القدوة</w:t>
      </w:r>
      <w:r w:rsidR="0009162F" w:rsidRPr="00C24D3C">
        <w:rPr>
          <w:rFonts w:ascii="Traditional Arabic" w:hAnsi="Traditional Arabic" w:cs="Traditional Arabic"/>
          <w:b/>
          <w:bCs/>
          <w:color w:val="000000"/>
          <w:sz w:val="32"/>
          <w:szCs w:val="32"/>
        </w:rPr>
        <w:t xml:space="preserve"> </w:t>
      </w:r>
      <w:r w:rsidR="0009162F" w:rsidRPr="00C24D3C">
        <w:rPr>
          <w:rFonts w:ascii="Traditional Arabic" w:hAnsi="Traditional Arabic" w:cs="Traditional Arabic"/>
          <w:b/>
          <w:bCs/>
          <w:color w:val="000000"/>
          <w:sz w:val="32"/>
          <w:szCs w:val="32"/>
          <w:rtl/>
        </w:rPr>
        <w:t>الحسنة</w:t>
      </w:r>
      <w:r w:rsidR="0009162F" w:rsidRPr="00C24D3C">
        <w:rPr>
          <w:rFonts w:ascii="Traditional Arabic" w:hAnsi="Traditional Arabic" w:cs="Traditional Arabic"/>
          <w:b/>
          <w:bCs/>
          <w:color w:val="000000"/>
          <w:sz w:val="32"/>
          <w:szCs w:val="32"/>
        </w:rPr>
        <w:t xml:space="preserve"> : </w:t>
      </w:r>
      <w:r w:rsidR="0009162F" w:rsidRPr="00C24D3C">
        <w:rPr>
          <w:rFonts w:ascii="Traditional Arabic" w:hAnsi="Traditional Arabic" w:cs="Traditional Arabic"/>
          <w:color w:val="000000"/>
          <w:sz w:val="32"/>
          <w:szCs w:val="32"/>
          <w:rtl/>
        </w:rPr>
        <w:t>القدوة</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الحسنة</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لها</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أثر</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كبير</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في</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تربية</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الاف</w:t>
      </w:r>
      <w:r>
        <w:rPr>
          <w:rFonts w:ascii="Traditional Arabic" w:hAnsi="Traditional Arabic" w:cs="Traditional Arabic" w:hint="cs"/>
          <w:color w:val="000000"/>
          <w:sz w:val="32"/>
          <w:szCs w:val="32"/>
          <w:rtl/>
        </w:rPr>
        <w:t>راد</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والجماعات</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ودور</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مهم</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في</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بناء</w:t>
      </w:r>
      <w:r>
        <w:rPr>
          <w:rFonts w:ascii="Traditional Arabic" w:hAnsi="Traditional Arabic" w:cs="Traditional Arabic" w:hint="cs"/>
          <w:color w:val="000000"/>
          <w:sz w:val="32"/>
          <w:szCs w:val="32"/>
          <w:rtl/>
          <w:lang w:bidi="ar-DZ"/>
        </w:rPr>
        <w:t xml:space="preserve"> </w:t>
      </w:r>
      <w:r w:rsidR="0009162F" w:rsidRPr="00C24D3C">
        <w:rPr>
          <w:rFonts w:ascii="Traditional Arabic" w:hAnsi="Traditional Arabic" w:cs="Traditional Arabic"/>
          <w:color w:val="000000"/>
          <w:sz w:val="32"/>
          <w:szCs w:val="32"/>
          <w:rtl/>
        </w:rPr>
        <w:t>المجتمعات</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وغيابها</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من</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قبل</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الإدا</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رة</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يترك</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المجال</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مفتوحا</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أمام</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الموظفين</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لاختلاق</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الذ</w:t>
      </w:r>
      <w:r>
        <w:rPr>
          <w:rFonts w:ascii="Traditional Arabic" w:hAnsi="Traditional Arabic" w:cs="Traditional Arabic" w:hint="cs"/>
          <w:color w:val="000000"/>
          <w:sz w:val="32"/>
          <w:szCs w:val="32"/>
          <w:rtl/>
        </w:rPr>
        <w:t>را</w:t>
      </w:r>
      <w:r w:rsidR="0009162F" w:rsidRPr="00C24D3C">
        <w:rPr>
          <w:rFonts w:ascii="Traditional Arabic" w:hAnsi="Traditional Arabic" w:cs="Traditional Arabic"/>
          <w:color w:val="000000"/>
          <w:sz w:val="32"/>
          <w:szCs w:val="32"/>
          <w:rtl/>
        </w:rPr>
        <w:t>ئع</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حول</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عدم</w:t>
      </w:r>
      <w:r>
        <w:rPr>
          <w:rFonts w:ascii="Traditional Arabic" w:hAnsi="Traditional Arabic" w:cs="Traditional Arabic" w:hint="cs"/>
          <w:color w:val="000000"/>
          <w:sz w:val="32"/>
          <w:szCs w:val="32"/>
          <w:rtl/>
        </w:rPr>
        <w:t xml:space="preserve"> التقيد </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بأخلاقيات</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الوظيفة</w:t>
      </w:r>
      <w:r>
        <w:rPr>
          <w:rFonts w:ascii="Traditional Arabic" w:hAnsi="Traditional Arabic" w:cs="Traditional Arabic" w:hint="cs"/>
          <w:color w:val="000000"/>
          <w:sz w:val="32"/>
          <w:szCs w:val="32"/>
          <w:rtl/>
        </w:rPr>
        <w:t xml:space="preserve"> </w:t>
      </w:r>
      <w:r w:rsidR="0009162F" w:rsidRPr="00C24D3C">
        <w:rPr>
          <w:rFonts w:ascii="Traditional Arabic" w:hAnsi="Traditional Arabic" w:cs="Traditional Arabic"/>
          <w:color w:val="000000"/>
          <w:sz w:val="32"/>
          <w:szCs w:val="32"/>
          <w:rtl/>
        </w:rPr>
        <w:t>لعدم</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وجود</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نموذج</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من</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الادارة</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العليا</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يلتزم</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بأخلاقيات</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الوظيفة</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ويدعو</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للحفاظ</w:t>
      </w:r>
      <w:r>
        <w:rPr>
          <w:rFonts w:ascii="Traditional Arabic" w:hAnsi="Traditional Arabic" w:cs="Traditional Arabic" w:hint="cs"/>
          <w:color w:val="000000"/>
          <w:sz w:val="32"/>
          <w:szCs w:val="32"/>
          <w:rtl/>
        </w:rPr>
        <w:t xml:space="preserve"> عليها.</w:t>
      </w:r>
    </w:p>
    <w:p w:rsidR="00C24D3C" w:rsidRDefault="00C24D3C" w:rsidP="00C24D3C">
      <w:pPr>
        <w:autoSpaceDE w:val="0"/>
        <w:autoSpaceDN w:val="0"/>
        <w:bidi/>
        <w:adjustRightInd w:val="0"/>
        <w:spacing w:after="0" w:line="240" w:lineRule="auto"/>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w:t>
      </w:r>
      <w:r w:rsidR="0009162F" w:rsidRPr="00C24D3C">
        <w:rPr>
          <w:rFonts w:ascii="Traditional Arabic" w:hAnsi="Traditional Arabic" w:cs="Traditional Arabic"/>
          <w:b/>
          <w:bCs/>
          <w:color w:val="000000"/>
          <w:sz w:val="32"/>
          <w:szCs w:val="32"/>
          <w:rtl/>
        </w:rPr>
        <w:t>ضعف</w:t>
      </w:r>
      <w:r w:rsidR="0009162F" w:rsidRPr="00C24D3C">
        <w:rPr>
          <w:rFonts w:ascii="Traditional Arabic" w:hAnsi="Traditional Arabic" w:cs="Traditional Arabic"/>
          <w:b/>
          <w:bCs/>
          <w:color w:val="000000"/>
          <w:sz w:val="32"/>
          <w:szCs w:val="32"/>
        </w:rPr>
        <w:t xml:space="preserve"> </w:t>
      </w:r>
      <w:r w:rsidR="0009162F" w:rsidRPr="00C24D3C">
        <w:rPr>
          <w:rFonts w:ascii="Traditional Arabic" w:hAnsi="Traditional Arabic" w:cs="Traditional Arabic"/>
          <w:b/>
          <w:bCs/>
          <w:color w:val="000000"/>
          <w:sz w:val="32"/>
          <w:szCs w:val="32"/>
          <w:rtl/>
        </w:rPr>
        <w:t>الحس</w:t>
      </w:r>
      <w:r w:rsidR="0009162F" w:rsidRPr="00C24D3C">
        <w:rPr>
          <w:rFonts w:ascii="Traditional Arabic" w:hAnsi="Traditional Arabic" w:cs="Traditional Arabic"/>
          <w:b/>
          <w:bCs/>
          <w:color w:val="000000"/>
          <w:sz w:val="32"/>
          <w:szCs w:val="32"/>
        </w:rPr>
        <w:t xml:space="preserve"> </w:t>
      </w:r>
      <w:r w:rsidR="0009162F" w:rsidRPr="00C24D3C">
        <w:rPr>
          <w:rFonts w:ascii="Traditional Arabic" w:hAnsi="Traditional Arabic" w:cs="Traditional Arabic"/>
          <w:b/>
          <w:bCs/>
          <w:color w:val="000000"/>
          <w:sz w:val="32"/>
          <w:szCs w:val="32"/>
          <w:rtl/>
        </w:rPr>
        <w:t>الديني</w:t>
      </w:r>
      <w:r w:rsidR="0009162F" w:rsidRPr="00C24D3C">
        <w:rPr>
          <w:rFonts w:ascii="Traditional Arabic" w:hAnsi="Traditional Arabic" w:cs="Traditional Arabic"/>
          <w:b/>
          <w:bCs/>
          <w:color w:val="000000"/>
          <w:sz w:val="32"/>
          <w:szCs w:val="32"/>
        </w:rPr>
        <w:t xml:space="preserve"> </w:t>
      </w:r>
      <w:r w:rsidR="0009162F" w:rsidRPr="00C24D3C">
        <w:rPr>
          <w:rFonts w:ascii="Traditional Arabic" w:hAnsi="Traditional Arabic" w:cs="Traditional Arabic"/>
          <w:b/>
          <w:bCs/>
          <w:color w:val="000000"/>
          <w:sz w:val="32"/>
          <w:szCs w:val="32"/>
          <w:rtl/>
        </w:rPr>
        <w:t>والوطني</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عند</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غياب</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شعور</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الموظف</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بقيمة</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العمل</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الذي</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يقوم</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به،</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ودوره</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الكبير</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في</w:t>
      </w:r>
      <w:r>
        <w:rPr>
          <w:rFonts w:ascii="Traditional Arabic" w:hAnsi="Traditional Arabic" w:cs="Traditional Arabic" w:hint="cs"/>
          <w:color w:val="000000"/>
          <w:sz w:val="32"/>
          <w:szCs w:val="32"/>
          <w:rtl/>
          <w:lang w:bidi="ar-DZ"/>
        </w:rPr>
        <w:t xml:space="preserve"> </w:t>
      </w:r>
      <w:r w:rsidR="0009162F" w:rsidRPr="00C24D3C">
        <w:rPr>
          <w:rFonts w:ascii="Traditional Arabic" w:hAnsi="Traditional Arabic" w:cs="Traditional Arabic"/>
          <w:color w:val="000000"/>
          <w:sz w:val="32"/>
          <w:szCs w:val="32"/>
          <w:rtl/>
        </w:rPr>
        <w:t>التقرب</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إلى</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الله</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سبحانه</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وتعالى</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به</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ونيل</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مرضاته</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بالالت</w:t>
      </w:r>
      <w:r>
        <w:rPr>
          <w:rFonts w:ascii="Traditional Arabic" w:hAnsi="Traditional Arabic" w:cs="Traditional Arabic" w:hint="cs"/>
          <w:color w:val="000000"/>
          <w:sz w:val="32"/>
          <w:szCs w:val="32"/>
          <w:rtl/>
        </w:rPr>
        <w:t>زا</w:t>
      </w:r>
      <w:r w:rsidR="0009162F" w:rsidRPr="00C24D3C">
        <w:rPr>
          <w:rFonts w:ascii="Traditional Arabic" w:hAnsi="Traditional Arabic" w:cs="Traditional Arabic"/>
          <w:color w:val="000000"/>
          <w:sz w:val="32"/>
          <w:szCs w:val="32"/>
          <w:rtl/>
        </w:rPr>
        <w:t>م</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بأخلاقياته،</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وما</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له</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من</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أثر</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في</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تنمية</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وتطور</w:t>
      </w:r>
      <w:r>
        <w:rPr>
          <w:rFonts w:ascii="Traditional Arabic" w:hAnsi="Traditional Arabic" w:cs="Traditional Arabic" w:hint="cs"/>
          <w:color w:val="000000"/>
          <w:sz w:val="32"/>
          <w:szCs w:val="32"/>
          <w:rtl/>
        </w:rPr>
        <w:t xml:space="preserve"> </w:t>
      </w:r>
      <w:r w:rsidR="0009162F" w:rsidRPr="00C24D3C">
        <w:rPr>
          <w:rFonts w:ascii="Traditional Arabic" w:hAnsi="Traditional Arabic" w:cs="Traditional Arabic"/>
          <w:color w:val="000000"/>
          <w:sz w:val="32"/>
          <w:szCs w:val="32"/>
          <w:rtl/>
        </w:rPr>
        <w:t>المجتمع،</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فإن</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ذلك</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سيحول</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دون</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التطبيق</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والالت</w:t>
      </w:r>
      <w:r>
        <w:rPr>
          <w:rFonts w:ascii="Traditional Arabic" w:hAnsi="Traditional Arabic" w:cs="Traditional Arabic" w:hint="cs"/>
          <w:color w:val="000000"/>
          <w:sz w:val="32"/>
          <w:szCs w:val="32"/>
          <w:rtl/>
        </w:rPr>
        <w:t>زا</w:t>
      </w:r>
      <w:r w:rsidR="0009162F" w:rsidRPr="00C24D3C">
        <w:rPr>
          <w:rFonts w:ascii="Traditional Arabic" w:hAnsi="Traditional Arabic" w:cs="Traditional Arabic"/>
          <w:color w:val="000000"/>
          <w:sz w:val="32"/>
          <w:szCs w:val="32"/>
          <w:rtl/>
        </w:rPr>
        <w:t>م</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بأخلاقيات</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الوظيفة</w:t>
      </w:r>
    </w:p>
    <w:p w:rsidR="0038564E" w:rsidRDefault="00C24D3C" w:rsidP="001315AB">
      <w:pPr>
        <w:autoSpaceDE w:val="0"/>
        <w:autoSpaceDN w:val="0"/>
        <w:bidi/>
        <w:adjustRightInd w:val="0"/>
        <w:spacing w:after="0" w:line="240" w:lineRule="auto"/>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w:t>
      </w:r>
      <w:r w:rsidR="0009162F" w:rsidRPr="00C24D3C">
        <w:rPr>
          <w:rFonts w:ascii="Traditional Arabic" w:hAnsi="Traditional Arabic" w:cs="Traditional Arabic"/>
          <w:b/>
          <w:bCs/>
          <w:color w:val="000000"/>
          <w:sz w:val="32"/>
          <w:szCs w:val="32"/>
          <w:rtl/>
        </w:rPr>
        <w:t>اضط</w:t>
      </w:r>
      <w:r>
        <w:rPr>
          <w:rFonts w:ascii="Traditional Arabic" w:hAnsi="Traditional Arabic" w:cs="Traditional Arabic" w:hint="cs"/>
          <w:b/>
          <w:bCs/>
          <w:color w:val="000000"/>
          <w:sz w:val="32"/>
          <w:szCs w:val="32"/>
          <w:rtl/>
        </w:rPr>
        <w:t>را</w:t>
      </w:r>
      <w:r w:rsidR="0009162F" w:rsidRPr="00C24D3C">
        <w:rPr>
          <w:rFonts w:ascii="Traditional Arabic" w:hAnsi="Traditional Arabic" w:cs="Traditional Arabic"/>
          <w:b/>
          <w:bCs/>
          <w:color w:val="000000"/>
          <w:sz w:val="32"/>
          <w:szCs w:val="32"/>
          <w:rtl/>
        </w:rPr>
        <w:t>ب</w:t>
      </w:r>
      <w:r w:rsidR="0009162F" w:rsidRPr="00C24D3C">
        <w:rPr>
          <w:rFonts w:ascii="Traditional Arabic" w:hAnsi="Traditional Arabic" w:cs="Traditional Arabic"/>
          <w:b/>
          <w:bCs/>
          <w:color w:val="000000"/>
          <w:sz w:val="32"/>
          <w:szCs w:val="32"/>
        </w:rPr>
        <w:t xml:space="preserve"> </w:t>
      </w:r>
      <w:r w:rsidR="0009162F" w:rsidRPr="00C24D3C">
        <w:rPr>
          <w:rFonts w:ascii="Traditional Arabic" w:hAnsi="Traditional Arabic" w:cs="Traditional Arabic"/>
          <w:b/>
          <w:bCs/>
          <w:color w:val="000000"/>
          <w:sz w:val="32"/>
          <w:szCs w:val="32"/>
          <w:rtl/>
        </w:rPr>
        <w:t>العلاقة</w:t>
      </w:r>
      <w:r w:rsidR="0009162F" w:rsidRPr="00C24D3C">
        <w:rPr>
          <w:rFonts w:ascii="Traditional Arabic" w:hAnsi="Traditional Arabic" w:cs="Traditional Arabic"/>
          <w:b/>
          <w:bCs/>
          <w:color w:val="000000"/>
          <w:sz w:val="32"/>
          <w:szCs w:val="32"/>
        </w:rPr>
        <w:t xml:space="preserve"> </w:t>
      </w:r>
      <w:r w:rsidR="0009162F" w:rsidRPr="00C24D3C">
        <w:rPr>
          <w:rFonts w:ascii="Traditional Arabic" w:hAnsi="Traditional Arabic" w:cs="Traditional Arabic"/>
          <w:b/>
          <w:bCs/>
          <w:color w:val="000000"/>
          <w:sz w:val="32"/>
          <w:szCs w:val="32"/>
          <w:rtl/>
        </w:rPr>
        <w:t>بين</w:t>
      </w:r>
      <w:r w:rsidR="0009162F" w:rsidRPr="00C24D3C">
        <w:rPr>
          <w:rFonts w:ascii="Traditional Arabic" w:hAnsi="Traditional Arabic" w:cs="Traditional Arabic"/>
          <w:b/>
          <w:bCs/>
          <w:color w:val="000000"/>
          <w:sz w:val="32"/>
          <w:szCs w:val="32"/>
        </w:rPr>
        <w:t xml:space="preserve"> </w:t>
      </w:r>
      <w:r w:rsidR="0009162F" w:rsidRPr="00C24D3C">
        <w:rPr>
          <w:rFonts w:ascii="Traditional Arabic" w:hAnsi="Traditional Arabic" w:cs="Traditional Arabic"/>
          <w:b/>
          <w:bCs/>
          <w:color w:val="000000"/>
          <w:sz w:val="32"/>
          <w:szCs w:val="32"/>
          <w:rtl/>
        </w:rPr>
        <w:t>الإدارة</w:t>
      </w:r>
      <w:r w:rsidR="0009162F" w:rsidRPr="00C24D3C">
        <w:rPr>
          <w:rFonts w:ascii="Traditional Arabic" w:hAnsi="Traditional Arabic" w:cs="Traditional Arabic"/>
          <w:b/>
          <w:bCs/>
          <w:color w:val="000000"/>
          <w:sz w:val="32"/>
          <w:szCs w:val="32"/>
        </w:rPr>
        <w:t xml:space="preserve"> </w:t>
      </w:r>
      <w:r w:rsidR="0009162F" w:rsidRPr="00C24D3C">
        <w:rPr>
          <w:rFonts w:ascii="Traditional Arabic" w:hAnsi="Traditional Arabic" w:cs="Traditional Arabic"/>
          <w:b/>
          <w:bCs/>
          <w:color w:val="000000"/>
          <w:sz w:val="32"/>
          <w:szCs w:val="32"/>
          <w:rtl/>
        </w:rPr>
        <w:t>والعاملين</w:t>
      </w:r>
      <w:r w:rsidR="0009162F" w:rsidRPr="00C24D3C">
        <w:rPr>
          <w:rFonts w:ascii="Traditional Arabic" w:hAnsi="Traditional Arabic" w:cs="Traditional Arabic"/>
          <w:b/>
          <w:bCs/>
          <w:color w:val="000000"/>
          <w:sz w:val="32"/>
          <w:szCs w:val="32"/>
        </w:rPr>
        <w:t xml:space="preserve"> : </w:t>
      </w:r>
      <w:r w:rsidR="0009162F" w:rsidRPr="00C24D3C">
        <w:rPr>
          <w:rFonts w:ascii="Traditional Arabic" w:hAnsi="Traditional Arabic" w:cs="Traditional Arabic"/>
          <w:color w:val="000000"/>
          <w:sz w:val="32"/>
          <w:szCs w:val="32"/>
          <w:rtl/>
        </w:rPr>
        <w:t>من</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الأمور</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المعلومة</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أن</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الثقة</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بين</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العاملين،</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والإدارة</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لها</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علاقة</w:t>
      </w:r>
      <w:r w:rsidR="001315AB">
        <w:rPr>
          <w:rFonts w:ascii="Traditional Arabic" w:hAnsi="Traditional Arabic" w:cs="Traditional Arabic" w:hint="cs"/>
          <w:color w:val="000000"/>
          <w:sz w:val="32"/>
          <w:szCs w:val="32"/>
          <w:rtl/>
          <w:lang w:bidi="ar-DZ"/>
        </w:rPr>
        <w:t xml:space="preserve"> </w:t>
      </w:r>
      <w:r w:rsidR="0009162F" w:rsidRPr="00C24D3C">
        <w:rPr>
          <w:rFonts w:ascii="Traditional Arabic" w:hAnsi="Traditional Arabic" w:cs="Traditional Arabic"/>
          <w:color w:val="000000"/>
          <w:sz w:val="32"/>
          <w:szCs w:val="32"/>
          <w:rtl/>
        </w:rPr>
        <w:t>مباشرة</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بزيادة</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إنتاجية</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العامل،</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فالموظف</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الذي</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يعلم</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أن</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إدارة</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المنظمة</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ستقدر</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مجهوداته</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على</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المدى</w:t>
      </w:r>
      <w:r w:rsidR="001315AB">
        <w:rPr>
          <w:rFonts w:ascii="Traditional Arabic" w:hAnsi="Traditional Arabic" w:cs="Traditional Arabic" w:hint="cs"/>
          <w:color w:val="000000"/>
          <w:sz w:val="32"/>
          <w:szCs w:val="32"/>
          <w:rtl/>
          <w:lang w:bidi="ar-DZ"/>
        </w:rPr>
        <w:t xml:space="preserve"> </w:t>
      </w:r>
      <w:r w:rsidR="0009162F" w:rsidRPr="00C24D3C">
        <w:rPr>
          <w:rFonts w:ascii="Traditional Arabic" w:hAnsi="Traditional Arabic" w:cs="Traditional Arabic"/>
          <w:color w:val="000000"/>
          <w:sz w:val="32"/>
          <w:szCs w:val="32"/>
          <w:rtl/>
        </w:rPr>
        <w:t>القريب</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والبعيد</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فإنه</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يتفانى</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في</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عمله،</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ولكن</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عندما</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يشعر</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الموظف</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بأن</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إدارة</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المنظمة</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لا</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توفِي</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بوعودها</w:t>
      </w:r>
      <w:r w:rsidR="001315AB">
        <w:rPr>
          <w:rFonts w:ascii="Traditional Arabic" w:hAnsi="Traditional Arabic" w:cs="Traditional Arabic" w:hint="cs"/>
          <w:color w:val="000000"/>
          <w:sz w:val="32"/>
          <w:szCs w:val="32"/>
          <w:rtl/>
          <w:lang w:bidi="ar-DZ"/>
        </w:rPr>
        <w:t xml:space="preserve"> </w:t>
      </w:r>
      <w:r w:rsidR="0009162F" w:rsidRPr="00C24D3C">
        <w:rPr>
          <w:rFonts w:ascii="Traditional Arabic" w:hAnsi="Traditional Arabic" w:cs="Traditional Arabic"/>
          <w:color w:val="000000"/>
          <w:sz w:val="32"/>
          <w:szCs w:val="32"/>
          <w:rtl/>
        </w:rPr>
        <w:t>للعاملين</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فإن</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هذا</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يكون</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غير</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مُحفز</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له</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على</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تطوير</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العمل</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والإبداع</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وزيادة</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الأداء،</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لذلك</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فإن</w:t>
      </w:r>
      <w:r w:rsidR="0009162F" w:rsidRPr="00C24D3C">
        <w:rPr>
          <w:rFonts w:ascii="Traditional Arabic" w:hAnsi="Traditional Arabic" w:cs="Traditional Arabic"/>
          <w:color w:val="000000"/>
          <w:sz w:val="32"/>
          <w:szCs w:val="32"/>
        </w:rPr>
        <w:t xml:space="preserve"> </w:t>
      </w:r>
      <w:r w:rsidR="001315AB">
        <w:rPr>
          <w:rFonts w:ascii="Traditional Arabic" w:hAnsi="Traditional Arabic" w:cs="Traditional Arabic" w:hint="cs"/>
          <w:color w:val="000000"/>
          <w:sz w:val="32"/>
          <w:szCs w:val="32"/>
          <w:rtl/>
        </w:rPr>
        <w:t>التزام</w:t>
      </w:r>
      <w:r w:rsidR="001315AB">
        <w:rPr>
          <w:rFonts w:ascii="Traditional Arabic" w:hAnsi="Traditional Arabic" w:cs="Traditional Arabic" w:hint="cs"/>
          <w:color w:val="000000"/>
          <w:sz w:val="32"/>
          <w:szCs w:val="32"/>
          <w:rtl/>
          <w:lang w:bidi="ar-DZ"/>
        </w:rPr>
        <w:t xml:space="preserve"> </w:t>
      </w:r>
      <w:r w:rsidR="0009162F" w:rsidRPr="00C24D3C">
        <w:rPr>
          <w:rFonts w:ascii="Traditional Arabic" w:hAnsi="Traditional Arabic" w:cs="Traditional Arabic"/>
          <w:color w:val="000000"/>
          <w:sz w:val="32"/>
          <w:szCs w:val="32"/>
          <w:rtl/>
        </w:rPr>
        <w:t>المديرين</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بالصدق</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والأمانة</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والعدل</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والوفاء</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والرحمة</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مع</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العاملين</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يؤدي</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إلى</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ثقة</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العاملين</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في</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الإدارة</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وهو</w:t>
      </w:r>
      <w:r w:rsidR="001315AB">
        <w:rPr>
          <w:rFonts w:ascii="Traditional Arabic" w:hAnsi="Traditional Arabic" w:cs="Traditional Arabic" w:hint="cs"/>
          <w:color w:val="000000"/>
          <w:sz w:val="32"/>
          <w:szCs w:val="32"/>
          <w:rtl/>
          <w:lang w:bidi="ar-DZ"/>
        </w:rPr>
        <w:t xml:space="preserve"> </w:t>
      </w:r>
      <w:r w:rsidR="0009162F" w:rsidRPr="00C24D3C">
        <w:rPr>
          <w:rFonts w:ascii="Traditional Arabic" w:hAnsi="Traditional Arabic" w:cs="Traditional Arabic"/>
          <w:color w:val="000000"/>
          <w:sz w:val="32"/>
          <w:szCs w:val="32"/>
          <w:rtl/>
        </w:rPr>
        <w:t>ما</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يؤدي</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إلى</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تحفيزه</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على</w:t>
      </w:r>
      <w:r w:rsidR="0009162F" w:rsidRPr="00C24D3C">
        <w:rPr>
          <w:rFonts w:ascii="Traditional Arabic" w:hAnsi="Traditional Arabic" w:cs="Traditional Arabic"/>
          <w:color w:val="000000"/>
          <w:sz w:val="32"/>
          <w:szCs w:val="32"/>
        </w:rPr>
        <w:t xml:space="preserve"> </w:t>
      </w:r>
      <w:r w:rsidR="0009162F" w:rsidRPr="00C24D3C">
        <w:rPr>
          <w:rFonts w:ascii="Traditional Arabic" w:hAnsi="Traditional Arabic" w:cs="Traditional Arabic"/>
          <w:color w:val="000000"/>
          <w:sz w:val="32"/>
          <w:szCs w:val="32"/>
          <w:rtl/>
        </w:rPr>
        <w:t>العمل</w:t>
      </w:r>
      <w:r w:rsidR="0009162F" w:rsidRPr="00C24D3C">
        <w:rPr>
          <w:rFonts w:ascii="Traditional Arabic" w:hAnsi="Traditional Arabic" w:cs="Traditional Arabic"/>
          <w:color w:val="000000"/>
          <w:sz w:val="32"/>
          <w:szCs w:val="32"/>
        </w:rPr>
        <w:t xml:space="preserve"> </w:t>
      </w:r>
    </w:p>
    <w:p w:rsidR="001315AB" w:rsidRPr="0038564E" w:rsidRDefault="001315AB" w:rsidP="001315AB">
      <w:pPr>
        <w:autoSpaceDE w:val="0"/>
        <w:autoSpaceDN w:val="0"/>
        <w:bidi/>
        <w:adjustRightInd w:val="0"/>
        <w:spacing w:after="0" w:line="240" w:lineRule="auto"/>
        <w:rPr>
          <w:rFonts w:ascii="Traditional Arabic" w:hAnsi="Traditional Arabic" w:cs="Traditional Arabic"/>
          <w:sz w:val="32"/>
          <w:szCs w:val="32"/>
          <w:rtl/>
          <w:lang w:bidi="ar-DZ"/>
        </w:rPr>
      </w:pPr>
    </w:p>
    <w:p w:rsidR="00261C37" w:rsidRPr="001315AB" w:rsidRDefault="001315AB" w:rsidP="001315AB">
      <w:pPr>
        <w:autoSpaceDE w:val="0"/>
        <w:autoSpaceDN w:val="0"/>
        <w:bidi/>
        <w:adjustRightInd w:val="0"/>
        <w:spacing w:after="0" w:line="240" w:lineRule="auto"/>
        <w:rPr>
          <w:rFonts w:ascii="Sakkal Majalla" w:hAnsi="Sakkal Majalla" w:cs="Sakkal Majalla"/>
          <w:b/>
          <w:bCs/>
          <w:color w:val="000000"/>
          <w:sz w:val="32"/>
          <w:szCs w:val="32"/>
          <w:rtl/>
          <w:lang w:bidi="ar-DZ"/>
        </w:rPr>
      </w:pPr>
      <w:r>
        <w:rPr>
          <w:rFonts w:ascii="Sakkal Majalla" w:hAnsi="Sakkal Majalla" w:cs="Sakkal Majalla" w:hint="cs"/>
          <w:b/>
          <w:bCs/>
          <w:color w:val="000000"/>
          <w:sz w:val="32"/>
          <w:szCs w:val="32"/>
          <w:rtl/>
        </w:rPr>
        <w:t>02-</w:t>
      </w:r>
      <w:r w:rsidR="00261C37" w:rsidRPr="00C37F28">
        <w:rPr>
          <w:rFonts w:ascii="Sakkal Majalla" w:hAnsi="Sakkal Majalla" w:cs="Sakkal Majalla"/>
          <w:b/>
          <w:bCs/>
          <w:color w:val="000000"/>
          <w:sz w:val="32"/>
          <w:szCs w:val="32"/>
          <w:rtl/>
        </w:rPr>
        <w:t>وسائل</w:t>
      </w:r>
      <w:r w:rsidR="00261C37" w:rsidRPr="00C37F28">
        <w:rPr>
          <w:rFonts w:ascii="Sakkal Majalla" w:hAnsi="Sakkal Majalla" w:cs="Sakkal Majalla"/>
          <w:b/>
          <w:bCs/>
          <w:color w:val="000000"/>
          <w:sz w:val="32"/>
          <w:szCs w:val="32"/>
        </w:rPr>
        <w:t xml:space="preserve"> </w:t>
      </w:r>
      <w:r w:rsidR="00261C37" w:rsidRPr="00C37F28">
        <w:rPr>
          <w:rFonts w:ascii="Sakkal Majalla" w:hAnsi="Sakkal Majalla" w:cs="Sakkal Majalla"/>
          <w:b/>
          <w:bCs/>
          <w:color w:val="000000"/>
          <w:sz w:val="32"/>
          <w:szCs w:val="32"/>
          <w:rtl/>
        </w:rPr>
        <w:t>تعزيز</w:t>
      </w:r>
      <w:r w:rsidR="00261C37" w:rsidRPr="00C37F28">
        <w:rPr>
          <w:rFonts w:ascii="Sakkal Majalla" w:hAnsi="Sakkal Majalla" w:cs="Sakkal Majalla"/>
          <w:b/>
          <w:bCs/>
          <w:color w:val="000000"/>
          <w:sz w:val="32"/>
          <w:szCs w:val="32"/>
        </w:rPr>
        <w:t xml:space="preserve"> </w:t>
      </w:r>
      <w:r w:rsidR="00261C37" w:rsidRPr="00C37F28">
        <w:rPr>
          <w:rFonts w:ascii="Sakkal Majalla" w:hAnsi="Sakkal Majalla" w:cs="Sakkal Majalla"/>
          <w:b/>
          <w:bCs/>
          <w:color w:val="000000"/>
          <w:sz w:val="32"/>
          <w:szCs w:val="32"/>
          <w:rtl/>
        </w:rPr>
        <w:t>اخلاقيات</w:t>
      </w:r>
      <w:r w:rsidR="00261C37" w:rsidRPr="00C37F28">
        <w:rPr>
          <w:rFonts w:ascii="Sakkal Majalla" w:hAnsi="Sakkal Majalla" w:cs="Sakkal Majalla"/>
          <w:b/>
          <w:bCs/>
          <w:color w:val="000000"/>
          <w:sz w:val="32"/>
          <w:szCs w:val="32"/>
        </w:rPr>
        <w:t xml:space="preserve"> </w:t>
      </w:r>
      <w:r w:rsidR="00261C37" w:rsidRPr="00C37F28">
        <w:rPr>
          <w:rFonts w:ascii="Sakkal Majalla" w:hAnsi="Sakkal Majalla" w:cs="Sakkal Majalla"/>
          <w:b/>
          <w:bCs/>
          <w:color w:val="000000"/>
          <w:sz w:val="32"/>
          <w:szCs w:val="32"/>
          <w:rtl/>
        </w:rPr>
        <w:t>العمل</w:t>
      </w:r>
      <w:r w:rsidR="00261C37" w:rsidRPr="00C37F28">
        <w:rPr>
          <w:rFonts w:ascii="Sakkal Majalla" w:hAnsi="Sakkal Majalla" w:cs="Sakkal Majalla"/>
          <w:b/>
          <w:bCs/>
          <w:color w:val="000000"/>
          <w:sz w:val="32"/>
          <w:szCs w:val="32"/>
        </w:rPr>
        <w:t>:</w:t>
      </w:r>
      <w:r w:rsidR="00261C37" w:rsidRPr="00C37F28">
        <w:rPr>
          <w:rStyle w:val="Appelnotedebasdep"/>
          <w:rFonts w:ascii="Sakkal Majalla" w:hAnsi="Sakkal Majalla" w:cs="Sakkal Majalla"/>
          <w:b/>
          <w:bCs/>
          <w:color w:val="000000"/>
          <w:sz w:val="32"/>
          <w:szCs w:val="32"/>
        </w:rPr>
        <w:footnoteReference w:id="8"/>
      </w:r>
    </w:p>
    <w:p w:rsidR="00261C37" w:rsidRPr="00C37F28" w:rsidRDefault="00C37F28" w:rsidP="00C37F28">
      <w:pPr>
        <w:autoSpaceDE w:val="0"/>
        <w:autoSpaceDN w:val="0"/>
        <w:bidi/>
        <w:adjustRightInd w:val="0"/>
        <w:spacing w:after="0" w:line="240" w:lineRule="auto"/>
        <w:rPr>
          <w:rFonts w:ascii="Traditional Arabic" w:hAnsi="Traditional Arabic" w:cs="Traditional Arabic"/>
          <w:color w:val="000000"/>
          <w:sz w:val="32"/>
          <w:szCs w:val="32"/>
        </w:rPr>
      </w:pPr>
      <w:r>
        <w:rPr>
          <w:rFonts w:ascii="Traditional Arabic" w:hAnsi="Traditional Arabic" w:cs="Traditional Arabic" w:hint="cs"/>
          <w:color w:val="000000"/>
          <w:sz w:val="32"/>
          <w:szCs w:val="32"/>
          <w:rtl/>
        </w:rPr>
        <w:t>**</w:t>
      </w:r>
      <w:r w:rsidR="00261C37" w:rsidRPr="00C37F28">
        <w:rPr>
          <w:rFonts w:ascii="Traditional Arabic" w:hAnsi="Traditional Arabic" w:cs="Traditional Arabic"/>
          <w:color w:val="000000"/>
          <w:sz w:val="32"/>
          <w:szCs w:val="32"/>
          <w:rtl/>
        </w:rPr>
        <w:t>القدوة</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الحسنة</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وخير</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قدوة</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هو</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معلم</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البشرية</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محمد</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صلى</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الله</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عليه</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وسلم</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بامتثال</w:t>
      </w:r>
      <w:r>
        <w:rPr>
          <w:rFonts w:ascii="Traditional Arabic" w:hAnsi="Traditional Arabic" w:cs="Traditional Arabic" w:hint="cs"/>
          <w:color w:val="000000"/>
          <w:sz w:val="32"/>
          <w:szCs w:val="32"/>
          <w:rtl/>
          <w:lang w:bidi="ar-DZ"/>
        </w:rPr>
        <w:t xml:space="preserve"> </w:t>
      </w:r>
      <w:r w:rsidR="00261C37" w:rsidRPr="00C37F28">
        <w:rPr>
          <w:rFonts w:ascii="Traditional Arabic" w:hAnsi="Traditional Arabic" w:cs="Traditional Arabic"/>
          <w:color w:val="000000"/>
          <w:sz w:val="32"/>
          <w:szCs w:val="32"/>
          <w:rtl/>
        </w:rPr>
        <w:t>أوامره</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والتأسي</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بأخلاقه</w:t>
      </w:r>
      <w:r w:rsidR="00261C37" w:rsidRPr="00C37F28">
        <w:rPr>
          <w:rFonts w:ascii="Traditional Arabic" w:hAnsi="Traditional Arabic" w:cs="Traditional Arabic"/>
          <w:color w:val="000000"/>
          <w:sz w:val="32"/>
          <w:szCs w:val="32"/>
        </w:rPr>
        <w:t>.</w:t>
      </w:r>
    </w:p>
    <w:p w:rsidR="00261C37" w:rsidRPr="00C37F28" w:rsidRDefault="00C37F28" w:rsidP="00C37F28">
      <w:pPr>
        <w:autoSpaceDE w:val="0"/>
        <w:autoSpaceDN w:val="0"/>
        <w:bidi/>
        <w:adjustRightInd w:val="0"/>
        <w:spacing w:after="0" w:line="240" w:lineRule="auto"/>
        <w:rPr>
          <w:rFonts w:ascii="Traditional Arabic" w:hAnsi="Traditional Arabic" w:cs="Traditional Arabic"/>
          <w:color w:val="000000"/>
          <w:sz w:val="32"/>
          <w:szCs w:val="32"/>
        </w:rPr>
      </w:pPr>
      <w:r>
        <w:rPr>
          <w:rFonts w:ascii="Traditional Arabic" w:hAnsi="Traditional Arabic" w:cs="Traditional Arabic" w:hint="cs"/>
          <w:color w:val="000000"/>
          <w:sz w:val="32"/>
          <w:szCs w:val="32"/>
          <w:rtl/>
        </w:rPr>
        <w:t>**</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تنمية</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الرقابة</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الذاتية</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والاستشعار</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في</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كل</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عمل</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يؤديه</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الموظف</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بأن</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الله</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مطلع</w:t>
      </w:r>
      <w:r w:rsidR="007B2BE9">
        <w:rPr>
          <w:rFonts w:ascii="Traditional Arabic" w:hAnsi="Traditional Arabic" w:cs="Traditional Arabic" w:hint="cs"/>
          <w:color w:val="000000"/>
          <w:sz w:val="32"/>
          <w:szCs w:val="32"/>
          <w:rtl/>
        </w:rPr>
        <w:t xml:space="preserve"> </w:t>
      </w:r>
      <w:r w:rsidR="00261C37" w:rsidRPr="00C37F28">
        <w:rPr>
          <w:rFonts w:ascii="Traditional Arabic" w:hAnsi="Traditional Arabic" w:cs="Traditional Arabic"/>
          <w:color w:val="000000"/>
          <w:sz w:val="32"/>
          <w:szCs w:val="32"/>
          <w:rtl/>
        </w:rPr>
        <w:t>عليه</w:t>
      </w:r>
      <w:r w:rsidR="00261C37" w:rsidRPr="00C37F28">
        <w:rPr>
          <w:rFonts w:ascii="Traditional Arabic" w:hAnsi="Traditional Arabic" w:cs="Traditional Arabic"/>
          <w:color w:val="000000"/>
          <w:sz w:val="32"/>
          <w:szCs w:val="32"/>
        </w:rPr>
        <w:t>.</w:t>
      </w:r>
    </w:p>
    <w:p w:rsidR="00261C37" w:rsidRPr="00C37F28" w:rsidRDefault="00C37F28" w:rsidP="00F27DF5">
      <w:pPr>
        <w:autoSpaceDE w:val="0"/>
        <w:autoSpaceDN w:val="0"/>
        <w:bidi/>
        <w:adjustRightInd w:val="0"/>
        <w:spacing w:after="0" w:line="240" w:lineRule="auto"/>
        <w:rPr>
          <w:rFonts w:ascii="Traditional Arabic" w:hAnsi="Traditional Arabic" w:cs="Traditional Arabic"/>
          <w:color w:val="000000"/>
          <w:sz w:val="32"/>
          <w:szCs w:val="32"/>
        </w:rPr>
      </w:pPr>
      <w:r>
        <w:rPr>
          <w:rFonts w:ascii="Traditional Arabic" w:hAnsi="Traditional Arabic" w:cs="Traditional Arabic" w:hint="cs"/>
          <w:color w:val="000000"/>
          <w:sz w:val="32"/>
          <w:szCs w:val="32"/>
          <w:rtl/>
        </w:rPr>
        <w:t>**</w:t>
      </w:r>
      <w:r w:rsidR="00261C37" w:rsidRPr="00C37F28">
        <w:rPr>
          <w:rFonts w:ascii="Traditional Arabic" w:hAnsi="Traditional Arabic" w:cs="Traditional Arabic"/>
          <w:color w:val="000000"/>
          <w:sz w:val="32"/>
          <w:szCs w:val="32"/>
          <w:rtl/>
        </w:rPr>
        <w:t>تنمية</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الوازع</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الديني</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وأن</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العمل</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عبادة</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وطاعة</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لله</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تعالى</w:t>
      </w:r>
      <w:r w:rsidR="00261C37" w:rsidRPr="00C37F28">
        <w:rPr>
          <w:rFonts w:ascii="Traditional Arabic" w:hAnsi="Traditional Arabic" w:cs="Traditional Arabic"/>
          <w:color w:val="000000"/>
          <w:sz w:val="32"/>
          <w:szCs w:val="32"/>
        </w:rPr>
        <w:t>.</w:t>
      </w:r>
    </w:p>
    <w:p w:rsidR="00261C37" w:rsidRPr="00C37F28" w:rsidRDefault="00C37F28" w:rsidP="00C37F28">
      <w:pPr>
        <w:autoSpaceDE w:val="0"/>
        <w:autoSpaceDN w:val="0"/>
        <w:bidi/>
        <w:adjustRightInd w:val="0"/>
        <w:spacing w:after="0" w:line="240" w:lineRule="auto"/>
        <w:rPr>
          <w:rFonts w:ascii="Traditional Arabic" w:hAnsi="Traditional Arabic" w:cs="Traditional Arabic"/>
          <w:color w:val="000000"/>
          <w:sz w:val="32"/>
          <w:szCs w:val="32"/>
        </w:rPr>
      </w:pPr>
      <w:r>
        <w:rPr>
          <w:rFonts w:ascii="Traditional Arabic" w:hAnsi="Traditional Arabic" w:cs="Traditional Arabic" w:hint="cs"/>
          <w:color w:val="000000"/>
          <w:sz w:val="32"/>
          <w:szCs w:val="32"/>
          <w:rtl/>
        </w:rPr>
        <w:t xml:space="preserve">**ضبط </w:t>
      </w:r>
      <w:r w:rsidR="00261C37" w:rsidRPr="00C37F28">
        <w:rPr>
          <w:rFonts w:ascii="Traditional Arabic" w:hAnsi="Traditional Arabic" w:cs="Traditional Arabic"/>
          <w:color w:val="000000"/>
          <w:sz w:val="32"/>
          <w:szCs w:val="32"/>
          <w:rtl/>
        </w:rPr>
        <w:t>أنظمة</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وقوانين</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المنظمة</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كعمل</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ميثاق</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لأخلاقيات</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العمل</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وتوزيعه</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للموظفين</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بحيث</w:t>
      </w:r>
      <w:r>
        <w:rPr>
          <w:rFonts w:ascii="Traditional Arabic" w:hAnsi="Traditional Arabic" w:cs="Traditional Arabic" w:hint="cs"/>
          <w:color w:val="000000"/>
          <w:sz w:val="32"/>
          <w:szCs w:val="32"/>
          <w:rtl/>
          <w:lang w:bidi="ar-DZ"/>
        </w:rPr>
        <w:t xml:space="preserve"> </w:t>
      </w:r>
      <w:r w:rsidR="00261C37" w:rsidRPr="00C37F28">
        <w:rPr>
          <w:rFonts w:ascii="Traditional Arabic" w:hAnsi="Traditional Arabic" w:cs="Traditional Arabic"/>
          <w:color w:val="000000"/>
          <w:sz w:val="32"/>
          <w:szCs w:val="32"/>
          <w:rtl/>
        </w:rPr>
        <w:t>يكون</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دليلا</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ومرجعا</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لهم</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للالتزام</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بالقيم</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الخاصة</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بوظيفتهم</w:t>
      </w:r>
      <w:r w:rsidR="00261C37" w:rsidRPr="00C37F28">
        <w:rPr>
          <w:rFonts w:ascii="Traditional Arabic" w:hAnsi="Traditional Arabic" w:cs="Traditional Arabic"/>
          <w:color w:val="000000"/>
          <w:sz w:val="32"/>
          <w:szCs w:val="32"/>
        </w:rPr>
        <w:t>.</w:t>
      </w:r>
    </w:p>
    <w:p w:rsidR="00261C37" w:rsidRPr="00C37F28" w:rsidRDefault="00C37F28" w:rsidP="00F27DF5">
      <w:pPr>
        <w:autoSpaceDE w:val="0"/>
        <w:autoSpaceDN w:val="0"/>
        <w:bidi/>
        <w:adjustRightInd w:val="0"/>
        <w:spacing w:after="0" w:line="240" w:lineRule="auto"/>
        <w:rPr>
          <w:rFonts w:ascii="Traditional Arabic" w:hAnsi="Traditional Arabic" w:cs="Traditional Arabic"/>
          <w:color w:val="000000"/>
          <w:sz w:val="32"/>
          <w:szCs w:val="32"/>
        </w:rPr>
      </w:pPr>
      <w:r>
        <w:rPr>
          <w:rFonts w:ascii="Traditional Arabic" w:hAnsi="Traditional Arabic" w:cs="Traditional Arabic" w:hint="cs"/>
          <w:color w:val="000000"/>
          <w:sz w:val="32"/>
          <w:szCs w:val="32"/>
          <w:rtl/>
        </w:rPr>
        <w:t>**</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عمل</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دورات</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تعزز</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قيم</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الاخلاق</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في</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العمل</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ونشر</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الوعي</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الأخلاقي</w:t>
      </w:r>
      <w:r w:rsidR="00261C37" w:rsidRPr="00C37F28">
        <w:rPr>
          <w:rFonts w:ascii="Traditional Arabic" w:hAnsi="Traditional Arabic" w:cs="Traditional Arabic"/>
          <w:color w:val="000000"/>
          <w:sz w:val="32"/>
          <w:szCs w:val="32"/>
        </w:rPr>
        <w:t>.</w:t>
      </w:r>
    </w:p>
    <w:p w:rsidR="00261C37" w:rsidRPr="00C37F28" w:rsidRDefault="00C37F28" w:rsidP="00F27DF5">
      <w:pPr>
        <w:autoSpaceDE w:val="0"/>
        <w:autoSpaceDN w:val="0"/>
        <w:bidi/>
        <w:adjustRightInd w:val="0"/>
        <w:spacing w:after="0" w:line="240" w:lineRule="auto"/>
        <w:rPr>
          <w:rFonts w:ascii="Traditional Arabic" w:hAnsi="Traditional Arabic" w:cs="Traditional Arabic"/>
          <w:color w:val="000000"/>
          <w:sz w:val="32"/>
          <w:szCs w:val="32"/>
        </w:rPr>
      </w:pPr>
      <w:r>
        <w:rPr>
          <w:rFonts w:ascii="Traditional Arabic" w:hAnsi="Traditional Arabic" w:cs="Traditional Arabic" w:hint="cs"/>
          <w:color w:val="000000"/>
          <w:sz w:val="32"/>
          <w:szCs w:val="32"/>
          <w:rtl/>
        </w:rPr>
        <w:t>**</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المتابعة</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واستخدام</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نظام</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تقييم</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الأداء</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لتعزيز</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السلوك</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الإيجابي</w:t>
      </w:r>
      <w:r w:rsidR="00261C37" w:rsidRPr="00C37F28">
        <w:rPr>
          <w:rFonts w:ascii="Traditional Arabic" w:hAnsi="Traditional Arabic" w:cs="Traditional Arabic"/>
          <w:color w:val="000000"/>
          <w:sz w:val="32"/>
          <w:szCs w:val="32"/>
        </w:rPr>
        <w:t>.</w:t>
      </w:r>
    </w:p>
    <w:p w:rsidR="00261C37" w:rsidRPr="00C37F28" w:rsidRDefault="00C37F28" w:rsidP="00F27DF5">
      <w:pPr>
        <w:autoSpaceDE w:val="0"/>
        <w:autoSpaceDN w:val="0"/>
        <w:bidi/>
        <w:adjustRightInd w:val="0"/>
        <w:spacing w:after="0" w:line="240" w:lineRule="auto"/>
        <w:rPr>
          <w:rFonts w:ascii="Traditional Arabic" w:hAnsi="Traditional Arabic" w:cs="Traditional Arabic"/>
          <w:color w:val="000000"/>
          <w:sz w:val="32"/>
          <w:szCs w:val="32"/>
        </w:rPr>
      </w:pPr>
      <w:r>
        <w:rPr>
          <w:rFonts w:ascii="Traditional Arabic" w:hAnsi="Traditional Arabic" w:cs="Traditional Arabic" w:hint="cs"/>
          <w:color w:val="000000"/>
          <w:sz w:val="32"/>
          <w:szCs w:val="32"/>
          <w:rtl/>
        </w:rPr>
        <w:t>**</w:t>
      </w:r>
      <w:r w:rsidR="00261C37" w:rsidRPr="00C37F28">
        <w:rPr>
          <w:rFonts w:ascii="Traditional Arabic" w:hAnsi="Traditional Arabic" w:cs="Traditional Arabic"/>
          <w:color w:val="000000"/>
          <w:sz w:val="32"/>
          <w:szCs w:val="32"/>
          <w:rtl/>
        </w:rPr>
        <w:t>مكافأة</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الموظف</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الملتزم</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أخلاقيا</w:t>
      </w:r>
      <w:r w:rsidR="00261C37" w:rsidRPr="00C37F28">
        <w:rPr>
          <w:rFonts w:ascii="Traditional Arabic" w:hAnsi="Traditional Arabic" w:cs="Traditional Arabic"/>
          <w:color w:val="000000"/>
          <w:sz w:val="32"/>
          <w:szCs w:val="32"/>
        </w:rPr>
        <w:t xml:space="preserve"> </w:t>
      </w:r>
      <w:r w:rsidR="00261C37" w:rsidRPr="00C37F28">
        <w:rPr>
          <w:rFonts w:ascii="Traditional Arabic" w:hAnsi="Traditional Arabic" w:cs="Traditional Arabic"/>
          <w:color w:val="000000"/>
          <w:sz w:val="32"/>
          <w:szCs w:val="32"/>
          <w:rtl/>
        </w:rPr>
        <w:t>بوظيفته</w:t>
      </w:r>
      <w:r w:rsidR="00261C37" w:rsidRPr="00C37F28">
        <w:rPr>
          <w:rFonts w:ascii="Traditional Arabic" w:hAnsi="Traditional Arabic" w:cs="Traditional Arabic"/>
          <w:color w:val="000000"/>
          <w:sz w:val="32"/>
          <w:szCs w:val="32"/>
        </w:rPr>
        <w:t>.</w:t>
      </w:r>
    </w:p>
    <w:p w:rsidR="00261C37" w:rsidRPr="00BA40DD" w:rsidRDefault="00261C37" w:rsidP="00F27DF5">
      <w:pPr>
        <w:pStyle w:val="NormalWeb"/>
        <w:bidi/>
        <w:spacing w:before="0" w:beforeAutospacing="0" w:after="0" w:afterAutospacing="0"/>
        <w:jc w:val="both"/>
        <w:rPr>
          <w:rFonts w:cs="Traditional Arabic"/>
          <w:b/>
          <w:bCs/>
          <w:sz w:val="36"/>
          <w:szCs w:val="36"/>
          <w:lang w:val="en-US" w:eastAsia="en-US" w:bidi="ar-DZ"/>
        </w:rPr>
      </w:pPr>
    </w:p>
    <w:sectPr w:rsidR="00261C37" w:rsidRPr="00BA40DD" w:rsidSect="00084B7D">
      <w:headerReference w:type="default" r:id="rId8"/>
      <w:footerReference w:type="default" r:id="rId9"/>
      <w:pgSz w:w="11906" w:h="16838"/>
      <w:pgMar w:top="1417" w:right="1417" w:bottom="1417" w:left="1417" w:header="708" w:footer="708" w:gutter="0"/>
      <w:pgNumType w:start="7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0DE3" w:rsidRDefault="00C80DE3" w:rsidP="001A791F">
      <w:pPr>
        <w:spacing w:after="0" w:line="240" w:lineRule="auto"/>
      </w:pPr>
      <w:r>
        <w:separator/>
      </w:r>
    </w:p>
  </w:endnote>
  <w:endnote w:type="continuationSeparator" w:id="1">
    <w:p w:rsidR="00C80DE3" w:rsidRDefault="00C80DE3" w:rsidP="001A79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Andalus">
    <w:panose1 w:val="02020603050405020304"/>
    <w:charset w:val="00"/>
    <w:family w:val="roman"/>
    <w:pitch w:val="variable"/>
    <w:sig w:usb0="00002003" w:usb1="80000000" w:usb2="00000008" w:usb3="00000000" w:csb0="00000041" w:csb1="00000000"/>
  </w:font>
  <w:font w:name="SakkalMajalla">
    <w:altName w:val="Times New Roman"/>
    <w:panose1 w:val="00000000000000000000"/>
    <w:charset w:val="B2"/>
    <w:family w:val="auto"/>
    <w:notTrueType/>
    <w:pitch w:val="default"/>
    <w:sig w:usb0="00002001" w:usb1="00000000" w:usb2="00000000" w:usb3="00000000" w:csb0="00000040" w:csb1="00000000"/>
  </w:font>
  <w:font w:name="SakkalMajallaBold">
    <w:panose1 w:val="00000000000000000000"/>
    <w:charset w:val="00"/>
    <w:family w:val="swiss"/>
    <w:notTrueType/>
    <w:pitch w:val="default"/>
    <w:sig w:usb0="00000003" w:usb1="00000000" w:usb2="00000000" w:usb3="00000000" w:csb0="00000001" w:csb1="00000000"/>
  </w:font>
  <w:font w:name="PTBoldHeading">
    <w:altName w:val="Times New Roman"/>
    <w:panose1 w:val="00000000000000000000"/>
    <w:charset w:val="B2"/>
    <w:family w:val="auto"/>
    <w:notTrueType/>
    <w:pitch w:val="default"/>
    <w:sig w:usb0="00002000"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07739"/>
      <w:docPartObj>
        <w:docPartGallery w:val="Page Numbers (Bottom of Page)"/>
        <w:docPartUnique/>
      </w:docPartObj>
    </w:sdtPr>
    <w:sdtContent>
      <w:p w:rsidR="0009162F" w:rsidRDefault="00402AA9">
        <w:pPr>
          <w:pStyle w:val="Pieddepage"/>
          <w:jc w:val="center"/>
        </w:pPr>
        <w:fldSimple w:instr=" PAGE   \* MERGEFORMAT ">
          <w:r w:rsidR="00084B7D">
            <w:rPr>
              <w:noProof/>
            </w:rPr>
            <w:t>75</w:t>
          </w:r>
        </w:fldSimple>
      </w:p>
    </w:sdtContent>
  </w:sdt>
  <w:p w:rsidR="0009162F" w:rsidRDefault="0009162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0DE3" w:rsidRDefault="00C80DE3" w:rsidP="001A791F">
      <w:pPr>
        <w:spacing w:after="0" w:line="240" w:lineRule="auto"/>
      </w:pPr>
      <w:r>
        <w:separator/>
      </w:r>
    </w:p>
  </w:footnote>
  <w:footnote w:type="continuationSeparator" w:id="1">
    <w:p w:rsidR="00C80DE3" w:rsidRDefault="00C80DE3" w:rsidP="001A791F">
      <w:pPr>
        <w:spacing w:after="0" w:line="240" w:lineRule="auto"/>
      </w:pPr>
      <w:r>
        <w:continuationSeparator/>
      </w:r>
    </w:p>
  </w:footnote>
  <w:footnote w:id="2">
    <w:p w:rsidR="0009162F" w:rsidRPr="0008255C" w:rsidRDefault="0009162F" w:rsidP="0038564E">
      <w:pPr>
        <w:bidi/>
        <w:rPr>
          <w:rFonts w:ascii="Traditional Arabic" w:hAnsi="Traditional Arabic" w:cs="Traditional Arabic"/>
          <w:sz w:val="20"/>
          <w:szCs w:val="20"/>
          <w:rtl/>
          <w:lang w:bidi="ar-IQ"/>
        </w:rPr>
      </w:pPr>
      <w:r w:rsidRPr="0008255C">
        <w:rPr>
          <w:rStyle w:val="Appelnotedebasdep"/>
          <w:sz w:val="20"/>
          <w:szCs w:val="20"/>
        </w:rPr>
        <w:footnoteRef/>
      </w:r>
      <w:r w:rsidRPr="0008255C">
        <w:rPr>
          <w:sz w:val="20"/>
          <w:szCs w:val="20"/>
          <w:rtl/>
        </w:rPr>
        <w:t xml:space="preserve"> </w:t>
      </w:r>
      <w:r w:rsidRPr="0008255C">
        <w:rPr>
          <w:rFonts w:ascii="Traditional Arabic" w:hAnsi="Traditional Arabic" w:cs="Traditional Arabic"/>
          <w:sz w:val="20"/>
          <w:szCs w:val="20"/>
          <w:rtl/>
          <w:lang w:bidi="ar-IQ"/>
        </w:rPr>
        <w:t>انمار أمين حاجي،محفوظ حمدون الصواف ،(2006) ،أخلاقيات الوظيفة العامة وأثرها على أداء منظمات الإعمال</w:t>
      </w:r>
      <w:r w:rsidRPr="0008255C">
        <w:rPr>
          <w:rFonts w:ascii="Traditional Arabic" w:hAnsi="Traditional Arabic" w:cs="Traditional Arabic"/>
          <w:sz w:val="20"/>
          <w:szCs w:val="20"/>
          <w:rtl/>
        </w:rPr>
        <w:t xml:space="preserve"> مجلة كلية الإدارة والإقتصاد</w:t>
      </w:r>
      <w:r>
        <w:rPr>
          <w:rFonts w:ascii="Traditional Arabic" w:hAnsi="Traditional Arabic" w:cs="Traditional Arabic" w:hint="cs"/>
          <w:sz w:val="20"/>
          <w:szCs w:val="20"/>
          <w:rtl/>
        </w:rPr>
        <w:t>،</w:t>
      </w:r>
      <w:r w:rsidRPr="0008255C">
        <w:rPr>
          <w:rFonts w:ascii="Traditional Arabic" w:hAnsi="Traditional Arabic" w:cs="Traditional Arabic"/>
          <w:sz w:val="20"/>
          <w:szCs w:val="20"/>
          <w:rtl/>
        </w:rPr>
        <w:t xml:space="preserve"> جامعة الموصل</w:t>
      </w:r>
      <w:r>
        <w:rPr>
          <w:rFonts w:ascii="Traditional Arabic" w:hAnsi="Traditional Arabic" w:cs="Traditional Arabic" w:hint="cs"/>
          <w:sz w:val="20"/>
          <w:szCs w:val="20"/>
          <w:rtl/>
        </w:rPr>
        <w:t>،</w:t>
      </w:r>
      <w:r w:rsidRPr="0008255C">
        <w:rPr>
          <w:rFonts w:ascii="Traditional Arabic" w:hAnsi="Traditional Arabic" w:cs="Traditional Arabic"/>
          <w:sz w:val="20"/>
          <w:szCs w:val="20"/>
          <w:rtl/>
        </w:rPr>
        <w:t>العراق</w:t>
      </w:r>
      <w:r>
        <w:rPr>
          <w:rFonts w:ascii="Traditional Arabic" w:hAnsi="Traditional Arabic" w:cs="Traditional Arabic" w:hint="cs"/>
          <w:sz w:val="20"/>
          <w:szCs w:val="20"/>
          <w:rtl/>
        </w:rPr>
        <w:t>،ص7</w:t>
      </w:r>
    </w:p>
    <w:p w:rsidR="0009162F" w:rsidRDefault="0009162F" w:rsidP="0038564E">
      <w:pPr>
        <w:pStyle w:val="Notedebasdepage"/>
        <w:rPr>
          <w:lang w:bidi="ar-IQ"/>
        </w:rPr>
      </w:pPr>
    </w:p>
  </w:footnote>
  <w:footnote w:id="3">
    <w:p w:rsidR="0009162F" w:rsidRPr="00D37EFA" w:rsidRDefault="0009162F" w:rsidP="00D37EFA">
      <w:pPr>
        <w:pStyle w:val="Notedebasdepage"/>
        <w:rPr>
          <w:rFonts w:ascii="Traditional Arabic" w:hAnsi="Traditional Arabic" w:cs="Traditional Arabic"/>
        </w:rPr>
      </w:pPr>
      <w:r w:rsidRPr="00D37EFA">
        <w:rPr>
          <w:rStyle w:val="Appelnotedebasdep"/>
          <w:rFonts w:ascii="Traditional Arabic" w:hAnsi="Traditional Arabic" w:cs="Traditional Arabic"/>
        </w:rPr>
        <w:footnoteRef/>
      </w:r>
      <w:r w:rsidRPr="00D37EFA">
        <w:rPr>
          <w:rFonts w:ascii="Traditional Arabic" w:hAnsi="Traditional Arabic" w:cs="Traditional Arabic"/>
          <w:rtl/>
        </w:rPr>
        <w:t xml:space="preserve"> نجم</w:t>
      </w:r>
      <w:r w:rsidRPr="00D37EFA">
        <w:rPr>
          <w:rFonts w:ascii="Traditional Arabic" w:hAnsi="Traditional Arabic" w:cs="Traditional Arabic"/>
        </w:rPr>
        <w:t xml:space="preserve"> </w:t>
      </w:r>
      <w:r w:rsidRPr="00D37EFA">
        <w:rPr>
          <w:rFonts w:ascii="Traditional Arabic" w:hAnsi="Traditional Arabic" w:cs="Traditional Arabic"/>
          <w:rtl/>
        </w:rPr>
        <w:t>عبود</w:t>
      </w:r>
      <w:r w:rsidRPr="00D37EFA">
        <w:rPr>
          <w:rFonts w:ascii="Traditional Arabic" w:hAnsi="Traditional Arabic" w:cs="Traditional Arabic"/>
        </w:rPr>
        <w:t xml:space="preserve"> </w:t>
      </w:r>
      <w:r w:rsidRPr="00D37EFA">
        <w:rPr>
          <w:rFonts w:ascii="Traditional Arabic" w:hAnsi="Traditional Arabic" w:cs="Traditional Arabic"/>
          <w:rtl/>
        </w:rPr>
        <w:t>نجم</w:t>
      </w:r>
      <w:r w:rsidRPr="00D37EFA">
        <w:rPr>
          <w:rFonts w:ascii="Traditional Arabic" w:hAnsi="Traditional Arabic" w:cs="Traditional Arabic"/>
        </w:rPr>
        <w:t xml:space="preserve"> </w:t>
      </w:r>
      <w:r w:rsidRPr="00D37EFA">
        <w:rPr>
          <w:rFonts w:ascii="Traditional Arabic" w:hAnsi="Traditional Arabic" w:cs="Traditional Arabic"/>
          <w:rtl/>
        </w:rPr>
        <w:t>،(2005) ،اخلاقيات</w:t>
      </w:r>
      <w:r w:rsidRPr="00D37EFA">
        <w:rPr>
          <w:rFonts w:ascii="Traditional Arabic" w:hAnsi="Traditional Arabic" w:cs="Traditional Arabic"/>
        </w:rPr>
        <w:t xml:space="preserve"> </w:t>
      </w:r>
      <w:r w:rsidRPr="00D37EFA">
        <w:rPr>
          <w:rFonts w:ascii="Traditional Arabic" w:hAnsi="Traditional Arabic" w:cs="Traditional Arabic"/>
          <w:rtl/>
        </w:rPr>
        <w:t>الادارة</w:t>
      </w:r>
      <w:r w:rsidRPr="00D37EFA">
        <w:rPr>
          <w:rFonts w:ascii="Traditional Arabic" w:hAnsi="Traditional Arabic" w:cs="Traditional Arabic"/>
        </w:rPr>
        <w:t xml:space="preserve"> </w:t>
      </w:r>
      <w:r w:rsidRPr="00D37EFA">
        <w:rPr>
          <w:rFonts w:ascii="Traditional Arabic" w:hAnsi="Traditional Arabic" w:cs="Traditional Arabic"/>
          <w:rtl/>
        </w:rPr>
        <w:t>في</w:t>
      </w:r>
      <w:r w:rsidRPr="00D37EFA">
        <w:rPr>
          <w:rFonts w:ascii="Traditional Arabic" w:hAnsi="Traditional Arabic" w:cs="Traditional Arabic"/>
        </w:rPr>
        <w:t xml:space="preserve"> </w:t>
      </w:r>
      <w:r w:rsidRPr="00D37EFA">
        <w:rPr>
          <w:rFonts w:ascii="Traditional Arabic" w:hAnsi="Traditional Arabic" w:cs="Traditional Arabic"/>
          <w:rtl/>
        </w:rPr>
        <w:t>عالم</w:t>
      </w:r>
      <w:r w:rsidRPr="00D37EFA">
        <w:rPr>
          <w:rFonts w:ascii="Traditional Arabic" w:hAnsi="Traditional Arabic" w:cs="Traditional Arabic"/>
        </w:rPr>
        <w:t xml:space="preserve"> </w:t>
      </w:r>
      <w:r w:rsidRPr="00D37EFA">
        <w:rPr>
          <w:rFonts w:ascii="Traditional Arabic" w:hAnsi="Traditional Arabic" w:cs="Traditional Arabic"/>
          <w:rtl/>
        </w:rPr>
        <w:t>متغير</w:t>
      </w:r>
      <w:r w:rsidRPr="00D37EFA">
        <w:rPr>
          <w:rFonts w:ascii="Traditional Arabic" w:hAnsi="Traditional Arabic" w:cs="Traditional Arabic"/>
        </w:rPr>
        <w:t xml:space="preserve"> </w:t>
      </w:r>
      <w:r w:rsidRPr="00D37EFA">
        <w:rPr>
          <w:rFonts w:ascii="Traditional Arabic" w:hAnsi="Traditional Arabic" w:cs="Traditional Arabic"/>
          <w:rtl/>
        </w:rPr>
        <w:t>،القاهرة</w:t>
      </w:r>
      <w:r w:rsidRPr="00D37EFA">
        <w:rPr>
          <w:rFonts w:ascii="Traditional Arabic" w:hAnsi="Traditional Arabic" w:cs="Traditional Arabic"/>
        </w:rPr>
        <w:t xml:space="preserve"> </w:t>
      </w:r>
      <w:r w:rsidRPr="00D37EFA">
        <w:rPr>
          <w:rFonts w:ascii="Traditional Arabic" w:hAnsi="Traditional Arabic" w:cs="Traditional Arabic"/>
          <w:rtl/>
        </w:rPr>
        <w:t>،المنظمة</w:t>
      </w:r>
      <w:r w:rsidRPr="00D37EFA">
        <w:rPr>
          <w:rFonts w:ascii="Traditional Arabic" w:hAnsi="Traditional Arabic" w:cs="Traditional Arabic"/>
        </w:rPr>
        <w:t xml:space="preserve"> </w:t>
      </w:r>
      <w:r w:rsidRPr="00D37EFA">
        <w:rPr>
          <w:rFonts w:ascii="Traditional Arabic" w:hAnsi="Traditional Arabic" w:cs="Traditional Arabic"/>
          <w:rtl/>
        </w:rPr>
        <w:t>العربية</w:t>
      </w:r>
      <w:r w:rsidRPr="00D37EFA">
        <w:rPr>
          <w:rFonts w:ascii="Traditional Arabic" w:hAnsi="Traditional Arabic" w:cs="Traditional Arabic"/>
        </w:rPr>
        <w:t xml:space="preserve"> </w:t>
      </w:r>
      <w:r w:rsidRPr="00D37EFA">
        <w:rPr>
          <w:rFonts w:ascii="Traditional Arabic" w:hAnsi="Traditional Arabic" w:cs="Traditional Arabic"/>
          <w:rtl/>
        </w:rPr>
        <w:t>للتنمية</w:t>
      </w:r>
      <w:r w:rsidRPr="00D37EFA">
        <w:rPr>
          <w:rFonts w:ascii="Traditional Arabic" w:hAnsi="Traditional Arabic" w:cs="Traditional Arabic"/>
        </w:rPr>
        <w:t xml:space="preserve"> </w:t>
      </w:r>
      <w:r w:rsidRPr="00D37EFA">
        <w:rPr>
          <w:rFonts w:ascii="Traditional Arabic" w:hAnsi="Traditional Arabic" w:cs="Traditional Arabic"/>
          <w:rtl/>
        </w:rPr>
        <w:t>الادارية،ص 75</w:t>
      </w:r>
    </w:p>
  </w:footnote>
  <w:footnote w:id="4">
    <w:p w:rsidR="0009162F" w:rsidRPr="00D37EFA" w:rsidRDefault="0009162F" w:rsidP="00D37EFA">
      <w:pPr>
        <w:pStyle w:val="Notedebasdepage"/>
        <w:rPr>
          <w:rFonts w:ascii="Traditional Arabic" w:hAnsi="Traditional Arabic" w:cs="Traditional Arabic"/>
        </w:rPr>
      </w:pPr>
      <w:r w:rsidRPr="00D37EFA">
        <w:rPr>
          <w:rStyle w:val="Appelnotedebasdep"/>
          <w:rFonts w:ascii="Traditional Arabic" w:hAnsi="Traditional Arabic" w:cs="Traditional Arabic"/>
        </w:rPr>
        <w:footnoteRef/>
      </w:r>
      <w:r w:rsidRPr="00D37EFA">
        <w:rPr>
          <w:rFonts w:ascii="Traditional Arabic" w:hAnsi="Traditional Arabic" w:cs="Traditional Arabic"/>
          <w:rtl/>
        </w:rPr>
        <w:t xml:space="preserve"> بحاش وفاء ،(2019) ،مرجع سابق ،ص 1798</w:t>
      </w:r>
    </w:p>
  </w:footnote>
  <w:footnote w:id="5">
    <w:p w:rsidR="0009162F" w:rsidRDefault="0009162F" w:rsidP="005F57B9">
      <w:pPr>
        <w:pStyle w:val="Notedebasdepage"/>
      </w:pPr>
      <w:r>
        <w:rPr>
          <w:rStyle w:val="Appelnotedebasdep"/>
        </w:rPr>
        <w:footnoteRef/>
      </w:r>
      <w:r>
        <w:rPr>
          <w:rtl/>
        </w:rPr>
        <w:t xml:space="preserve"> </w:t>
      </w:r>
      <w:r w:rsidRPr="00D72A6C">
        <w:rPr>
          <w:rFonts w:ascii="Traditional Arabic" w:hAnsi="Traditional Arabic" w:cs="Traditional Arabic" w:hint="cs"/>
          <w:rtl/>
          <w:lang w:bidi="ar-DZ"/>
        </w:rPr>
        <w:t>نجم</w:t>
      </w:r>
      <w:r w:rsidRPr="00D72A6C">
        <w:rPr>
          <w:rFonts w:ascii="Traditional Arabic" w:hAnsi="Traditional Arabic" w:cs="Traditional Arabic"/>
          <w:lang w:bidi="ar-DZ"/>
        </w:rPr>
        <w:t xml:space="preserve"> </w:t>
      </w:r>
      <w:r w:rsidRPr="00D72A6C">
        <w:rPr>
          <w:rFonts w:ascii="Traditional Arabic" w:hAnsi="Traditional Arabic" w:cs="Traditional Arabic" w:hint="cs"/>
          <w:rtl/>
          <w:lang w:bidi="ar-DZ"/>
        </w:rPr>
        <w:t>عبود</w:t>
      </w:r>
      <w:r w:rsidRPr="00D72A6C">
        <w:rPr>
          <w:rFonts w:ascii="Traditional Arabic" w:hAnsi="Traditional Arabic" w:cs="Traditional Arabic"/>
          <w:lang w:bidi="ar-DZ"/>
        </w:rPr>
        <w:t xml:space="preserve"> </w:t>
      </w:r>
      <w:r w:rsidRPr="00D72A6C">
        <w:rPr>
          <w:rFonts w:ascii="Traditional Arabic" w:hAnsi="Traditional Arabic" w:cs="Traditional Arabic" w:hint="cs"/>
          <w:rtl/>
          <w:lang w:bidi="ar-DZ"/>
        </w:rPr>
        <w:t>نجم،</w:t>
      </w:r>
      <w:r w:rsidRPr="00D72A6C">
        <w:rPr>
          <w:rFonts w:ascii="Traditional Arabic" w:hAnsi="Traditional Arabic" w:cs="Traditional Arabic"/>
          <w:lang w:bidi="ar-DZ"/>
        </w:rPr>
        <w:t xml:space="preserve"> </w:t>
      </w:r>
      <w:r w:rsidRPr="00D72A6C">
        <w:rPr>
          <w:rFonts w:ascii="Traditional Arabic" w:hAnsi="Traditional Arabic" w:cs="Traditional Arabic" w:hint="cs"/>
          <w:rtl/>
          <w:lang w:bidi="ar-DZ"/>
        </w:rPr>
        <w:t>أخلاقيات</w:t>
      </w:r>
      <w:r w:rsidRPr="00D72A6C">
        <w:rPr>
          <w:rFonts w:ascii="Traditional Arabic" w:hAnsi="Traditional Arabic" w:cs="Traditional Arabic"/>
          <w:lang w:bidi="ar-DZ"/>
        </w:rPr>
        <w:t xml:space="preserve"> </w:t>
      </w:r>
      <w:r w:rsidRPr="00D72A6C">
        <w:rPr>
          <w:rFonts w:ascii="Traditional Arabic" w:hAnsi="Traditional Arabic" w:cs="Traditional Arabic" w:hint="cs"/>
          <w:rtl/>
          <w:lang w:bidi="ar-DZ"/>
        </w:rPr>
        <w:t>الإدارة</w:t>
      </w:r>
      <w:r w:rsidRPr="00D72A6C">
        <w:rPr>
          <w:rFonts w:ascii="Traditional Arabic" w:hAnsi="Traditional Arabic" w:cs="Traditional Arabic"/>
          <w:lang w:bidi="ar-DZ"/>
        </w:rPr>
        <w:t xml:space="preserve"> </w:t>
      </w:r>
      <w:r w:rsidRPr="00D72A6C">
        <w:rPr>
          <w:rFonts w:ascii="Traditional Arabic" w:hAnsi="Traditional Arabic" w:cs="Traditional Arabic" w:hint="cs"/>
          <w:rtl/>
          <w:lang w:bidi="ar-DZ"/>
        </w:rPr>
        <w:t>في</w:t>
      </w:r>
      <w:r w:rsidRPr="00D72A6C">
        <w:rPr>
          <w:rFonts w:ascii="Traditional Arabic" w:hAnsi="Traditional Arabic" w:cs="Traditional Arabic"/>
          <w:lang w:bidi="ar-DZ"/>
        </w:rPr>
        <w:t xml:space="preserve"> </w:t>
      </w:r>
      <w:r w:rsidRPr="00D72A6C">
        <w:rPr>
          <w:rFonts w:ascii="Traditional Arabic" w:hAnsi="Traditional Arabic" w:cs="Traditional Arabic" w:hint="cs"/>
          <w:rtl/>
          <w:lang w:bidi="ar-DZ"/>
        </w:rPr>
        <w:t>عالم</w:t>
      </w:r>
      <w:r w:rsidRPr="00D72A6C">
        <w:rPr>
          <w:rFonts w:ascii="Traditional Arabic" w:hAnsi="Traditional Arabic" w:cs="Traditional Arabic"/>
          <w:lang w:bidi="ar-DZ"/>
        </w:rPr>
        <w:t xml:space="preserve"> </w:t>
      </w:r>
      <w:r w:rsidRPr="00D72A6C">
        <w:rPr>
          <w:rFonts w:ascii="Traditional Arabic" w:hAnsi="Traditional Arabic" w:cs="Traditional Arabic" w:hint="cs"/>
          <w:rtl/>
          <w:lang w:bidi="ar-DZ"/>
        </w:rPr>
        <w:t>متغير،</w:t>
      </w:r>
      <w:r w:rsidRPr="00D72A6C">
        <w:rPr>
          <w:rFonts w:ascii="Traditional Arabic" w:hAnsi="Traditional Arabic" w:cs="Traditional Arabic"/>
          <w:lang w:bidi="ar-DZ"/>
        </w:rPr>
        <w:t xml:space="preserve"> </w:t>
      </w:r>
      <w:r w:rsidRPr="00D72A6C">
        <w:rPr>
          <w:rFonts w:ascii="Traditional Arabic" w:hAnsi="Traditional Arabic" w:cs="Traditional Arabic" w:hint="cs"/>
          <w:rtl/>
          <w:lang w:bidi="ar-DZ"/>
        </w:rPr>
        <w:t>مرجع</w:t>
      </w:r>
      <w:r w:rsidRPr="00D72A6C">
        <w:rPr>
          <w:rFonts w:ascii="Traditional Arabic" w:hAnsi="Traditional Arabic" w:cs="Traditional Arabic"/>
          <w:lang w:bidi="ar-DZ"/>
        </w:rPr>
        <w:t xml:space="preserve"> </w:t>
      </w:r>
      <w:r w:rsidRPr="00D72A6C">
        <w:rPr>
          <w:rFonts w:ascii="Traditional Arabic" w:hAnsi="Traditional Arabic" w:cs="Traditional Arabic" w:hint="cs"/>
          <w:rtl/>
          <w:lang w:bidi="ar-DZ"/>
        </w:rPr>
        <w:t>سابق،</w:t>
      </w:r>
      <w:r w:rsidRPr="00D72A6C">
        <w:rPr>
          <w:rFonts w:ascii="Traditional Arabic" w:hAnsi="Traditional Arabic" w:cs="Traditional Arabic"/>
          <w:lang w:bidi="ar-DZ"/>
        </w:rPr>
        <w:t xml:space="preserve"> </w:t>
      </w:r>
      <w:r w:rsidRPr="00D72A6C">
        <w:rPr>
          <w:rFonts w:ascii="Traditional Arabic" w:hAnsi="Traditional Arabic" w:cs="Traditional Arabic" w:hint="cs"/>
          <w:rtl/>
          <w:lang w:bidi="ar-DZ"/>
        </w:rPr>
        <w:t>ص</w:t>
      </w:r>
      <w:r>
        <w:rPr>
          <w:rFonts w:ascii="SakkalMajalla" w:cs="SakkalMajalla"/>
          <w:sz w:val="24"/>
          <w:szCs w:val="24"/>
        </w:rPr>
        <w:t xml:space="preserve"> </w:t>
      </w:r>
      <w:r>
        <w:rPr>
          <w:rFonts w:ascii="SakkalMajallaBold" w:hAnsi="SakkalMajallaBold" w:cs="SakkalMajallaBold"/>
          <w:b/>
          <w:bCs/>
          <w:sz w:val="28"/>
          <w:szCs w:val="28"/>
        </w:rPr>
        <w:t xml:space="preserve"> </w:t>
      </w:r>
      <w:r w:rsidRPr="00D72A6C">
        <w:rPr>
          <w:rFonts w:ascii="Traditional Arabic" w:hAnsi="Traditional Arabic" w:cs="Traditional Arabic"/>
          <w:lang w:bidi="ar-DZ"/>
        </w:rPr>
        <w:t>77</w:t>
      </w:r>
    </w:p>
  </w:footnote>
  <w:footnote w:id="6">
    <w:p w:rsidR="0009162F" w:rsidRPr="00D37EFA" w:rsidRDefault="0009162F" w:rsidP="00C37F28">
      <w:pPr>
        <w:autoSpaceDE w:val="0"/>
        <w:autoSpaceDN w:val="0"/>
        <w:bidi/>
        <w:adjustRightInd w:val="0"/>
        <w:spacing w:after="0" w:line="240" w:lineRule="auto"/>
        <w:rPr>
          <w:rFonts w:ascii="Traditional Arabic" w:hAnsi="Traditional Arabic" w:cs="Traditional Arabic"/>
          <w:sz w:val="20"/>
          <w:szCs w:val="20"/>
        </w:rPr>
      </w:pPr>
      <w:r w:rsidRPr="00D37EFA">
        <w:rPr>
          <w:rStyle w:val="Appelnotedebasdep"/>
          <w:rFonts w:ascii="Traditional Arabic" w:hAnsi="Traditional Arabic" w:cs="Traditional Arabic"/>
          <w:sz w:val="20"/>
          <w:szCs w:val="20"/>
        </w:rPr>
        <w:footnoteRef/>
      </w:r>
      <w:r w:rsidRPr="00D37EFA">
        <w:rPr>
          <w:rFonts w:ascii="Traditional Arabic" w:hAnsi="Traditional Arabic" w:cs="Traditional Arabic"/>
          <w:sz w:val="20"/>
          <w:szCs w:val="20"/>
          <w:rtl/>
        </w:rPr>
        <w:t xml:space="preserve"> جون</w:t>
      </w:r>
      <w:r w:rsidRPr="00D37EFA">
        <w:rPr>
          <w:rFonts w:ascii="Traditional Arabic" w:hAnsi="Traditional Arabic" w:cs="Traditional Arabic"/>
          <w:sz w:val="20"/>
          <w:szCs w:val="20"/>
        </w:rPr>
        <w:t xml:space="preserve"> </w:t>
      </w:r>
      <w:r w:rsidRPr="00D37EFA">
        <w:rPr>
          <w:rFonts w:ascii="Traditional Arabic" w:hAnsi="Traditional Arabic" w:cs="Traditional Arabic"/>
          <w:sz w:val="20"/>
          <w:szCs w:val="20"/>
          <w:rtl/>
        </w:rPr>
        <w:t>سوليفيان،</w:t>
      </w:r>
      <w:r w:rsidRPr="00D37EFA">
        <w:rPr>
          <w:rFonts w:ascii="Traditional Arabic" w:hAnsi="Traditional Arabic" w:cs="Traditional Arabic"/>
          <w:sz w:val="20"/>
          <w:szCs w:val="20"/>
        </w:rPr>
        <w:t xml:space="preserve"> </w:t>
      </w:r>
      <w:r w:rsidRPr="00D37EFA">
        <w:rPr>
          <w:rFonts w:ascii="Traditional Arabic" w:hAnsi="Traditional Arabic" w:cs="Traditional Arabic"/>
          <w:sz w:val="20"/>
          <w:szCs w:val="20"/>
          <w:rtl/>
        </w:rPr>
        <w:t>البوصلة</w:t>
      </w:r>
      <w:r w:rsidRPr="00D37EFA">
        <w:rPr>
          <w:rFonts w:ascii="Traditional Arabic" w:hAnsi="Traditional Arabic" w:cs="Traditional Arabic"/>
          <w:sz w:val="20"/>
          <w:szCs w:val="20"/>
        </w:rPr>
        <w:t xml:space="preserve"> </w:t>
      </w:r>
      <w:r w:rsidRPr="00D37EFA">
        <w:rPr>
          <w:rFonts w:ascii="Traditional Arabic" w:hAnsi="Traditional Arabic" w:cs="Traditional Arabic"/>
          <w:sz w:val="20"/>
          <w:szCs w:val="20"/>
          <w:rtl/>
        </w:rPr>
        <w:t>الأخلاقية</w:t>
      </w:r>
      <w:r w:rsidRPr="00D37EFA">
        <w:rPr>
          <w:rFonts w:ascii="Traditional Arabic" w:hAnsi="Traditional Arabic" w:cs="Traditional Arabic"/>
          <w:sz w:val="20"/>
          <w:szCs w:val="20"/>
        </w:rPr>
        <w:t xml:space="preserve"> </w:t>
      </w:r>
      <w:r w:rsidRPr="00D37EFA">
        <w:rPr>
          <w:rFonts w:ascii="Traditional Arabic" w:hAnsi="Traditional Arabic" w:cs="Traditional Arabic"/>
          <w:sz w:val="20"/>
          <w:szCs w:val="20"/>
          <w:rtl/>
        </w:rPr>
        <w:t>للشركات،</w:t>
      </w:r>
      <w:r w:rsidRPr="00D37EFA">
        <w:rPr>
          <w:rFonts w:ascii="Traditional Arabic" w:hAnsi="Traditional Arabic" w:cs="Traditional Arabic"/>
          <w:sz w:val="20"/>
          <w:szCs w:val="20"/>
        </w:rPr>
        <w:t xml:space="preserve"> </w:t>
      </w:r>
      <w:r w:rsidRPr="00D37EFA">
        <w:rPr>
          <w:rFonts w:ascii="Traditional Arabic" w:hAnsi="Traditional Arabic" w:cs="Traditional Arabic"/>
          <w:sz w:val="20"/>
          <w:szCs w:val="20"/>
          <w:rtl/>
        </w:rPr>
        <w:t>أدوات</w:t>
      </w:r>
      <w:r w:rsidRPr="00D37EFA">
        <w:rPr>
          <w:rFonts w:ascii="Traditional Arabic" w:hAnsi="Traditional Arabic" w:cs="Traditional Arabic"/>
          <w:sz w:val="20"/>
          <w:szCs w:val="20"/>
        </w:rPr>
        <w:t xml:space="preserve"> </w:t>
      </w:r>
      <w:r w:rsidRPr="00D37EFA">
        <w:rPr>
          <w:rFonts w:ascii="Traditional Arabic" w:hAnsi="Traditional Arabic" w:cs="Traditional Arabic"/>
          <w:sz w:val="20"/>
          <w:szCs w:val="20"/>
          <w:rtl/>
        </w:rPr>
        <w:t>مكافحة</w:t>
      </w:r>
      <w:r w:rsidRPr="00D37EFA">
        <w:rPr>
          <w:rFonts w:ascii="Traditional Arabic" w:hAnsi="Traditional Arabic" w:cs="Traditional Arabic"/>
          <w:sz w:val="20"/>
          <w:szCs w:val="20"/>
        </w:rPr>
        <w:t xml:space="preserve"> </w:t>
      </w:r>
      <w:r w:rsidRPr="00D37EFA">
        <w:rPr>
          <w:rFonts w:ascii="Traditional Arabic" w:hAnsi="Traditional Arabic" w:cs="Traditional Arabic"/>
          <w:sz w:val="20"/>
          <w:szCs w:val="20"/>
          <w:rtl/>
        </w:rPr>
        <w:t>الفساد</w:t>
      </w:r>
      <w:r w:rsidRPr="00D37EFA">
        <w:rPr>
          <w:rFonts w:ascii="Traditional Arabic" w:hAnsi="Traditional Arabic" w:cs="Traditional Arabic"/>
          <w:sz w:val="20"/>
          <w:szCs w:val="20"/>
        </w:rPr>
        <w:t xml:space="preserve"> : </w:t>
      </w:r>
      <w:r w:rsidRPr="00D37EFA">
        <w:rPr>
          <w:rFonts w:ascii="Traditional Arabic" w:hAnsi="Traditional Arabic" w:cs="Traditional Arabic"/>
          <w:sz w:val="20"/>
          <w:szCs w:val="20"/>
          <w:rtl/>
        </w:rPr>
        <w:t>قيم</w:t>
      </w:r>
      <w:r w:rsidRPr="00D37EFA">
        <w:rPr>
          <w:rFonts w:ascii="Traditional Arabic" w:hAnsi="Traditional Arabic" w:cs="Traditional Arabic"/>
          <w:sz w:val="20"/>
          <w:szCs w:val="20"/>
        </w:rPr>
        <w:t xml:space="preserve"> </w:t>
      </w:r>
      <w:r w:rsidRPr="00D37EFA">
        <w:rPr>
          <w:rFonts w:ascii="Traditional Arabic" w:hAnsi="Traditional Arabic" w:cs="Traditional Arabic"/>
          <w:sz w:val="20"/>
          <w:szCs w:val="20"/>
          <w:rtl/>
        </w:rPr>
        <w:t>ومبادئ،آداب</w:t>
      </w:r>
      <w:r w:rsidRPr="00D37EFA">
        <w:rPr>
          <w:rFonts w:ascii="Traditional Arabic" w:hAnsi="Traditional Arabic" w:cs="Traditional Arabic"/>
          <w:sz w:val="20"/>
          <w:szCs w:val="20"/>
        </w:rPr>
        <w:t xml:space="preserve"> </w:t>
      </w:r>
      <w:r w:rsidRPr="00D37EFA">
        <w:rPr>
          <w:rFonts w:ascii="Traditional Arabic" w:hAnsi="Traditional Arabic" w:cs="Traditional Arabic"/>
          <w:sz w:val="20"/>
          <w:szCs w:val="20"/>
          <w:rtl/>
        </w:rPr>
        <w:t>المهنة،</w:t>
      </w:r>
      <w:r w:rsidRPr="00D37EFA">
        <w:rPr>
          <w:rFonts w:ascii="Traditional Arabic" w:hAnsi="Traditional Arabic" w:cs="Traditional Arabic"/>
          <w:sz w:val="20"/>
          <w:szCs w:val="20"/>
        </w:rPr>
        <w:t xml:space="preserve"> </w:t>
      </w:r>
      <w:r w:rsidRPr="00D37EFA">
        <w:rPr>
          <w:rFonts w:ascii="Traditional Arabic" w:hAnsi="Traditional Arabic" w:cs="Traditional Arabic"/>
          <w:sz w:val="20"/>
          <w:szCs w:val="20"/>
          <w:rtl/>
        </w:rPr>
        <w:t>حوكمة</w:t>
      </w:r>
      <w:r w:rsidRPr="00D37EFA">
        <w:rPr>
          <w:rFonts w:ascii="Traditional Arabic" w:hAnsi="Traditional Arabic" w:cs="Traditional Arabic"/>
          <w:sz w:val="20"/>
          <w:szCs w:val="20"/>
        </w:rPr>
        <w:t xml:space="preserve"> </w:t>
      </w:r>
      <w:r w:rsidRPr="00D37EFA">
        <w:rPr>
          <w:rFonts w:ascii="Traditional Arabic" w:hAnsi="Traditional Arabic" w:cs="Traditional Arabic"/>
          <w:sz w:val="20"/>
          <w:szCs w:val="20"/>
          <w:rtl/>
        </w:rPr>
        <w:t>الشركات،</w:t>
      </w:r>
      <w:r>
        <w:rPr>
          <w:rFonts w:ascii="Traditional Arabic" w:hAnsi="Traditional Arabic" w:cs="Traditional Arabic" w:hint="cs"/>
          <w:sz w:val="20"/>
          <w:szCs w:val="20"/>
          <w:rtl/>
        </w:rPr>
        <w:t xml:space="preserve"> </w:t>
      </w:r>
      <w:r w:rsidRPr="00D37EFA">
        <w:rPr>
          <w:rFonts w:ascii="Traditional Arabic" w:hAnsi="Traditional Arabic" w:cs="Traditional Arabic"/>
          <w:sz w:val="20"/>
          <w:szCs w:val="20"/>
          <w:rtl/>
        </w:rPr>
        <w:t>المنتدى</w:t>
      </w:r>
      <w:r w:rsidRPr="00D37EFA">
        <w:rPr>
          <w:rFonts w:ascii="Traditional Arabic" w:hAnsi="Traditional Arabic" w:cs="Traditional Arabic"/>
          <w:sz w:val="20"/>
          <w:szCs w:val="20"/>
        </w:rPr>
        <w:t xml:space="preserve"> </w:t>
      </w:r>
      <w:r w:rsidRPr="00D37EFA">
        <w:rPr>
          <w:rFonts w:ascii="Traditional Arabic" w:hAnsi="Traditional Arabic" w:cs="Traditional Arabic"/>
          <w:sz w:val="20"/>
          <w:szCs w:val="20"/>
          <w:rtl/>
        </w:rPr>
        <w:t>العالمي</w:t>
      </w:r>
      <w:r w:rsidRPr="00D37EFA">
        <w:rPr>
          <w:rFonts w:ascii="Traditional Arabic" w:hAnsi="Traditional Arabic" w:cs="Traditional Arabic"/>
          <w:sz w:val="20"/>
          <w:szCs w:val="20"/>
        </w:rPr>
        <w:t xml:space="preserve"> </w:t>
      </w:r>
      <w:r w:rsidRPr="00D37EFA">
        <w:rPr>
          <w:rFonts w:ascii="Traditional Arabic" w:hAnsi="Traditional Arabic" w:cs="Traditional Arabic"/>
          <w:sz w:val="20"/>
          <w:szCs w:val="20"/>
          <w:rtl/>
        </w:rPr>
        <w:t>لحوكمة</w:t>
      </w:r>
      <w:r w:rsidRPr="00D37EFA">
        <w:rPr>
          <w:rFonts w:ascii="Traditional Arabic" w:hAnsi="Traditional Arabic" w:cs="Traditional Arabic"/>
          <w:sz w:val="20"/>
          <w:szCs w:val="20"/>
        </w:rPr>
        <w:t xml:space="preserve"> </w:t>
      </w:r>
      <w:r w:rsidRPr="00D37EFA">
        <w:rPr>
          <w:rFonts w:ascii="Traditional Arabic" w:hAnsi="Traditional Arabic" w:cs="Traditional Arabic"/>
          <w:sz w:val="20"/>
          <w:szCs w:val="20"/>
          <w:rtl/>
        </w:rPr>
        <w:t>الشركات،الدليل</w:t>
      </w:r>
      <w:r w:rsidRPr="00D37EFA">
        <w:rPr>
          <w:rFonts w:ascii="Traditional Arabic" w:hAnsi="Traditional Arabic" w:cs="Traditional Arabic"/>
          <w:sz w:val="20"/>
          <w:szCs w:val="20"/>
        </w:rPr>
        <w:t xml:space="preserve"> </w:t>
      </w:r>
      <w:r w:rsidRPr="00D37EFA">
        <w:rPr>
          <w:rFonts w:ascii="Traditional Arabic" w:hAnsi="Traditional Arabic" w:cs="Traditional Arabic"/>
          <w:sz w:val="20"/>
          <w:szCs w:val="20"/>
          <w:rtl/>
        </w:rPr>
        <w:t>السابع،</w:t>
      </w:r>
      <w:r w:rsidRPr="00D37EFA">
        <w:rPr>
          <w:rFonts w:ascii="Traditional Arabic" w:hAnsi="Traditional Arabic" w:cs="Traditional Arabic"/>
          <w:sz w:val="20"/>
          <w:szCs w:val="20"/>
        </w:rPr>
        <w:t xml:space="preserve"> </w:t>
      </w:r>
      <w:r w:rsidRPr="00D37EFA">
        <w:rPr>
          <w:rFonts w:ascii="Traditional Arabic" w:hAnsi="Traditional Arabic" w:cs="Traditional Arabic"/>
          <w:sz w:val="20"/>
          <w:szCs w:val="20"/>
          <w:rtl/>
        </w:rPr>
        <w:t>ص</w:t>
      </w:r>
      <w:r w:rsidRPr="00D37EFA">
        <w:rPr>
          <w:rFonts w:ascii="Traditional Arabic" w:hAnsi="Traditional Arabic" w:cs="Traditional Arabic"/>
          <w:sz w:val="20"/>
          <w:szCs w:val="20"/>
        </w:rPr>
        <w:t xml:space="preserve"> 30</w:t>
      </w:r>
    </w:p>
  </w:footnote>
  <w:footnote w:id="7">
    <w:p w:rsidR="001315AB" w:rsidRDefault="001315AB">
      <w:pPr>
        <w:pStyle w:val="Notedebasdepage"/>
      </w:pPr>
      <w:r>
        <w:rPr>
          <w:rStyle w:val="Appelnotedebasdep"/>
        </w:rPr>
        <w:footnoteRef/>
      </w:r>
      <w:r>
        <w:rPr>
          <w:rtl/>
        </w:rPr>
        <w:t xml:space="preserve"> </w:t>
      </w:r>
      <w:r w:rsidR="002E6035">
        <w:rPr>
          <w:rFonts w:hint="cs"/>
          <w:rtl/>
        </w:rPr>
        <w:t>أحمد حسن عامر عسيري ،ياسر حسن سالم المعمري ،(مارس 2020)،</w:t>
      </w:r>
      <w:r w:rsidRPr="002E6035">
        <w:rPr>
          <w:rFonts w:ascii="Traditional Arabic" w:eastAsiaTheme="minorHAnsi" w:hAnsi="Traditional Arabic" w:cs="Traditional Arabic" w:hint="cs"/>
          <w:rtl/>
          <w:lang w:val="fr-FR"/>
        </w:rPr>
        <w:t>واقع</w:t>
      </w:r>
      <w:r>
        <w:rPr>
          <w:rFonts w:ascii="PTBoldHeading" w:cs="PTBoldHeading"/>
          <w:b/>
          <w:bCs/>
          <w:sz w:val="36"/>
          <w:szCs w:val="36"/>
        </w:rPr>
        <w:t xml:space="preserve"> </w:t>
      </w:r>
      <w:r w:rsidRPr="002E6035">
        <w:rPr>
          <w:rFonts w:ascii="Traditional Arabic" w:eastAsiaTheme="minorHAnsi" w:hAnsi="Traditional Arabic" w:cs="Traditional Arabic" w:hint="cs"/>
          <w:rtl/>
          <w:lang w:val="fr-FR"/>
        </w:rPr>
        <w:t>تطبيق</w:t>
      </w:r>
      <w:r w:rsidRPr="002E6035">
        <w:rPr>
          <w:rFonts w:ascii="Traditional Arabic" w:eastAsiaTheme="minorHAnsi" w:hAnsi="Traditional Arabic" w:cs="Traditional Arabic"/>
          <w:lang w:val="fr-FR"/>
        </w:rPr>
        <w:t xml:space="preserve"> </w:t>
      </w:r>
      <w:r w:rsidRPr="002E6035">
        <w:rPr>
          <w:rFonts w:ascii="Traditional Arabic" w:eastAsiaTheme="minorHAnsi" w:hAnsi="Traditional Arabic" w:cs="Traditional Arabic" w:hint="cs"/>
          <w:rtl/>
          <w:lang w:val="fr-FR"/>
        </w:rPr>
        <w:t>أخلاقيات</w:t>
      </w:r>
      <w:r w:rsidRPr="002E6035">
        <w:rPr>
          <w:rFonts w:ascii="Traditional Arabic" w:eastAsiaTheme="minorHAnsi" w:hAnsi="Traditional Arabic" w:cs="Traditional Arabic"/>
          <w:lang w:val="fr-FR"/>
        </w:rPr>
        <w:t xml:space="preserve"> </w:t>
      </w:r>
      <w:r w:rsidRPr="002E6035">
        <w:rPr>
          <w:rFonts w:ascii="Traditional Arabic" w:eastAsiaTheme="minorHAnsi" w:hAnsi="Traditional Arabic" w:cs="Traditional Arabic" w:hint="cs"/>
          <w:rtl/>
          <w:lang w:val="fr-FR"/>
        </w:rPr>
        <w:t>العمل</w:t>
      </w:r>
      <w:r w:rsidRPr="002E6035">
        <w:rPr>
          <w:rFonts w:ascii="Traditional Arabic" w:eastAsiaTheme="minorHAnsi" w:hAnsi="Traditional Arabic" w:cs="Traditional Arabic"/>
          <w:lang w:val="fr-FR"/>
        </w:rPr>
        <w:t xml:space="preserve"> </w:t>
      </w:r>
      <w:r w:rsidRPr="002E6035">
        <w:rPr>
          <w:rFonts w:ascii="Traditional Arabic" w:eastAsiaTheme="minorHAnsi" w:hAnsi="Traditional Arabic" w:cs="Traditional Arabic" w:hint="cs"/>
          <w:rtl/>
          <w:lang w:val="fr-FR"/>
        </w:rPr>
        <w:t>في</w:t>
      </w:r>
      <w:r w:rsidRPr="002E6035">
        <w:rPr>
          <w:rFonts w:ascii="Traditional Arabic" w:eastAsiaTheme="minorHAnsi" w:hAnsi="Traditional Arabic" w:cs="Traditional Arabic"/>
          <w:lang w:val="fr-FR"/>
        </w:rPr>
        <w:t xml:space="preserve"> </w:t>
      </w:r>
      <w:r w:rsidRPr="002E6035">
        <w:rPr>
          <w:rFonts w:ascii="Traditional Arabic" w:eastAsiaTheme="minorHAnsi" w:hAnsi="Traditional Arabic" w:cs="Traditional Arabic" w:hint="cs"/>
          <w:rtl/>
          <w:lang w:val="fr-FR"/>
        </w:rPr>
        <w:t>قطاع</w:t>
      </w:r>
      <w:r w:rsidRPr="002E6035">
        <w:rPr>
          <w:rFonts w:ascii="Traditional Arabic" w:eastAsiaTheme="minorHAnsi" w:hAnsi="Traditional Arabic" w:cs="Traditional Arabic"/>
          <w:lang w:val="fr-FR"/>
        </w:rPr>
        <w:t xml:space="preserve"> </w:t>
      </w:r>
      <w:r w:rsidRPr="002E6035">
        <w:rPr>
          <w:rFonts w:ascii="Traditional Arabic" w:eastAsiaTheme="minorHAnsi" w:hAnsi="Traditional Arabic" w:cs="Traditional Arabic" w:hint="cs"/>
          <w:rtl/>
          <w:lang w:val="fr-FR"/>
        </w:rPr>
        <w:t>التعليم</w:t>
      </w:r>
      <w:r w:rsidRPr="002E6035">
        <w:rPr>
          <w:rFonts w:ascii="Traditional Arabic" w:eastAsiaTheme="minorHAnsi" w:hAnsi="Traditional Arabic" w:cs="Traditional Arabic"/>
          <w:lang w:val="fr-FR"/>
        </w:rPr>
        <w:t xml:space="preserve"> </w:t>
      </w:r>
      <w:r w:rsidRPr="002E6035">
        <w:rPr>
          <w:rFonts w:ascii="Traditional Arabic" w:eastAsiaTheme="minorHAnsi" w:hAnsi="Traditional Arabic" w:cs="Traditional Arabic" w:hint="cs"/>
          <w:rtl/>
          <w:lang w:val="fr-FR"/>
        </w:rPr>
        <w:t>بمحافظة</w:t>
      </w:r>
      <w:r w:rsidRPr="002E6035">
        <w:rPr>
          <w:rFonts w:ascii="Traditional Arabic" w:eastAsiaTheme="minorHAnsi" w:hAnsi="Traditional Arabic" w:cs="Traditional Arabic"/>
          <w:lang w:val="fr-FR"/>
        </w:rPr>
        <w:t xml:space="preserve"> </w:t>
      </w:r>
      <w:r w:rsidRPr="002E6035">
        <w:rPr>
          <w:rFonts w:ascii="Traditional Arabic" w:eastAsiaTheme="minorHAnsi" w:hAnsi="Traditional Arabic" w:cs="Traditional Arabic" w:hint="cs"/>
          <w:rtl/>
          <w:lang w:val="fr-FR"/>
        </w:rPr>
        <w:t>محايل</w:t>
      </w:r>
      <w:r w:rsidRPr="002E6035">
        <w:rPr>
          <w:rFonts w:ascii="Traditional Arabic" w:eastAsiaTheme="minorHAnsi" w:hAnsi="Traditional Arabic" w:cs="Traditional Arabic"/>
          <w:lang w:val="fr-FR"/>
        </w:rPr>
        <w:t xml:space="preserve"> </w:t>
      </w:r>
      <w:r w:rsidRPr="002E6035">
        <w:rPr>
          <w:rFonts w:ascii="Traditional Arabic" w:eastAsiaTheme="minorHAnsi" w:hAnsi="Traditional Arabic" w:cs="Traditional Arabic" w:hint="cs"/>
          <w:rtl/>
          <w:lang w:val="fr-FR"/>
        </w:rPr>
        <w:t>عسير</w:t>
      </w:r>
      <w:r w:rsidR="002E6035">
        <w:rPr>
          <w:rFonts w:ascii="Traditional Arabic" w:eastAsiaTheme="minorHAnsi" w:hAnsi="Traditional Arabic" w:cs="Traditional Arabic" w:hint="cs"/>
          <w:rtl/>
          <w:lang w:val="fr-FR"/>
        </w:rPr>
        <w:t>،مجلة البحوث والدراسات التجارية ،المجلد 4 ،العدد 1،ص246-247</w:t>
      </w:r>
    </w:p>
  </w:footnote>
  <w:footnote w:id="8">
    <w:p w:rsidR="0009162F" w:rsidRPr="00D37EFA" w:rsidRDefault="0009162F" w:rsidP="00D37EFA">
      <w:pPr>
        <w:pStyle w:val="Notedebasdepage"/>
        <w:rPr>
          <w:rFonts w:ascii="Traditional Arabic" w:hAnsi="Traditional Arabic" w:cs="Traditional Arabic"/>
          <w:lang w:bidi="ar-DZ"/>
        </w:rPr>
      </w:pPr>
      <w:r w:rsidRPr="00D37EFA">
        <w:rPr>
          <w:rStyle w:val="Appelnotedebasdep"/>
          <w:rFonts w:ascii="Traditional Arabic" w:hAnsi="Traditional Arabic" w:cs="Traditional Arabic"/>
        </w:rPr>
        <w:footnoteRef/>
      </w:r>
      <w:r w:rsidRPr="00D37EFA">
        <w:rPr>
          <w:rFonts w:ascii="Traditional Arabic" w:hAnsi="Traditional Arabic" w:cs="Traditional Arabic"/>
          <w:rtl/>
        </w:rPr>
        <w:t xml:space="preserve"> </w:t>
      </w:r>
      <w:r w:rsidRPr="00D37EFA">
        <w:rPr>
          <w:rFonts w:ascii="Traditional Arabic" w:hAnsi="Traditional Arabic" w:cs="Traditional Arabic"/>
          <w:rtl/>
          <w:lang w:bidi="ar-DZ"/>
        </w:rPr>
        <w:t>فاطمة عبد الرقيب ،(2017)، أخلاقيات العمل ،شبكة الألوكة ،ص 18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re"/>
      <w:id w:val="77738743"/>
      <w:placeholder>
        <w:docPart w:val="04BA4DC383B343A7982E401113258226"/>
      </w:placeholder>
      <w:dataBinding w:prefixMappings="xmlns:ns0='http://schemas.openxmlformats.org/package/2006/metadata/core-properties' xmlns:ns1='http://purl.org/dc/elements/1.1/'" w:xpath="/ns0:coreProperties[1]/ns1:title[1]" w:storeItemID="{6C3C8BC8-F283-45AE-878A-BAB7291924A1}"/>
      <w:text/>
    </w:sdtPr>
    <w:sdtContent>
      <w:p w:rsidR="0009162F" w:rsidRDefault="0009162F" w:rsidP="001A791F">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محاضرات الفساد وأخلاقيات العمل                   المحور الأول :الفساد الاقتصادي</w:t>
        </w:r>
      </w:p>
    </w:sdtContent>
  </w:sdt>
  <w:p w:rsidR="0009162F" w:rsidRDefault="0009162F">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B5A83"/>
    <w:multiLevelType w:val="hybridMultilevel"/>
    <w:tmpl w:val="4C6074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27703B9"/>
    <w:multiLevelType w:val="hybridMultilevel"/>
    <w:tmpl w:val="221C07DE"/>
    <w:lvl w:ilvl="0" w:tplc="69E612C2">
      <w:numFmt w:val="bullet"/>
      <w:lvlText w:val="-"/>
      <w:lvlJc w:val="left"/>
      <w:pPr>
        <w:tabs>
          <w:tab w:val="num" w:pos="720"/>
        </w:tabs>
        <w:ind w:left="720" w:hanging="360"/>
      </w:pPr>
      <w:rPr>
        <w:rFonts w:ascii="Times New Roman" w:eastAsia="Times New Roman" w:hAnsi="Times New Roman" w:cs="Traditional Arabic" w:hint="default"/>
      </w:rPr>
    </w:lvl>
    <w:lvl w:ilvl="1" w:tplc="040C0003" w:tentative="1">
      <w:start w:val="1"/>
      <w:numFmt w:val="bullet"/>
      <w:lvlText w:val="o"/>
      <w:lvlJc w:val="left"/>
      <w:pPr>
        <w:tabs>
          <w:tab w:val="num" w:pos="1250"/>
        </w:tabs>
        <w:ind w:left="1250" w:hanging="360"/>
      </w:pPr>
      <w:rPr>
        <w:rFonts w:ascii="Courier New" w:hAnsi="Courier New" w:cs="Courier New" w:hint="default"/>
      </w:rPr>
    </w:lvl>
    <w:lvl w:ilvl="2" w:tplc="040C0005" w:tentative="1">
      <w:start w:val="1"/>
      <w:numFmt w:val="bullet"/>
      <w:lvlText w:val=""/>
      <w:lvlJc w:val="left"/>
      <w:pPr>
        <w:tabs>
          <w:tab w:val="num" w:pos="1970"/>
        </w:tabs>
        <w:ind w:left="1970" w:hanging="360"/>
      </w:pPr>
      <w:rPr>
        <w:rFonts w:ascii="Wingdings" w:hAnsi="Wingdings" w:hint="default"/>
      </w:rPr>
    </w:lvl>
    <w:lvl w:ilvl="3" w:tplc="040C0001" w:tentative="1">
      <w:start w:val="1"/>
      <w:numFmt w:val="bullet"/>
      <w:lvlText w:val=""/>
      <w:lvlJc w:val="left"/>
      <w:pPr>
        <w:tabs>
          <w:tab w:val="num" w:pos="2690"/>
        </w:tabs>
        <w:ind w:left="2690" w:hanging="360"/>
      </w:pPr>
      <w:rPr>
        <w:rFonts w:ascii="Symbol" w:hAnsi="Symbol" w:hint="default"/>
      </w:rPr>
    </w:lvl>
    <w:lvl w:ilvl="4" w:tplc="040C0003" w:tentative="1">
      <w:start w:val="1"/>
      <w:numFmt w:val="bullet"/>
      <w:lvlText w:val="o"/>
      <w:lvlJc w:val="left"/>
      <w:pPr>
        <w:tabs>
          <w:tab w:val="num" w:pos="3410"/>
        </w:tabs>
        <w:ind w:left="3410" w:hanging="360"/>
      </w:pPr>
      <w:rPr>
        <w:rFonts w:ascii="Courier New" w:hAnsi="Courier New" w:cs="Courier New" w:hint="default"/>
      </w:rPr>
    </w:lvl>
    <w:lvl w:ilvl="5" w:tplc="040C0005" w:tentative="1">
      <w:start w:val="1"/>
      <w:numFmt w:val="bullet"/>
      <w:lvlText w:val=""/>
      <w:lvlJc w:val="left"/>
      <w:pPr>
        <w:tabs>
          <w:tab w:val="num" w:pos="4130"/>
        </w:tabs>
        <w:ind w:left="4130" w:hanging="360"/>
      </w:pPr>
      <w:rPr>
        <w:rFonts w:ascii="Wingdings" w:hAnsi="Wingdings" w:hint="default"/>
      </w:rPr>
    </w:lvl>
    <w:lvl w:ilvl="6" w:tplc="040C0001" w:tentative="1">
      <w:start w:val="1"/>
      <w:numFmt w:val="bullet"/>
      <w:lvlText w:val=""/>
      <w:lvlJc w:val="left"/>
      <w:pPr>
        <w:tabs>
          <w:tab w:val="num" w:pos="4850"/>
        </w:tabs>
        <w:ind w:left="4850" w:hanging="360"/>
      </w:pPr>
      <w:rPr>
        <w:rFonts w:ascii="Symbol" w:hAnsi="Symbol" w:hint="default"/>
      </w:rPr>
    </w:lvl>
    <w:lvl w:ilvl="7" w:tplc="040C0003" w:tentative="1">
      <w:start w:val="1"/>
      <w:numFmt w:val="bullet"/>
      <w:lvlText w:val="o"/>
      <w:lvlJc w:val="left"/>
      <w:pPr>
        <w:tabs>
          <w:tab w:val="num" w:pos="5570"/>
        </w:tabs>
        <w:ind w:left="5570" w:hanging="360"/>
      </w:pPr>
      <w:rPr>
        <w:rFonts w:ascii="Courier New" w:hAnsi="Courier New" w:cs="Courier New" w:hint="default"/>
      </w:rPr>
    </w:lvl>
    <w:lvl w:ilvl="8" w:tplc="040C0005" w:tentative="1">
      <w:start w:val="1"/>
      <w:numFmt w:val="bullet"/>
      <w:lvlText w:val=""/>
      <w:lvlJc w:val="left"/>
      <w:pPr>
        <w:tabs>
          <w:tab w:val="num" w:pos="6290"/>
        </w:tabs>
        <w:ind w:left="6290" w:hanging="360"/>
      </w:pPr>
      <w:rPr>
        <w:rFonts w:ascii="Wingdings" w:hAnsi="Wingdings" w:hint="default"/>
      </w:rPr>
    </w:lvl>
  </w:abstractNum>
  <w:abstractNum w:abstractNumId="2">
    <w:nsid w:val="13C40B48"/>
    <w:multiLevelType w:val="hybridMultilevel"/>
    <w:tmpl w:val="BF0A7EEC"/>
    <w:lvl w:ilvl="0" w:tplc="E128535E">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984605A"/>
    <w:multiLevelType w:val="hybridMultilevel"/>
    <w:tmpl w:val="5AAAB42E"/>
    <w:lvl w:ilvl="0" w:tplc="7B4EDFA2">
      <w:numFmt w:val="bullet"/>
      <w:lvlText w:val="-"/>
      <w:lvlJc w:val="left"/>
      <w:pPr>
        <w:tabs>
          <w:tab w:val="num" w:pos="1352"/>
        </w:tabs>
        <w:ind w:left="1352" w:hanging="360"/>
      </w:pPr>
      <w:rPr>
        <w:rFonts w:ascii="Times New Roman" w:eastAsia="Times New Roman" w:hAnsi="Times New Roman" w:cs="Simplified Arabic" w:hint="default"/>
      </w:rPr>
    </w:lvl>
    <w:lvl w:ilvl="1" w:tplc="04090003" w:tentative="1">
      <w:start w:val="1"/>
      <w:numFmt w:val="bullet"/>
      <w:lvlText w:val="o"/>
      <w:lvlJc w:val="left"/>
      <w:pPr>
        <w:tabs>
          <w:tab w:val="num" w:pos="887"/>
        </w:tabs>
        <w:ind w:left="887" w:hanging="360"/>
      </w:pPr>
      <w:rPr>
        <w:rFonts w:ascii="Courier New" w:hAnsi="Courier New" w:cs="Courier New" w:hint="default"/>
      </w:rPr>
    </w:lvl>
    <w:lvl w:ilvl="2" w:tplc="04090005" w:tentative="1">
      <w:start w:val="1"/>
      <w:numFmt w:val="bullet"/>
      <w:lvlText w:val=""/>
      <w:lvlJc w:val="left"/>
      <w:pPr>
        <w:tabs>
          <w:tab w:val="num" w:pos="1607"/>
        </w:tabs>
        <w:ind w:left="1607" w:hanging="360"/>
      </w:pPr>
      <w:rPr>
        <w:rFonts w:ascii="Wingdings" w:hAnsi="Wingdings" w:hint="default"/>
      </w:rPr>
    </w:lvl>
    <w:lvl w:ilvl="3" w:tplc="04090001" w:tentative="1">
      <w:start w:val="1"/>
      <w:numFmt w:val="bullet"/>
      <w:lvlText w:val=""/>
      <w:lvlJc w:val="left"/>
      <w:pPr>
        <w:tabs>
          <w:tab w:val="num" w:pos="2327"/>
        </w:tabs>
        <w:ind w:left="2327" w:hanging="360"/>
      </w:pPr>
      <w:rPr>
        <w:rFonts w:ascii="Symbol" w:hAnsi="Symbol" w:hint="default"/>
      </w:rPr>
    </w:lvl>
    <w:lvl w:ilvl="4" w:tplc="04090003" w:tentative="1">
      <w:start w:val="1"/>
      <w:numFmt w:val="bullet"/>
      <w:lvlText w:val="o"/>
      <w:lvlJc w:val="left"/>
      <w:pPr>
        <w:tabs>
          <w:tab w:val="num" w:pos="3047"/>
        </w:tabs>
        <w:ind w:left="3047" w:hanging="360"/>
      </w:pPr>
      <w:rPr>
        <w:rFonts w:ascii="Courier New" w:hAnsi="Courier New" w:cs="Courier New" w:hint="default"/>
      </w:rPr>
    </w:lvl>
    <w:lvl w:ilvl="5" w:tplc="04090005" w:tentative="1">
      <w:start w:val="1"/>
      <w:numFmt w:val="bullet"/>
      <w:lvlText w:val=""/>
      <w:lvlJc w:val="left"/>
      <w:pPr>
        <w:tabs>
          <w:tab w:val="num" w:pos="3767"/>
        </w:tabs>
        <w:ind w:left="3767" w:hanging="360"/>
      </w:pPr>
      <w:rPr>
        <w:rFonts w:ascii="Wingdings" w:hAnsi="Wingdings" w:hint="default"/>
      </w:rPr>
    </w:lvl>
    <w:lvl w:ilvl="6" w:tplc="04090001" w:tentative="1">
      <w:start w:val="1"/>
      <w:numFmt w:val="bullet"/>
      <w:lvlText w:val=""/>
      <w:lvlJc w:val="left"/>
      <w:pPr>
        <w:tabs>
          <w:tab w:val="num" w:pos="4487"/>
        </w:tabs>
        <w:ind w:left="4487" w:hanging="360"/>
      </w:pPr>
      <w:rPr>
        <w:rFonts w:ascii="Symbol" w:hAnsi="Symbol" w:hint="default"/>
      </w:rPr>
    </w:lvl>
    <w:lvl w:ilvl="7" w:tplc="04090003" w:tentative="1">
      <w:start w:val="1"/>
      <w:numFmt w:val="bullet"/>
      <w:lvlText w:val="o"/>
      <w:lvlJc w:val="left"/>
      <w:pPr>
        <w:tabs>
          <w:tab w:val="num" w:pos="5207"/>
        </w:tabs>
        <w:ind w:left="5207" w:hanging="360"/>
      </w:pPr>
      <w:rPr>
        <w:rFonts w:ascii="Courier New" w:hAnsi="Courier New" w:cs="Courier New" w:hint="default"/>
      </w:rPr>
    </w:lvl>
    <w:lvl w:ilvl="8" w:tplc="04090005" w:tentative="1">
      <w:start w:val="1"/>
      <w:numFmt w:val="bullet"/>
      <w:lvlText w:val=""/>
      <w:lvlJc w:val="left"/>
      <w:pPr>
        <w:tabs>
          <w:tab w:val="num" w:pos="5927"/>
        </w:tabs>
        <w:ind w:left="5927" w:hanging="360"/>
      </w:pPr>
      <w:rPr>
        <w:rFonts w:ascii="Wingdings" w:hAnsi="Wingdings" w:hint="default"/>
      </w:rPr>
    </w:lvl>
  </w:abstractNum>
  <w:abstractNum w:abstractNumId="4">
    <w:nsid w:val="29B0001F"/>
    <w:multiLevelType w:val="hybridMultilevel"/>
    <w:tmpl w:val="9CB42004"/>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nsid w:val="35471868"/>
    <w:multiLevelType w:val="hybridMultilevel"/>
    <w:tmpl w:val="38661C62"/>
    <w:lvl w:ilvl="0" w:tplc="040C000B">
      <w:start w:val="1"/>
      <w:numFmt w:val="bullet"/>
      <w:lvlText w:val=""/>
      <w:lvlJc w:val="left"/>
      <w:pPr>
        <w:ind w:left="1146" w:hanging="360"/>
      </w:pPr>
      <w:rPr>
        <w:rFonts w:ascii="Wingdings" w:hAnsi="Wingdings"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6">
    <w:nsid w:val="44106A01"/>
    <w:multiLevelType w:val="hybridMultilevel"/>
    <w:tmpl w:val="E36076D2"/>
    <w:lvl w:ilvl="0" w:tplc="040C0009">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7">
    <w:nsid w:val="48E8417E"/>
    <w:multiLevelType w:val="hybridMultilevel"/>
    <w:tmpl w:val="DE9C99DC"/>
    <w:lvl w:ilvl="0" w:tplc="FC5E370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3145B3A"/>
    <w:multiLevelType w:val="hybridMultilevel"/>
    <w:tmpl w:val="6704760E"/>
    <w:lvl w:ilvl="0" w:tplc="040C0009">
      <w:start w:val="1"/>
      <w:numFmt w:val="bullet"/>
      <w:lvlText w:val=""/>
      <w:lvlJc w:val="left"/>
      <w:pPr>
        <w:ind w:left="1069"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56B65ACA"/>
    <w:multiLevelType w:val="hybridMultilevel"/>
    <w:tmpl w:val="79BCB524"/>
    <w:lvl w:ilvl="0" w:tplc="6770AB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39460DA"/>
    <w:multiLevelType w:val="hybridMultilevel"/>
    <w:tmpl w:val="A716654E"/>
    <w:lvl w:ilvl="0" w:tplc="040C000B">
      <w:start w:val="1"/>
      <w:numFmt w:val="bullet"/>
      <w:lvlText w:val=""/>
      <w:lvlJc w:val="left"/>
      <w:pPr>
        <w:ind w:left="1146" w:hanging="360"/>
      </w:pPr>
      <w:rPr>
        <w:rFonts w:ascii="Wingdings" w:hAnsi="Wingdings"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1">
    <w:nsid w:val="67FE52CB"/>
    <w:multiLevelType w:val="hybridMultilevel"/>
    <w:tmpl w:val="817E3B40"/>
    <w:lvl w:ilvl="0" w:tplc="6B8652E4">
      <w:start w:val="1"/>
      <w:numFmt w:val="bullet"/>
      <w:lvlText w:val=""/>
      <w:lvlJc w:val="left"/>
      <w:pPr>
        <w:ind w:left="720" w:hanging="360"/>
      </w:pPr>
      <w:rPr>
        <w:rFonts w:ascii="Wingdings" w:hAnsi="Wingdings"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11"/>
  </w:num>
  <w:num w:numId="4">
    <w:abstractNumId w:val="6"/>
  </w:num>
  <w:num w:numId="5">
    <w:abstractNumId w:val="9"/>
  </w:num>
  <w:num w:numId="6">
    <w:abstractNumId w:val="3"/>
  </w:num>
  <w:num w:numId="7">
    <w:abstractNumId w:val="4"/>
  </w:num>
  <w:num w:numId="8">
    <w:abstractNumId w:val="10"/>
  </w:num>
  <w:num w:numId="9">
    <w:abstractNumId w:val="5"/>
  </w:num>
  <w:num w:numId="10">
    <w:abstractNumId w:val="0"/>
  </w:num>
  <w:num w:numId="11">
    <w:abstractNumId w:val="7"/>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3"/>
  <w:defaultTabStop w:val="708"/>
  <w:hyphenationZone w:val="425"/>
  <w:characterSpacingControl w:val="doNotCompress"/>
  <w:footnotePr>
    <w:footnote w:id="0"/>
    <w:footnote w:id="1"/>
  </w:footnotePr>
  <w:endnotePr>
    <w:endnote w:id="0"/>
    <w:endnote w:id="1"/>
  </w:endnotePr>
  <w:compat/>
  <w:rsids>
    <w:rsidRoot w:val="001A791F"/>
    <w:rsid w:val="000338F0"/>
    <w:rsid w:val="00066A5D"/>
    <w:rsid w:val="0008255C"/>
    <w:rsid w:val="00084B7D"/>
    <w:rsid w:val="0009162F"/>
    <w:rsid w:val="000D3168"/>
    <w:rsid w:val="000F6BC0"/>
    <w:rsid w:val="0010270F"/>
    <w:rsid w:val="00107ABF"/>
    <w:rsid w:val="00113641"/>
    <w:rsid w:val="00124CA2"/>
    <w:rsid w:val="001315AB"/>
    <w:rsid w:val="00143739"/>
    <w:rsid w:val="00172661"/>
    <w:rsid w:val="00176A7E"/>
    <w:rsid w:val="0019150F"/>
    <w:rsid w:val="001A4F3F"/>
    <w:rsid w:val="001A791F"/>
    <w:rsid w:val="001C093A"/>
    <w:rsid w:val="001F161D"/>
    <w:rsid w:val="00210C2A"/>
    <w:rsid w:val="00261C37"/>
    <w:rsid w:val="002773BB"/>
    <w:rsid w:val="002860C6"/>
    <w:rsid w:val="002A0201"/>
    <w:rsid w:val="002A0520"/>
    <w:rsid w:val="002E3F44"/>
    <w:rsid w:val="002E6035"/>
    <w:rsid w:val="003429EC"/>
    <w:rsid w:val="00347B49"/>
    <w:rsid w:val="003557F0"/>
    <w:rsid w:val="00372C32"/>
    <w:rsid w:val="0038564E"/>
    <w:rsid w:val="00391724"/>
    <w:rsid w:val="003C3B32"/>
    <w:rsid w:val="003C72D0"/>
    <w:rsid w:val="00402AA9"/>
    <w:rsid w:val="0043252D"/>
    <w:rsid w:val="0044415A"/>
    <w:rsid w:val="00450C7B"/>
    <w:rsid w:val="0045634B"/>
    <w:rsid w:val="00493683"/>
    <w:rsid w:val="00496690"/>
    <w:rsid w:val="004B00B1"/>
    <w:rsid w:val="004C19C7"/>
    <w:rsid w:val="004D656C"/>
    <w:rsid w:val="004F2742"/>
    <w:rsid w:val="00523501"/>
    <w:rsid w:val="005B082E"/>
    <w:rsid w:val="005B4A9A"/>
    <w:rsid w:val="005D1287"/>
    <w:rsid w:val="005E00AA"/>
    <w:rsid w:val="005F48F3"/>
    <w:rsid w:val="005F57B9"/>
    <w:rsid w:val="005F6287"/>
    <w:rsid w:val="00612857"/>
    <w:rsid w:val="006136C2"/>
    <w:rsid w:val="00617703"/>
    <w:rsid w:val="00651C4C"/>
    <w:rsid w:val="006B0F4C"/>
    <w:rsid w:val="007B2BE9"/>
    <w:rsid w:val="007B34FA"/>
    <w:rsid w:val="007D276C"/>
    <w:rsid w:val="007D7D42"/>
    <w:rsid w:val="007F3691"/>
    <w:rsid w:val="0081161C"/>
    <w:rsid w:val="00866655"/>
    <w:rsid w:val="00880330"/>
    <w:rsid w:val="00890CA3"/>
    <w:rsid w:val="00895051"/>
    <w:rsid w:val="008B5B73"/>
    <w:rsid w:val="008D2507"/>
    <w:rsid w:val="00957F35"/>
    <w:rsid w:val="00977B32"/>
    <w:rsid w:val="00995ED4"/>
    <w:rsid w:val="009B664C"/>
    <w:rsid w:val="009E06EA"/>
    <w:rsid w:val="009F1662"/>
    <w:rsid w:val="00A04D45"/>
    <w:rsid w:val="00A112F5"/>
    <w:rsid w:val="00A277A8"/>
    <w:rsid w:val="00A4348B"/>
    <w:rsid w:val="00A53C84"/>
    <w:rsid w:val="00A54BEC"/>
    <w:rsid w:val="00A7126A"/>
    <w:rsid w:val="00B44604"/>
    <w:rsid w:val="00B526DE"/>
    <w:rsid w:val="00B62A9B"/>
    <w:rsid w:val="00BD3D4A"/>
    <w:rsid w:val="00BE6125"/>
    <w:rsid w:val="00BF6CC6"/>
    <w:rsid w:val="00C2313B"/>
    <w:rsid w:val="00C24D3C"/>
    <w:rsid w:val="00C37F28"/>
    <w:rsid w:val="00C67B7E"/>
    <w:rsid w:val="00C708A0"/>
    <w:rsid w:val="00C80DE3"/>
    <w:rsid w:val="00C95E33"/>
    <w:rsid w:val="00CB3514"/>
    <w:rsid w:val="00CC2C03"/>
    <w:rsid w:val="00CC4AF1"/>
    <w:rsid w:val="00CC650E"/>
    <w:rsid w:val="00CE1E25"/>
    <w:rsid w:val="00CF3B05"/>
    <w:rsid w:val="00D07F8B"/>
    <w:rsid w:val="00D15A1A"/>
    <w:rsid w:val="00D37EFA"/>
    <w:rsid w:val="00D42AEB"/>
    <w:rsid w:val="00D5029A"/>
    <w:rsid w:val="00D72A6C"/>
    <w:rsid w:val="00E00066"/>
    <w:rsid w:val="00E36BD1"/>
    <w:rsid w:val="00E778B9"/>
    <w:rsid w:val="00EA4735"/>
    <w:rsid w:val="00ED5B5D"/>
    <w:rsid w:val="00F27DF5"/>
    <w:rsid w:val="00F316BF"/>
    <w:rsid w:val="00F414BA"/>
    <w:rsid w:val="00FA400B"/>
    <w:rsid w:val="00FA6680"/>
    <w:rsid w:val="00FC79CA"/>
    <w:rsid w:val="00FD7B5B"/>
    <w:rsid w:val="00FE1A4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791F"/>
    <w:pPr>
      <w:jc w:val="left"/>
    </w:pPr>
  </w:style>
  <w:style w:type="paragraph" w:styleId="Titre1">
    <w:name w:val="heading 1"/>
    <w:basedOn w:val="Normal"/>
    <w:next w:val="Normal"/>
    <w:link w:val="Titre1Car"/>
    <w:uiPriority w:val="9"/>
    <w:qFormat/>
    <w:rsid w:val="001A791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1A791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1A791F"/>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rsid w:val="001A791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rsid w:val="001A791F"/>
    <w:pPr>
      <w:bidi/>
      <w:spacing w:after="0" w:line="240" w:lineRule="auto"/>
    </w:pPr>
    <w:rPr>
      <w:rFonts w:ascii="Times New Roman" w:eastAsia="Times New Roman" w:hAnsi="Times New Roman" w:cs="Times New Roman"/>
      <w:sz w:val="20"/>
      <w:szCs w:val="20"/>
      <w:lang w:val="en-US"/>
    </w:rPr>
  </w:style>
  <w:style w:type="character" w:customStyle="1" w:styleId="NotedebasdepageCar">
    <w:name w:val="Note de bas de page Car"/>
    <w:basedOn w:val="Policepardfaut"/>
    <w:link w:val="Notedebasdepage"/>
    <w:rsid w:val="001A791F"/>
    <w:rPr>
      <w:rFonts w:ascii="Times New Roman" w:eastAsia="Times New Roman" w:hAnsi="Times New Roman" w:cs="Times New Roman"/>
      <w:sz w:val="20"/>
      <w:szCs w:val="20"/>
      <w:lang w:val="en-US"/>
    </w:rPr>
  </w:style>
  <w:style w:type="character" w:styleId="Appelnotedebasdep">
    <w:name w:val="footnote reference"/>
    <w:basedOn w:val="Policepardfaut"/>
    <w:rsid w:val="001A791F"/>
    <w:rPr>
      <w:vertAlign w:val="superscript"/>
    </w:rPr>
  </w:style>
  <w:style w:type="character" w:customStyle="1" w:styleId="Titre1Car">
    <w:name w:val="Titre 1 Car"/>
    <w:basedOn w:val="Policepardfaut"/>
    <w:link w:val="Titre1"/>
    <w:uiPriority w:val="9"/>
    <w:rsid w:val="001A791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1A791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1A791F"/>
    <w:rPr>
      <w:rFonts w:asciiTheme="majorHAnsi" w:eastAsiaTheme="majorEastAsia" w:hAnsiTheme="majorHAnsi" w:cstheme="majorBidi"/>
      <w:b/>
      <w:bCs/>
      <w:color w:val="4F81BD" w:themeColor="accent1"/>
    </w:rPr>
  </w:style>
  <w:style w:type="paragraph" w:styleId="En-tte">
    <w:name w:val="header"/>
    <w:basedOn w:val="Normal"/>
    <w:link w:val="En-tteCar"/>
    <w:uiPriority w:val="99"/>
    <w:unhideWhenUsed/>
    <w:rsid w:val="001A791F"/>
    <w:pPr>
      <w:tabs>
        <w:tab w:val="center" w:pos="4536"/>
        <w:tab w:val="right" w:pos="9072"/>
      </w:tabs>
      <w:spacing w:after="0" w:line="240" w:lineRule="auto"/>
    </w:pPr>
  </w:style>
  <w:style w:type="character" w:customStyle="1" w:styleId="En-tteCar">
    <w:name w:val="En-tête Car"/>
    <w:basedOn w:val="Policepardfaut"/>
    <w:link w:val="En-tte"/>
    <w:uiPriority w:val="99"/>
    <w:rsid w:val="001A791F"/>
  </w:style>
  <w:style w:type="paragraph" w:styleId="Pieddepage">
    <w:name w:val="footer"/>
    <w:basedOn w:val="Normal"/>
    <w:link w:val="PieddepageCar"/>
    <w:uiPriority w:val="99"/>
    <w:unhideWhenUsed/>
    <w:rsid w:val="001A791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A791F"/>
  </w:style>
  <w:style w:type="paragraph" w:styleId="Textedebulles">
    <w:name w:val="Balloon Text"/>
    <w:basedOn w:val="Normal"/>
    <w:link w:val="TextedebullesCar"/>
    <w:uiPriority w:val="99"/>
    <w:semiHidden/>
    <w:unhideWhenUsed/>
    <w:rsid w:val="001A791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A791F"/>
    <w:rPr>
      <w:rFonts w:ascii="Tahoma" w:hAnsi="Tahoma" w:cs="Tahoma"/>
      <w:sz w:val="16"/>
      <w:szCs w:val="16"/>
    </w:rPr>
  </w:style>
  <w:style w:type="character" w:styleId="lev">
    <w:name w:val="Strong"/>
    <w:basedOn w:val="Policepardfaut"/>
    <w:qFormat/>
    <w:rsid w:val="0043252D"/>
    <w:rPr>
      <w:b/>
      <w:bCs/>
    </w:rPr>
  </w:style>
  <w:style w:type="paragraph" w:styleId="Paragraphedeliste">
    <w:name w:val="List Paragraph"/>
    <w:basedOn w:val="Normal"/>
    <w:uiPriority w:val="34"/>
    <w:qFormat/>
    <w:rsid w:val="00957F35"/>
    <w:pPr>
      <w:ind w:left="720"/>
      <w:contextualSpacing/>
    </w:pPr>
  </w:style>
  <w:style w:type="table" w:styleId="Grilledutableau">
    <w:name w:val="Table Grid"/>
    <w:basedOn w:val="TableauNormal"/>
    <w:rsid w:val="00957F35"/>
    <w:pPr>
      <w:spacing w:after="0" w:line="240" w:lineRule="auto"/>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enhypertexte">
    <w:name w:val="Hyperlink"/>
    <w:basedOn w:val="Policepardfaut"/>
    <w:uiPriority w:val="99"/>
    <w:unhideWhenUsed/>
    <w:rsid w:val="00957F3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934437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4BA4DC383B343A7982E401113258226"/>
        <w:category>
          <w:name w:val="Général"/>
          <w:gallery w:val="placeholder"/>
        </w:category>
        <w:types>
          <w:type w:val="bbPlcHdr"/>
        </w:types>
        <w:behaviors>
          <w:behavior w:val="content"/>
        </w:behaviors>
        <w:guid w:val="{A07FAF05-9F64-45E1-9CE4-E42F78113C1A}"/>
      </w:docPartPr>
      <w:docPartBody>
        <w:p w:rsidR="00F73BEE" w:rsidRDefault="00D60883" w:rsidP="00D60883">
          <w:pPr>
            <w:pStyle w:val="04BA4DC383B343A7982E401113258226"/>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Andalus">
    <w:panose1 w:val="02020603050405020304"/>
    <w:charset w:val="00"/>
    <w:family w:val="roman"/>
    <w:pitch w:val="variable"/>
    <w:sig w:usb0="00002003" w:usb1="80000000" w:usb2="00000008" w:usb3="00000000" w:csb0="00000041" w:csb1="00000000"/>
  </w:font>
  <w:font w:name="SakkalMajalla">
    <w:altName w:val="Times New Roman"/>
    <w:panose1 w:val="00000000000000000000"/>
    <w:charset w:val="B2"/>
    <w:family w:val="auto"/>
    <w:notTrueType/>
    <w:pitch w:val="default"/>
    <w:sig w:usb0="00002001" w:usb1="00000000" w:usb2="00000000" w:usb3="00000000" w:csb0="00000040" w:csb1="00000000"/>
  </w:font>
  <w:font w:name="SakkalMajallaBold">
    <w:panose1 w:val="00000000000000000000"/>
    <w:charset w:val="00"/>
    <w:family w:val="swiss"/>
    <w:notTrueType/>
    <w:pitch w:val="default"/>
    <w:sig w:usb0="00000003" w:usb1="00000000" w:usb2="00000000" w:usb3="00000000" w:csb0="00000001" w:csb1="00000000"/>
  </w:font>
  <w:font w:name="PTBoldHeading">
    <w:altName w:val="Times New Roman"/>
    <w:panose1 w:val="00000000000000000000"/>
    <w:charset w:val="B2"/>
    <w:family w:val="auto"/>
    <w:notTrueType/>
    <w:pitch w:val="default"/>
    <w:sig w:usb0="00002000" w:usb1="00000000" w:usb2="00000000" w:usb3="00000000" w:csb0="0000004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60883"/>
    <w:rsid w:val="001136D3"/>
    <w:rsid w:val="0018194A"/>
    <w:rsid w:val="001F05D3"/>
    <w:rsid w:val="003111DA"/>
    <w:rsid w:val="003461C6"/>
    <w:rsid w:val="003C6354"/>
    <w:rsid w:val="00865000"/>
    <w:rsid w:val="00873741"/>
    <w:rsid w:val="00AC05C0"/>
    <w:rsid w:val="00B03120"/>
    <w:rsid w:val="00B543F7"/>
    <w:rsid w:val="00B67CDB"/>
    <w:rsid w:val="00D60883"/>
    <w:rsid w:val="00E72FC8"/>
    <w:rsid w:val="00F73BE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BE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04BA4DC383B343A7982E401113258226">
    <w:name w:val="04BA4DC383B343A7982E401113258226"/>
    <w:rsid w:val="00D6088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7C0A09-ED47-4416-8B03-9BABBEEDC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4</Pages>
  <Words>994</Words>
  <Characters>5467</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محاضرات الفساد وأخلاقيات العمل                   المحور الأول :الفساد الاقتصادي</vt:lpstr>
    </vt:vector>
  </TitlesOfParts>
  <Company>Sweet</Company>
  <LinksUpToDate>false</LinksUpToDate>
  <CharactersWithSpaces>6449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محاضرات الفساد وأخلاقيات العمل                   المحور الأول :الفساد الاقتصادي</dc:title>
  <dc:creator>M-soft</dc:creator>
  <cp:lastModifiedBy>M-soft</cp:lastModifiedBy>
  <cp:revision>21</cp:revision>
  <cp:lastPrinted>2020-06-16T14:15:00Z</cp:lastPrinted>
  <dcterms:created xsi:type="dcterms:W3CDTF">2020-06-02T05:44:00Z</dcterms:created>
  <dcterms:modified xsi:type="dcterms:W3CDTF">2020-06-16T14:16:00Z</dcterms:modified>
</cp:coreProperties>
</file>