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34A" w:rsidRPr="00857458" w:rsidRDefault="0031634A" w:rsidP="0031634A">
      <w:pPr>
        <w:spacing w:line="480" w:lineRule="auto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(</w:t>
      </w:r>
      <w:r w:rsidRPr="00857458">
        <w:rPr>
          <w:rFonts w:asciiTheme="majorBidi" w:hAnsiTheme="majorBidi" w:cstheme="majorBidi"/>
          <w:i/>
          <w:iCs/>
          <w:sz w:val="28"/>
          <w:szCs w:val="28"/>
        </w:rPr>
        <w:t>La suite du cours précédent</w:t>
      </w:r>
      <w:r>
        <w:rPr>
          <w:rFonts w:asciiTheme="majorBidi" w:hAnsiTheme="majorBidi" w:cstheme="majorBidi"/>
          <w:i/>
          <w:iCs/>
          <w:sz w:val="28"/>
          <w:szCs w:val="28"/>
        </w:rPr>
        <w:t>)</w:t>
      </w:r>
      <w:r w:rsidRPr="00857458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</w:p>
    <w:p w:rsidR="0031634A" w:rsidRPr="005831AC" w:rsidRDefault="0031634A" w:rsidP="0031634A">
      <w:pPr>
        <w:spacing w:line="480" w:lineRule="auto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proofErr w:type="gramStart"/>
      <w:r w:rsidRPr="005831AC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b</w:t>
      </w:r>
      <w:proofErr w:type="gramEnd"/>
      <w:r w:rsidRPr="005831AC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 xml:space="preserve"> : substitut grammatical </w:t>
      </w:r>
    </w:p>
    <w:p w:rsidR="0031634A" w:rsidRPr="005831AC" w:rsidRDefault="0031634A" w:rsidP="0031634A">
      <w:pPr>
        <w:spacing w:line="480" w:lineRule="auto"/>
        <w:rPr>
          <w:rFonts w:asciiTheme="majorBidi" w:hAnsiTheme="majorBidi" w:cstheme="majorBidi"/>
        </w:rPr>
      </w:pPr>
      <w:r w:rsidRPr="005831AC">
        <w:rPr>
          <w:rFonts w:asciiTheme="majorBidi" w:hAnsiTheme="majorBidi" w:cstheme="majorBidi"/>
        </w:rPr>
        <w:t>Ce sont des pronoms qui permettent d’éviter la répétition, ils peuvent  être des pronoms personnels, pronoms possessifs, pronoms démonstratifs, ou des pronoms adverbaux.</w:t>
      </w:r>
    </w:p>
    <w:p w:rsidR="0031634A" w:rsidRPr="005831AC" w:rsidRDefault="0031634A" w:rsidP="0031634A">
      <w:pPr>
        <w:spacing w:line="480" w:lineRule="auto"/>
        <w:rPr>
          <w:rFonts w:asciiTheme="majorBidi" w:hAnsiTheme="majorBidi" w:cstheme="majorBidi"/>
        </w:rPr>
      </w:pPr>
      <w:r w:rsidRPr="005831AC">
        <w:rPr>
          <w:rFonts w:asciiTheme="majorBidi" w:hAnsiTheme="majorBidi" w:cstheme="majorBidi"/>
          <w:color w:val="C00000"/>
        </w:rPr>
        <w:t>N.B :</w:t>
      </w:r>
      <w:r w:rsidRPr="005831AC">
        <w:rPr>
          <w:rFonts w:asciiTheme="majorBidi" w:hAnsiTheme="majorBidi" w:cstheme="majorBidi"/>
        </w:rPr>
        <w:t xml:space="preserve"> On appelle un substitut grammatical parce qu’on remplace un nom par un pronom.</w:t>
      </w:r>
    </w:p>
    <w:p w:rsidR="0031634A" w:rsidRPr="005831AC" w:rsidRDefault="0031634A" w:rsidP="0031634A">
      <w:pPr>
        <w:spacing w:line="480" w:lineRule="auto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5831AC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Les différents types de pronoms qu’on peut les remplacé par les noms </w:t>
      </w:r>
    </w:p>
    <w:p w:rsidR="0031634A" w:rsidRPr="005831AC" w:rsidRDefault="0031634A" w:rsidP="0031634A">
      <w:pPr>
        <w:pStyle w:val="Paragraphedeliste"/>
        <w:numPr>
          <w:ilvl w:val="0"/>
          <w:numId w:val="1"/>
        </w:numPr>
        <w:spacing w:line="480" w:lineRule="auto"/>
        <w:rPr>
          <w:rFonts w:asciiTheme="majorBidi" w:hAnsiTheme="majorBidi" w:cstheme="majorBidi"/>
        </w:rPr>
      </w:pPr>
      <w:r w:rsidRPr="005831AC">
        <w:rPr>
          <w:rFonts w:asciiTheme="majorBidi" w:hAnsiTheme="majorBidi" w:cstheme="majorBidi"/>
          <w:b/>
          <w:bCs/>
          <w:i/>
          <w:iCs/>
        </w:rPr>
        <w:t>les pronoms personnels (complément</w:t>
      </w:r>
      <w:r w:rsidRPr="005831AC">
        <w:rPr>
          <w:rFonts w:asciiTheme="majorBidi" w:hAnsiTheme="majorBidi" w:cstheme="majorBidi"/>
        </w:rPr>
        <w:t>) : il, elle, le, le, les, leur, lui ……</w:t>
      </w:r>
    </w:p>
    <w:p w:rsidR="0031634A" w:rsidRPr="005831AC" w:rsidRDefault="0031634A" w:rsidP="0031634A">
      <w:pPr>
        <w:spacing w:line="480" w:lineRule="auto"/>
        <w:rPr>
          <w:rFonts w:asciiTheme="majorBidi" w:hAnsiTheme="majorBidi" w:cstheme="majorBidi"/>
        </w:rPr>
      </w:pPr>
      <w:r w:rsidRPr="005831AC">
        <w:rPr>
          <w:rFonts w:asciiTheme="majorBidi" w:hAnsiTheme="majorBidi" w:cstheme="majorBidi"/>
          <w:b/>
          <w:bCs/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25.35pt;margin-top:10.6pt;width:.05pt;height:19.5pt;flip:y;z-index:251661312" o:connectortype="straight">
            <v:stroke endarrow="block"/>
          </v:shape>
        </w:pict>
      </w:r>
      <w:r w:rsidRPr="005831AC">
        <w:rPr>
          <w:rFonts w:asciiTheme="majorBidi" w:hAnsiTheme="majorBidi" w:cstheme="majorBidi"/>
          <w:b/>
          <w:bCs/>
          <w:noProof/>
          <w:lang w:eastAsia="fr-FR"/>
        </w:rPr>
        <w:pict>
          <v:shape id="_x0000_s1026" type="#_x0000_t32" style="position:absolute;margin-left:149.65pt;margin-top:18.1pt;width:.05pt;height:19.5pt;flip:y;z-index:251660288" o:connectortype="straight">
            <v:stroke endarrow="block"/>
          </v:shape>
        </w:pict>
      </w:r>
      <w:r w:rsidRPr="005831AC">
        <w:rPr>
          <w:rFonts w:asciiTheme="majorBidi" w:hAnsiTheme="majorBidi" w:cstheme="majorBidi"/>
          <w:b/>
          <w:bCs/>
        </w:rPr>
        <w:t>Ex</w:t>
      </w:r>
      <w:r w:rsidRPr="005831AC">
        <w:rPr>
          <w:rFonts w:asciiTheme="majorBidi" w:hAnsiTheme="majorBidi" w:cstheme="majorBidi"/>
        </w:rPr>
        <w:t> :</w:t>
      </w:r>
      <w:r w:rsidRPr="005831AC">
        <w:rPr>
          <w:rFonts w:asciiTheme="majorBidi" w:hAnsiTheme="majorBidi" w:cstheme="majorBidi"/>
          <w:b/>
          <w:bCs/>
        </w:rPr>
        <w:t xml:space="preserve"> </w:t>
      </w:r>
      <w:r w:rsidRPr="005831AC">
        <w:rPr>
          <w:rFonts w:asciiTheme="majorBidi" w:hAnsiTheme="majorBidi" w:cstheme="majorBidi"/>
        </w:rPr>
        <w:t>il est préférable de laver</w:t>
      </w:r>
      <w:r w:rsidRPr="005831AC">
        <w:rPr>
          <w:rFonts w:asciiTheme="majorBidi" w:hAnsiTheme="majorBidi" w:cstheme="majorBidi"/>
          <w:b/>
          <w:bCs/>
          <w:u w:val="single"/>
        </w:rPr>
        <w:t xml:space="preserve"> les fruits</w:t>
      </w:r>
      <w:r w:rsidRPr="005831AC">
        <w:rPr>
          <w:rFonts w:asciiTheme="majorBidi" w:hAnsiTheme="majorBidi" w:cstheme="majorBidi"/>
        </w:rPr>
        <w:t xml:space="preserve"> avant de </w:t>
      </w:r>
      <w:r w:rsidRPr="005831AC">
        <w:rPr>
          <w:rFonts w:asciiTheme="majorBidi" w:hAnsiTheme="majorBidi" w:cstheme="majorBidi"/>
          <w:b/>
          <w:bCs/>
        </w:rPr>
        <w:t xml:space="preserve"> </w:t>
      </w:r>
      <w:r w:rsidRPr="005831AC">
        <w:rPr>
          <w:rFonts w:asciiTheme="majorBidi" w:hAnsiTheme="majorBidi" w:cstheme="majorBidi"/>
          <w:b/>
          <w:bCs/>
          <w:u w:val="single"/>
        </w:rPr>
        <w:t>les</w:t>
      </w:r>
      <w:r w:rsidRPr="005831AC">
        <w:rPr>
          <w:rFonts w:asciiTheme="majorBidi" w:hAnsiTheme="majorBidi" w:cstheme="majorBidi"/>
        </w:rPr>
        <w:t xml:space="preserve"> manger.</w:t>
      </w:r>
    </w:p>
    <w:p w:rsidR="0031634A" w:rsidRPr="005831AC" w:rsidRDefault="0031634A" w:rsidP="0031634A">
      <w:pPr>
        <w:tabs>
          <w:tab w:val="center" w:pos="4536"/>
        </w:tabs>
        <w:spacing w:line="480" w:lineRule="auto"/>
        <w:rPr>
          <w:rFonts w:asciiTheme="majorBidi" w:hAnsiTheme="majorBidi" w:cstheme="majorBidi"/>
          <w:color w:val="C00000"/>
        </w:rPr>
      </w:pPr>
      <w:r w:rsidRPr="005831AC">
        <w:rPr>
          <w:rFonts w:asciiTheme="majorBidi" w:hAnsiTheme="majorBidi" w:cstheme="majorBidi"/>
        </w:rPr>
        <w:t xml:space="preserve">                                                   </w:t>
      </w:r>
      <w:r w:rsidRPr="005831AC">
        <w:rPr>
          <w:rFonts w:asciiTheme="majorBidi" w:hAnsiTheme="majorBidi" w:cstheme="majorBidi"/>
          <w:color w:val="C00000"/>
        </w:rPr>
        <w:t xml:space="preserve">Nom </w:t>
      </w:r>
      <w:r w:rsidRPr="005831AC">
        <w:rPr>
          <w:rFonts w:asciiTheme="majorBidi" w:hAnsiTheme="majorBidi" w:cstheme="majorBidi"/>
          <w:color w:val="C00000"/>
        </w:rPr>
        <w:tab/>
        <w:t xml:space="preserve">pronom complément </w:t>
      </w:r>
    </w:p>
    <w:p w:rsidR="0031634A" w:rsidRPr="005831AC" w:rsidRDefault="0031634A" w:rsidP="0031634A">
      <w:pPr>
        <w:tabs>
          <w:tab w:val="center" w:pos="4536"/>
        </w:tabs>
        <w:spacing w:line="480" w:lineRule="auto"/>
        <w:rPr>
          <w:rFonts w:asciiTheme="majorBidi" w:hAnsiTheme="majorBidi" w:cstheme="majorBidi"/>
          <w:color w:val="000000" w:themeColor="text1"/>
        </w:rPr>
      </w:pPr>
      <w:r w:rsidRPr="005831AC">
        <w:rPr>
          <w:rFonts w:asciiTheme="majorBidi" w:hAnsiTheme="majorBidi" w:cstheme="majorBidi"/>
          <w:color w:val="000000" w:themeColor="text1"/>
        </w:rPr>
        <w:t xml:space="preserve">Nous avons remplacé le nom </w:t>
      </w:r>
      <w:r w:rsidRPr="005831AC">
        <w:rPr>
          <w:rFonts w:asciiTheme="majorBidi" w:hAnsiTheme="majorBidi" w:cstheme="majorBidi"/>
          <w:b/>
          <w:bCs/>
          <w:color w:val="000000" w:themeColor="text1"/>
          <w:u w:val="single"/>
        </w:rPr>
        <w:t>les fruits</w:t>
      </w:r>
      <w:r w:rsidRPr="005831AC">
        <w:rPr>
          <w:rFonts w:asciiTheme="majorBidi" w:hAnsiTheme="majorBidi" w:cstheme="majorBidi"/>
          <w:color w:val="000000" w:themeColor="text1"/>
        </w:rPr>
        <w:t xml:space="preserve"> par le pronom complément</w:t>
      </w:r>
      <w:r w:rsidRPr="005831AC">
        <w:rPr>
          <w:rFonts w:asciiTheme="majorBidi" w:hAnsiTheme="majorBidi" w:cstheme="majorBidi"/>
          <w:b/>
          <w:bCs/>
          <w:color w:val="000000" w:themeColor="text1"/>
          <w:u w:val="single"/>
        </w:rPr>
        <w:t xml:space="preserve"> les</w:t>
      </w:r>
      <w:r w:rsidRPr="005831AC">
        <w:rPr>
          <w:rFonts w:asciiTheme="majorBidi" w:hAnsiTheme="majorBidi" w:cstheme="majorBidi"/>
          <w:color w:val="000000" w:themeColor="text1"/>
        </w:rPr>
        <w:t xml:space="preserve">. </w:t>
      </w:r>
    </w:p>
    <w:p w:rsidR="0031634A" w:rsidRPr="005831AC" w:rsidRDefault="0031634A" w:rsidP="0031634A">
      <w:pPr>
        <w:pStyle w:val="Paragraphedeliste"/>
        <w:numPr>
          <w:ilvl w:val="0"/>
          <w:numId w:val="1"/>
        </w:numPr>
        <w:spacing w:line="480" w:lineRule="auto"/>
        <w:rPr>
          <w:rFonts w:asciiTheme="majorBidi" w:hAnsiTheme="majorBidi" w:cstheme="majorBidi"/>
        </w:rPr>
      </w:pPr>
      <w:r w:rsidRPr="005831AC">
        <w:rPr>
          <w:rFonts w:asciiTheme="majorBidi" w:hAnsiTheme="majorBidi" w:cstheme="majorBidi"/>
          <w:b/>
          <w:bCs/>
          <w:i/>
          <w:iCs/>
        </w:rPr>
        <w:t>Les pronoms possessifs</w:t>
      </w:r>
      <w:r w:rsidRPr="005831AC">
        <w:rPr>
          <w:rFonts w:asciiTheme="majorBidi" w:hAnsiTheme="majorBidi" w:cstheme="majorBidi"/>
        </w:rPr>
        <w:t> : le mien, le tien le sien, le notre, le votre, le leur, la leur.</w:t>
      </w:r>
    </w:p>
    <w:p w:rsidR="0031634A" w:rsidRPr="005831AC" w:rsidRDefault="0031634A" w:rsidP="0031634A">
      <w:pPr>
        <w:spacing w:line="480" w:lineRule="auto"/>
        <w:rPr>
          <w:rFonts w:asciiTheme="majorBidi" w:hAnsiTheme="majorBidi" w:cstheme="majorBidi"/>
        </w:rPr>
      </w:pPr>
      <w:r w:rsidRPr="005831AC">
        <w:rPr>
          <w:rFonts w:asciiTheme="majorBidi" w:hAnsiTheme="majorBidi" w:cstheme="majorBidi"/>
          <w:noProof/>
          <w:lang w:eastAsia="fr-FR"/>
        </w:rPr>
        <w:pict>
          <v:shape id="_x0000_s1033" type="#_x0000_t32" style="position:absolute;margin-left:196.15pt;margin-top:15pt;width:.05pt;height:19.5pt;flip:y;z-index:251667456" o:connectortype="straight">
            <v:stroke endarrow="block"/>
          </v:shape>
        </w:pict>
      </w:r>
      <w:r w:rsidRPr="005831AC">
        <w:rPr>
          <w:rFonts w:asciiTheme="majorBidi" w:hAnsiTheme="majorBidi" w:cstheme="majorBidi"/>
          <w:noProof/>
          <w:lang w:eastAsia="fr-FR"/>
        </w:rPr>
        <w:pict>
          <v:shape id="_x0000_s1032" type="#_x0000_t32" style="position:absolute;margin-left:65.6pt;margin-top:15pt;width:.05pt;height:19.5pt;flip:y;z-index:251666432" o:connectortype="straight">
            <v:stroke endarrow="block"/>
          </v:shape>
        </w:pict>
      </w:r>
      <w:r w:rsidRPr="005831AC">
        <w:rPr>
          <w:rFonts w:asciiTheme="majorBidi" w:hAnsiTheme="majorBidi" w:cstheme="majorBidi"/>
        </w:rPr>
        <w:t xml:space="preserve">Ex : As- tu </w:t>
      </w:r>
      <w:r w:rsidRPr="005831AC">
        <w:rPr>
          <w:rFonts w:asciiTheme="majorBidi" w:hAnsiTheme="majorBidi" w:cstheme="majorBidi"/>
          <w:b/>
          <w:bCs/>
          <w:u w:val="single"/>
        </w:rPr>
        <w:t>un vélo,</w:t>
      </w:r>
      <w:r w:rsidRPr="005831AC">
        <w:rPr>
          <w:rFonts w:asciiTheme="majorBidi" w:hAnsiTheme="majorBidi" w:cstheme="majorBidi"/>
        </w:rPr>
        <w:t xml:space="preserve"> sinon je te donne </w:t>
      </w:r>
      <w:r w:rsidRPr="005831AC">
        <w:rPr>
          <w:rFonts w:asciiTheme="majorBidi" w:hAnsiTheme="majorBidi" w:cstheme="majorBidi"/>
          <w:b/>
          <w:bCs/>
          <w:u w:val="single"/>
        </w:rPr>
        <w:t>la mienne.</w:t>
      </w:r>
      <w:r w:rsidRPr="005831AC">
        <w:rPr>
          <w:rFonts w:asciiTheme="majorBidi" w:hAnsiTheme="majorBidi" w:cstheme="majorBidi"/>
        </w:rPr>
        <w:t xml:space="preserve"> </w:t>
      </w:r>
    </w:p>
    <w:p w:rsidR="0031634A" w:rsidRPr="005831AC" w:rsidRDefault="0031634A" w:rsidP="0031634A">
      <w:pPr>
        <w:tabs>
          <w:tab w:val="left" w:pos="4005"/>
        </w:tabs>
        <w:spacing w:line="480" w:lineRule="auto"/>
        <w:rPr>
          <w:rFonts w:asciiTheme="majorBidi" w:hAnsiTheme="majorBidi" w:cstheme="majorBidi"/>
        </w:rPr>
      </w:pPr>
      <w:r w:rsidRPr="005831AC">
        <w:rPr>
          <w:rFonts w:asciiTheme="majorBidi" w:hAnsiTheme="majorBidi" w:cstheme="majorBidi"/>
        </w:rPr>
        <w:t xml:space="preserve">                     </w:t>
      </w:r>
      <w:r w:rsidRPr="005831AC">
        <w:rPr>
          <w:rFonts w:asciiTheme="majorBidi" w:hAnsiTheme="majorBidi" w:cstheme="majorBidi"/>
          <w:color w:val="C00000"/>
        </w:rPr>
        <w:t>Nom</w:t>
      </w:r>
      <w:r w:rsidRPr="005831AC">
        <w:rPr>
          <w:rFonts w:asciiTheme="majorBidi" w:hAnsiTheme="majorBidi" w:cstheme="majorBidi"/>
        </w:rPr>
        <w:t xml:space="preserve">                                </w:t>
      </w:r>
      <w:r w:rsidRPr="005831AC">
        <w:rPr>
          <w:rFonts w:asciiTheme="majorBidi" w:hAnsiTheme="majorBidi" w:cstheme="majorBidi"/>
          <w:color w:val="C00000"/>
        </w:rPr>
        <w:t>pronom possessif</w:t>
      </w:r>
    </w:p>
    <w:p w:rsidR="0031634A" w:rsidRPr="005831AC" w:rsidRDefault="0031634A" w:rsidP="0031634A">
      <w:pPr>
        <w:spacing w:line="480" w:lineRule="auto"/>
        <w:rPr>
          <w:rFonts w:asciiTheme="majorBidi" w:hAnsiTheme="majorBidi" w:cstheme="majorBidi"/>
        </w:rPr>
      </w:pPr>
      <w:r w:rsidRPr="005831AC">
        <w:rPr>
          <w:rFonts w:asciiTheme="majorBidi" w:hAnsiTheme="majorBidi" w:cstheme="majorBidi"/>
        </w:rPr>
        <w:t xml:space="preserve">Nous avons remplacé le nom </w:t>
      </w:r>
      <w:r w:rsidRPr="005831AC">
        <w:rPr>
          <w:rFonts w:asciiTheme="majorBidi" w:hAnsiTheme="majorBidi" w:cstheme="majorBidi"/>
          <w:b/>
          <w:bCs/>
          <w:u w:val="single"/>
        </w:rPr>
        <w:t>vélo</w:t>
      </w:r>
      <w:r w:rsidRPr="005831AC">
        <w:rPr>
          <w:rFonts w:asciiTheme="majorBidi" w:hAnsiTheme="majorBidi" w:cstheme="majorBidi"/>
        </w:rPr>
        <w:t xml:space="preserve"> par le pronom possessif </w:t>
      </w:r>
      <w:r w:rsidRPr="005831AC">
        <w:rPr>
          <w:rFonts w:asciiTheme="majorBidi" w:hAnsiTheme="majorBidi" w:cstheme="majorBidi"/>
          <w:b/>
          <w:bCs/>
          <w:u w:val="single"/>
        </w:rPr>
        <w:t>la mienne</w:t>
      </w:r>
      <w:r w:rsidRPr="005831AC">
        <w:rPr>
          <w:rFonts w:asciiTheme="majorBidi" w:hAnsiTheme="majorBidi" w:cstheme="majorBidi"/>
        </w:rPr>
        <w:t xml:space="preserve">. </w:t>
      </w:r>
    </w:p>
    <w:p w:rsidR="0031634A" w:rsidRPr="005831AC" w:rsidRDefault="0031634A" w:rsidP="0031634A">
      <w:pPr>
        <w:pStyle w:val="Paragraphedeliste"/>
        <w:numPr>
          <w:ilvl w:val="0"/>
          <w:numId w:val="1"/>
        </w:numPr>
        <w:spacing w:line="480" w:lineRule="auto"/>
        <w:rPr>
          <w:rFonts w:asciiTheme="majorBidi" w:hAnsiTheme="majorBidi" w:cstheme="majorBidi"/>
        </w:rPr>
      </w:pPr>
      <w:r w:rsidRPr="005831AC">
        <w:rPr>
          <w:rFonts w:asciiTheme="majorBidi" w:hAnsiTheme="majorBidi" w:cstheme="majorBidi"/>
          <w:b/>
          <w:bCs/>
          <w:i/>
          <w:iCs/>
        </w:rPr>
        <w:t>Les pronoms démonstratifs</w:t>
      </w:r>
      <w:r w:rsidRPr="005831AC">
        <w:rPr>
          <w:rFonts w:asciiTheme="majorBidi" w:hAnsiTheme="majorBidi" w:cstheme="majorBidi"/>
        </w:rPr>
        <w:t> : celui, celui-ci, celle, celle-ci, celles-ci.</w:t>
      </w:r>
    </w:p>
    <w:p w:rsidR="0031634A" w:rsidRPr="005831AC" w:rsidRDefault="0031634A" w:rsidP="0031634A">
      <w:pPr>
        <w:spacing w:line="480" w:lineRule="auto"/>
        <w:rPr>
          <w:rFonts w:asciiTheme="majorBidi" w:hAnsiTheme="majorBidi" w:cstheme="majorBidi"/>
        </w:rPr>
      </w:pPr>
      <w:r w:rsidRPr="005831AC">
        <w:rPr>
          <w:rFonts w:asciiTheme="majorBidi" w:hAnsiTheme="majorBidi" w:cstheme="majorBidi"/>
          <w:noProof/>
          <w:lang w:eastAsia="fr-FR"/>
        </w:rPr>
        <w:pict>
          <v:shape id="_x0000_s1029" type="#_x0000_t32" style="position:absolute;margin-left:157.15pt;margin-top:14.8pt;width:.05pt;height:19.5pt;flip:y;z-index:251663360" o:connectortype="straight">
            <v:stroke endarrow="block"/>
          </v:shape>
        </w:pict>
      </w:r>
      <w:r w:rsidRPr="005831AC">
        <w:rPr>
          <w:rFonts w:asciiTheme="majorBidi" w:hAnsiTheme="majorBidi" w:cstheme="majorBidi"/>
          <w:noProof/>
          <w:lang w:eastAsia="fr-FR"/>
        </w:rPr>
        <w:pict>
          <v:shape id="_x0000_s1028" type="#_x0000_t32" style="position:absolute;margin-left:50.65pt;margin-top:20.05pt;width:.05pt;height:19.5pt;flip:y;z-index:251662336" o:connectortype="straight">
            <v:stroke endarrow="block"/>
          </v:shape>
        </w:pict>
      </w:r>
      <w:r w:rsidRPr="005831AC">
        <w:rPr>
          <w:rFonts w:asciiTheme="majorBidi" w:hAnsiTheme="majorBidi" w:cstheme="majorBidi"/>
        </w:rPr>
        <w:t xml:space="preserve">Ex : cette </w:t>
      </w:r>
      <w:r w:rsidRPr="005831AC">
        <w:rPr>
          <w:rFonts w:asciiTheme="majorBidi" w:hAnsiTheme="majorBidi" w:cstheme="majorBidi"/>
          <w:b/>
          <w:bCs/>
          <w:u w:val="single"/>
        </w:rPr>
        <w:t>robe</w:t>
      </w:r>
      <w:r w:rsidRPr="005831AC">
        <w:rPr>
          <w:rFonts w:asciiTheme="majorBidi" w:hAnsiTheme="majorBidi" w:cstheme="majorBidi"/>
        </w:rPr>
        <w:t xml:space="preserve"> te va bien. Mais </w:t>
      </w:r>
      <w:r w:rsidRPr="005831AC">
        <w:rPr>
          <w:rFonts w:asciiTheme="majorBidi" w:hAnsiTheme="majorBidi" w:cstheme="majorBidi"/>
          <w:b/>
          <w:bCs/>
          <w:u w:val="single"/>
        </w:rPr>
        <w:t>celle-ci</w:t>
      </w:r>
      <w:r w:rsidRPr="005831AC">
        <w:rPr>
          <w:rFonts w:asciiTheme="majorBidi" w:hAnsiTheme="majorBidi" w:cstheme="majorBidi"/>
        </w:rPr>
        <w:t xml:space="preserve"> est plus belle.</w:t>
      </w:r>
    </w:p>
    <w:p w:rsidR="0031634A" w:rsidRPr="005831AC" w:rsidRDefault="0031634A" w:rsidP="0031634A">
      <w:pPr>
        <w:spacing w:line="480" w:lineRule="auto"/>
        <w:rPr>
          <w:rFonts w:asciiTheme="majorBidi" w:hAnsiTheme="majorBidi" w:cstheme="majorBidi"/>
          <w:color w:val="C00000"/>
        </w:rPr>
      </w:pPr>
      <w:r w:rsidRPr="005831AC">
        <w:rPr>
          <w:rFonts w:asciiTheme="majorBidi" w:hAnsiTheme="majorBidi" w:cstheme="majorBidi"/>
        </w:rPr>
        <w:t xml:space="preserve">              </w:t>
      </w:r>
      <w:r w:rsidRPr="005831AC">
        <w:rPr>
          <w:rFonts w:asciiTheme="majorBidi" w:hAnsiTheme="majorBidi" w:cstheme="majorBidi"/>
          <w:color w:val="C00000"/>
        </w:rPr>
        <w:t xml:space="preserve">Nom                pronom démonstratif </w:t>
      </w:r>
    </w:p>
    <w:p w:rsidR="0031634A" w:rsidRPr="005831AC" w:rsidRDefault="0031634A" w:rsidP="0031634A">
      <w:pPr>
        <w:spacing w:line="480" w:lineRule="auto"/>
        <w:rPr>
          <w:rFonts w:asciiTheme="majorBidi" w:hAnsiTheme="majorBidi" w:cstheme="majorBidi"/>
          <w:color w:val="000000" w:themeColor="text1"/>
        </w:rPr>
      </w:pPr>
      <w:r w:rsidRPr="005831AC">
        <w:rPr>
          <w:rFonts w:asciiTheme="majorBidi" w:hAnsiTheme="majorBidi" w:cstheme="majorBidi"/>
          <w:color w:val="000000" w:themeColor="text1"/>
        </w:rPr>
        <w:t>Nous avons remplacé le nom</w:t>
      </w:r>
      <w:r w:rsidRPr="005831AC">
        <w:rPr>
          <w:rFonts w:asciiTheme="majorBidi" w:hAnsiTheme="majorBidi" w:cstheme="majorBidi"/>
          <w:b/>
          <w:bCs/>
          <w:color w:val="000000" w:themeColor="text1"/>
          <w:u w:val="single"/>
        </w:rPr>
        <w:t xml:space="preserve"> robe</w:t>
      </w:r>
      <w:r w:rsidRPr="005831AC">
        <w:rPr>
          <w:rFonts w:asciiTheme="majorBidi" w:hAnsiTheme="majorBidi" w:cstheme="majorBidi"/>
          <w:color w:val="000000" w:themeColor="text1"/>
        </w:rPr>
        <w:t xml:space="preserve"> par le pronom démonstratif  </w:t>
      </w:r>
      <w:r w:rsidRPr="005831AC">
        <w:rPr>
          <w:rFonts w:asciiTheme="majorBidi" w:hAnsiTheme="majorBidi" w:cstheme="majorBidi"/>
          <w:b/>
          <w:bCs/>
          <w:color w:val="000000" w:themeColor="text1"/>
          <w:u w:val="single"/>
        </w:rPr>
        <w:t>celle-ci</w:t>
      </w:r>
      <w:r w:rsidRPr="005831AC">
        <w:rPr>
          <w:rFonts w:asciiTheme="majorBidi" w:hAnsiTheme="majorBidi" w:cstheme="majorBidi"/>
          <w:color w:val="000000" w:themeColor="text1"/>
        </w:rPr>
        <w:t>.</w:t>
      </w:r>
    </w:p>
    <w:p w:rsidR="0031634A" w:rsidRDefault="0031634A" w:rsidP="0031634A">
      <w:pPr>
        <w:pStyle w:val="Paragraphedeliste"/>
        <w:spacing w:line="480" w:lineRule="auto"/>
        <w:rPr>
          <w:rFonts w:asciiTheme="majorBidi" w:hAnsiTheme="majorBidi" w:cstheme="majorBidi"/>
          <w:b/>
          <w:bCs/>
          <w:i/>
          <w:iCs/>
        </w:rPr>
      </w:pPr>
    </w:p>
    <w:p w:rsidR="0031634A" w:rsidRDefault="0031634A" w:rsidP="0031634A">
      <w:pPr>
        <w:pStyle w:val="Paragraphedeliste"/>
        <w:spacing w:line="480" w:lineRule="auto"/>
        <w:rPr>
          <w:rFonts w:asciiTheme="majorBidi" w:hAnsiTheme="majorBidi" w:cstheme="majorBidi"/>
          <w:b/>
          <w:bCs/>
          <w:i/>
          <w:iCs/>
        </w:rPr>
      </w:pPr>
    </w:p>
    <w:p w:rsidR="0031634A" w:rsidRPr="00111A10" w:rsidRDefault="0031634A" w:rsidP="0031634A">
      <w:pPr>
        <w:pStyle w:val="Paragraphedeliste"/>
        <w:numPr>
          <w:ilvl w:val="0"/>
          <w:numId w:val="1"/>
        </w:numPr>
        <w:spacing w:line="480" w:lineRule="auto"/>
        <w:rPr>
          <w:rFonts w:asciiTheme="majorBidi" w:hAnsiTheme="majorBidi" w:cstheme="majorBidi"/>
        </w:rPr>
      </w:pPr>
      <w:r w:rsidRPr="00111A10">
        <w:rPr>
          <w:rFonts w:asciiTheme="majorBidi" w:hAnsiTheme="majorBidi" w:cstheme="majorBidi"/>
          <w:b/>
          <w:bCs/>
          <w:i/>
          <w:iCs/>
        </w:rPr>
        <w:lastRenderedPageBreak/>
        <w:t>Pronoms adverbaux</w:t>
      </w:r>
      <w:r w:rsidRPr="00111A10">
        <w:rPr>
          <w:rFonts w:asciiTheme="majorBidi" w:hAnsiTheme="majorBidi" w:cstheme="majorBidi"/>
        </w:rPr>
        <w:t xml:space="preserve"> : y et en </w:t>
      </w:r>
    </w:p>
    <w:p w:rsidR="0031634A" w:rsidRPr="005831AC" w:rsidRDefault="0031634A" w:rsidP="0031634A">
      <w:pPr>
        <w:spacing w:line="480" w:lineRule="auto"/>
        <w:rPr>
          <w:rFonts w:asciiTheme="majorBidi" w:hAnsiTheme="majorBidi" w:cstheme="majorBidi"/>
        </w:rPr>
      </w:pPr>
      <w:r w:rsidRPr="005831AC">
        <w:rPr>
          <w:rFonts w:asciiTheme="majorBidi" w:hAnsiTheme="majorBidi" w:cstheme="majorBidi"/>
          <w:noProof/>
          <w:lang w:eastAsia="fr-FR"/>
        </w:rPr>
        <w:pict>
          <v:shape id="_x0000_s1031" type="#_x0000_t32" style="position:absolute;margin-left:162.4pt;margin-top:15.35pt;width:.05pt;height:19.5pt;flip:y;z-index:251665408" o:connectortype="straight">
            <v:stroke endarrow="block"/>
          </v:shape>
        </w:pict>
      </w:r>
      <w:r w:rsidRPr="005831AC">
        <w:rPr>
          <w:rFonts w:asciiTheme="majorBidi" w:hAnsiTheme="majorBidi" w:cstheme="majorBidi"/>
          <w:noProof/>
          <w:lang w:eastAsia="fr-FR"/>
        </w:rPr>
        <w:pict>
          <v:shape id="_x0000_s1030" type="#_x0000_t32" style="position:absolute;margin-left:122.6pt;margin-top:15.35pt;width:.05pt;height:19.5pt;flip:y;z-index:251664384" o:connectortype="straight">
            <v:stroke endarrow="block"/>
          </v:shape>
        </w:pict>
      </w:r>
      <w:r w:rsidRPr="005831AC">
        <w:rPr>
          <w:rFonts w:asciiTheme="majorBidi" w:hAnsiTheme="majorBidi" w:cstheme="majorBidi"/>
        </w:rPr>
        <w:t xml:space="preserve">Ex : je vais prendre de </w:t>
      </w:r>
      <w:r w:rsidRPr="005831AC">
        <w:rPr>
          <w:rFonts w:asciiTheme="majorBidi" w:hAnsiTheme="majorBidi" w:cstheme="majorBidi"/>
          <w:b/>
          <w:bCs/>
          <w:u w:val="single"/>
        </w:rPr>
        <w:t>bonbons</w:t>
      </w:r>
      <w:r w:rsidRPr="005831AC">
        <w:rPr>
          <w:rFonts w:asciiTheme="majorBidi" w:hAnsiTheme="majorBidi" w:cstheme="majorBidi"/>
        </w:rPr>
        <w:t xml:space="preserve"> tu </w:t>
      </w:r>
      <w:r w:rsidRPr="005831AC">
        <w:rPr>
          <w:rFonts w:asciiTheme="majorBidi" w:hAnsiTheme="majorBidi" w:cstheme="majorBidi"/>
          <w:b/>
          <w:bCs/>
          <w:u w:val="single"/>
        </w:rPr>
        <w:t>en</w:t>
      </w:r>
      <w:r w:rsidRPr="005831AC">
        <w:rPr>
          <w:rFonts w:asciiTheme="majorBidi" w:hAnsiTheme="majorBidi" w:cstheme="majorBidi"/>
        </w:rPr>
        <w:t xml:space="preserve"> veux ? </w:t>
      </w:r>
    </w:p>
    <w:p w:rsidR="0031634A" w:rsidRPr="005831AC" w:rsidRDefault="0031634A" w:rsidP="0031634A">
      <w:pPr>
        <w:spacing w:line="480" w:lineRule="auto"/>
        <w:rPr>
          <w:rFonts w:asciiTheme="majorBidi" w:hAnsiTheme="majorBidi" w:cstheme="majorBidi"/>
          <w:color w:val="C00000"/>
        </w:rPr>
      </w:pPr>
      <w:r w:rsidRPr="005831AC">
        <w:rPr>
          <w:rFonts w:asciiTheme="majorBidi" w:hAnsiTheme="majorBidi" w:cstheme="majorBidi"/>
        </w:rPr>
        <w:t xml:space="preserve">                                         </w:t>
      </w:r>
      <w:r w:rsidRPr="005831AC">
        <w:rPr>
          <w:rFonts w:asciiTheme="majorBidi" w:hAnsiTheme="majorBidi" w:cstheme="majorBidi"/>
          <w:color w:val="C00000"/>
        </w:rPr>
        <w:t xml:space="preserve">Nom      les  averbaux </w:t>
      </w:r>
    </w:p>
    <w:p w:rsidR="0031634A" w:rsidRDefault="0031634A" w:rsidP="0031634A">
      <w:pPr>
        <w:spacing w:line="480" w:lineRule="auto"/>
        <w:rPr>
          <w:rFonts w:asciiTheme="majorBidi" w:hAnsiTheme="majorBidi" w:cstheme="majorBidi"/>
          <w:color w:val="000000" w:themeColor="text1"/>
        </w:rPr>
      </w:pPr>
      <w:r w:rsidRPr="005831AC">
        <w:rPr>
          <w:rFonts w:asciiTheme="majorBidi" w:hAnsiTheme="majorBidi" w:cstheme="majorBidi"/>
          <w:color w:val="000000" w:themeColor="text1"/>
        </w:rPr>
        <w:t xml:space="preserve">Nous avons remplacé le nom </w:t>
      </w:r>
      <w:r w:rsidRPr="005831AC">
        <w:rPr>
          <w:rFonts w:asciiTheme="majorBidi" w:hAnsiTheme="majorBidi" w:cstheme="majorBidi"/>
          <w:b/>
          <w:bCs/>
          <w:color w:val="000000" w:themeColor="text1"/>
          <w:u w:val="single"/>
        </w:rPr>
        <w:t xml:space="preserve">bonbons </w:t>
      </w:r>
      <w:r w:rsidRPr="005831AC">
        <w:rPr>
          <w:rFonts w:asciiTheme="majorBidi" w:hAnsiTheme="majorBidi" w:cstheme="majorBidi"/>
          <w:color w:val="000000" w:themeColor="text1"/>
        </w:rPr>
        <w:t xml:space="preserve">par le pronom adverbaux </w:t>
      </w:r>
      <w:r w:rsidRPr="005831AC">
        <w:rPr>
          <w:rFonts w:asciiTheme="majorBidi" w:hAnsiTheme="majorBidi" w:cstheme="majorBidi"/>
          <w:b/>
          <w:bCs/>
          <w:color w:val="000000" w:themeColor="text1"/>
          <w:u w:val="single"/>
        </w:rPr>
        <w:t>en</w:t>
      </w:r>
      <w:r w:rsidRPr="005831AC">
        <w:rPr>
          <w:rFonts w:asciiTheme="majorBidi" w:hAnsiTheme="majorBidi" w:cstheme="majorBidi"/>
          <w:color w:val="000000" w:themeColor="text1"/>
        </w:rPr>
        <w:t>.</w:t>
      </w:r>
    </w:p>
    <w:p w:rsidR="0031634A" w:rsidRPr="005831AC" w:rsidRDefault="0031634A" w:rsidP="0031634A">
      <w:pPr>
        <w:spacing w:line="480" w:lineRule="auto"/>
        <w:rPr>
          <w:rFonts w:asciiTheme="majorBidi" w:hAnsiTheme="majorBidi" w:cstheme="majorBidi"/>
          <w:color w:val="000000" w:themeColor="text1"/>
        </w:rPr>
      </w:pPr>
      <w:r w:rsidRPr="004B075E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  <w:t>Activité</w:t>
      </w:r>
      <w:r>
        <w:rPr>
          <w:rFonts w:asciiTheme="majorBidi" w:hAnsiTheme="majorBidi" w:cstheme="majorBidi"/>
          <w:color w:val="000000" w:themeColor="text1"/>
        </w:rPr>
        <w:t xml:space="preserve"> : écris trois phrases où tu emploie les différents substituts grammaticaux de ton choix.  </w:t>
      </w:r>
    </w:p>
    <w:p w:rsidR="003A435A" w:rsidRDefault="003A435A"/>
    <w:sectPr w:rsidR="003A435A" w:rsidSect="00AD1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B595D"/>
    <w:multiLevelType w:val="hybridMultilevel"/>
    <w:tmpl w:val="D4DA2D50"/>
    <w:lvl w:ilvl="0" w:tplc="B3DA3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634A"/>
    <w:rsid w:val="0031634A"/>
    <w:rsid w:val="003A4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  <o:r id="V:Rule8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3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163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loubna</dc:creator>
  <cp:lastModifiedBy>loubna</cp:lastModifiedBy>
  <cp:revision>1</cp:revision>
  <dcterms:created xsi:type="dcterms:W3CDTF">2023-03-04T20:06:00Z</dcterms:created>
  <dcterms:modified xsi:type="dcterms:W3CDTF">2023-03-04T20:06:00Z</dcterms:modified>
</cp:coreProperties>
</file>