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1D" w:rsidRPr="0053064F" w:rsidRDefault="00D525D7" w:rsidP="003A2F1D">
      <w:pPr>
        <w:spacing w:line="600" w:lineRule="auto"/>
        <w:jc w:val="both"/>
        <w:rPr>
          <w:b/>
          <w:bCs/>
          <w:sz w:val="40"/>
          <w:szCs w:val="40"/>
          <w:lang w:val="en-US"/>
        </w:rPr>
      </w:pPr>
      <w:r w:rsidRPr="00D525D7">
        <w:rPr>
          <w:b/>
          <w:bCs/>
          <w:sz w:val="40"/>
          <w:szCs w:val="40"/>
          <w:lang w:val="en-US"/>
        </w:rPr>
        <w:drawing>
          <wp:inline distT="0" distB="0" distL="0" distR="0">
            <wp:extent cx="1296485" cy="861060"/>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6" cy="859500"/>
                    </a:xfrm>
                    <a:prstGeom prst="rect">
                      <a:avLst/>
                    </a:prstGeom>
                    <a:noFill/>
                    <a:ln>
                      <a:noFill/>
                    </a:ln>
                  </pic:spPr>
                </pic:pic>
              </a:graphicData>
            </a:graphic>
          </wp:inline>
        </w:drawing>
      </w:r>
      <w:r>
        <w:rPr>
          <w:b/>
          <w:bCs/>
          <w:sz w:val="40"/>
          <w:szCs w:val="40"/>
          <w:lang w:val="en-US"/>
        </w:rPr>
        <w:t xml:space="preserve">            The </w:t>
      </w:r>
      <w:proofErr w:type="spellStart"/>
      <w:r>
        <w:rPr>
          <w:b/>
          <w:bCs/>
          <w:sz w:val="40"/>
          <w:szCs w:val="40"/>
          <w:lang w:val="en-US"/>
        </w:rPr>
        <w:t>Hammadids</w:t>
      </w:r>
      <w:proofErr w:type="spellEnd"/>
      <w:r>
        <w:rPr>
          <w:b/>
          <w:bCs/>
          <w:sz w:val="40"/>
          <w:szCs w:val="40"/>
          <w:lang w:val="en-US"/>
        </w:rPr>
        <w:t xml:space="preserve"> </w:t>
      </w:r>
      <w:r w:rsidR="003A2F1D" w:rsidRPr="0053064F">
        <w:rPr>
          <w:b/>
          <w:bCs/>
          <w:sz w:val="40"/>
          <w:szCs w:val="40"/>
          <w:lang w:val="en-US"/>
        </w:rPr>
        <w:t>Scientific life</w:t>
      </w:r>
    </w:p>
    <w:p w:rsidR="006459A8" w:rsidRDefault="003A2F1D" w:rsidP="0053064F">
      <w:pPr>
        <w:spacing w:line="480" w:lineRule="auto"/>
        <w:jc w:val="both"/>
        <w:rPr>
          <w:lang w:val="en-GB"/>
        </w:rPr>
      </w:pPr>
      <w:r w:rsidRPr="003A2F1D">
        <w:rPr>
          <w:lang w:val="en-GB"/>
        </w:rPr>
        <w:t xml:space="preserve">The </w:t>
      </w:r>
      <w:proofErr w:type="spellStart"/>
      <w:r w:rsidRPr="003A2F1D">
        <w:rPr>
          <w:lang w:val="en-GB"/>
        </w:rPr>
        <w:t>Hammadids</w:t>
      </w:r>
      <w:proofErr w:type="spellEnd"/>
      <w:r w:rsidRPr="003A2F1D">
        <w:rPr>
          <w:lang w:val="en-GB"/>
        </w:rPr>
        <w:t xml:space="preserve"> were interested in science and scholars. Scientists appeared in Algeria, such as Abu </w:t>
      </w:r>
      <w:proofErr w:type="spellStart"/>
      <w:r w:rsidRPr="003A2F1D">
        <w:rPr>
          <w:lang w:val="en-GB"/>
        </w:rPr>
        <w:t>Bakribn</w:t>
      </w:r>
      <w:proofErr w:type="spellEnd"/>
      <w:r w:rsidRPr="003A2F1D">
        <w:rPr>
          <w:lang w:val="en-GB"/>
        </w:rPr>
        <w:t xml:space="preserve"> al-Hussein al-</w:t>
      </w:r>
      <w:proofErr w:type="spellStart"/>
      <w:r w:rsidRPr="003A2F1D">
        <w:rPr>
          <w:lang w:val="en-GB"/>
        </w:rPr>
        <w:t>Maywarqi</w:t>
      </w:r>
      <w:proofErr w:type="spellEnd"/>
      <w:r w:rsidRPr="003A2F1D">
        <w:rPr>
          <w:lang w:val="en-GB"/>
        </w:rPr>
        <w:t>, Abu al-</w:t>
      </w:r>
      <w:proofErr w:type="spellStart"/>
      <w:r w:rsidRPr="003A2F1D">
        <w:rPr>
          <w:lang w:val="en-GB"/>
        </w:rPr>
        <w:t>Qasim</w:t>
      </w:r>
      <w:proofErr w:type="spellEnd"/>
      <w:r w:rsidRPr="003A2F1D">
        <w:rPr>
          <w:lang w:val="en-GB"/>
        </w:rPr>
        <w:t xml:space="preserve"> al-</w:t>
      </w:r>
      <w:proofErr w:type="spellStart"/>
      <w:r w:rsidRPr="003A2F1D">
        <w:rPr>
          <w:lang w:val="en-GB"/>
        </w:rPr>
        <w:t>Biskari</w:t>
      </w:r>
      <w:proofErr w:type="spellEnd"/>
      <w:r w:rsidRPr="003A2F1D">
        <w:rPr>
          <w:lang w:val="en-GB"/>
        </w:rPr>
        <w:t>, and Abu Muhammad al-</w:t>
      </w:r>
      <w:proofErr w:type="spellStart"/>
      <w:r w:rsidRPr="003A2F1D">
        <w:rPr>
          <w:lang w:val="en-GB"/>
        </w:rPr>
        <w:t>Ashiri</w:t>
      </w:r>
      <w:proofErr w:type="spellEnd"/>
      <w:r w:rsidRPr="003A2F1D">
        <w:rPr>
          <w:lang w:val="en-GB"/>
        </w:rPr>
        <w:t xml:space="preserve">, and </w:t>
      </w:r>
      <w:r w:rsidRPr="0053064F">
        <w:rPr>
          <w:b/>
          <w:bCs/>
          <w:lang w:val="en-GB"/>
        </w:rPr>
        <w:t>poets</w:t>
      </w:r>
      <w:r w:rsidRPr="003A2F1D">
        <w:rPr>
          <w:lang w:val="en-GB"/>
        </w:rPr>
        <w:t xml:space="preserve"> such as </w:t>
      </w:r>
      <w:proofErr w:type="spellStart"/>
      <w:r w:rsidRPr="003A2F1D">
        <w:rPr>
          <w:lang w:val="en-GB"/>
        </w:rPr>
        <w:t>IbnRashiq</w:t>
      </w:r>
      <w:proofErr w:type="spellEnd"/>
      <w:r w:rsidRPr="003A2F1D">
        <w:rPr>
          <w:lang w:val="en-GB"/>
        </w:rPr>
        <w:t xml:space="preserve">, </w:t>
      </w:r>
      <w:proofErr w:type="spellStart"/>
      <w:r w:rsidRPr="003A2F1D">
        <w:rPr>
          <w:lang w:val="en-GB"/>
        </w:rPr>
        <w:t>IbnHamdis</w:t>
      </w:r>
      <w:proofErr w:type="spellEnd"/>
      <w:r w:rsidRPr="003A2F1D">
        <w:rPr>
          <w:lang w:val="en-GB"/>
        </w:rPr>
        <w:t xml:space="preserve">, and </w:t>
      </w:r>
      <w:proofErr w:type="spellStart"/>
      <w:r w:rsidRPr="003A2F1D">
        <w:rPr>
          <w:lang w:val="en-GB"/>
        </w:rPr>
        <w:t>Abd</w:t>
      </w:r>
      <w:proofErr w:type="spellEnd"/>
      <w:r w:rsidRPr="003A2F1D">
        <w:rPr>
          <w:lang w:val="en-GB"/>
        </w:rPr>
        <w:t xml:space="preserve"> al-</w:t>
      </w:r>
      <w:proofErr w:type="spellStart"/>
      <w:r w:rsidRPr="003A2F1D">
        <w:rPr>
          <w:lang w:val="en-GB"/>
        </w:rPr>
        <w:t>Haqq</w:t>
      </w:r>
      <w:proofErr w:type="spellEnd"/>
      <w:r w:rsidRPr="003A2F1D">
        <w:rPr>
          <w:lang w:val="en-GB"/>
        </w:rPr>
        <w:t xml:space="preserve"> al-</w:t>
      </w:r>
      <w:proofErr w:type="spellStart"/>
      <w:r w:rsidRPr="003A2F1D">
        <w:rPr>
          <w:lang w:val="en-GB"/>
        </w:rPr>
        <w:t>Baja’i</w:t>
      </w:r>
      <w:proofErr w:type="spellEnd"/>
      <w:r w:rsidRPr="003A2F1D">
        <w:rPr>
          <w:lang w:val="en-GB"/>
        </w:rPr>
        <w:t xml:space="preserve">, and doctors such as </w:t>
      </w:r>
      <w:proofErr w:type="spellStart"/>
      <w:r w:rsidRPr="003A2F1D">
        <w:rPr>
          <w:lang w:val="en-GB"/>
        </w:rPr>
        <w:t>Ibn</w:t>
      </w:r>
      <w:proofErr w:type="spellEnd"/>
      <w:r w:rsidRPr="003A2F1D">
        <w:rPr>
          <w:lang w:val="en-GB"/>
        </w:rPr>
        <w:t xml:space="preserve"> Ali </w:t>
      </w:r>
      <w:proofErr w:type="spellStart"/>
      <w:r w:rsidRPr="003A2F1D">
        <w:rPr>
          <w:lang w:val="en-GB"/>
        </w:rPr>
        <w:t>ibn</w:t>
      </w:r>
      <w:proofErr w:type="spellEnd"/>
      <w:r w:rsidRPr="003A2F1D">
        <w:rPr>
          <w:lang w:val="en-GB"/>
        </w:rPr>
        <w:t xml:space="preserve"> al-</w:t>
      </w:r>
      <w:proofErr w:type="spellStart"/>
      <w:r w:rsidRPr="003A2F1D">
        <w:rPr>
          <w:lang w:val="en-GB"/>
        </w:rPr>
        <w:t>Tabib</w:t>
      </w:r>
      <w:proofErr w:type="spellEnd"/>
      <w:r w:rsidRPr="003A2F1D">
        <w:rPr>
          <w:lang w:val="en-GB"/>
        </w:rPr>
        <w:t xml:space="preserve"> and </w:t>
      </w:r>
      <w:proofErr w:type="spellStart"/>
      <w:r w:rsidRPr="003A2F1D">
        <w:rPr>
          <w:lang w:val="en-GB"/>
        </w:rPr>
        <w:t>IbnAbi</w:t>
      </w:r>
      <w:proofErr w:type="spellEnd"/>
      <w:r w:rsidRPr="003A2F1D">
        <w:rPr>
          <w:lang w:val="en-GB"/>
        </w:rPr>
        <w:t xml:space="preserve"> al-</w:t>
      </w:r>
      <w:proofErr w:type="spellStart"/>
      <w:r w:rsidRPr="003A2F1D">
        <w:rPr>
          <w:lang w:val="en-GB"/>
        </w:rPr>
        <w:t>Malih</w:t>
      </w:r>
      <w:proofErr w:type="spellEnd"/>
      <w:r w:rsidRPr="003A2F1D">
        <w:rPr>
          <w:lang w:val="en-GB"/>
        </w:rPr>
        <w:t xml:space="preserve">. </w:t>
      </w:r>
      <w:proofErr w:type="spellStart"/>
      <w:r w:rsidRPr="003A2F1D">
        <w:rPr>
          <w:lang w:val="en-GB"/>
        </w:rPr>
        <w:t>Bejaia</w:t>
      </w:r>
      <w:proofErr w:type="spellEnd"/>
      <w:r w:rsidRPr="003A2F1D">
        <w:rPr>
          <w:lang w:val="en-GB"/>
        </w:rPr>
        <w:t xml:space="preserve"> was known as the “capital of mathematics,” thanks to It hosted the </w:t>
      </w:r>
      <w:proofErr w:type="spellStart"/>
      <w:r w:rsidRPr="003A2F1D">
        <w:rPr>
          <w:lang w:val="en-GB"/>
        </w:rPr>
        <w:t>SidiTouati</w:t>
      </w:r>
      <w:proofErr w:type="spellEnd"/>
      <w:r w:rsidRPr="003A2F1D">
        <w:rPr>
          <w:lang w:val="en-GB"/>
        </w:rPr>
        <w:t xml:space="preserve"> Institute, which served as a university, and females were not excluded from the opportunity to study there, and from it the Europeans took Arabic numerals, algebra, contrast, and the geometry of the Greek Euclid.</w:t>
      </w:r>
    </w:p>
    <w:p w:rsidR="003A2F1D" w:rsidRPr="00D525D7" w:rsidRDefault="003A2F1D" w:rsidP="0053064F">
      <w:pPr>
        <w:spacing w:line="480" w:lineRule="auto"/>
        <w:jc w:val="both"/>
        <w:rPr>
          <w:lang w:val="en-GB"/>
        </w:rPr>
      </w:pPr>
      <w:r w:rsidRPr="003A2F1D">
        <w:rPr>
          <w:lang w:val="en-GB"/>
        </w:rPr>
        <w:t xml:space="preserve">Sharia sciences had first place, followed by Arabic sciences, and the Arabic language was the official language of the state. </w:t>
      </w:r>
      <w:r w:rsidRPr="00D525D7">
        <w:rPr>
          <w:lang w:val="en-GB"/>
        </w:rPr>
        <w:t xml:space="preserve">Then the </w:t>
      </w:r>
      <w:proofErr w:type="spellStart"/>
      <w:r w:rsidRPr="00D525D7">
        <w:rPr>
          <w:lang w:val="en-GB"/>
        </w:rPr>
        <w:t>Hilal</w:t>
      </w:r>
      <w:proofErr w:type="spellEnd"/>
      <w:r w:rsidRPr="00D525D7">
        <w:rPr>
          <w:lang w:val="en-GB"/>
        </w:rPr>
        <w:t xml:space="preserve"> Arabs came and Arabized the countries of the Maghreb. Mosques and scientific institutes were full of science lessons and scientific councils, and the Sunni Maliki doctrine was the official doctrine of the </w:t>
      </w:r>
      <w:proofErr w:type="spellStart"/>
      <w:r w:rsidRPr="00D525D7">
        <w:rPr>
          <w:lang w:val="en-GB"/>
        </w:rPr>
        <w:t>Hammadid</w:t>
      </w:r>
      <w:proofErr w:type="spellEnd"/>
      <w:r w:rsidRPr="00D525D7">
        <w:rPr>
          <w:lang w:val="en-GB"/>
        </w:rPr>
        <w:t xml:space="preserve"> state, and </w:t>
      </w:r>
      <w:proofErr w:type="spellStart"/>
      <w:r w:rsidRPr="00D525D7">
        <w:rPr>
          <w:lang w:val="en-GB"/>
        </w:rPr>
        <w:t>Bejaia</w:t>
      </w:r>
      <w:proofErr w:type="spellEnd"/>
      <w:r w:rsidRPr="00D525D7">
        <w:rPr>
          <w:lang w:val="en-GB"/>
        </w:rPr>
        <w:t xml:space="preserve"> became a cultural </w:t>
      </w:r>
      <w:proofErr w:type="spellStart"/>
      <w:r w:rsidRPr="00D525D7">
        <w:rPr>
          <w:lang w:val="en-GB"/>
        </w:rPr>
        <w:t>center</w:t>
      </w:r>
      <w:proofErr w:type="spellEnd"/>
      <w:r w:rsidRPr="00D525D7">
        <w:rPr>
          <w:lang w:val="en-GB"/>
        </w:rPr>
        <w:t xml:space="preserve"> to which many scholars of the East or Maghreb took refuge, and </w:t>
      </w:r>
      <w:proofErr w:type="spellStart"/>
      <w:r w:rsidRPr="00D525D7">
        <w:rPr>
          <w:lang w:val="en-GB"/>
        </w:rPr>
        <w:t>MunimIbnHamdis</w:t>
      </w:r>
      <w:proofErr w:type="spellEnd"/>
      <w:r w:rsidRPr="00D525D7">
        <w:rPr>
          <w:lang w:val="en-GB"/>
        </w:rPr>
        <w:t xml:space="preserve"> al-</w:t>
      </w:r>
      <w:proofErr w:type="spellStart"/>
      <w:r w:rsidRPr="00D525D7">
        <w:rPr>
          <w:lang w:val="en-GB"/>
        </w:rPr>
        <w:t>Siqilli</w:t>
      </w:r>
      <w:proofErr w:type="spellEnd"/>
      <w:r w:rsidRPr="00D525D7">
        <w:rPr>
          <w:lang w:val="en-GB"/>
        </w:rPr>
        <w:t xml:space="preserve"> was among the writers, and Abu al-</w:t>
      </w:r>
      <w:proofErr w:type="spellStart"/>
      <w:r w:rsidRPr="00D525D7">
        <w:rPr>
          <w:lang w:val="en-GB"/>
        </w:rPr>
        <w:t>FadlIbn</w:t>
      </w:r>
      <w:proofErr w:type="spellEnd"/>
      <w:r w:rsidRPr="00D525D7">
        <w:rPr>
          <w:lang w:val="en-GB"/>
        </w:rPr>
        <w:t xml:space="preserve"> al-</w:t>
      </w:r>
      <w:proofErr w:type="spellStart"/>
      <w:r w:rsidRPr="00D525D7">
        <w:rPr>
          <w:lang w:val="en-GB"/>
        </w:rPr>
        <w:t>Nahwi</w:t>
      </w:r>
      <w:proofErr w:type="spellEnd"/>
      <w:r w:rsidRPr="00D525D7">
        <w:rPr>
          <w:lang w:val="en-GB"/>
        </w:rPr>
        <w:t xml:space="preserve"> al-</w:t>
      </w:r>
      <w:proofErr w:type="spellStart"/>
      <w:r w:rsidRPr="00D525D7">
        <w:rPr>
          <w:lang w:val="en-GB"/>
        </w:rPr>
        <w:t>Tawzari</w:t>
      </w:r>
      <w:proofErr w:type="spellEnd"/>
      <w:r w:rsidRPr="00D525D7">
        <w:rPr>
          <w:lang w:val="en-GB"/>
        </w:rPr>
        <w:t xml:space="preserve">, and even the people of Pisa The Italians went to </w:t>
      </w:r>
      <w:proofErr w:type="spellStart"/>
      <w:r w:rsidRPr="00D525D7">
        <w:rPr>
          <w:lang w:val="en-GB"/>
        </w:rPr>
        <w:t>Bejaia</w:t>
      </w:r>
      <w:proofErr w:type="spellEnd"/>
      <w:r w:rsidRPr="00D525D7">
        <w:rPr>
          <w:lang w:val="en-GB"/>
        </w:rPr>
        <w:t xml:space="preserve"> and learned from them how to make wax. Their wax is still called </w:t>
      </w:r>
      <w:proofErr w:type="spellStart"/>
      <w:r w:rsidRPr="00D525D7">
        <w:rPr>
          <w:lang w:val="en-GB"/>
        </w:rPr>
        <w:t>Bougie</w:t>
      </w:r>
      <w:proofErr w:type="spellEnd"/>
      <w:r w:rsidRPr="00D525D7">
        <w:rPr>
          <w:lang w:val="en-GB"/>
        </w:rPr>
        <w:t xml:space="preserve">, which is the French name for the city of </w:t>
      </w:r>
      <w:proofErr w:type="spellStart"/>
      <w:r w:rsidRPr="00D525D7">
        <w:rPr>
          <w:lang w:val="en-GB"/>
        </w:rPr>
        <w:t>Bejaia</w:t>
      </w:r>
      <w:proofErr w:type="spellEnd"/>
      <w:r w:rsidRPr="00D525D7">
        <w:rPr>
          <w:lang w:val="en-GB"/>
        </w:rPr>
        <w:t>.</w:t>
      </w:r>
    </w:p>
    <w:p w:rsidR="003A2F1D" w:rsidRPr="00D525D7" w:rsidRDefault="003A2F1D" w:rsidP="0053064F">
      <w:pPr>
        <w:spacing w:line="480" w:lineRule="auto"/>
        <w:jc w:val="both"/>
        <w:rPr>
          <w:lang w:val="en-GB"/>
        </w:rPr>
      </w:pPr>
    </w:p>
    <w:p w:rsidR="003A2F1D" w:rsidRDefault="003A2F1D" w:rsidP="003A2F1D">
      <w:pPr>
        <w:spacing w:line="600" w:lineRule="auto"/>
        <w:jc w:val="both"/>
        <w:rPr>
          <w:lang w:val="en-GB"/>
        </w:rPr>
      </w:pPr>
    </w:p>
    <w:p w:rsidR="003A2F1D" w:rsidRDefault="003A2F1D" w:rsidP="003A2F1D">
      <w:pPr>
        <w:spacing w:line="600" w:lineRule="auto"/>
        <w:jc w:val="both"/>
        <w:rPr>
          <w:lang w:val="en-GB"/>
        </w:rPr>
      </w:pPr>
    </w:p>
    <w:p w:rsidR="003A2F1D" w:rsidRDefault="003A2F1D" w:rsidP="003A2F1D">
      <w:pPr>
        <w:spacing w:line="600" w:lineRule="auto"/>
        <w:jc w:val="both"/>
        <w:rPr>
          <w:lang w:val="en-GB"/>
        </w:rPr>
      </w:pPr>
    </w:p>
    <w:p w:rsidR="003A2F1D" w:rsidRDefault="003A2F1D" w:rsidP="003A2F1D">
      <w:pPr>
        <w:spacing w:line="360" w:lineRule="auto"/>
        <w:jc w:val="both"/>
        <w:rPr>
          <w:rFonts w:ascii="Courier New" w:hAnsi="Courier New" w:cs="Courier New"/>
          <w:i/>
          <w:iCs/>
          <w:lang w:val="en-GB"/>
        </w:rPr>
      </w:pPr>
      <w:r w:rsidRPr="00E56CB7">
        <w:rPr>
          <w:noProof/>
          <w:lang w:val="en-US"/>
        </w:rPr>
        <w:lastRenderedPageBreak/>
        <w:drawing>
          <wp:inline distT="0" distB="0" distL="0" distR="0">
            <wp:extent cx="4282550" cy="3209861"/>
            <wp:effectExtent l="19050" t="0" r="3700" b="0"/>
            <wp:docPr id="1" name="Image 1" descr="https://i.pinimg.com/originals/7f/1b/81/7f1b817fb89340543dbbe8114c381f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7f/1b/81/7f1b817fb89340543dbbe8114c381f74.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9617" cy="3215158"/>
                    </a:xfrm>
                    <a:prstGeom prst="rect">
                      <a:avLst/>
                    </a:prstGeom>
                    <a:noFill/>
                    <a:ln>
                      <a:noFill/>
                    </a:ln>
                  </pic:spPr>
                </pic:pic>
              </a:graphicData>
            </a:graphic>
          </wp:inline>
        </w:drawing>
      </w:r>
    </w:p>
    <w:p w:rsidR="003A2F1D" w:rsidRDefault="003A2F1D" w:rsidP="003A2F1D">
      <w:pPr>
        <w:spacing w:line="360" w:lineRule="auto"/>
        <w:jc w:val="both"/>
        <w:rPr>
          <w:rFonts w:ascii="Courier New" w:hAnsi="Courier New" w:cs="Courier New"/>
          <w:i/>
          <w:iCs/>
          <w:lang w:val="en-GB"/>
        </w:rPr>
      </w:pPr>
    </w:p>
    <w:p w:rsidR="003A2F1D" w:rsidRPr="003A2F1D" w:rsidRDefault="003A2F1D" w:rsidP="003A2F1D">
      <w:pPr>
        <w:spacing w:line="360" w:lineRule="auto"/>
        <w:rPr>
          <w:rFonts w:ascii="Courier New" w:hAnsi="Courier New" w:cs="Courier New"/>
          <w:i/>
          <w:iCs/>
          <w:lang w:val="en-GB"/>
        </w:rPr>
      </w:pPr>
    </w:p>
    <w:p w:rsidR="003A2F1D" w:rsidRPr="003A2F1D" w:rsidRDefault="00353905" w:rsidP="003A2F1D">
      <w:pPr>
        <w:spacing w:line="360" w:lineRule="auto"/>
        <w:rPr>
          <w:rFonts w:ascii="Courier New" w:hAnsi="Courier New" w:cs="Courier New"/>
          <w:i/>
          <w:iCs/>
          <w:lang w:val="en-GB"/>
        </w:rPr>
      </w:pPr>
      <w:r>
        <w:rPr>
          <w:rFonts w:ascii="Courier New" w:hAnsi="Courier New" w:cs="Courier New"/>
          <w:i/>
          <w:iCs/>
          <w:lang w:val="en-GB"/>
        </w:rPr>
        <w:t>A</w:t>
      </w:r>
      <w:bookmarkStart w:id="0" w:name="_GoBack"/>
      <w:bookmarkEnd w:id="0"/>
      <w:r w:rsidR="003A2F1D" w:rsidRPr="003A2F1D">
        <w:rPr>
          <w:rFonts w:ascii="Courier New" w:hAnsi="Courier New" w:cs="Courier New"/>
          <w:i/>
          <w:iCs/>
          <w:lang w:val="en-GB"/>
        </w:rPr>
        <w:t>nno Domini</w:t>
      </w:r>
    </w:p>
    <w:p w:rsidR="003A2F1D" w:rsidRPr="003A2F1D" w:rsidRDefault="003A2F1D" w:rsidP="003A2F1D">
      <w:pPr>
        <w:spacing w:line="360" w:lineRule="auto"/>
        <w:jc w:val="both"/>
        <w:rPr>
          <w:rFonts w:ascii="Courier New" w:hAnsi="Courier New" w:cs="Courier New"/>
          <w:i/>
          <w:iCs/>
          <w:lang w:val="en-GB"/>
        </w:rPr>
      </w:pPr>
      <w:r w:rsidRPr="003A2F1D">
        <w:rPr>
          <w:rFonts w:ascii="Courier New" w:hAnsi="Courier New" w:cs="Courier New"/>
          <w:i/>
          <w:iCs/>
          <w:lang w:val="en-GB"/>
        </w:rPr>
        <w:t xml:space="preserve">The term anno Domini is Medieval Latin and means "in the year of the Lord" but is often presented using "our Lord" instead of "the Lord", taken from the full original phrase "anno Domini </w:t>
      </w:r>
      <w:proofErr w:type="spellStart"/>
      <w:r w:rsidRPr="003A2F1D">
        <w:rPr>
          <w:rFonts w:ascii="Courier New" w:hAnsi="Courier New" w:cs="Courier New"/>
          <w:i/>
          <w:iCs/>
          <w:lang w:val="en-GB"/>
        </w:rPr>
        <w:t>nostriJesu</w:t>
      </w:r>
      <w:proofErr w:type="spellEnd"/>
      <w:r w:rsidRPr="003A2F1D">
        <w:rPr>
          <w:rFonts w:ascii="Courier New" w:hAnsi="Courier New" w:cs="Courier New"/>
          <w:i/>
          <w:iCs/>
          <w:lang w:val="en-GB"/>
        </w:rPr>
        <w:t xml:space="preserve"> Christi", which translates to "in the year of our Lord Jesus Christ"</w:t>
      </w:r>
    </w:p>
    <w:sectPr w:rsidR="003A2F1D" w:rsidRPr="003A2F1D" w:rsidSect="00056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425"/>
  <w:characterSpacingControl w:val="doNotCompress"/>
  <w:compat/>
  <w:rsids>
    <w:rsidRoot w:val="003A2F1D"/>
    <w:rsid w:val="00056982"/>
    <w:rsid w:val="001D3C36"/>
    <w:rsid w:val="00353905"/>
    <w:rsid w:val="003A2F1D"/>
    <w:rsid w:val="00503BEE"/>
    <w:rsid w:val="0053064F"/>
    <w:rsid w:val="006459A8"/>
    <w:rsid w:val="00910F3C"/>
    <w:rsid w:val="00B408A4"/>
    <w:rsid w:val="00D525D7"/>
    <w:rsid w:val="00EF0C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E"/>
    <w:rPr>
      <w:rFonts w:ascii="Times New Roman" w:hAnsi="Times New Roman"/>
      <w:sz w:val="24"/>
      <w:szCs w:val="28"/>
    </w:rPr>
  </w:style>
  <w:style w:type="paragraph" w:styleId="Titre5">
    <w:name w:val="heading 5"/>
    <w:basedOn w:val="Normal"/>
    <w:next w:val="Normal"/>
    <w:link w:val="Titre5Car"/>
    <w:qFormat/>
    <w:rsid w:val="00503BEE"/>
    <w:pPr>
      <w:keepNext/>
      <w:widowControl w:val="0"/>
      <w:autoSpaceDE w:val="0"/>
      <w:autoSpaceDN w:val="0"/>
      <w:adjustRightInd w:val="0"/>
      <w:ind w:left="6480" w:firstLine="720"/>
      <w:jc w:val="both"/>
      <w:outlineLvl w:val="4"/>
    </w:pPr>
    <w:rPr>
      <w:rFonts w:eastAsia="Times New Roman" w:cs="Simplified Arabic"/>
      <w:b/>
      <w:bCs/>
      <w:sz w:val="40"/>
      <w:szCs w:val="40"/>
      <w:lang w:val="en-US"/>
    </w:rPr>
  </w:style>
  <w:style w:type="paragraph" w:styleId="Titre9">
    <w:name w:val="heading 9"/>
    <w:basedOn w:val="Normal"/>
    <w:next w:val="Normal"/>
    <w:link w:val="Titre9Car"/>
    <w:qFormat/>
    <w:rsid w:val="00503BEE"/>
    <w:pPr>
      <w:keepNext/>
      <w:ind w:left="5669" w:firstLine="50"/>
      <w:jc w:val="both"/>
      <w:outlineLvl w:val="8"/>
    </w:pPr>
    <w:rPr>
      <w:rFonts w:eastAsia="Times New Roman" w:cs="Simplified Arabic"/>
      <w:b/>
      <w:bCs/>
      <w:sz w:val="28"/>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03BEE"/>
    <w:rPr>
      <w:rFonts w:ascii="Times New Roman" w:eastAsia="Times New Roman" w:hAnsi="Times New Roman" w:cs="Simplified Arabic"/>
      <w:b/>
      <w:bCs/>
      <w:sz w:val="40"/>
      <w:szCs w:val="40"/>
      <w:lang w:val="en-US"/>
    </w:rPr>
  </w:style>
  <w:style w:type="character" w:customStyle="1" w:styleId="Titre9Car">
    <w:name w:val="Titre 9 Car"/>
    <w:basedOn w:val="Policepardfaut"/>
    <w:link w:val="Titre9"/>
    <w:rsid w:val="00503BEE"/>
    <w:rPr>
      <w:rFonts w:ascii="Times New Roman" w:eastAsia="Times New Roman" w:hAnsi="Times New Roman" w:cs="Simplified Arabic"/>
      <w:b/>
      <w:bCs/>
      <w:sz w:val="28"/>
      <w:szCs w:val="36"/>
    </w:rPr>
  </w:style>
  <w:style w:type="paragraph" w:styleId="Titre">
    <w:name w:val="Title"/>
    <w:basedOn w:val="Normal"/>
    <w:link w:val="TitreCar"/>
    <w:qFormat/>
    <w:rsid w:val="00503BEE"/>
    <w:pPr>
      <w:jc w:val="center"/>
    </w:pPr>
    <w:rPr>
      <w:rFonts w:eastAsia="Times New Roman" w:cs="Traditional Arabic"/>
      <w:b/>
      <w:bCs/>
      <w:sz w:val="32"/>
      <w:szCs w:val="32"/>
      <w:u w:val="single"/>
      <w:lang w:bidi="ar-DZ"/>
    </w:rPr>
  </w:style>
  <w:style w:type="character" w:customStyle="1" w:styleId="TitreCar">
    <w:name w:val="Titre Car"/>
    <w:basedOn w:val="Policepardfaut"/>
    <w:link w:val="Titre"/>
    <w:rsid w:val="00503BEE"/>
    <w:rPr>
      <w:rFonts w:ascii="Times New Roman" w:eastAsia="Times New Roman" w:hAnsi="Times New Roman" w:cs="Traditional Arabic"/>
      <w:b/>
      <w:bCs/>
      <w:sz w:val="32"/>
      <w:szCs w:val="32"/>
      <w:u w:val="single"/>
      <w:lang w:bidi="ar-DZ"/>
    </w:rPr>
  </w:style>
  <w:style w:type="paragraph" w:styleId="Paragraphedeliste">
    <w:name w:val="List Paragraph"/>
    <w:basedOn w:val="Normal"/>
    <w:uiPriority w:val="34"/>
    <w:qFormat/>
    <w:rsid w:val="00503BEE"/>
    <w:pPr>
      <w:ind w:left="720"/>
      <w:contextualSpacing/>
    </w:pPr>
    <w:rPr>
      <w:rFonts w:ascii="Calibri" w:hAnsi="Calibri"/>
      <w:sz w:val="22"/>
      <w:szCs w:val="22"/>
    </w:rPr>
  </w:style>
  <w:style w:type="paragraph" w:styleId="Textedebulles">
    <w:name w:val="Balloon Text"/>
    <w:basedOn w:val="Normal"/>
    <w:link w:val="TextedebullesCar"/>
    <w:uiPriority w:val="99"/>
    <w:semiHidden/>
    <w:unhideWhenUsed/>
    <w:rsid w:val="003A2F1D"/>
    <w:rPr>
      <w:rFonts w:ascii="Tahoma" w:hAnsi="Tahoma" w:cs="Tahoma"/>
      <w:sz w:val="16"/>
      <w:szCs w:val="16"/>
    </w:rPr>
  </w:style>
  <w:style w:type="character" w:customStyle="1" w:styleId="TextedebullesCar">
    <w:name w:val="Texte de bulles Car"/>
    <w:basedOn w:val="Policepardfaut"/>
    <w:link w:val="Textedebulles"/>
    <w:uiPriority w:val="99"/>
    <w:semiHidden/>
    <w:rsid w:val="003A2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E"/>
    <w:rPr>
      <w:rFonts w:ascii="Times New Roman" w:hAnsi="Times New Roman"/>
      <w:sz w:val="24"/>
      <w:szCs w:val="28"/>
    </w:rPr>
  </w:style>
  <w:style w:type="paragraph" w:styleId="Titre5">
    <w:name w:val="heading 5"/>
    <w:basedOn w:val="Normal"/>
    <w:next w:val="Normal"/>
    <w:link w:val="Titre5Car"/>
    <w:qFormat/>
    <w:rsid w:val="00503BEE"/>
    <w:pPr>
      <w:keepNext/>
      <w:widowControl w:val="0"/>
      <w:autoSpaceDE w:val="0"/>
      <w:autoSpaceDN w:val="0"/>
      <w:adjustRightInd w:val="0"/>
      <w:ind w:left="6480" w:firstLine="720"/>
      <w:jc w:val="both"/>
      <w:outlineLvl w:val="4"/>
    </w:pPr>
    <w:rPr>
      <w:rFonts w:eastAsia="Times New Roman" w:cs="Simplified Arabic"/>
      <w:b/>
      <w:bCs/>
      <w:sz w:val="40"/>
      <w:szCs w:val="40"/>
      <w:lang w:val="en-US"/>
    </w:rPr>
  </w:style>
  <w:style w:type="paragraph" w:styleId="Titre9">
    <w:name w:val="heading 9"/>
    <w:basedOn w:val="Normal"/>
    <w:next w:val="Normal"/>
    <w:link w:val="Titre9Car"/>
    <w:qFormat/>
    <w:rsid w:val="00503BEE"/>
    <w:pPr>
      <w:keepNext/>
      <w:ind w:left="5669" w:firstLine="50"/>
      <w:jc w:val="both"/>
      <w:outlineLvl w:val="8"/>
    </w:pPr>
    <w:rPr>
      <w:rFonts w:eastAsia="Times New Roman" w:cs="Simplified Arabic"/>
      <w:b/>
      <w:bCs/>
      <w:sz w:val="28"/>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03BEE"/>
    <w:rPr>
      <w:rFonts w:ascii="Times New Roman" w:eastAsia="Times New Roman" w:hAnsi="Times New Roman" w:cs="Simplified Arabic"/>
      <w:b/>
      <w:bCs/>
      <w:sz w:val="40"/>
      <w:szCs w:val="40"/>
      <w:lang w:val="en-US"/>
    </w:rPr>
  </w:style>
  <w:style w:type="character" w:customStyle="1" w:styleId="Titre9Car">
    <w:name w:val="Titre 9 Car"/>
    <w:basedOn w:val="Policepardfaut"/>
    <w:link w:val="Titre9"/>
    <w:rsid w:val="00503BEE"/>
    <w:rPr>
      <w:rFonts w:ascii="Times New Roman" w:eastAsia="Times New Roman" w:hAnsi="Times New Roman" w:cs="Simplified Arabic"/>
      <w:b/>
      <w:bCs/>
      <w:sz w:val="28"/>
      <w:szCs w:val="36"/>
    </w:rPr>
  </w:style>
  <w:style w:type="paragraph" w:styleId="Titre">
    <w:name w:val="Title"/>
    <w:basedOn w:val="Normal"/>
    <w:link w:val="TitreCar"/>
    <w:qFormat/>
    <w:rsid w:val="00503BEE"/>
    <w:pPr>
      <w:jc w:val="center"/>
    </w:pPr>
    <w:rPr>
      <w:rFonts w:eastAsia="Times New Roman" w:cs="Traditional Arabic"/>
      <w:b/>
      <w:bCs/>
      <w:sz w:val="32"/>
      <w:szCs w:val="32"/>
      <w:u w:val="single"/>
      <w:lang w:bidi="ar-DZ"/>
    </w:rPr>
  </w:style>
  <w:style w:type="character" w:customStyle="1" w:styleId="TitreCar">
    <w:name w:val="Titre Car"/>
    <w:basedOn w:val="Policepardfaut"/>
    <w:link w:val="Titre"/>
    <w:rsid w:val="00503BEE"/>
    <w:rPr>
      <w:rFonts w:ascii="Times New Roman" w:eastAsia="Times New Roman" w:hAnsi="Times New Roman" w:cs="Traditional Arabic"/>
      <w:b/>
      <w:bCs/>
      <w:sz w:val="32"/>
      <w:szCs w:val="32"/>
      <w:u w:val="single"/>
      <w:lang w:bidi="ar-DZ"/>
    </w:rPr>
  </w:style>
  <w:style w:type="paragraph" w:styleId="Paragraphedeliste">
    <w:name w:val="List Paragraph"/>
    <w:basedOn w:val="Normal"/>
    <w:uiPriority w:val="34"/>
    <w:qFormat/>
    <w:rsid w:val="00503BEE"/>
    <w:pPr>
      <w:ind w:left="720"/>
      <w:contextualSpacing/>
    </w:pPr>
    <w:rPr>
      <w:rFonts w:ascii="Calibri" w:hAnsi="Calibri"/>
      <w:sz w:val="22"/>
      <w:szCs w:val="22"/>
    </w:rPr>
  </w:style>
  <w:style w:type="paragraph" w:styleId="Textedebulles">
    <w:name w:val="Balloon Text"/>
    <w:basedOn w:val="Normal"/>
    <w:link w:val="TextedebullesCar"/>
    <w:uiPriority w:val="99"/>
    <w:semiHidden/>
    <w:unhideWhenUsed/>
    <w:rsid w:val="003A2F1D"/>
    <w:rPr>
      <w:rFonts w:ascii="Tahoma" w:hAnsi="Tahoma" w:cs="Tahoma"/>
      <w:sz w:val="16"/>
      <w:szCs w:val="16"/>
    </w:rPr>
  </w:style>
  <w:style w:type="character" w:customStyle="1" w:styleId="TextedebullesCar">
    <w:name w:val="Texte de bulles Car"/>
    <w:basedOn w:val="Policepardfaut"/>
    <w:link w:val="Textedebulles"/>
    <w:uiPriority w:val="99"/>
    <w:semiHidden/>
    <w:rsid w:val="003A2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249</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lenovo-pc</cp:lastModifiedBy>
  <cp:revision>4</cp:revision>
  <dcterms:created xsi:type="dcterms:W3CDTF">2023-12-21T09:05:00Z</dcterms:created>
  <dcterms:modified xsi:type="dcterms:W3CDTF">2024-01-14T21:04:00Z</dcterms:modified>
</cp:coreProperties>
</file>