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DF6E31">
        <w:rPr>
          <w:rFonts w:asciiTheme="majorBidi" w:hAnsiTheme="majorBidi" w:cstheme="majorBidi"/>
          <w:sz w:val="26"/>
          <w:szCs w:val="26"/>
          <w:lang w:val="en-GB"/>
        </w:rPr>
        <w:t>Module: Phone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>tics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>Level: L1</w:t>
      </w:r>
      <w:r w:rsidR="00E55AD8">
        <w:rPr>
          <w:rFonts w:asciiTheme="majorBidi" w:hAnsiTheme="majorBidi" w:cstheme="majorBidi"/>
          <w:sz w:val="26"/>
          <w:szCs w:val="26"/>
          <w:lang w:val="en-GB"/>
        </w:rPr>
        <w:t>- FILA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ab/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>Time Allot</w:t>
      </w:r>
      <w:r w:rsidR="00E55AD8">
        <w:rPr>
          <w:rFonts w:asciiTheme="majorBidi" w:hAnsiTheme="majorBidi" w:cstheme="majorBidi"/>
          <w:sz w:val="26"/>
          <w:szCs w:val="26"/>
          <w:lang w:val="en-GB"/>
        </w:rPr>
        <w:t>t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>ed: 90 min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ab/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ab/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ab/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>Instructor: Dr Fatma KHERBACHE</w:t>
      </w:r>
    </w:p>
    <w:p w:rsidR="00872FE6" w:rsidRPr="00872FE6" w:rsidRDefault="00872FE6" w:rsidP="002466C0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E-mail: </w:t>
      </w:r>
      <w:r w:rsidR="002466C0">
        <w:rPr>
          <w:rFonts w:asciiTheme="majorBidi" w:hAnsiTheme="majorBidi" w:cstheme="majorBidi"/>
          <w:sz w:val="26"/>
          <w:szCs w:val="26"/>
          <w:lang w:val="en-GB"/>
        </w:rPr>
        <w:t>socioling70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>@gmail.com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>Lecture 5: How letters change the pronunciation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How does ‘e’ change the pronunciation?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520B76">
        <w:rPr>
          <w:rFonts w:asciiTheme="majorBidi" w:hAnsiTheme="majorBidi" w:cstheme="majorBidi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0.55pt;margin-top:10.35pt;width:16.9pt;height:11.9pt;flip:y;z-index:251660288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Without - e: fat – cat – am – plan – hat      </w:t>
      </w:r>
      <w:r w:rsidR="00872FE6"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/æ/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27" type="#_x0000_t32" style="position:absolute;left:0;text-align:left;margin-left:10.55pt;margin-top:6.35pt;width:13.75pt;height:16.3pt;z-index:251661312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a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With - e: gate – late - name – plane – hate      </w:t>
      </w:r>
      <w:r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/eɪ/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>Practice:  man – same – take – that – safe – tap - tape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520B76">
        <w:rPr>
          <w:rFonts w:asciiTheme="majorBidi" w:hAnsiTheme="majorBidi" w:cstheme="majorBidi"/>
          <w:noProof/>
          <w:sz w:val="26"/>
          <w:szCs w:val="26"/>
        </w:rPr>
        <w:pict>
          <v:shape id="_x0000_s1028" type="#_x0000_t32" style="position:absolute;left:0;text-align:left;margin-left:10.55pt;margin-top:11.35pt;width:20.05pt;height:18.7pt;flip:y;z-index:251662336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Without - e: sit – in – begin – if – swim     </w:t>
      </w:r>
      <w:r w:rsidR="00872FE6"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/ɪ/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29" type="#_x0000_t32" style="position:absolute;left:0;text-align:left;margin-left:10.55pt;margin-top:4.2pt;width:16.9pt;height:27.65pt;z-index:251663360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i 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With - e: invite – fine – wine – wife – time   </w:t>
      </w:r>
      <w:r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/aɪ/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>Practice: fit – inside – still – mile – hid – hide – ride – like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30" type="#_x0000_t32" style="position:absolute;left:0;text-align:left;margin-left:10.55pt;margin-top:12.85pt;width:38.2pt;height:18.75pt;flip:y;z-index:251664384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Without - e: stop – top – not – hot – clock    </w:t>
      </w:r>
      <w:r w:rsidR="00872FE6"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/ɒ/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31" type="#_x0000_t32" style="position:absolute;left:0;text-align:left;margin-left:10.55pt;margin-top:5.75pt;width:38.2pt;height:26.5pt;z-index:251665408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o 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 With – e: hope – home – note – nose         </w:t>
      </w:r>
      <w:r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/əʊ/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>Practice: job – smoke – stone – nose – god – joke – bone – on – spot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32" type="#_x0000_t32" style="position:absolute;left:0;text-align:left;margin-left:10.55pt;margin-top:11.65pt;width:30.65pt;height:20.65pt;flip:y;z-index:251666432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Without – e: bus – run – sun – just            </w:t>
      </w:r>
      <w:r w:rsidR="00872FE6"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/ʌ/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33" type="#_x0000_t32" style="position:absolute;left:0;text-align:left;margin-left:10.55pt;margin-top:6.4pt;width:30.65pt;height:26.3pt;z-index:251667456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u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With – e: June – rude – use – tube          </w:t>
      </w:r>
      <w:r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/u:/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>Practice: much – cube – cub – gun -  fun – duke – duck</w:t>
      </w:r>
    </w:p>
    <w:p w:rsid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>Exceptions: some [ʌ] – come [ʌ] – one [ʌ] – have [æ] – give [ɪ] – live [ɪ] - love [ʌ]</w:t>
      </w:r>
    </w:p>
    <w:p w:rsid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lastRenderedPageBreak/>
        <w:t xml:space="preserve">*Pronunciation of the letter ‘a’: 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>the rules are as follows: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u w:val="single"/>
          <w:lang w:val="en-GB"/>
        </w:rPr>
      </w:pPr>
      <w:r w:rsidRPr="00520B76">
        <w:rPr>
          <w:rFonts w:asciiTheme="majorBidi" w:hAnsiTheme="majorBidi" w:cstheme="majorBidi"/>
          <w:noProof/>
          <w:sz w:val="26"/>
          <w:szCs w:val="26"/>
        </w:rPr>
        <w:pict>
          <v:shape id="_x0000_s1034" type="#_x0000_t32" style="position:absolute;left:0;text-align:left;margin-left:17.45pt;margin-top:11.05pt;width:31.3pt;height:20.05pt;flip:y;z-index:251668480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Before consonant + e: ma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ke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– la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te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- ta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ke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35" type="#_x0000_t32" style="position:absolute;left:0;text-align:left;margin-left:17.45pt;margin-top:5.25pt;width:27.55pt;height:28.8pt;z-index:251669504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/eɪ/ 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Before i + consonant: ra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in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– Spa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in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– fa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il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36" type="#_x0000_t32" style="position:absolute;left:0;text-align:left;margin-left:21.2pt;margin-top:11.7pt;width:23.8pt;height:20.05pt;flip:y;z-index:251670528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Before final consonant: ba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n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- sa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 xml:space="preserve">d  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37" type="#_x0000_t32" style="position:absolute;left:0;text-align:left;margin-left:21.2pt;margin-top:5.9pt;width:27.55pt;height:28.15pt;z-index:251671552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/æ/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u w:val="single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Before double consonants: a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pp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>le – ha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 xml:space="preserve">nd 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38" type="#_x0000_t32" style="position:absolute;left:0;text-align:left;margin-left:17.45pt;margin-top:7.35pt;width:31.3pt;height:44.2pt;flip:y;z-index:251672576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 Before mute ‘r’: 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r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tist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39" type="#_x0000_t32" style="position:absolute;left:0;text-align:left;margin-left:17.45pt;margin-top:11.1pt;width:31.3pt;height:18.05pt;flip:y;z-index:251673600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 Before ‘f’: hal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f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41" type="#_x0000_t32" style="position:absolute;left:0;text-align:left;margin-left:17.45pt;margin-top:6.7pt;width:27.55pt;height:15pt;z-index:251675648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40" type="#_x0000_t32" style="position:absolute;left:0;text-align:left;margin-left:17.45pt;margin-top:6.7pt;width:31.3pt;height:0;z-index:251674624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/a:/             Before ‘s’ + consonant: pa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st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– pa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ss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u w:val="single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Before final ‘th’: ba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th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u w:val="single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u w:val="single"/>
          <w:lang w:val="en-GB"/>
        </w:rPr>
      </w:pP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42" type="#_x0000_t32" style="position:absolute;left:0;text-align:left;margin-left:17.45pt;margin-top:9.7pt;width:18.75pt;height:19.9pt;flip:y;z-index:251676672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Before final ‘w’: la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w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- sa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w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44" type="#_x0000_t32" style="position:absolute;left:0;text-align:left;margin-left:17.45pt;margin-top:7.15pt;width:18.75pt;height:0;z-index:251678720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43" type="#_x0000_t32" style="position:absolute;left:0;text-align:left;margin-left:17.45pt;margin-top:7.15pt;width:18.75pt;height:16.95pt;z-index:251677696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/ͻ:/        before double ‘l’: ca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ll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– ta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 xml:space="preserve">ll 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Before ‘lk’:  ta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lk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- wa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lk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/ə/: 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a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bout – 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a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gain – 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a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>ttend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*Pronunciation of the letter ‘e’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45" type="#_x0000_t32" style="position:absolute;left:0;text-align:left;margin-left:10.55pt;margin-top:9.7pt;width:19.4pt;height:24.4pt;flip:y;z-index:251679744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             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/e/: red – dress - get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46" type="#_x0000_t32" style="position:absolute;left:0;text-align:left;margin-left:10.55pt;margin-top:8.25pt;width:25.65pt;height:0;z-index:251680768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47" type="#_x0000_t32" style="position:absolute;left:0;text-align:left;margin-left:10.55pt;margin-top:8.25pt;width:15.65pt;height:26.9pt;z-index:251681792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e           /i:/: he – eat – see 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/ə/: settlement - /’setlm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ə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>nt/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Practice: went – meat  – men   – bed   – be – left – read – speak - me 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* Pronunciation of the letter ‘i’ 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48" type="#_x0000_t32" style="position:absolute;left:0;text-align:left;margin-left:8.65pt;margin-top:10.35pt;width:33.8pt;height:24.45pt;flip:y;z-index:251682816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                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/ɪ/: before final consonant: si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 xml:space="preserve">t 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– i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n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– bi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g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u w:val="single"/>
          <w:lang w:val="en-GB"/>
        </w:rPr>
      </w:pPr>
      <w:r w:rsidRPr="00520B76">
        <w:rPr>
          <w:rFonts w:asciiTheme="majorBidi" w:hAnsiTheme="majorBidi" w:cstheme="majorBidi"/>
          <w:noProof/>
          <w:sz w:val="26"/>
          <w:szCs w:val="26"/>
        </w:rPr>
        <w:pict>
          <v:shape id="_x0000_s1050" type="#_x0000_t32" style="position:absolute;left:0;text-align:left;margin-left:8.65pt;margin-top:8.9pt;width:33.8pt;height:30.05pt;z-index:251684864" o:connectortype="straight">
            <v:stroke endarrow="block"/>
          </v:shape>
        </w:pict>
      </w:r>
      <w:r w:rsidRPr="00520B76">
        <w:rPr>
          <w:rFonts w:asciiTheme="majorBidi" w:hAnsiTheme="majorBidi" w:cstheme="majorBidi"/>
          <w:noProof/>
          <w:sz w:val="26"/>
          <w:szCs w:val="26"/>
        </w:rPr>
        <w:pict>
          <v:shape id="_x0000_s1049" type="#_x0000_t32" style="position:absolute;left:0;text-align:left;margin-left:8.65pt;margin-top:8.9pt;width:38.2pt;height:0;z-index:251683840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i                /aɪ/: before consonant + e: wi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ne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– fi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ve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and also before final ‘ght’: mi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ght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- </w:t>
      </w:r>
      <w:r w:rsidR="00872FE6">
        <w:rPr>
          <w:rFonts w:asciiTheme="majorBidi" w:hAnsiTheme="majorBidi" w:cstheme="majorBidi"/>
          <w:sz w:val="26"/>
          <w:szCs w:val="26"/>
          <w:lang w:val="en-GB"/>
        </w:rPr>
        <w:t xml:space="preserve">  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ri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ght</w:t>
      </w:r>
    </w:p>
    <w:p w:rsid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/3:/: before mute ‘r’: fi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r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st </w:t>
      </w:r>
      <w:r>
        <w:rPr>
          <w:rFonts w:asciiTheme="majorBidi" w:hAnsiTheme="majorBidi" w:cstheme="majorBidi"/>
          <w:sz w:val="26"/>
          <w:szCs w:val="26"/>
          <w:lang w:val="en-GB"/>
        </w:rPr>
        <w:t>–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shi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r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>t</w:t>
      </w:r>
    </w:p>
    <w:p w:rsid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lastRenderedPageBreak/>
        <w:t xml:space="preserve">   </w:t>
      </w:r>
      <w:r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*Pronunciation of the letter ‘o’     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520B76">
        <w:rPr>
          <w:rFonts w:asciiTheme="majorBidi" w:hAnsiTheme="majorBidi" w:cstheme="majorBidi"/>
          <w:noProof/>
          <w:sz w:val="26"/>
          <w:szCs w:val="26"/>
        </w:rPr>
        <w:pict>
          <v:shape id="_x0000_s1051" type="#_x0000_t32" style="position:absolute;left:0;text-align:left;margin-left:25.55pt;margin-top:9.25pt;width:21.3pt;height:11.3pt;flip:y;z-index:251685888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At</w:t>
      </w:r>
      <w:r w:rsidR="00872FE6"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 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the end of words in ‘oa’: coat, boat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52" type="#_x0000_t32" style="position:absolute;left:0;text-align:left;margin-left:25.55pt;margin-top:6.75pt;width:21.3pt;height:15pt;z-index:251686912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/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əʊ/</w:t>
      </w:r>
      <w:r w:rsidR="00872FE6"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 xml:space="preserve"> 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</w:t>
      </w:r>
    </w:p>
    <w:p w:rsidR="00872FE6" w:rsidRPr="00872FE6" w:rsidRDefault="00872FE6" w:rsidP="00872FE6">
      <w:pPr>
        <w:spacing w:after="0" w:line="360" w:lineRule="auto"/>
        <w:ind w:firstLine="708"/>
        <w:jc w:val="both"/>
        <w:rPr>
          <w:rFonts w:asciiTheme="majorBidi" w:hAnsiTheme="majorBidi" w:cstheme="majorBidi"/>
          <w:sz w:val="26"/>
          <w:szCs w:val="26"/>
          <w:u w:val="single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Before consonant + e: ho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me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– ho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 xml:space="preserve">pe 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53" type="#_x0000_t32" style="position:absolute;left:0;text-align:left;margin-left:18.05pt;margin-top:8.95pt;width:24.4pt;height:0;z-index:251687936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/ɒ/           before final consonant in most other cases: o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n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– go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t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– jo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b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u w:val="single"/>
          <w:lang w:val="en-GB"/>
        </w:rPr>
      </w:pPr>
      <w:r w:rsidRPr="00520B76">
        <w:rPr>
          <w:rFonts w:asciiTheme="majorBidi" w:hAnsiTheme="majorBidi" w:cstheme="majorBidi"/>
          <w:noProof/>
          <w:sz w:val="26"/>
          <w:szCs w:val="26"/>
        </w:rPr>
        <w:pict>
          <v:shape id="_x0000_s1054" type="#_x0000_t32" style="position:absolute;left:0;text-align:left;margin-left:18.05pt;margin-top:10.05pt;width:24.4pt;height:.6pt;z-index:251688960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/ͻ:/            for ‘or’: m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or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e  -  sh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or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t – f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or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ty (or can be pronounced /ə/ like in f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or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get – doct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or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55" type="#_x0000_t32" style="position:absolute;left:0;text-align:left;margin-left:18.05pt;margin-top:11.05pt;width:24.4pt;height:.65pt;z-index:251689984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/3:/            for ‘wor’: 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wor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k – 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wor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ld – 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wor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se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56" type="#_x0000_t32" style="position:absolute;left:0;text-align:left;margin-left:18.05pt;margin-top:13.4pt;width:28.8pt;height:20.65pt;flip:y;z-index:251691008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For ‘o’: some – one  -  mother 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57" type="#_x0000_t32" style="position:absolute;left:0;text-align:left;margin-left:18.05pt;margin-top:8.2pt;width:18.8pt;height:26.9pt;z-index:251692032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/ʌ/</w:t>
      </w:r>
    </w:p>
    <w:p w:rsidR="00872FE6" w:rsidRPr="00872FE6" w:rsidRDefault="00872FE6" w:rsidP="00872FE6">
      <w:pPr>
        <w:spacing w:after="0" w:line="360" w:lineRule="auto"/>
        <w:ind w:firstLine="708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For ‘ou’: y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ou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>ng - c</w:t>
      </w:r>
      <w:r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ou</w:t>
      </w:r>
      <w:r w:rsidRPr="00872FE6">
        <w:rPr>
          <w:rFonts w:asciiTheme="majorBidi" w:hAnsiTheme="majorBidi" w:cstheme="majorBidi"/>
          <w:sz w:val="26"/>
          <w:szCs w:val="26"/>
          <w:lang w:val="en-GB"/>
        </w:rPr>
        <w:t>ntry</w:t>
      </w:r>
    </w:p>
    <w:p w:rsidR="00872FE6" w:rsidRPr="00872FE6" w:rsidRDefault="00520B76" w:rsidP="00872FE6">
      <w:pPr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58" type="#_x0000_t32" style="position:absolute;left:0;text-align:left;margin-left:18.05pt;margin-top:10.3pt;width:28.8pt;height:.6pt;z-index:251693056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/ə/              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ppose – 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btain – t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morrow – purp</w:t>
      </w:r>
      <w:r w:rsidR="00872FE6" w:rsidRPr="00872FE6">
        <w:rPr>
          <w:rFonts w:asciiTheme="majorBidi" w:hAnsiTheme="majorBidi" w:cstheme="majorBidi"/>
          <w:sz w:val="26"/>
          <w:szCs w:val="26"/>
          <w:u w:val="single"/>
          <w:lang w:val="en-GB"/>
        </w:rPr>
        <w:t>o</w: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se</w:t>
      </w:r>
    </w:p>
    <w:p w:rsidR="00872FE6" w:rsidRPr="00872FE6" w:rsidRDefault="00872FE6" w:rsidP="00872FE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b/>
          <w:bCs/>
          <w:sz w:val="26"/>
          <w:szCs w:val="26"/>
          <w:lang w:val="en-GB"/>
        </w:rPr>
        <w:t>*Spelling of /3:/</w:t>
      </w:r>
    </w:p>
    <w:p w:rsidR="00872FE6" w:rsidRPr="00872FE6" w:rsidRDefault="00520B76" w:rsidP="00872FE6">
      <w:pPr>
        <w:tabs>
          <w:tab w:val="left" w:pos="889"/>
        </w:tabs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59" type="#_x0000_t32" style="position:absolute;left:0;text-align:left;margin-left:18.05pt;margin-top:9.25pt;width:41.35pt;height:43.55pt;flip:y;z-index:251694080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ab/>
        <w:t xml:space="preserve">       ‘er’: certain</w:t>
      </w:r>
    </w:p>
    <w:p w:rsidR="00872FE6" w:rsidRPr="00872FE6" w:rsidRDefault="00520B76" w:rsidP="00872FE6">
      <w:pPr>
        <w:tabs>
          <w:tab w:val="left" w:pos="889"/>
        </w:tabs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61" type="#_x0000_t32" style="position:absolute;left:0;text-align:left;margin-left:18.05pt;margin-top:7.35pt;width:41.35pt;height:23.05pt;flip:y;z-index:251696128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     ‘ir’: first</w:t>
      </w:r>
    </w:p>
    <w:p w:rsidR="00872FE6" w:rsidRPr="00872FE6" w:rsidRDefault="00520B76" w:rsidP="00872FE6">
      <w:pPr>
        <w:tabs>
          <w:tab w:val="left" w:pos="889"/>
        </w:tabs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>
        <w:rPr>
          <w:rFonts w:asciiTheme="majorBidi" w:hAnsiTheme="majorBidi" w:cstheme="majorBidi"/>
          <w:noProof/>
          <w:sz w:val="26"/>
          <w:szCs w:val="26"/>
        </w:rPr>
        <w:pict>
          <v:shape id="_x0000_s1063" type="#_x0000_t32" style="position:absolute;left:0;text-align:left;margin-left:18.05pt;margin-top:7.95pt;width:41.35pt;height:12.55pt;z-index:25169817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62" type="#_x0000_t32" style="position:absolute;left:0;text-align:left;margin-left:18.05pt;margin-top:7.95pt;width:41.35pt;height:0;z-index:251697152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6"/>
          <w:szCs w:val="26"/>
        </w:rPr>
        <w:pict>
          <v:shape id="_x0000_s1060" type="#_x0000_t32" style="position:absolute;left:0;text-align:left;margin-left:18.05pt;margin-top:7.95pt;width:41.35pt;height:27.55pt;z-index:251695104" o:connectortype="straight">
            <v:stroke endarrow="block"/>
          </v:shape>
        </w:pict>
      </w:r>
      <w:r w:rsidR="00872FE6" w:rsidRPr="00872FE6">
        <w:rPr>
          <w:rFonts w:asciiTheme="majorBidi" w:hAnsiTheme="majorBidi" w:cstheme="majorBidi"/>
          <w:sz w:val="26"/>
          <w:szCs w:val="26"/>
          <w:lang w:val="en-GB"/>
        </w:rPr>
        <w:t>/3:/                 ‘ur’: burn – Thursday</w:t>
      </w:r>
    </w:p>
    <w:p w:rsidR="00872FE6" w:rsidRPr="00872FE6" w:rsidRDefault="00872FE6" w:rsidP="00872FE6">
      <w:pPr>
        <w:tabs>
          <w:tab w:val="left" w:pos="889"/>
        </w:tabs>
        <w:spacing w:after="0" w:line="360" w:lineRule="auto"/>
        <w:jc w:val="both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     ‘wor’: world – work</w:t>
      </w:r>
    </w:p>
    <w:p w:rsidR="00872FE6" w:rsidRPr="00872FE6" w:rsidRDefault="00872FE6" w:rsidP="00872FE6">
      <w:pPr>
        <w:tabs>
          <w:tab w:val="left" w:pos="889"/>
        </w:tabs>
        <w:spacing w:after="0" w:line="240" w:lineRule="auto"/>
        <w:rPr>
          <w:rFonts w:asciiTheme="majorBidi" w:hAnsiTheme="majorBidi" w:cstheme="majorBidi"/>
          <w:sz w:val="26"/>
          <w:szCs w:val="26"/>
          <w:lang w:val="en-GB"/>
        </w:rPr>
      </w:pPr>
      <w:r w:rsidRPr="00872FE6">
        <w:rPr>
          <w:rFonts w:asciiTheme="majorBidi" w:hAnsiTheme="majorBidi" w:cstheme="majorBidi"/>
          <w:sz w:val="26"/>
          <w:szCs w:val="26"/>
          <w:lang w:val="en-GB"/>
        </w:rPr>
        <w:t xml:space="preserve">                      ‘ear’: learn – early - heard</w:t>
      </w:r>
    </w:p>
    <w:p w:rsidR="00872FE6" w:rsidRPr="00E55AD8" w:rsidRDefault="00872FE6" w:rsidP="00872FE6">
      <w:pPr>
        <w:rPr>
          <w:sz w:val="26"/>
          <w:szCs w:val="26"/>
          <w:lang w:val="en-GB"/>
        </w:rPr>
      </w:pPr>
    </w:p>
    <w:p w:rsidR="00872FE6" w:rsidRPr="00E55AD8" w:rsidRDefault="00872FE6" w:rsidP="00872FE6">
      <w:pPr>
        <w:rPr>
          <w:sz w:val="26"/>
          <w:szCs w:val="26"/>
          <w:lang w:val="en-GB"/>
        </w:rPr>
      </w:pPr>
    </w:p>
    <w:sectPr w:rsidR="00872FE6" w:rsidRPr="00E55AD8" w:rsidSect="005D3A9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294" w:rsidRDefault="003F5294" w:rsidP="00872FE6">
      <w:pPr>
        <w:spacing w:after="0" w:line="240" w:lineRule="auto"/>
      </w:pPr>
      <w:r>
        <w:separator/>
      </w:r>
    </w:p>
  </w:endnote>
  <w:endnote w:type="continuationSeparator" w:id="1">
    <w:p w:rsidR="003F5294" w:rsidRDefault="003F5294" w:rsidP="00872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64411"/>
      <w:docPartObj>
        <w:docPartGallery w:val="Page Numbers (Bottom of Page)"/>
        <w:docPartUnique/>
      </w:docPartObj>
    </w:sdtPr>
    <w:sdtContent>
      <w:p w:rsidR="00872FE6" w:rsidRDefault="00520B76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2049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2049">
                <w:txbxContent>
                  <w:p w:rsidR="00872FE6" w:rsidRDefault="00520B76">
                    <w:pPr>
                      <w:jc w:val="center"/>
                    </w:pPr>
                    <w:fldSimple w:instr=" PAGE    \* MERGEFORMAT ">
                      <w:r w:rsidR="006E6313" w:rsidRPr="006E6313">
                        <w:rPr>
                          <w:noProof/>
                          <w:sz w:val="16"/>
                          <w:szCs w:val="16"/>
                        </w:rPr>
                        <w:t>3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294" w:rsidRDefault="003F5294" w:rsidP="00872FE6">
      <w:pPr>
        <w:spacing w:after="0" w:line="240" w:lineRule="auto"/>
      </w:pPr>
      <w:r>
        <w:separator/>
      </w:r>
    </w:p>
  </w:footnote>
  <w:footnote w:type="continuationSeparator" w:id="1">
    <w:p w:rsidR="003F5294" w:rsidRDefault="003F5294" w:rsidP="00872F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872FE6"/>
    <w:rsid w:val="00244C49"/>
    <w:rsid w:val="002466C0"/>
    <w:rsid w:val="003F5294"/>
    <w:rsid w:val="00520B76"/>
    <w:rsid w:val="005D3A9E"/>
    <w:rsid w:val="00676CAB"/>
    <w:rsid w:val="006E6313"/>
    <w:rsid w:val="00872FE6"/>
    <w:rsid w:val="008B26DD"/>
    <w:rsid w:val="00C32747"/>
    <w:rsid w:val="00C41F78"/>
    <w:rsid w:val="00CB6E3A"/>
    <w:rsid w:val="00DB5EDA"/>
    <w:rsid w:val="00E55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  <o:rules v:ext="edit">
        <o:r id="V:Rule39" type="connector" idref="#_x0000_s1055"/>
        <o:r id="V:Rule40" type="connector" idref="#_x0000_s1028"/>
        <o:r id="V:Rule41" type="connector" idref="#_x0000_s1027"/>
        <o:r id="V:Rule42" type="connector" idref="#_x0000_s1046"/>
        <o:r id="V:Rule43" type="connector" idref="#_x0000_s1048"/>
        <o:r id="V:Rule44" type="connector" idref="#_x0000_s1061"/>
        <o:r id="V:Rule45" type="connector" idref="#_x0000_s1053"/>
        <o:r id="V:Rule46" type="connector" idref="#_x0000_s1039"/>
        <o:r id="V:Rule47" type="connector" idref="#_x0000_s1045"/>
        <o:r id="V:Rule48" type="connector" idref="#_x0000_s1026"/>
        <o:r id="V:Rule49" type="connector" idref="#_x0000_s1029"/>
        <o:r id="V:Rule50" type="connector" idref="#_x0000_s1030"/>
        <o:r id="V:Rule51" type="connector" idref="#_x0000_s1051"/>
        <o:r id="V:Rule52" type="connector" idref="#_x0000_s1052"/>
        <o:r id="V:Rule53" type="connector" idref="#_x0000_s1062"/>
        <o:r id="V:Rule54" type="connector" idref="#_x0000_s1044"/>
        <o:r id="V:Rule55" type="connector" idref="#_x0000_s1059"/>
        <o:r id="V:Rule56" type="connector" idref="#_x0000_s1043"/>
        <o:r id="V:Rule57" type="connector" idref="#_x0000_s1034"/>
        <o:r id="V:Rule58" type="connector" idref="#_x0000_s1057"/>
        <o:r id="V:Rule59" type="connector" idref="#_x0000_s1031"/>
        <o:r id="V:Rule60" type="connector" idref="#_x0000_s1063"/>
        <o:r id="V:Rule61" type="connector" idref="#_x0000_s1056"/>
        <o:r id="V:Rule62" type="connector" idref="#_x0000_s1036"/>
        <o:r id="V:Rule63" type="connector" idref="#_x0000_s1035"/>
        <o:r id="V:Rule64" type="connector" idref="#_x0000_s1049"/>
        <o:r id="V:Rule65" type="connector" idref="#_x0000_s1054"/>
        <o:r id="V:Rule66" type="connector" idref="#_x0000_s1047"/>
        <o:r id="V:Rule67" type="connector" idref="#_x0000_s1032"/>
        <o:r id="V:Rule68" type="connector" idref="#_x0000_s1033"/>
        <o:r id="V:Rule69" type="connector" idref="#_x0000_s1037"/>
        <o:r id="V:Rule70" type="connector" idref="#_x0000_s1041"/>
        <o:r id="V:Rule71" type="connector" idref="#_x0000_s1058"/>
        <o:r id="V:Rule72" type="connector" idref="#_x0000_s1060"/>
        <o:r id="V:Rule73" type="connector" idref="#_x0000_s1042"/>
        <o:r id="V:Rule74" type="connector" idref="#_x0000_s1050"/>
        <o:r id="V:Rule75" type="connector" idref="#_x0000_s1038"/>
        <o:r id="V:Rule76" type="connector" idref="#_x0000_s104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A9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872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72FE6"/>
  </w:style>
  <w:style w:type="paragraph" w:styleId="NormalWeb">
    <w:name w:val="Normal (Web)"/>
    <w:basedOn w:val="Normal"/>
    <w:uiPriority w:val="99"/>
    <w:semiHidden/>
    <w:unhideWhenUsed/>
    <w:rsid w:val="00872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872FE6"/>
    <w:rPr>
      <w:color w:val="0000FF" w:themeColor="hyperlink"/>
      <w:u w:val="single"/>
    </w:rPr>
  </w:style>
  <w:style w:type="paragraph" w:styleId="Pieddepage">
    <w:name w:val="footer"/>
    <w:basedOn w:val="Normal"/>
    <w:link w:val="PieddepageCar"/>
    <w:uiPriority w:val="99"/>
    <w:semiHidden/>
    <w:unhideWhenUsed/>
    <w:rsid w:val="00872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72F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452</Words>
  <Characters>2492</Characters>
  <Application>Microsoft Office Word</Application>
  <DocSecurity>0</DocSecurity>
  <Lines>20</Lines>
  <Paragraphs>5</Paragraphs>
  <ScaleCrop>false</ScaleCrop>
  <Company/>
  <LinksUpToDate>false</LinksUpToDate>
  <CharactersWithSpaces>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2024-02-11T01:48:00Z</dcterms:created>
  <dcterms:modified xsi:type="dcterms:W3CDTF">2024-02-17T22:43:00Z</dcterms:modified>
</cp:coreProperties>
</file>