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721"/>
        <w:tblW w:w="0" w:type="auto"/>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CellMar>
          <w:left w:w="70" w:type="dxa"/>
          <w:right w:w="70" w:type="dxa"/>
        </w:tblCellMar>
        <w:tblLook w:val="0000" w:firstRow="0" w:lastRow="0" w:firstColumn="0" w:lastColumn="0" w:noHBand="0" w:noVBand="0"/>
      </w:tblPr>
      <w:tblGrid>
        <w:gridCol w:w="7546"/>
        <w:gridCol w:w="7528"/>
      </w:tblGrid>
      <w:tr w:rsidR="000068C5" w14:paraId="12115D88" w14:textId="77777777" w:rsidTr="00263CD9">
        <w:tc>
          <w:tcPr>
            <w:tcW w:w="7630" w:type="dxa"/>
            <w:shd w:val="clear" w:color="auto" w:fill="D9D9D9" w:themeFill="background1" w:themeFillShade="D9"/>
          </w:tcPr>
          <w:p w14:paraId="5054D9B7" w14:textId="77777777" w:rsidR="000068C5" w:rsidRPr="002609AB" w:rsidRDefault="000068C5" w:rsidP="009F49F3">
            <w:pPr>
              <w:ind w:right="23"/>
              <w:jc w:val="center"/>
              <w:rPr>
                <w:rFonts w:ascii="Abadi MT Condensed Light" w:eastAsia="Batang" w:hAnsi="Abadi MT Condensed Light"/>
                <w:color w:val="auto"/>
                <w:sz w:val="20"/>
              </w:rPr>
            </w:pPr>
            <w:r w:rsidRPr="00406A2E">
              <w:rPr>
                <w:rFonts w:asciiTheme="majorHAnsi" w:eastAsia="Batang" w:hAnsiTheme="majorHAnsi"/>
                <w:color w:val="auto"/>
                <w:sz w:val="20"/>
              </w:rPr>
              <w:t>Engagements pédago</w:t>
            </w:r>
            <w:r w:rsidR="001C1D0D">
              <w:rPr>
                <w:rFonts w:asciiTheme="majorHAnsi" w:eastAsia="Batang" w:hAnsiTheme="majorHAnsi"/>
                <w:color w:val="auto"/>
                <w:sz w:val="20"/>
              </w:rPr>
              <w:t>giques</w:t>
            </w:r>
            <w:r w:rsidR="00E022E7">
              <w:rPr>
                <w:rFonts w:asciiTheme="majorHAnsi" w:eastAsia="Batang" w:hAnsiTheme="majorHAnsi"/>
                <w:color w:val="auto"/>
                <w:sz w:val="20"/>
              </w:rPr>
              <w:t>, Année</w:t>
            </w:r>
            <w:r w:rsidR="001C1D0D" w:rsidRPr="001C1D0D">
              <w:rPr>
                <w:rFonts w:asciiTheme="majorHAnsi" w:eastAsia="Batang" w:hAnsiTheme="majorHAnsi"/>
                <w:i/>
                <w:color w:val="auto"/>
                <w:sz w:val="20"/>
              </w:rPr>
              <w:t xml:space="preserve"> universitaire </w:t>
            </w:r>
            <w:proofErr w:type="gramStart"/>
            <w:r w:rsidR="001C1D0D" w:rsidRPr="001C1D0D">
              <w:rPr>
                <w:rFonts w:asciiTheme="majorHAnsi" w:eastAsia="Batang" w:hAnsiTheme="majorHAnsi"/>
                <w:i/>
                <w:color w:val="auto"/>
                <w:sz w:val="20"/>
              </w:rPr>
              <w:t>201</w:t>
            </w:r>
            <w:r w:rsidR="009F49F3">
              <w:rPr>
                <w:rFonts w:asciiTheme="majorHAnsi" w:eastAsia="Batang" w:hAnsiTheme="majorHAnsi"/>
                <w:i/>
                <w:color w:val="auto"/>
                <w:sz w:val="20"/>
              </w:rPr>
              <w:t>.</w:t>
            </w:r>
            <w:r w:rsidR="00BB45DD" w:rsidRPr="001C1D0D">
              <w:rPr>
                <w:rFonts w:asciiTheme="majorHAnsi" w:eastAsia="Batang" w:hAnsiTheme="majorHAnsi"/>
                <w:i/>
                <w:color w:val="auto"/>
                <w:sz w:val="20"/>
              </w:rPr>
              <w:t>/</w:t>
            </w:r>
            <w:proofErr w:type="gramEnd"/>
            <w:r w:rsidR="00BB45DD" w:rsidRPr="001C1D0D">
              <w:rPr>
                <w:rFonts w:asciiTheme="majorHAnsi" w:eastAsia="Batang" w:hAnsiTheme="majorHAnsi"/>
                <w:i/>
                <w:color w:val="auto"/>
                <w:sz w:val="20"/>
              </w:rPr>
              <w:t>201</w:t>
            </w:r>
            <w:r w:rsidR="009F49F3">
              <w:rPr>
                <w:rFonts w:asciiTheme="majorHAnsi" w:eastAsia="Batang" w:hAnsiTheme="majorHAnsi"/>
                <w:i/>
                <w:color w:val="auto"/>
                <w:sz w:val="20"/>
              </w:rPr>
              <w:t>.</w:t>
            </w:r>
            <w:r w:rsidRPr="001C1D0D">
              <w:rPr>
                <w:rFonts w:asciiTheme="majorHAnsi" w:eastAsia="Batang" w:hAnsiTheme="majorHAnsi"/>
                <w:i/>
                <w:color w:val="auto"/>
                <w:sz w:val="20"/>
              </w:rPr>
              <w:t>,</w:t>
            </w:r>
            <w:r w:rsidR="00213104">
              <w:rPr>
                <w:rFonts w:asciiTheme="majorHAnsi" w:eastAsia="Batang" w:hAnsiTheme="majorHAnsi" w:cs="Arial"/>
                <w:b/>
                <w:color w:val="auto"/>
                <w:sz w:val="20"/>
                <w:szCs w:val="20"/>
              </w:rPr>
              <w:t>(nom enseignant)</w:t>
            </w:r>
          </w:p>
        </w:tc>
        <w:tc>
          <w:tcPr>
            <w:tcW w:w="7630" w:type="dxa"/>
            <w:shd w:val="clear" w:color="auto" w:fill="D9D9D9" w:themeFill="background1" w:themeFillShade="D9"/>
          </w:tcPr>
          <w:p w14:paraId="623122D0" w14:textId="77777777" w:rsidR="000068C5" w:rsidRPr="00406A2E" w:rsidRDefault="000068C5" w:rsidP="009F49F3">
            <w:pPr>
              <w:ind w:right="23"/>
              <w:jc w:val="center"/>
              <w:rPr>
                <w:rFonts w:asciiTheme="majorHAnsi" w:eastAsia="Batang" w:hAnsiTheme="majorHAnsi"/>
                <w:color w:val="auto"/>
                <w:sz w:val="20"/>
              </w:rPr>
            </w:pPr>
            <w:r w:rsidRPr="00406A2E">
              <w:rPr>
                <w:rFonts w:asciiTheme="majorHAnsi" w:eastAsia="Batang" w:hAnsiTheme="majorHAnsi"/>
                <w:color w:val="auto"/>
                <w:sz w:val="20"/>
              </w:rPr>
              <w:t>Engagements pédagogiques</w:t>
            </w:r>
            <w:r w:rsidR="00E022E7" w:rsidRPr="00406A2E">
              <w:rPr>
                <w:rFonts w:asciiTheme="majorHAnsi" w:eastAsia="Batang" w:hAnsiTheme="majorHAnsi"/>
                <w:color w:val="auto"/>
                <w:sz w:val="20"/>
              </w:rPr>
              <w:t>, Année</w:t>
            </w:r>
            <w:r w:rsidR="001C1D0D">
              <w:rPr>
                <w:rFonts w:asciiTheme="majorHAnsi" w:eastAsia="Batang" w:hAnsiTheme="majorHAnsi"/>
                <w:i/>
                <w:iCs/>
                <w:color w:val="auto"/>
                <w:sz w:val="20"/>
              </w:rPr>
              <w:t xml:space="preserve"> universitaire </w:t>
            </w:r>
            <w:proofErr w:type="gramStart"/>
            <w:r w:rsidR="001C1D0D">
              <w:rPr>
                <w:rFonts w:asciiTheme="majorHAnsi" w:eastAsia="Batang" w:hAnsiTheme="majorHAnsi"/>
                <w:i/>
                <w:iCs/>
                <w:color w:val="auto"/>
                <w:sz w:val="20"/>
              </w:rPr>
              <w:t>201</w:t>
            </w:r>
            <w:r w:rsidR="009F49F3">
              <w:rPr>
                <w:rFonts w:asciiTheme="majorHAnsi" w:eastAsia="Batang" w:hAnsiTheme="majorHAnsi"/>
                <w:i/>
                <w:iCs/>
                <w:color w:val="auto"/>
                <w:sz w:val="20"/>
              </w:rPr>
              <w:t>.</w:t>
            </w:r>
            <w:r w:rsidRPr="00406A2E">
              <w:rPr>
                <w:rFonts w:asciiTheme="majorHAnsi" w:eastAsia="Batang" w:hAnsiTheme="majorHAnsi"/>
                <w:i/>
                <w:iCs/>
                <w:color w:val="auto"/>
                <w:sz w:val="20"/>
              </w:rPr>
              <w:t>/</w:t>
            </w:r>
            <w:proofErr w:type="gramEnd"/>
            <w:r w:rsidRPr="00406A2E">
              <w:rPr>
                <w:rFonts w:asciiTheme="majorHAnsi" w:eastAsia="Batang" w:hAnsiTheme="majorHAnsi"/>
                <w:i/>
                <w:iCs/>
                <w:color w:val="auto"/>
                <w:sz w:val="20"/>
              </w:rPr>
              <w:t>20</w:t>
            </w:r>
            <w:r w:rsidR="00BB45DD" w:rsidRPr="00406A2E">
              <w:rPr>
                <w:rFonts w:asciiTheme="majorHAnsi" w:eastAsia="Batang" w:hAnsiTheme="majorHAnsi"/>
                <w:i/>
                <w:iCs/>
                <w:color w:val="auto"/>
                <w:sz w:val="20"/>
              </w:rPr>
              <w:t>1</w:t>
            </w:r>
            <w:r w:rsidR="009F49F3">
              <w:rPr>
                <w:rFonts w:asciiTheme="majorHAnsi" w:eastAsia="Batang" w:hAnsiTheme="majorHAnsi"/>
                <w:i/>
                <w:iCs/>
                <w:color w:val="auto"/>
                <w:sz w:val="20"/>
              </w:rPr>
              <w:t>.</w:t>
            </w:r>
            <w:r w:rsidRPr="00406A2E">
              <w:rPr>
                <w:rFonts w:asciiTheme="majorHAnsi" w:eastAsia="Batang" w:hAnsiTheme="majorHAnsi"/>
                <w:color w:val="auto"/>
                <w:sz w:val="20"/>
              </w:rPr>
              <w:t xml:space="preserve">,  </w:t>
            </w:r>
            <w:r w:rsidR="00213104">
              <w:rPr>
                <w:rFonts w:asciiTheme="majorHAnsi" w:eastAsia="Batang" w:hAnsiTheme="majorHAnsi" w:cs="Arial"/>
                <w:b/>
                <w:color w:val="auto"/>
                <w:sz w:val="20"/>
                <w:szCs w:val="20"/>
              </w:rPr>
              <w:t>(nom enseignant)</w:t>
            </w:r>
          </w:p>
        </w:tc>
      </w:tr>
      <w:tr w:rsidR="008A2ED5" w14:paraId="58EE8ABD" w14:textId="77777777">
        <w:trPr>
          <w:trHeight w:val="9375"/>
        </w:trPr>
        <w:tc>
          <w:tcPr>
            <w:tcW w:w="7630" w:type="dxa"/>
          </w:tcPr>
          <w:p w14:paraId="3F3DE753" w14:textId="77777777" w:rsidR="00213104" w:rsidRPr="009517F2" w:rsidRDefault="00213104" w:rsidP="00213104">
            <w:pPr>
              <w:ind w:left="113" w:right="23"/>
              <w:rPr>
                <w:rFonts w:asciiTheme="minorHAnsi" w:eastAsia="Batang" w:hAnsiTheme="minorHAnsi" w:cstheme="minorHAnsi"/>
                <w:color w:val="auto"/>
                <w:sz w:val="20"/>
                <w:szCs w:val="20"/>
              </w:rPr>
            </w:pPr>
          </w:p>
          <w:p w14:paraId="44E0287A" w14:textId="7E43DD9F" w:rsidR="00286FF1" w:rsidRDefault="009F49F3" w:rsidP="009F49F3">
            <w:pPr>
              <w:spacing w:after="80"/>
              <w:ind w:left="113" w:right="23"/>
              <w:rPr>
                <w:rFonts w:asciiTheme="minorHAnsi" w:eastAsia="Batang" w:hAnsiTheme="minorHAnsi" w:cstheme="minorHAnsi"/>
                <w:b/>
                <w:color w:val="auto"/>
                <w:sz w:val="20"/>
                <w:szCs w:val="20"/>
              </w:rPr>
            </w:pPr>
            <w:r>
              <w:rPr>
                <w:rFonts w:asciiTheme="minorHAnsi" w:eastAsia="Batang" w:hAnsiTheme="minorHAnsi" w:cstheme="minorHAnsi"/>
                <w:b/>
                <w:color w:val="auto"/>
                <w:sz w:val="20"/>
                <w:szCs w:val="20"/>
              </w:rPr>
              <w:t>INTITULE DU COURS</w:t>
            </w:r>
            <w:r w:rsidR="00286FF1">
              <w:rPr>
                <w:rFonts w:asciiTheme="minorHAnsi" w:eastAsia="Batang" w:hAnsiTheme="minorHAnsi" w:cstheme="minorHAnsi"/>
                <w:b/>
                <w:color w:val="auto"/>
                <w:sz w:val="20"/>
                <w:szCs w:val="20"/>
              </w:rPr>
              <w:t>*</w:t>
            </w:r>
            <w:r w:rsidR="00192B98">
              <w:rPr>
                <w:rFonts w:asciiTheme="minorHAnsi" w:eastAsia="Batang" w:hAnsiTheme="minorHAnsi" w:cstheme="minorHAnsi"/>
                <w:b/>
                <w:color w:val="auto"/>
                <w:sz w:val="20"/>
                <w:szCs w:val="20"/>
              </w:rPr>
              <w:t xml:space="preserve">  </w:t>
            </w:r>
            <w:r w:rsidR="006D5E5D">
              <w:t xml:space="preserve"> </w:t>
            </w:r>
            <w:r w:rsidR="006D5E5D" w:rsidRPr="006D5E5D">
              <w:rPr>
                <w:rFonts w:asciiTheme="minorHAnsi" w:eastAsia="Batang" w:hAnsiTheme="minorHAnsi" w:cstheme="minorHAnsi"/>
                <w:b/>
                <w:color w:val="auto"/>
                <w:sz w:val="20"/>
                <w:szCs w:val="20"/>
              </w:rPr>
              <w:t>HYDRAULIQUE APPLIQUEE</w:t>
            </w:r>
            <w:r w:rsidR="00192B98">
              <w:rPr>
                <w:rFonts w:asciiTheme="minorHAnsi" w:eastAsia="Batang" w:hAnsiTheme="minorHAnsi" w:cstheme="minorHAnsi"/>
                <w:b/>
                <w:color w:val="auto"/>
                <w:sz w:val="20"/>
                <w:szCs w:val="20"/>
              </w:rPr>
              <w:t xml:space="preserve">                  </w:t>
            </w:r>
            <w:r w:rsidR="00286FF1">
              <w:rPr>
                <w:rFonts w:asciiTheme="minorHAnsi" w:eastAsia="Batang" w:hAnsiTheme="minorHAnsi" w:cstheme="minorHAnsi"/>
                <w:b/>
                <w:color w:val="auto"/>
                <w:sz w:val="20"/>
                <w:szCs w:val="20"/>
              </w:rPr>
              <w:t xml:space="preserve">            </w:t>
            </w:r>
            <w:r w:rsidR="00192B98">
              <w:rPr>
                <w:rFonts w:asciiTheme="minorHAnsi" w:eastAsia="Batang" w:hAnsiTheme="minorHAnsi" w:cstheme="minorHAnsi"/>
                <w:b/>
                <w:color w:val="auto"/>
                <w:sz w:val="20"/>
                <w:szCs w:val="20"/>
              </w:rPr>
              <w:t xml:space="preserve">            </w:t>
            </w:r>
            <w:r w:rsidR="00286FF1">
              <w:rPr>
                <w:rFonts w:asciiTheme="minorHAnsi" w:eastAsia="Batang" w:hAnsiTheme="minorHAnsi" w:cstheme="minorHAnsi"/>
                <w:b/>
                <w:color w:val="auto"/>
                <w:sz w:val="20"/>
                <w:szCs w:val="20"/>
              </w:rPr>
              <w:t xml:space="preserve">         </w:t>
            </w:r>
          </w:p>
          <w:p w14:paraId="667DBB8A" w14:textId="176B8E58" w:rsidR="008A2ED5" w:rsidRPr="009F49F3" w:rsidRDefault="00286FF1" w:rsidP="009F49F3">
            <w:pPr>
              <w:spacing w:after="80"/>
              <w:ind w:left="113" w:right="23"/>
              <w:rPr>
                <w:rFonts w:asciiTheme="minorHAnsi" w:eastAsia="Batang" w:hAnsiTheme="minorHAnsi" w:cstheme="minorHAnsi"/>
                <w:b/>
                <w:color w:val="auto"/>
                <w:sz w:val="20"/>
                <w:szCs w:val="20"/>
              </w:rPr>
            </w:pPr>
            <w:r>
              <w:rPr>
                <w:rFonts w:asciiTheme="minorHAnsi" w:eastAsia="Batang" w:hAnsiTheme="minorHAnsi" w:cstheme="minorHAnsi"/>
                <w:b/>
                <w:color w:val="auto"/>
                <w:sz w:val="20"/>
                <w:szCs w:val="20"/>
              </w:rPr>
              <w:t xml:space="preserve">CODE*        </w:t>
            </w:r>
            <w:r w:rsidR="006D5E5D">
              <w:rPr>
                <w:rFonts w:asciiTheme="minorHAnsi" w:eastAsia="Batang" w:hAnsiTheme="minorHAnsi" w:cstheme="minorHAnsi"/>
                <w:b/>
                <w:color w:val="auto"/>
                <w:sz w:val="20"/>
                <w:szCs w:val="20"/>
              </w:rPr>
              <w:t>HU711</w:t>
            </w:r>
            <w:r>
              <w:rPr>
                <w:rFonts w:asciiTheme="minorHAnsi" w:eastAsia="Batang" w:hAnsiTheme="minorHAnsi" w:cstheme="minorHAnsi"/>
                <w:b/>
                <w:color w:val="auto"/>
                <w:sz w:val="20"/>
                <w:szCs w:val="20"/>
              </w:rPr>
              <w:t xml:space="preserve">               </w:t>
            </w:r>
            <w:r w:rsidR="00192B98">
              <w:rPr>
                <w:rFonts w:asciiTheme="minorHAnsi" w:eastAsia="Batang" w:hAnsiTheme="minorHAnsi" w:cstheme="minorHAnsi"/>
                <w:b/>
                <w:color w:val="auto"/>
                <w:sz w:val="20"/>
                <w:szCs w:val="20"/>
              </w:rPr>
              <w:t xml:space="preserve">   </w:t>
            </w:r>
            <w:r>
              <w:rPr>
                <w:rFonts w:asciiTheme="minorHAnsi" w:eastAsia="Batang" w:hAnsiTheme="minorHAnsi" w:cstheme="minorHAnsi"/>
                <w:b/>
                <w:color w:val="auto"/>
                <w:sz w:val="20"/>
                <w:szCs w:val="20"/>
              </w:rPr>
              <w:t xml:space="preserve">CREDIT*        </w:t>
            </w:r>
            <w:r w:rsidR="006D5E5D">
              <w:rPr>
                <w:rFonts w:asciiTheme="minorHAnsi" w:eastAsia="Batang" w:hAnsiTheme="minorHAnsi" w:cstheme="minorHAnsi"/>
                <w:b/>
                <w:color w:val="auto"/>
                <w:sz w:val="20"/>
                <w:szCs w:val="20"/>
              </w:rPr>
              <w:t>6</w:t>
            </w:r>
            <w:r w:rsidR="00192B98">
              <w:rPr>
                <w:rFonts w:asciiTheme="minorHAnsi" w:eastAsia="Batang" w:hAnsiTheme="minorHAnsi" w:cstheme="minorHAnsi"/>
                <w:b/>
                <w:color w:val="auto"/>
                <w:sz w:val="20"/>
                <w:szCs w:val="20"/>
              </w:rPr>
              <w:t xml:space="preserve"> </w:t>
            </w:r>
            <w:r>
              <w:rPr>
                <w:rFonts w:asciiTheme="minorHAnsi" w:eastAsia="Batang" w:hAnsiTheme="minorHAnsi" w:cstheme="minorHAnsi"/>
                <w:b/>
                <w:color w:val="auto"/>
                <w:sz w:val="20"/>
                <w:szCs w:val="20"/>
              </w:rPr>
              <w:t xml:space="preserve">               </w:t>
            </w:r>
            <w:r w:rsidR="00192B98">
              <w:rPr>
                <w:rFonts w:asciiTheme="minorHAnsi" w:eastAsia="Batang" w:hAnsiTheme="minorHAnsi" w:cstheme="minorHAnsi"/>
                <w:b/>
                <w:color w:val="auto"/>
                <w:sz w:val="20"/>
                <w:szCs w:val="20"/>
              </w:rPr>
              <w:t xml:space="preserve">   Coefficient</w:t>
            </w:r>
            <w:r>
              <w:rPr>
                <w:rFonts w:asciiTheme="minorHAnsi" w:eastAsia="Batang" w:hAnsiTheme="minorHAnsi" w:cstheme="minorHAnsi"/>
                <w:b/>
                <w:color w:val="auto"/>
                <w:sz w:val="20"/>
                <w:szCs w:val="20"/>
              </w:rPr>
              <w:t>*</w:t>
            </w:r>
            <w:r w:rsidR="006D5E5D">
              <w:rPr>
                <w:rFonts w:asciiTheme="minorHAnsi" w:eastAsia="Batang" w:hAnsiTheme="minorHAnsi" w:cstheme="minorHAnsi"/>
                <w:b/>
                <w:color w:val="auto"/>
                <w:sz w:val="20"/>
                <w:szCs w:val="20"/>
              </w:rPr>
              <w:t xml:space="preserve"> 3</w:t>
            </w:r>
          </w:p>
          <w:p w14:paraId="00909A91" w14:textId="57E05FAD" w:rsidR="0082225C" w:rsidRPr="009F49F3" w:rsidRDefault="009F49F3" w:rsidP="009F49F3">
            <w:pPr>
              <w:spacing w:after="80"/>
              <w:ind w:left="113" w:right="23"/>
              <w:rPr>
                <w:rFonts w:asciiTheme="minorHAnsi" w:eastAsia="Batang" w:hAnsiTheme="minorHAnsi" w:cstheme="minorHAnsi"/>
                <w:b/>
                <w:color w:val="auto"/>
                <w:sz w:val="20"/>
                <w:szCs w:val="20"/>
              </w:rPr>
            </w:pPr>
            <w:r>
              <w:rPr>
                <w:rFonts w:asciiTheme="minorHAnsi" w:eastAsia="Batang" w:hAnsiTheme="minorHAnsi" w:cstheme="minorHAnsi"/>
                <w:b/>
                <w:color w:val="auto"/>
                <w:sz w:val="20"/>
                <w:szCs w:val="20"/>
              </w:rPr>
              <w:t>VOLUME HORAIRE HEBDOMADAIRE</w:t>
            </w:r>
            <w:r w:rsidR="00286FF1">
              <w:rPr>
                <w:rFonts w:asciiTheme="minorHAnsi" w:eastAsia="Batang" w:hAnsiTheme="minorHAnsi" w:cstheme="minorHAnsi"/>
                <w:b/>
                <w:color w:val="auto"/>
                <w:sz w:val="20"/>
                <w:szCs w:val="20"/>
              </w:rPr>
              <w:t>*</w:t>
            </w:r>
            <w:r w:rsidR="006D5E5D">
              <w:rPr>
                <w:rFonts w:asciiTheme="minorHAnsi" w:eastAsia="Batang" w:hAnsiTheme="minorHAnsi" w:cstheme="minorHAnsi"/>
                <w:b/>
                <w:color w:val="auto"/>
                <w:sz w:val="20"/>
                <w:szCs w:val="20"/>
              </w:rPr>
              <w:t xml:space="preserve"> 4 h 30</w:t>
            </w:r>
          </w:p>
          <w:p w14:paraId="468662B3" w14:textId="3819A85C" w:rsidR="00D131BB" w:rsidRPr="009F49F3" w:rsidRDefault="00D131BB" w:rsidP="009F49F3">
            <w:pPr>
              <w:spacing w:after="80"/>
              <w:ind w:left="113" w:right="23"/>
              <w:rPr>
                <w:rFonts w:asciiTheme="minorHAnsi" w:eastAsia="Batang" w:hAnsiTheme="minorHAnsi" w:cstheme="minorHAnsi"/>
                <w:b/>
                <w:bCs/>
                <w:color w:val="auto"/>
                <w:sz w:val="20"/>
                <w:szCs w:val="20"/>
              </w:rPr>
            </w:pPr>
            <w:r w:rsidRPr="009F49F3">
              <w:rPr>
                <w:rFonts w:asciiTheme="minorHAnsi" w:eastAsia="Batang" w:hAnsiTheme="minorHAnsi" w:cstheme="minorHAnsi"/>
                <w:b/>
                <w:color w:val="auto"/>
                <w:sz w:val="20"/>
                <w:szCs w:val="20"/>
              </w:rPr>
              <w:t xml:space="preserve">DUREE </w:t>
            </w:r>
            <w:r w:rsidR="00145B03">
              <w:rPr>
                <w:rFonts w:asciiTheme="minorHAnsi" w:eastAsia="Batang" w:hAnsiTheme="minorHAnsi" w:cstheme="minorHAnsi"/>
                <w:b/>
                <w:color w:val="auto"/>
                <w:sz w:val="20"/>
                <w:szCs w:val="20"/>
              </w:rPr>
              <w:t xml:space="preserve">SEMESTRIELLE </w:t>
            </w:r>
            <w:r w:rsidRPr="009F49F3">
              <w:rPr>
                <w:rFonts w:asciiTheme="minorHAnsi" w:eastAsia="Batang" w:hAnsiTheme="minorHAnsi" w:cstheme="minorHAnsi"/>
                <w:b/>
                <w:color w:val="auto"/>
                <w:sz w:val="20"/>
                <w:szCs w:val="20"/>
              </w:rPr>
              <w:t>TOTALE DU COURS</w:t>
            </w:r>
            <w:r w:rsidR="00286FF1">
              <w:rPr>
                <w:rFonts w:asciiTheme="minorHAnsi" w:eastAsia="Batang" w:hAnsiTheme="minorHAnsi" w:cstheme="minorHAnsi"/>
                <w:b/>
                <w:color w:val="auto"/>
                <w:sz w:val="20"/>
                <w:szCs w:val="20"/>
              </w:rPr>
              <w:t xml:space="preserve"> (en nombre de semaines)</w:t>
            </w:r>
            <w:r w:rsidR="006D5E5D">
              <w:rPr>
                <w:rFonts w:asciiTheme="minorHAnsi" w:eastAsia="Batang" w:hAnsiTheme="minorHAnsi" w:cstheme="minorHAnsi"/>
                <w:b/>
                <w:color w:val="auto"/>
                <w:sz w:val="20"/>
                <w:szCs w:val="20"/>
              </w:rPr>
              <w:t xml:space="preserve"> 14</w:t>
            </w:r>
          </w:p>
          <w:p w14:paraId="2C854572" w14:textId="7EBA19B3" w:rsidR="0082225C" w:rsidRPr="009F49F3" w:rsidRDefault="009F49F3" w:rsidP="009F49F3">
            <w:pPr>
              <w:spacing w:after="80"/>
              <w:ind w:left="113" w:right="23"/>
              <w:rPr>
                <w:rFonts w:asciiTheme="minorHAnsi" w:eastAsia="Batang" w:hAnsiTheme="minorHAnsi" w:cstheme="minorHAnsi"/>
                <w:b/>
                <w:color w:val="auto"/>
                <w:sz w:val="20"/>
                <w:szCs w:val="20"/>
              </w:rPr>
            </w:pPr>
            <w:r>
              <w:rPr>
                <w:rFonts w:asciiTheme="minorHAnsi" w:eastAsia="Batang" w:hAnsiTheme="minorHAnsi" w:cstheme="minorHAnsi"/>
                <w:b/>
                <w:color w:val="auto"/>
                <w:sz w:val="20"/>
                <w:szCs w:val="20"/>
              </w:rPr>
              <w:t>FILIERE</w:t>
            </w:r>
            <w:r w:rsidR="00145B03">
              <w:rPr>
                <w:rFonts w:asciiTheme="minorHAnsi" w:eastAsia="Batang" w:hAnsiTheme="minorHAnsi" w:cstheme="minorHAnsi"/>
                <w:b/>
                <w:color w:val="auto"/>
                <w:sz w:val="20"/>
                <w:szCs w:val="20"/>
              </w:rPr>
              <w:t>/SPECIALITE</w:t>
            </w:r>
            <w:r w:rsidR="00286FF1">
              <w:rPr>
                <w:rFonts w:asciiTheme="minorHAnsi" w:eastAsia="Batang" w:hAnsiTheme="minorHAnsi" w:cstheme="minorHAnsi"/>
                <w:b/>
                <w:color w:val="auto"/>
                <w:sz w:val="20"/>
                <w:szCs w:val="20"/>
              </w:rPr>
              <w:t>*</w:t>
            </w:r>
            <w:r w:rsidR="006D5E5D">
              <w:rPr>
                <w:rFonts w:asciiTheme="minorHAnsi" w:eastAsia="Batang" w:hAnsiTheme="minorHAnsi" w:cstheme="minorHAnsi"/>
                <w:b/>
                <w:color w:val="auto"/>
                <w:sz w:val="20"/>
                <w:szCs w:val="20"/>
              </w:rPr>
              <w:t>Hydraulique Urbaine</w:t>
            </w:r>
          </w:p>
          <w:p w14:paraId="0FC5F23F" w14:textId="551AA658" w:rsidR="008A2ED5" w:rsidRPr="009F49F3" w:rsidRDefault="009F49F3" w:rsidP="009F49F3">
            <w:pPr>
              <w:spacing w:after="80"/>
              <w:ind w:left="113" w:right="23"/>
              <w:rPr>
                <w:rFonts w:asciiTheme="minorHAnsi" w:eastAsia="Batang" w:hAnsiTheme="minorHAnsi" w:cstheme="minorHAnsi"/>
                <w:b/>
                <w:bCs/>
                <w:color w:val="auto"/>
                <w:sz w:val="20"/>
                <w:szCs w:val="20"/>
              </w:rPr>
            </w:pPr>
            <w:r>
              <w:rPr>
                <w:rFonts w:asciiTheme="minorHAnsi" w:eastAsia="Batang" w:hAnsiTheme="minorHAnsi" w:cstheme="minorHAnsi"/>
                <w:b/>
                <w:color w:val="auto"/>
                <w:sz w:val="20"/>
                <w:szCs w:val="20"/>
              </w:rPr>
              <w:t>LANGUE DU COURS</w:t>
            </w:r>
            <w:r w:rsidR="00286FF1">
              <w:rPr>
                <w:rFonts w:asciiTheme="minorHAnsi" w:eastAsia="Batang" w:hAnsiTheme="minorHAnsi" w:cstheme="minorHAnsi"/>
                <w:b/>
                <w:color w:val="auto"/>
                <w:sz w:val="20"/>
                <w:szCs w:val="20"/>
              </w:rPr>
              <w:t>*</w:t>
            </w:r>
            <w:r w:rsidR="006D5E5D">
              <w:rPr>
                <w:rFonts w:asciiTheme="minorHAnsi" w:eastAsia="Batang" w:hAnsiTheme="minorHAnsi" w:cstheme="minorHAnsi"/>
                <w:b/>
                <w:color w:val="auto"/>
                <w:sz w:val="20"/>
                <w:szCs w:val="20"/>
              </w:rPr>
              <w:t xml:space="preserve"> Français</w:t>
            </w:r>
          </w:p>
          <w:p w14:paraId="37EB0778" w14:textId="64D8DD61" w:rsidR="008A2ED5" w:rsidRPr="009F49F3" w:rsidRDefault="008A2ED5" w:rsidP="005729D4">
            <w:pPr>
              <w:spacing w:after="80"/>
              <w:ind w:left="113" w:right="23"/>
              <w:rPr>
                <w:rFonts w:asciiTheme="minorHAnsi" w:eastAsia="Batang" w:hAnsiTheme="minorHAnsi" w:cstheme="minorHAnsi"/>
                <w:b/>
                <w:color w:val="auto"/>
                <w:spacing w:val="-20"/>
                <w:sz w:val="20"/>
                <w:szCs w:val="20"/>
              </w:rPr>
            </w:pPr>
            <w:r w:rsidRPr="009F49F3">
              <w:rPr>
                <w:rFonts w:asciiTheme="minorHAnsi" w:eastAsia="Batang" w:hAnsiTheme="minorHAnsi" w:cstheme="minorHAnsi"/>
                <w:b/>
                <w:color w:val="auto"/>
                <w:sz w:val="20"/>
                <w:szCs w:val="20"/>
              </w:rPr>
              <w:t>CHARGE DE COURS</w:t>
            </w:r>
            <w:r w:rsidR="005729D4">
              <w:rPr>
                <w:rFonts w:asciiTheme="minorHAnsi" w:eastAsia="Batang" w:hAnsiTheme="minorHAnsi" w:cstheme="minorHAnsi"/>
                <w:b/>
                <w:color w:val="auto"/>
                <w:sz w:val="20"/>
                <w:szCs w:val="20"/>
              </w:rPr>
              <w:t xml:space="preserve"> [</w:t>
            </w:r>
            <w:r w:rsidR="009F49F3">
              <w:rPr>
                <w:rFonts w:asciiTheme="minorHAnsi" w:eastAsia="Batang" w:hAnsiTheme="minorHAnsi" w:cstheme="minorHAnsi"/>
                <w:b/>
                <w:color w:val="auto"/>
                <w:sz w:val="20"/>
                <w:szCs w:val="20"/>
              </w:rPr>
              <w:t>ENSEIGNANT</w:t>
            </w:r>
            <w:r w:rsidR="00192B98">
              <w:rPr>
                <w:rFonts w:asciiTheme="minorHAnsi" w:eastAsia="Batang" w:hAnsiTheme="minorHAnsi" w:cstheme="minorHAnsi"/>
                <w:b/>
                <w:color w:val="auto"/>
                <w:sz w:val="20"/>
                <w:szCs w:val="20"/>
              </w:rPr>
              <w:t>(E) et ASSISTANT(E)</w:t>
            </w:r>
            <w:proofErr w:type="gramStart"/>
            <w:r w:rsidR="00192B98">
              <w:rPr>
                <w:rFonts w:asciiTheme="minorHAnsi" w:eastAsia="Batang" w:hAnsiTheme="minorHAnsi" w:cstheme="minorHAnsi"/>
                <w:b/>
                <w:color w:val="auto"/>
                <w:sz w:val="20"/>
                <w:szCs w:val="20"/>
              </w:rPr>
              <w:t>S</w:t>
            </w:r>
            <w:r w:rsidR="005729D4">
              <w:rPr>
                <w:rFonts w:asciiTheme="minorHAnsi" w:eastAsia="Batang" w:hAnsiTheme="minorHAnsi" w:cstheme="minorHAnsi"/>
                <w:b/>
                <w:color w:val="auto"/>
                <w:sz w:val="20"/>
                <w:szCs w:val="20"/>
              </w:rPr>
              <w:t>]</w:t>
            </w:r>
            <w:r w:rsidR="00286FF1">
              <w:rPr>
                <w:rFonts w:asciiTheme="minorHAnsi" w:eastAsia="Batang" w:hAnsiTheme="minorHAnsi" w:cstheme="minorHAnsi"/>
                <w:b/>
                <w:color w:val="auto"/>
                <w:sz w:val="20"/>
                <w:szCs w:val="20"/>
              </w:rPr>
              <w:t>*</w:t>
            </w:r>
            <w:proofErr w:type="gramEnd"/>
            <w:r w:rsidR="006D5E5D">
              <w:rPr>
                <w:rFonts w:asciiTheme="minorHAnsi" w:eastAsia="Batang" w:hAnsiTheme="minorHAnsi" w:cstheme="minorHAnsi"/>
                <w:b/>
                <w:color w:val="auto"/>
                <w:sz w:val="20"/>
                <w:szCs w:val="20"/>
              </w:rPr>
              <w:t xml:space="preserve"> HABI Mohammed</w:t>
            </w:r>
          </w:p>
          <w:p w14:paraId="4E8A635B" w14:textId="77777777" w:rsidR="00213104" w:rsidRPr="009517F2" w:rsidRDefault="00213104" w:rsidP="00213104">
            <w:pPr>
              <w:pStyle w:val="Titre1"/>
              <w:spacing w:before="0"/>
              <w:ind w:left="113"/>
              <w:rPr>
                <w:rFonts w:asciiTheme="minorHAnsi" w:hAnsiTheme="minorHAnsi" w:cstheme="minorHAnsi"/>
                <w:spacing w:val="0"/>
                <w:szCs w:val="20"/>
                <w:highlight w:val="lightGray"/>
              </w:rPr>
            </w:pPr>
          </w:p>
          <w:p w14:paraId="2E126EF4" w14:textId="77777777" w:rsidR="008A2ED5" w:rsidRPr="009517F2" w:rsidRDefault="008A2ED5" w:rsidP="009F49F3">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OBJECTIF</w:t>
            </w:r>
            <w:r w:rsidR="00213104" w:rsidRPr="009517F2">
              <w:rPr>
                <w:rFonts w:asciiTheme="minorHAnsi" w:hAnsiTheme="minorHAnsi" w:cstheme="minorHAnsi"/>
                <w:spacing w:val="0"/>
                <w:szCs w:val="20"/>
                <w:highlight w:val="lightGray"/>
              </w:rPr>
              <w:t xml:space="preserve"> GENERAL</w:t>
            </w:r>
            <w:r w:rsidRPr="009517F2">
              <w:rPr>
                <w:rFonts w:asciiTheme="minorHAnsi" w:hAnsiTheme="minorHAnsi" w:cstheme="minorHAnsi"/>
                <w:spacing w:val="0"/>
                <w:szCs w:val="20"/>
                <w:highlight w:val="lightGray"/>
              </w:rPr>
              <w:t xml:space="preserve"> DU COURS</w:t>
            </w:r>
            <w:r w:rsidR="00286FF1">
              <w:rPr>
                <w:rFonts w:asciiTheme="minorHAnsi" w:hAnsiTheme="minorHAnsi" w:cstheme="minorHAnsi"/>
                <w:spacing w:val="0"/>
                <w:szCs w:val="20"/>
              </w:rPr>
              <w:t>*</w:t>
            </w:r>
          </w:p>
          <w:p w14:paraId="2A550DAD" w14:textId="1FFD89AB" w:rsidR="00213104" w:rsidRDefault="00C11540" w:rsidP="00C11540">
            <w:pPr>
              <w:ind w:left="142"/>
              <w:jc w:val="both"/>
              <w:rPr>
                <w:rFonts w:asciiTheme="minorHAnsi" w:hAnsiTheme="minorHAnsi" w:cstheme="minorHAnsi"/>
                <w:color w:val="auto"/>
                <w:sz w:val="20"/>
                <w:szCs w:val="20"/>
              </w:rPr>
            </w:pPr>
            <w:r w:rsidRPr="00C11540">
              <w:rPr>
                <w:rFonts w:asciiTheme="minorHAnsi" w:hAnsiTheme="minorHAnsi" w:cstheme="minorHAnsi"/>
                <w:color w:val="auto"/>
                <w:sz w:val="20"/>
                <w:szCs w:val="20"/>
              </w:rPr>
              <w:t>Cette matière a pour but d’approfondir les notions de l’alimentation en eau potable et de</w:t>
            </w:r>
            <w:r>
              <w:rPr>
                <w:rFonts w:asciiTheme="minorHAnsi" w:hAnsiTheme="minorHAnsi" w:cstheme="minorHAnsi"/>
                <w:color w:val="auto"/>
                <w:sz w:val="20"/>
                <w:szCs w:val="20"/>
              </w:rPr>
              <w:t xml:space="preserve"> </w:t>
            </w:r>
            <w:r w:rsidRPr="00C11540">
              <w:rPr>
                <w:rFonts w:asciiTheme="minorHAnsi" w:hAnsiTheme="minorHAnsi" w:cstheme="minorHAnsi"/>
                <w:color w:val="auto"/>
                <w:sz w:val="20"/>
                <w:szCs w:val="20"/>
              </w:rPr>
              <w:t>l’hydraulique générale acquises en licence, et de faire comprendre aux étudiants les</w:t>
            </w:r>
            <w:r>
              <w:rPr>
                <w:rFonts w:asciiTheme="minorHAnsi" w:hAnsiTheme="minorHAnsi" w:cstheme="minorHAnsi"/>
                <w:color w:val="auto"/>
                <w:sz w:val="20"/>
                <w:szCs w:val="20"/>
              </w:rPr>
              <w:t xml:space="preserve"> </w:t>
            </w:r>
            <w:r w:rsidRPr="00C11540">
              <w:rPr>
                <w:rFonts w:asciiTheme="minorHAnsi" w:hAnsiTheme="minorHAnsi" w:cstheme="minorHAnsi"/>
                <w:color w:val="auto"/>
                <w:sz w:val="20"/>
                <w:szCs w:val="20"/>
              </w:rPr>
              <w:t xml:space="preserve">phénomènes hydrauliques, les équations qui les régissent et </w:t>
            </w:r>
            <w:r w:rsidRPr="00C11540">
              <w:rPr>
                <w:rFonts w:asciiTheme="minorHAnsi" w:hAnsiTheme="minorHAnsi" w:cstheme="minorHAnsi"/>
                <w:color w:val="auto"/>
                <w:sz w:val="20"/>
                <w:szCs w:val="20"/>
              </w:rPr>
              <w:t>leurs solutions</w:t>
            </w:r>
            <w:r w:rsidRPr="00C11540">
              <w:rPr>
                <w:rFonts w:asciiTheme="minorHAnsi" w:hAnsiTheme="minorHAnsi" w:cstheme="minorHAnsi"/>
                <w:color w:val="auto"/>
                <w:sz w:val="20"/>
                <w:szCs w:val="20"/>
              </w:rPr>
              <w:t>. Ainsi que la</w:t>
            </w:r>
            <w:r>
              <w:rPr>
                <w:rFonts w:asciiTheme="minorHAnsi" w:hAnsiTheme="minorHAnsi" w:cstheme="minorHAnsi"/>
                <w:color w:val="auto"/>
                <w:sz w:val="20"/>
                <w:szCs w:val="20"/>
              </w:rPr>
              <w:t xml:space="preserve"> </w:t>
            </w:r>
            <w:r w:rsidRPr="00C11540">
              <w:rPr>
                <w:rFonts w:asciiTheme="minorHAnsi" w:hAnsiTheme="minorHAnsi" w:cstheme="minorHAnsi"/>
                <w:color w:val="auto"/>
                <w:sz w:val="20"/>
                <w:szCs w:val="20"/>
              </w:rPr>
              <w:t>présentation des ouvrages de stockages et de distributions et leurs dimensionnements.</w:t>
            </w:r>
          </w:p>
          <w:p w14:paraId="0A684817" w14:textId="77777777" w:rsidR="00C11540" w:rsidRPr="009517F2" w:rsidRDefault="00C11540" w:rsidP="00C11540">
            <w:pPr>
              <w:rPr>
                <w:rFonts w:asciiTheme="minorHAnsi" w:hAnsiTheme="minorHAnsi" w:cstheme="minorHAnsi"/>
                <w:color w:val="auto"/>
                <w:sz w:val="20"/>
                <w:szCs w:val="20"/>
              </w:rPr>
            </w:pPr>
          </w:p>
          <w:p w14:paraId="1BFA81B6" w14:textId="77777777" w:rsidR="00213104" w:rsidRPr="009517F2" w:rsidRDefault="00213104" w:rsidP="009F49F3">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OBJECTIFS D’APPRENTISSAGE</w:t>
            </w:r>
            <w:r w:rsidR="00286FF1">
              <w:rPr>
                <w:rFonts w:asciiTheme="minorHAnsi" w:hAnsiTheme="minorHAnsi" w:cstheme="minorHAnsi"/>
                <w:spacing w:val="0"/>
                <w:szCs w:val="20"/>
              </w:rPr>
              <w:t>*</w:t>
            </w:r>
          </w:p>
          <w:p w14:paraId="749A23D3" w14:textId="77777777" w:rsidR="00C11540" w:rsidRPr="008741A6" w:rsidRDefault="00C11540" w:rsidP="00C11540">
            <w:pPr>
              <w:numPr>
                <w:ilvl w:val="0"/>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bCs/>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Captages de sources :</w:t>
            </w:r>
          </w:p>
          <w:p w14:paraId="585D5A20"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Comprendre les principes généraux des captages de sources.</w:t>
            </w:r>
          </w:p>
          <w:p w14:paraId="10575CDD"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Être capable de réaliser une étude de projet et des travaux préliminaires.</w:t>
            </w:r>
          </w:p>
          <w:p w14:paraId="02923898"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Maîtriser les techniques d'exécution des ouvrages de captage.</w:t>
            </w:r>
          </w:p>
          <w:p w14:paraId="3E91DC70"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Savoir mettre en œuvre des captages pour les eaux de fond et de surface.</w:t>
            </w:r>
          </w:p>
          <w:p w14:paraId="7CC27786" w14:textId="77777777" w:rsidR="00C11540" w:rsidRPr="008741A6" w:rsidRDefault="00C11540" w:rsidP="00C11540">
            <w:pPr>
              <w:numPr>
                <w:ilvl w:val="0"/>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bCs/>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Réservoirs :</w:t>
            </w:r>
          </w:p>
          <w:p w14:paraId="4B70416C"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Connaître les avantages des réservoirs dans les systèmes hydrauliques.</w:t>
            </w:r>
          </w:p>
          <w:p w14:paraId="2C8A9BE2"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Être capable de répartir efficacement les débits de distribution.</w:t>
            </w:r>
          </w:p>
          <w:p w14:paraId="5C8B0A29"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Comprendre les aspects liés à la consommation d'eau.</w:t>
            </w:r>
          </w:p>
          <w:p w14:paraId="5D11B7A9"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Savoir choisir l'emplacement des réservoirs en fonction de différents critères.</w:t>
            </w:r>
          </w:p>
          <w:p w14:paraId="0BBFB666"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Être capable de déterminer la capacité des réservoirs.</w:t>
            </w:r>
          </w:p>
          <w:p w14:paraId="54C51F06" w14:textId="77777777" w:rsidR="00C11540" w:rsidRPr="008741A6" w:rsidRDefault="00C11540" w:rsidP="00C11540">
            <w:pPr>
              <w:numPr>
                <w:ilvl w:val="0"/>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bCs/>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Nature des canalisations :</w:t>
            </w:r>
          </w:p>
          <w:p w14:paraId="29441D52"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Comprendre les caractéristiques des différents types de canalisations (fonte, acier, béton, plastique).</w:t>
            </w:r>
          </w:p>
          <w:p w14:paraId="35259B19"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Être capable de mettre en service ces canalisations.</w:t>
            </w:r>
          </w:p>
          <w:p w14:paraId="7EBBCC6B"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Savoir repérer, élaborer des plans d'exécution et assurer la signalisation.</w:t>
            </w:r>
          </w:p>
          <w:p w14:paraId="059E29DF" w14:textId="77777777" w:rsidR="00C11540" w:rsidRPr="008741A6" w:rsidRDefault="00C11540" w:rsidP="00C11540">
            <w:pPr>
              <w:numPr>
                <w:ilvl w:val="0"/>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bCs/>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Réseaux de distribution des eaux :</w:t>
            </w:r>
          </w:p>
          <w:p w14:paraId="1FB91360"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Connaître les types de réseaux.</w:t>
            </w:r>
          </w:p>
          <w:p w14:paraId="1A2908AB"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Être capable de définir les conditions sur les vitesses et les pressions.</w:t>
            </w:r>
          </w:p>
          <w:p w14:paraId="333E43D7"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Savoir calculer les débits pour les réseaux ramifiés et maillés.</w:t>
            </w:r>
          </w:p>
          <w:p w14:paraId="76BD6006"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Comprendre les rendements des réseaux et savoir rechercher des fuites.</w:t>
            </w:r>
          </w:p>
          <w:p w14:paraId="5A19CCF9" w14:textId="77777777" w:rsidR="00C11540" w:rsidRPr="008741A6" w:rsidRDefault="00C11540" w:rsidP="00C11540">
            <w:pPr>
              <w:numPr>
                <w:ilvl w:val="0"/>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bCs/>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Organes accessoires - Robinetterie :</w:t>
            </w:r>
          </w:p>
          <w:p w14:paraId="2AD963F8" w14:textId="77777777" w:rsidR="00C11540" w:rsidRPr="008741A6" w:rsidRDefault="00C11540" w:rsidP="00C11540">
            <w:pPr>
              <w:numPr>
                <w:ilvl w:val="1"/>
                <w:numId w:val="21"/>
              </w:numPr>
              <w:spacing w:before="100" w:beforeAutospacing="1" w:after="100" w:afterAutospacing="1"/>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Connaître le fonctionnement des robinets-vannes, crépines, purgeurs, réducteurs de pression, stabilisateurs de débit et de pression, vannes de régulation, et organes de sécurité.</w:t>
            </w:r>
          </w:p>
          <w:p w14:paraId="1384E91D" w14:textId="77777777" w:rsidR="00192B98" w:rsidRPr="009517F2" w:rsidRDefault="00192B98" w:rsidP="00192B98">
            <w:pPr>
              <w:pStyle w:val="Titre1"/>
              <w:spacing w:before="0" w:after="60"/>
              <w:ind w:left="113"/>
              <w:rPr>
                <w:rFonts w:asciiTheme="minorHAnsi" w:hAnsiTheme="minorHAnsi" w:cstheme="minorHAnsi"/>
                <w:spacing w:val="0"/>
                <w:szCs w:val="20"/>
                <w:highlight w:val="lightGray"/>
              </w:rPr>
            </w:pPr>
          </w:p>
          <w:p w14:paraId="6CEFAF83" w14:textId="77777777" w:rsidR="00192B98" w:rsidRPr="009517F2" w:rsidRDefault="00192B98" w:rsidP="00192B98">
            <w:pPr>
              <w:pStyle w:val="Titre1"/>
              <w:spacing w:before="0" w:after="60"/>
              <w:ind w:left="113"/>
              <w:rPr>
                <w:rFonts w:asciiTheme="minorHAnsi" w:hAnsiTheme="minorHAnsi" w:cstheme="minorHAnsi"/>
                <w:smallCaps/>
                <w:szCs w:val="20"/>
              </w:rPr>
            </w:pPr>
            <w:r w:rsidRPr="009517F2">
              <w:rPr>
                <w:rFonts w:asciiTheme="minorHAnsi" w:hAnsiTheme="minorHAnsi" w:cstheme="minorHAnsi"/>
                <w:spacing w:val="0"/>
                <w:szCs w:val="20"/>
                <w:highlight w:val="lightGray"/>
              </w:rPr>
              <w:t>DESCRIPTIF ET STRUCTURE</w:t>
            </w:r>
            <w:r w:rsidR="00286FF1">
              <w:rPr>
                <w:rFonts w:asciiTheme="minorHAnsi" w:hAnsiTheme="minorHAnsi" w:cstheme="minorHAnsi"/>
                <w:spacing w:val="0"/>
                <w:szCs w:val="20"/>
              </w:rPr>
              <w:t>*</w:t>
            </w:r>
            <w:r w:rsidRPr="00E819E3">
              <w:rPr>
                <w:rFonts w:asciiTheme="minorHAnsi" w:hAnsiTheme="minorHAnsi" w:cstheme="minorHAnsi"/>
                <w:smallCaps/>
                <w:spacing w:val="0"/>
                <w:szCs w:val="20"/>
              </w:rPr>
              <w:t xml:space="preserve"> (ET CALENDRIER ?)</w:t>
            </w:r>
          </w:p>
          <w:p w14:paraId="58ECE818" w14:textId="77777777" w:rsidR="00C11540" w:rsidRPr="008741A6" w:rsidRDefault="00C11540" w:rsidP="00C11540">
            <w:pPr>
              <w:spacing w:before="100" w:beforeAutospacing="1" w:after="100" w:afterAutospacing="1"/>
              <w:jc w:val="both"/>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41A6">
              <w:rPr>
                <w:rFonts w:asciiTheme="minorHAnsi" w:hAnsiTheme="minorHAnsi" w:cstheme="minorHAns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cours est structuré en cinq chapitres, chacun couvrant un aspect spécifique des systèmes hydrauliques, de la captation des sources à la robinetterie. Chaque chapitre est conçu pour développer progressivement les compétences des apprenants, en commençant par les principes fondamentaux et en approfondissant progressivement les connaissances.</w:t>
            </w:r>
          </w:p>
          <w:p w14:paraId="00AE8459" w14:textId="77777777" w:rsidR="00192B98" w:rsidRPr="00192B98" w:rsidRDefault="00192B98" w:rsidP="00192B98">
            <w:pPr>
              <w:rPr>
                <w:rFonts w:asciiTheme="minorHAnsi" w:hAnsiTheme="minorHAnsi"/>
                <w:sz w:val="20"/>
                <w:szCs w:val="20"/>
                <w:highlight w:val="lightGray"/>
              </w:rPr>
            </w:pPr>
          </w:p>
          <w:p w14:paraId="4218078C" w14:textId="77777777" w:rsidR="00213104" w:rsidRPr="009517F2" w:rsidRDefault="00213104" w:rsidP="009F49F3">
            <w:pPr>
              <w:pStyle w:val="Titre1"/>
              <w:spacing w:before="0" w:after="60"/>
              <w:ind w:left="113"/>
              <w:rPr>
                <w:rFonts w:asciiTheme="minorHAnsi" w:hAnsiTheme="minorHAnsi" w:cstheme="minorHAnsi"/>
                <w:smallCaps/>
                <w:szCs w:val="20"/>
              </w:rPr>
            </w:pPr>
            <w:r w:rsidRPr="009517F2">
              <w:rPr>
                <w:rFonts w:asciiTheme="minorHAnsi" w:hAnsiTheme="minorHAnsi" w:cstheme="minorHAnsi"/>
                <w:spacing w:val="0"/>
                <w:szCs w:val="20"/>
                <w:highlight w:val="lightGray"/>
              </w:rPr>
              <w:t>MATERIEL DE COURS</w:t>
            </w:r>
          </w:p>
          <w:p w14:paraId="2EE66F10" w14:textId="77777777" w:rsidR="00213104" w:rsidRPr="009517F2" w:rsidRDefault="00E819E3" w:rsidP="009F49F3">
            <w:pPr>
              <w:spacing w:after="60"/>
              <w:ind w:left="142"/>
              <w:rPr>
                <w:rFonts w:asciiTheme="minorHAnsi" w:hAnsiTheme="minorHAnsi" w:cstheme="minorHAnsi"/>
                <w:color w:val="auto"/>
                <w:sz w:val="20"/>
                <w:szCs w:val="20"/>
              </w:rPr>
            </w:pPr>
            <w:r>
              <w:rPr>
                <w:rFonts w:asciiTheme="minorHAnsi" w:hAnsiTheme="minorHAnsi" w:cstheme="minorHAnsi"/>
                <w:color w:val="auto"/>
                <w:sz w:val="20"/>
                <w:szCs w:val="20"/>
              </w:rPr>
              <w:t>L</w:t>
            </w:r>
            <w:r w:rsidRPr="00E819E3">
              <w:rPr>
                <w:rFonts w:asciiTheme="minorHAnsi" w:hAnsiTheme="minorHAnsi" w:cstheme="minorHAnsi"/>
                <w:color w:val="auto"/>
                <w:sz w:val="20"/>
                <w:szCs w:val="20"/>
              </w:rPr>
              <w:t xml:space="preserve">ivre ou polycopié, ressources complémentaires (articles, bibliographie, etc.), matériel de laboratoire à se procurer, etc. Un lien avec les objectifs d’apprentissage peut être établi pour rendre claire l’utilité des lectures et du matériel proposé. Quelques informations pratiques peuvent aussi être </w:t>
            </w:r>
            <w:r w:rsidR="00E022E7" w:rsidRPr="00E819E3">
              <w:rPr>
                <w:rFonts w:asciiTheme="minorHAnsi" w:hAnsiTheme="minorHAnsi" w:cstheme="minorHAnsi"/>
                <w:color w:val="auto"/>
                <w:sz w:val="20"/>
                <w:szCs w:val="20"/>
              </w:rPr>
              <w:t>transmises :</w:t>
            </w:r>
            <w:r w:rsidRPr="00E819E3">
              <w:rPr>
                <w:rFonts w:asciiTheme="minorHAnsi" w:hAnsiTheme="minorHAnsi" w:cstheme="minorHAnsi"/>
                <w:color w:val="auto"/>
                <w:sz w:val="20"/>
                <w:szCs w:val="20"/>
              </w:rPr>
              <w:t xml:space="preserve"> coût du matériel, lieux pour se le procurer, etc.</w:t>
            </w:r>
          </w:p>
          <w:p w14:paraId="593F78A6" w14:textId="77777777" w:rsidR="00213104" w:rsidRPr="009517F2" w:rsidRDefault="00213104" w:rsidP="009F49F3">
            <w:pPr>
              <w:pStyle w:val="Titre1"/>
              <w:spacing w:before="0" w:after="60"/>
              <w:ind w:left="113"/>
              <w:rPr>
                <w:rFonts w:asciiTheme="minorHAnsi" w:hAnsiTheme="minorHAnsi" w:cstheme="minorHAnsi"/>
                <w:spacing w:val="0"/>
                <w:szCs w:val="20"/>
                <w:highlight w:val="lightGray"/>
              </w:rPr>
            </w:pPr>
          </w:p>
          <w:p w14:paraId="73046F37" w14:textId="77777777" w:rsidR="008A2ED5" w:rsidRPr="009517F2" w:rsidRDefault="008A2ED5" w:rsidP="009F49F3">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PRE-REQUIS</w:t>
            </w:r>
            <w:r w:rsidR="00286FF1">
              <w:rPr>
                <w:rFonts w:asciiTheme="minorHAnsi" w:hAnsiTheme="minorHAnsi" w:cstheme="minorHAnsi"/>
                <w:spacing w:val="0"/>
                <w:szCs w:val="20"/>
              </w:rPr>
              <w:t>*</w:t>
            </w:r>
          </w:p>
          <w:p w14:paraId="634EBF09" w14:textId="77777777" w:rsidR="00C11540" w:rsidRPr="008741A6" w:rsidRDefault="00C11540" w:rsidP="00C11540">
            <w:pPr>
              <w:spacing w:before="100" w:beforeAutospacing="1" w:after="100" w:afterAutospacing="1"/>
              <w:rPr>
                <w:rFonts w:asciiTheme="minorHAnsi" w:hAnsiTheme="minorHAnsi" w:cstheme="minorHAnsi"/>
                <w:color w:val="auto"/>
                <w:sz w:val="20"/>
                <w:szCs w:val="20"/>
              </w:rPr>
            </w:pPr>
            <w:r w:rsidRPr="008741A6">
              <w:rPr>
                <w:rFonts w:asciiTheme="minorHAnsi" w:hAnsiTheme="minorHAnsi" w:cstheme="minorHAnsi"/>
                <w:color w:val="auto"/>
                <w:sz w:val="20"/>
                <w:szCs w:val="20"/>
              </w:rPr>
              <w:t>Afin de tirer le meilleur parti de ce cours, les apprenants devraient avoir une compréhension de base des principes hydrauliques. Des connaissances en génie civil, en génie hydraulique ou dans des domaines connexes seraient bénéfiques.</w:t>
            </w:r>
          </w:p>
          <w:p w14:paraId="7A31DAA6" w14:textId="77777777" w:rsidR="008A2ED5" w:rsidRPr="009517F2" w:rsidRDefault="008A2ED5" w:rsidP="00213104">
            <w:pPr>
              <w:ind w:left="113" w:right="23"/>
              <w:rPr>
                <w:rFonts w:asciiTheme="minorHAnsi" w:eastAsia="Batang" w:hAnsiTheme="minorHAnsi" w:cstheme="minorHAnsi"/>
                <w:color w:val="auto"/>
                <w:spacing w:val="-20"/>
                <w:sz w:val="20"/>
                <w:szCs w:val="20"/>
              </w:rPr>
            </w:pPr>
          </w:p>
        </w:tc>
        <w:tc>
          <w:tcPr>
            <w:tcW w:w="7630" w:type="dxa"/>
          </w:tcPr>
          <w:p w14:paraId="659E0CBC" w14:textId="77777777" w:rsidR="009517F2" w:rsidRDefault="009517F2" w:rsidP="00213104">
            <w:pPr>
              <w:pStyle w:val="Titre1"/>
              <w:spacing w:before="0"/>
              <w:ind w:left="113"/>
              <w:rPr>
                <w:rFonts w:asciiTheme="minorHAnsi" w:hAnsiTheme="minorHAnsi" w:cstheme="minorHAnsi"/>
                <w:spacing w:val="0"/>
                <w:szCs w:val="20"/>
                <w:highlight w:val="lightGray"/>
              </w:rPr>
            </w:pPr>
          </w:p>
          <w:p w14:paraId="7B5B8101" w14:textId="77777777" w:rsidR="008A2ED5" w:rsidRPr="009517F2" w:rsidRDefault="008A2ED5" w:rsidP="009F49F3">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RESSOURCES BIBLIOGRAPHIQUES</w:t>
            </w:r>
            <w:r w:rsidR="00286FF1">
              <w:rPr>
                <w:rFonts w:asciiTheme="minorHAnsi" w:hAnsiTheme="minorHAnsi" w:cstheme="minorHAnsi"/>
                <w:spacing w:val="0"/>
                <w:szCs w:val="20"/>
              </w:rPr>
              <w:t>*</w:t>
            </w:r>
          </w:p>
          <w:p w14:paraId="39F28E65" w14:textId="77777777" w:rsidR="006D5E5D" w:rsidRPr="006D5E5D" w:rsidRDefault="006D5E5D" w:rsidP="006D5E5D">
            <w:pPr>
              <w:spacing w:after="60"/>
              <w:rPr>
                <w:rFonts w:asciiTheme="minorHAnsi" w:hAnsiTheme="minorHAnsi" w:cstheme="minorHAnsi"/>
                <w:color w:val="auto"/>
                <w:sz w:val="20"/>
                <w:szCs w:val="20"/>
              </w:rPr>
            </w:pPr>
            <w:r w:rsidRPr="006D5E5D">
              <w:rPr>
                <w:rFonts w:asciiTheme="minorHAnsi" w:hAnsiTheme="minorHAnsi" w:cstheme="minorHAnsi"/>
                <w:color w:val="auto"/>
                <w:sz w:val="20"/>
                <w:szCs w:val="20"/>
              </w:rPr>
              <w:t>BRIERE F G. Distribution et collecte des eaux. Editions de l’Ecole Polytechnique de</w:t>
            </w:r>
          </w:p>
          <w:p w14:paraId="294D838C" w14:textId="77777777" w:rsidR="006D5E5D" w:rsidRPr="006D5E5D" w:rsidRDefault="006D5E5D" w:rsidP="006D5E5D">
            <w:pPr>
              <w:spacing w:after="60"/>
              <w:rPr>
                <w:rFonts w:asciiTheme="minorHAnsi" w:hAnsiTheme="minorHAnsi" w:cstheme="minorHAnsi"/>
                <w:color w:val="auto"/>
                <w:sz w:val="20"/>
                <w:szCs w:val="20"/>
              </w:rPr>
            </w:pPr>
            <w:r w:rsidRPr="006D5E5D">
              <w:rPr>
                <w:rFonts w:asciiTheme="minorHAnsi" w:hAnsiTheme="minorHAnsi" w:cstheme="minorHAnsi"/>
                <w:color w:val="auto"/>
                <w:sz w:val="20"/>
                <w:szCs w:val="20"/>
              </w:rPr>
              <w:t>Montréal, 1994, 365 p.</w:t>
            </w:r>
          </w:p>
          <w:p w14:paraId="1DBC56F2" w14:textId="77777777" w:rsidR="006D5E5D" w:rsidRPr="006D5E5D" w:rsidRDefault="006D5E5D" w:rsidP="006D5E5D">
            <w:pPr>
              <w:spacing w:after="60"/>
              <w:rPr>
                <w:rFonts w:asciiTheme="minorHAnsi" w:hAnsiTheme="minorHAnsi" w:cstheme="minorHAnsi"/>
                <w:color w:val="auto"/>
                <w:sz w:val="20"/>
                <w:szCs w:val="20"/>
              </w:rPr>
            </w:pPr>
            <w:r w:rsidRPr="006D5E5D">
              <w:rPr>
                <w:rFonts w:asciiTheme="minorHAnsi" w:hAnsiTheme="minorHAnsi" w:cstheme="minorHAnsi"/>
                <w:color w:val="auto"/>
                <w:sz w:val="20"/>
                <w:szCs w:val="20"/>
              </w:rPr>
              <w:t>2. VALIRON F., Lyonnaise des Eaux. Mémento du Gestionnaire de l’alimentation en eau et</w:t>
            </w:r>
          </w:p>
          <w:p w14:paraId="5D604785" w14:textId="77777777" w:rsidR="006D5E5D" w:rsidRPr="006D5E5D" w:rsidRDefault="006D5E5D" w:rsidP="006D5E5D">
            <w:pPr>
              <w:spacing w:after="60"/>
              <w:rPr>
                <w:rFonts w:asciiTheme="minorHAnsi" w:hAnsiTheme="minorHAnsi" w:cstheme="minorHAnsi"/>
                <w:color w:val="auto"/>
                <w:sz w:val="20"/>
                <w:szCs w:val="20"/>
              </w:rPr>
            </w:pPr>
            <w:proofErr w:type="gramStart"/>
            <w:r w:rsidRPr="006D5E5D">
              <w:rPr>
                <w:rFonts w:asciiTheme="minorHAnsi" w:hAnsiTheme="minorHAnsi" w:cstheme="minorHAnsi"/>
                <w:color w:val="auto"/>
                <w:sz w:val="20"/>
                <w:szCs w:val="20"/>
              </w:rPr>
              <w:t>de</w:t>
            </w:r>
            <w:proofErr w:type="gramEnd"/>
            <w:r w:rsidRPr="006D5E5D">
              <w:rPr>
                <w:rFonts w:asciiTheme="minorHAnsi" w:hAnsiTheme="minorHAnsi" w:cstheme="minorHAnsi"/>
                <w:color w:val="auto"/>
                <w:sz w:val="20"/>
                <w:szCs w:val="20"/>
              </w:rPr>
              <w:t xml:space="preserve"> l’assainissement. Tome I Eau dans la ville Alimentation en Eau. Paris, Technique et</w:t>
            </w:r>
          </w:p>
          <w:p w14:paraId="51A4AFB4" w14:textId="77777777" w:rsidR="006D5E5D" w:rsidRPr="006D5E5D" w:rsidRDefault="006D5E5D" w:rsidP="006D5E5D">
            <w:pPr>
              <w:spacing w:after="60"/>
              <w:rPr>
                <w:rFonts w:asciiTheme="minorHAnsi" w:hAnsiTheme="minorHAnsi" w:cstheme="minorHAnsi"/>
                <w:color w:val="auto"/>
                <w:sz w:val="20"/>
                <w:szCs w:val="20"/>
              </w:rPr>
            </w:pPr>
            <w:proofErr w:type="gramStart"/>
            <w:r w:rsidRPr="006D5E5D">
              <w:rPr>
                <w:rFonts w:asciiTheme="minorHAnsi" w:hAnsiTheme="minorHAnsi" w:cstheme="minorHAnsi"/>
                <w:color w:val="auto"/>
                <w:sz w:val="20"/>
                <w:szCs w:val="20"/>
              </w:rPr>
              <w:t>documentation</w:t>
            </w:r>
            <w:proofErr w:type="gramEnd"/>
            <w:r w:rsidRPr="006D5E5D">
              <w:rPr>
                <w:rFonts w:asciiTheme="minorHAnsi" w:hAnsiTheme="minorHAnsi" w:cstheme="minorHAnsi"/>
                <w:color w:val="auto"/>
                <w:sz w:val="20"/>
                <w:szCs w:val="20"/>
              </w:rPr>
              <w:t xml:space="preserve"> Lavoisier, 1994. 435 p.</w:t>
            </w:r>
          </w:p>
          <w:p w14:paraId="35F565EE" w14:textId="77777777" w:rsidR="006D5E5D" w:rsidRPr="006D5E5D" w:rsidRDefault="006D5E5D" w:rsidP="006D5E5D">
            <w:pPr>
              <w:spacing w:after="60"/>
              <w:rPr>
                <w:rFonts w:asciiTheme="minorHAnsi" w:hAnsiTheme="minorHAnsi" w:cstheme="minorHAnsi"/>
                <w:color w:val="auto"/>
                <w:sz w:val="20"/>
                <w:szCs w:val="20"/>
              </w:rPr>
            </w:pPr>
            <w:r w:rsidRPr="006D5E5D">
              <w:rPr>
                <w:rFonts w:asciiTheme="minorHAnsi" w:hAnsiTheme="minorHAnsi" w:cstheme="minorHAnsi"/>
                <w:color w:val="auto"/>
                <w:sz w:val="20"/>
                <w:szCs w:val="20"/>
              </w:rPr>
              <w:t>3. DUPONT A. Hydraulique urbaine, Tome 2 : Ouvrages de transport Elévation et</w:t>
            </w:r>
          </w:p>
          <w:p w14:paraId="225437A0" w14:textId="77777777" w:rsidR="006D5E5D" w:rsidRPr="006D5E5D" w:rsidRDefault="006D5E5D" w:rsidP="006D5E5D">
            <w:pPr>
              <w:spacing w:after="60"/>
              <w:rPr>
                <w:rFonts w:asciiTheme="minorHAnsi" w:hAnsiTheme="minorHAnsi" w:cstheme="minorHAnsi"/>
                <w:color w:val="auto"/>
                <w:sz w:val="20"/>
                <w:szCs w:val="20"/>
              </w:rPr>
            </w:pPr>
            <w:proofErr w:type="gramStart"/>
            <w:r w:rsidRPr="006D5E5D">
              <w:rPr>
                <w:rFonts w:asciiTheme="minorHAnsi" w:hAnsiTheme="minorHAnsi" w:cstheme="minorHAnsi"/>
                <w:color w:val="auto"/>
                <w:sz w:val="20"/>
                <w:szCs w:val="20"/>
              </w:rPr>
              <w:t>distribution</w:t>
            </w:r>
            <w:proofErr w:type="gramEnd"/>
            <w:r w:rsidRPr="006D5E5D">
              <w:rPr>
                <w:rFonts w:asciiTheme="minorHAnsi" w:hAnsiTheme="minorHAnsi" w:cstheme="minorHAnsi"/>
                <w:color w:val="auto"/>
                <w:sz w:val="20"/>
                <w:szCs w:val="20"/>
              </w:rPr>
              <w:t xml:space="preserve"> des eaux. Paris, Eyrolles, 1979, 484 p. 4èmeed.</w:t>
            </w:r>
          </w:p>
          <w:p w14:paraId="13E6B8A3" w14:textId="77777777" w:rsidR="006D5E5D" w:rsidRPr="006D5E5D" w:rsidRDefault="006D5E5D" w:rsidP="006D5E5D">
            <w:pPr>
              <w:spacing w:after="60"/>
              <w:rPr>
                <w:rFonts w:asciiTheme="minorHAnsi" w:hAnsiTheme="minorHAnsi" w:cstheme="minorHAnsi"/>
                <w:color w:val="auto"/>
                <w:sz w:val="20"/>
                <w:szCs w:val="20"/>
              </w:rPr>
            </w:pPr>
            <w:r w:rsidRPr="006D5E5D">
              <w:rPr>
                <w:rFonts w:asciiTheme="minorHAnsi" w:hAnsiTheme="minorHAnsi" w:cstheme="minorHAnsi"/>
                <w:color w:val="auto"/>
                <w:sz w:val="20"/>
                <w:szCs w:val="20"/>
              </w:rPr>
              <w:t>4. BONNIN J. Hydraulique urbaine appliquée aux agglomérations de petite et moyenne</w:t>
            </w:r>
          </w:p>
          <w:p w14:paraId="0877DC76" w14:textId="154611F2" w:rsidR="00213104" w:rsidRPr="009517F2" w:rsidRDefault="006D5E5D" w:rsidP="006D5E5D">
            <w:pPr>
              <w:spacing w:after="60"/>
              <w:rPr>
                <w:rFonts w:asciiTheme="minorHAnsi" w:hAnsiTheme="minorHAnsi" w:cstheme="minorHAnsi"/>
                <w:color w:val="auto"/>
                <w:sz w:val="20"/>
                <w:szCs w:val="20"/>
              </w:rPr>
            </w:pPr>
            <w:proofErr w:type="gramStart"/>
            <w:r w:rsidRPr="006D5E5D">
              <w:rPr>
                <w:rFonts w:asciiTheme="minorHAnsi" w:hAnsiTheme="minorHAnsi" w:cstheme="minorHAnsi"/>
                <w:color w:val="auto"/>
                <w:sz w:val="20"/>
                <w:szCs w:val="20"/>
              </w:rPr>
              <w:t>importance</w:t>
            </w:r>
            <w:proofErr w:type="gramEnd"/>
            <w:r w:rsidRPr="006D5E5D">
              <w:rPr>
                <w:rFonts w:asciiTheme="minorHAnsi" w:hAnsiTheme="minorHAnsi" w:cstheme="minorHAnsi"/>
                <w:color w:val="auto"/>
                <w:sz w:val="20"/>
                <w:szCs w:val="20"/>
              </w:rPr>
              <w:t>. Paris, Eyrolles, 1986, 228 p.</w:t>
            </w:r>
          </w:p>
          <w:p w14:paraId="79515190" w14:textId="77777777" w:rsidR="008A2ED5" w:rsidRPr="009517F2" w:rsidRDefault="008A2ED5" w:rsidP="009F49F3">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 xml:space="preserve">ORGANISATION </w:t>
            </w:r>
            <w:r w:rsidR="00E819E3">
              <w:rPr>
                <w:rFonts w:asciiTheme="minorHAnsi" w:hAnsiTheme="minorHAnsi" w:cstheme="minorHAnsi"/>
                <w:spacing w:val="0"/>
                <w:szCs w:val="20"/>
                <w:highlight w:val="lightGray"/>
              </w:rPr>
              <w:t xml:space="preserve">ET PRINCIPE DE FONCTIONNEMENT </w:t>
            </w:r>
            <w:r w:rsidRPr="009517F2">
              <w:rPr>
                <w:rFonts w:asciiTheme="minorHAnsi" w:hAnsiTheme="minorHAnsi" w:cstheme="minorHAnsi"/>
                <w:spacing w:val="0"/>
                <w:szCs w:val="20"/>
                <w:highlight w:val="lightGray"/>
              </w:rPr>
              <w:t>DU COURS</w:t>
            </w:r>
            <w:r w:rsidR="00286FF1">
              <w:rPr>
                <w:rFonts w:asciiTheme="minorHAnsi" w:hAnsiTheme="minorHAnsi" w:cstheme="minorHAnsi"/>
                <w:spacing w:val="0"/>
                <w:szCs w:val="20"/>
              </w:rPr>
              <w:t>*</w:t>
            </w:r>
          </w:p>
          <w:p w14:paraId="7C3407BE" w14:textId="77777777" w:rsidR="006D5E5D" w:rsidRPr="008741A6" w:rsidRDefault="006D5E5D" w:rsidP="006D5E5D">
            <w:pPr>
              <w:spacing w:before="100" w:beforeAutospacing="1" w:after="100" w:afterAutospacing="1"/>
              <w:jc w:val="both"/>
              <w:rPr>
                <w:rFonts w:asciiTheme="minorHAnsi" w:hAnsiTheme="minorHAnsi" w:cstheme="minorHAnsi"/>
                <w:color w:val="auto"/>
                <w:sz w:val="20"/>
                <w:szCs w:val="20"/>
              </w:rPr>
            </w:pPr>
            <w:r w:rsidRPr="008741A6">
              <w:rPr>
                <w:rFonts w:asciiTheme="minorHAnsi" w:hAnsiTheme="minorHAnsi" w:cstheme="minorHAnsi"/>
                <w:color w:val="auto"/>
                <w:sz w:val="20"/>
                <w:szCs w:val="20"/>
              </w:rPr>
              <w:t>Le cours se déroulera à travers des cours magistraux, des travaux pratiques sur le terrain, des études de cas et des évaluations. Les apprenants auront l'occasion de mettre en pratique les concepts enseignés et de développer des compétences pratiques dans la conception, la mise en œuvre et la maintenance des systèmes hydrauliques. Des sessions de télécommande et des simulations peuvent également être utilisées pour renforcer les concepts théoriques.</w:t>
            </w:r>
          </w:p>
          <w:p w14:paraId="50B70D87" w14:textId="77777777" w:rsidR="00213104" w:rsidRPr="009517F2" w:rsidRDefault="00213104" w:rsidP="009F49F3">
            <w:pPr>
              <w:spacing w:after="60"/>
              <w:rPr>
                <w:rFonts w:asciiTheme="minorHAnsi" w:hAnsiTheme="minorHAnsi" w:cstheme="minorHAnsi"/>
                <w:color w:val="auto"/>
                <w:sz w:val="20"/>
                <w:szCs w:val="20"/>
              </w:rPr>
            </w:pPr>
          </w:p>
          <w:p w14:paraId="198ECA10" w14:textId="77777777" w:rsidR="00213104" w:rsidRPr="009517F2" w:rsidRDefault="00213104" w:rsidP="009F49F3">
            <w:pPr>
              <w:pStyle w:val="Titre1"/>
              <w:spacing w:before="0" w:after="60"/>
              <w:ind w:left="113"/>
              <w:rPr>
                <w:rFonts w:asciiTheme="minorHAnsi" w:eastAsia="Times New Roman" w:hAnsiTheme="minorHAnsi" w:cstheme="minorHAnsi"/>
                <w:spacing w:val="0"/>
                <w:szCs w:val="20"/>
                <w:highlight w:val="lightGray"/>
              </w:rPr>
            </w:pPr>
            <w:r w:rsidRPr="009517F2">
              <w:rPr>
                <w:rFonts w:asciiTheme="minorHAnsi" w:eastAsia="Times New Roman" w:hAnsiTheme="minorHAnsi" w:cstheme="minorHAnsi"/>
                <w:spacing w:val="0"/>
                <w:szCs w:val="20"/>
                <w:highlight w:val="lightGray"/>
              </w:rPr>
              <w:t>CONSIGNES POUR LES EXERCICES OU TRAVAUX, INDIVIDUELS OU DE GROUPE</w:t>
            </w:r>
          </w:p>
          <w:p w14:paraId="15EA8F5F" w14:textId="77777777" w:rsidR="00213104" w:rsidRPr="00E819E3" w:rsidRDefault="00E819E3" w:rsidP="009F49F3">
            <w:pPr>
              <w:pStyle w:val="Titre1"/>
              <w:spacing w:before="0" w:after="60"/>
              <w:ind w:left="113"/>
              <w:rPr>
                <w:rFonts w:asciiTheme="minorHAnsi" w:eastAsia="Times New Roman" w:hAnsiTheme="minorHAnsi" w:cstheme="minorHAnsi"/>
                <w:b w:val="0"/>
                <w:spacing w:val="0"/>
                <w:szCs w:val="20"/>
              </w:rPr>
            </w:pPr>
            <w:r w:rsidRPr="00E819E3">
              <w:rPr>
                <w:rFonts w:asciiTheme="minorHAnsi" w:eastAsia="Times New Roman" w:hAnsiTheme="minorHAnsi" w:cstheme="minorHAnsi"/>
                <w:b w:val="0"/>
                <w:spacing w:val="0"/>
                <w:szCs w:val="20"/>
              </w:rPr>
              <w:t xml:space="preserve">Explication du mode de travail en équipe, et des attentes de l’enseignant dans ce cadre-là. </w:t>
            </w:r>
            <w:r>
              <w:rPr>
                <w:rFonts w:asciiTheme="minorHAnsi" w:hAnsiTheme="minorHAnsi" w:cstheme="minorHAnsi"/>
                <w:b w:val="0"/>
                <w:spacing w:val="0"/>
              </w:rPr>
              <w:t xml:space="preserve">Méthodologie de recherche, d’analyse et de synthèse. </w:t>
            </w:r>
            <w:r w:rsidRPr="00E819E3">
              <w:rPr>
                <w:rFonts w:asciiTheme="minorHAnsi" w:hAnsiTheme="minorHAnsi" w:cstheme="minorHAnsi"/>
                <w:b w:val="0"/>
                <w:spacing w:val="0"/>
              </w:rPr>
              <w:t>Description des travaux à remettre et délais.</w:t>
            </w:r>
          </w:p>
          <w:p w14:paraId="628AF4E5" w14:textId="77777777" w:rsidR="00213104" w:rsidRPr="009517F2" w:rsidRDefault="00213104" w:rsidP="009F49F3">
            <w:pPr>
              <w:pStyle w:val="Titre1"/>
              <w:spacing w:before="0" w:after="60"/>
              <w:ind w:left="113"/>
              <w:rPr>
                <w:rFonts w:asciiTheme="minorHAnsi" w:eastAsia="Times New Roman" w:hAnsiTheme="minorHAnsi" w:cstheme="minorHAnsi"/>
                <w:spacing w:val="0"/>
                <w:szCs w:val="20"/>
                <w:highlight w:val="lightGray"/>
              </w:rPr>
            </w:pPr>
          </w:p>
          <w:p w14:paraId="07E1D6AD" w14:textId="77777777" w:rsidR="008A2ED5" w:rsidRPr="009517F2" w:rsidRDefault="008A2ED5" w:rsidP="009F49F3">
            <w:pPr>
              <w:pStyle w:val="Titre1"/>
              <w:spacing w:before="0" w:after="60"/>
              <w:ind w:left="113"/>
              <w:rPr>
                <w:rFonts w:asciiTheme="minorHAnsi" w:eastAsia="Times New Roman" w:hAnsiTheme="minorHAnsi" w:cstheme="minorHAnsi"/>
                <w:spacing w:val="0"/>
                <w:szCs w:val="20"/>
              </w:rPr>
            </w:pPr>
            <w:r w:rsidRPr="009517F2">
              <w:rPr>
                <w:rFonts w:asciiTheme="minorHAnsi" w:eastAsia="Times New Roman" w:hAnsiTheme="minorHAnsi" w:cstheme="minorHAnsi"/>
                <w:spacing w:val="0"/>
                <w:szCs w:val="20"/>
                <w:highlight w:val="lightGray"/>
              </w:rPr>
              <w:t>EVALUATION</w:t>
            </w:r>
            <w:r w:rsidR="00286FF1">
              <w:rPr>
                <w:rFonts w:asciiTheme="minorHAnsi" w:eastAsia="Times New Roman" w:hAnsiTheme="minorHAnsi" w:cstheme="minorHAnsi"/>
                <w:spacing w:val="0"/>
                <w:szCs w:val="20"/>
              </w:rPr>
              <w:t>*</w:t>
            </w:r>
          </w:p>
          <w:p w14:paraId="4AFF3301" w14:textId="1436E541" w:rsidR="00213104" w:rsidRPr="009517F2" w:rsidRDefault="006D5E5D" w:rsidP="009F49F3">
            <w:pPr>
              <w:spacing w:after="60"/>
              <w:rPr>
                <w:rFonts w:asciiTheme="minorHAnsi" w:hAnsiTheme="minorHAnsi" w:cstheme="minorHAnsi"/>
                <w:color w:val="auto"/>
                <w:sz w:val="20"/>
                <w:szCs w:val="20"/>
                <w:highlight w:val="lightGray"/>
              </w:rPr>
            </w:pPr>
            <w:r w:rsidRPr="006D5E5D">
              <w:rPr>
                <w:rFonts w:asciiTheme="minorHAnsi" w:hAnsiTheme="minorHAnsi" w:cstheme="minorHAnsi"/>
                <w:color w:val="auto"/>
                <w:sz w:val="20"/>
                <w:szCs w:val="20"/>
              </w:rPr>
              <w:t>Contrôle continu : 40% ; examen : 60%.</w:t>
            </w:r>
          </w:p>
          <w:p w14:paraId="3B547B84" w14:textId="77777777" w:rsidR="00213104" w:rsidRPr="009517F2" w:rsidRDefault="00213104" w:rsidP="009F49F3">
            <w:pPr>
              <w:pStyle w:val="Titre1"/>
              <w:spacing w:before="0" w:after="60"/>
              <w:ind w:left="113"/>
              <w:rPr>
                <w:rFonts w:asciiTheme="minorHAnsi" w:eastAsia="Times New Roman" w:hAnsiTheme="minorHAnsi" w:cstheme="minorHAnsi"/>
                <w:spacing w:val="0"/>
                <w:szCs w:val="20"/>
                <w:highlight w:val="lightGray"/>
              </w:rPr>
            </w:pPr>
            <w:r w:rsidRPr="009517F2">
              <w:rPr>
                <w:rFonts w:asciiTheme="minorHAnsi" w:eastAsia="Times New Roman" w:hAnsiTheme="minorHAnsi" w:cstheme="minorHAnsi"/>
                <w:spacing w:val="0"/>
                <w:szCs w:val="20"/>
                <w:highlight w:val="lightGray"/>
              </w:rPr>
              <w:t>INFORMATIONS SUR LES SERVICES COMPLEMENTAIRES</w:t>
            </w:r>
          </w:p>
          <w:p w14:paraId="33133BBD" w14:textId="77777777" w:rsidR="00213104" w:rsidRPr="009517F2" w:rsidRDefault="00DA756B" w:rsidP="009F49F3">
            <w:pPr>
              <w:spacing w:after="60"/>
              <w:ind w:left="167"/>
              <w:rPr>
                <w:rFonts w:asciiTheme="minorHAnsi" w:hAnsiTheme="minorHAnsi" w:cstheme="minorHAnsi"/>
                <w:color w:val="auto"/>
                <w:sz w:val="20"/>
                <w:szCs w:val="20"/>
                <w:highlight w:val="lightGray"/>
              </w:rPr>
            </w:pPr>
            <w:r>
              <w:rPr>
                <w:rFonts w:asciiTheme="minorHAnsi" w:hAnsiTheme="minorHAnsi" w:cstheme="minorHAnsi"/>
                <w:color w:val="auto"/>
                <w:sz w:val="20"/>
                <w:szCs w:val="20"/>
              </w:rPr>
              <w:t>P</w:t>
            </w:r>
            <w:r w:rsidRPr="00DA756B">
              <w:rPr>
                <w:rFonts w:asciiTheme="minorHAnsi" w:hAnsiTheme="minorHAnsi" w:cstheme="minorHAnsi"/>
                <w:color w:val="auto"/>
                <w:sz w:val="20"/>
                <w:szCs w:val="20"/>
              </w:rPr>
              <w:t>ar exemple, utilisation de la bibliothèque, utilisation de ressources en ligne (site web, plate-forme d’enseignement à distance, thésaurus, etc.).</w:t>
            </w:r>
          </w:p>
          <w:p w14:paraId="03E791C3" w14:textId="77777777" w:rsidR="00213104" w:rsidRPr="009517F2" w:rsidRDefault="00213104" w:rsidP="009F49F3">
            <w:pPr>
              <w:spacing w:after="60"/>
              <w:rPr>
                <w:rFonts w:asciiTheme="minorHAnsi" w:hAnsiTheme="minorHAnsi" w:cstheme="minorHAnsi"/>
                <w:color w:val="auto"/>
                <w:sz w:val="20"/>
                <w:szCs w:val="20"/>
                <w:highlight w:val="lightGray"/>
              </w:rPr>
            </w:pPr>
          </w:p>
          <w:p w14:paraId="65CF9FFB" w14:textId="77777777" w:rsidR="008A2ED5" w:rsidRPr="009517F2" w:rsidRDefault="008A2ED5" w:rsidP="009F49F3">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CONTACT</w:t>
            </w:r>
            <w:r w:rsidR="00286FF1">
              <w:rPr>
                <w:rFonts w:asciiTheme="minorHAnsi" w:hAnsiTheme="minorHAnsi" w:cstheme="minorHAnsi"/>
                <w:spacing w:val="0"/>
                <w:szCs w:val="20"/>
              </w:rPr>
              <w:t>*</w:t>
            </w:r>
          </w:p>
          <w:p w14:paraId="69395E96" w14:textId="13208BE3" w:rsidR="008A2ED5" w:rsidRPr="009517F2" w:rsidRDefault="006D5E5D" w:rsidP="00192B98">
            <w:pPr>
              <w:spacing w:after="60"/>
              <w:ind w:left="113" w:right="23"/>
              <w:rPr>
                <w:rFonts w:asciiTheme="minorHAnsi" w:eastAsia="Batang" w:hAnsiTheme="minorHAnsi" w:cstheme="minorHAnsi"/>
                <w:color w:val="auto"/>
                <w:sz w:val="20"/>
                <w:szCs w:val="20"/>
              </w:rPr>
            </w:pPr>
            <w:r>
              <w:rPr>
                <w:rFonts w:asciiTheme="minorHAnsi" w:eastAsia="Batang" w:hAnsiTheme="minorHAnsi" w:cstheme="minorHAnsi"/>
                <w:color w:val="auto"/>
                <w:sz w:val="20"/>
                <w:szCs w:val="20"/>
              </w:rPr>
              <w:t xml:space="preserve">HABI Mohammed ; </w:t>
            </w:r>
            <w:hyperlink r:id="rId7" w:history="1">
              <w:r w:rsidRPr="00AD6F99">
                <w:rPr>
                  <w:rStyle w:val="Lienhypertexte"/>
                  <w:rFonts w:asciiTheme="minorHAnsi" w:eastAsia="Batang" w:hAnsiTheme="minorHAnsi" w:cstheme="minorHAnsi"/>
                  <w:sz w:val="20"/>
                  <w:szCs w:val="20"/>
                </w:rPr>
                <w:t>moha.habi@gmx.de</w:t>
              </w:r>
            </w:hyperlink>
            <w:r>
              <w:rPr>
                <w:rFonts w:asciiTheme="minorHAnsi" w:eastAsia="Batang" w:hAnsiTheme="minorHAnsi" w:cstheme="minorHAnsi"/>
                <w:color w:val="auto"/>
                <w:sz w:val="20"/>
                <w:szCs w:val="20"/>
              </w:rPr>
              <w:t>; 0551278443</w:t>
            </w:r>
          </w:p>
        </w:tc>
      </w:tr>
    </w:tbl>
    <w:p w14:paraId="524D643A" w14:textId="77777777" w:rsidR="000068C5" w:rsidRPr="00750623" w:rsidRDefault="00286FF1" w:rsidP="00646584">
      <w:pPr>
        <w:ind w:right="23"/>
        <w:rPr>
          <w:rFonts w:eastAsia="Batang"/>
          <w:color w:val="auto"/>
          <w:sz w:val="20"/>
          <w:szCs w:val="20"/>
        </w:rPr>
      </w:pPr>
      <w:r>
        <w:rPr>
          <w:rFonts w:eastAsia="Batang"/>
          <w:color w:val="auto"/>
          <w:sz w:val="20"/>
          <w:szCs w:val="20"/>
        </w:rPr>
        <w:t>*</w:t>
      </w:r>
      <w:r w:rsidRPr="00286FF1">
        <w:rPr>
          <w:rFonts w:asciiTheme="minorHAnsi" w:eastAsia="Batang" w:hAnsiTheme="minorHAnsi"/>
          <w:b/>
          <w:bCs/>
          <w:color w:val="auto"/>
          <w:sz w:val="20"/>
          <w:szCs w:val="20"/>
        </w:rPr>
        <w:t>Rubriques obligatoires</w:t>
      </w:r>
    </w:p>
    <w:sectPr w:rsidR="000068C5" w:rsidRPr="00750623" w:rsidSect="00BA03DE">
      <w:pgSz w:w="16838" w:h="11906" w:orient="landscape" w:code="9"/>
      <w:pgMar w:top="720" w:right="816" w:bottom="902"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22B6" w14:textId="77777777" w:rsidR="00736369" w:rsidRDefault="00736369">
      <w:r>
        <w:separator/>
      </w:r>
    </w:p>
  </w:endnote>
  <w:endnote w:type="continuationSeparator" w:id="0">
    <w:p w14:paraId="4E05E85A" w14:textId="77777777" w:rsidR="00736369" w:rsidRDefault="0073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1715" w14:textId="77777777" w:rsidR="00736369" w:rsidRDefault="00736369">
      <w:r>
        <w:separator/>
      </w:r>
    </w:p>
  </w:footnote>
  <w:footnote w:type="continuationSeparator" w:id="0">
    <w:p w14:paraId="3DE06653" w14:textId="77777777" w:rsidR="00736369" w:rsidRDefault="00736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8E2B2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5766D6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911C826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B1ACFC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F41C7544"/>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C2B8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A6BA1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D98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3E35B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72EBAF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8375200"/>
    <w:multiLevelType w:val="hybridMultilevel"/>
    <w:tmpl w:val="0A46814E"/>
    <w:lvl w:ilvl="0" w:tplc="ABEAAF9C">
      <w:start w:val="1"/>
      <w:numFmt w:val="bullet"/>
      <w:lvlText w:val=""/>
      <w:lvlJc w:val="left"/>
      <w:pPr>
        <w:tabs>
          <w:tab w:val="num" w:pos="1211"/>
        </w:tabs>
        <w:ind w:left="1211" w:hanging="360"/>
      </w:pPr>
      <w:rPr>
        <w:rFonts w:ascii="Wingdings" w:hAnsi="Wingdings" w:hint="default"/>
        <w:b w:val="0"/>
        <w:i w:val="0"/>
        <w:sz w:val="20"/>
      </w:rPr>
    </w:lvl>
    <w:lvl w:ilvl="1" w:tplc="817CDFA8">
      <w:start w:val="1"/>
      <w:numFmt w:val="bullet"/>
      <w:lvlText w:val=""/>
      <w:lvlJc w:val="left"/>
      <w:pPr>
        <w:tabs>
          <w:tab w:val="num" w:pos="1440"/>
        </w:tabs>
        <w:ind w:left="1440" w:hanging="360"/>
      </w:pPr>
      <w:rPr>
        <w:rFonts w:ascii="Wingdings" w:hAnsi="Wingdings" w:hint="default"/>
        <w:b w:val="0"/>
        <w:i w:val="0"/>
        <w:sz w:val="3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6773EE"/>
    <w:multiLevelType w:val="hybridMultilevel"/>
    <w:tmpl w:val="7A0CC0DA"/>
    <w:lvl w:ilvl="0" w:tplc="0E565334">
      <w:start w:val="1"/>
      <w:numFmt w:val="bullet"/>
      <w:lvlText w:val=""/>
      <w:lvlJc w:val="left"/>
      <w:pPr>
        <w:tabs>
          <w:tab w:val="num" w:pos="830"/>
        </w:tabs>
        <w:ind w:left="830" w:hanging="360"/>
      </w:pPr>
      <w:rPr>
        <w:rFonts w:ascii="Wingdings" w:hAnsi="Wingdings" w:hint="default"/>
        <w:color w:val="auto"/>
      </w:rPr>
    </w:lvl>
    <w:lvl w:ilvl="1" w:tplc="040C0003" w:tentative="1">
      <w:start w:val="1"/>
      <w:numFmt w:val="bullet"/>
      <w:lvlText w:val="o"/>
      <w:lvlJc w:val="left"/>
      <w:pPr>
        <w:tabs>
          <w:tab w:val="num" w:pos="1550"/>
        </w:tabs>
        <w:ind w:left="1550" w:hanging="360"/>
      </w:pPr>
      <w:rPr>
        <w:rFonts w:ascii="Courier New" w:hAnsi="Courier New" w:cs="Courier New" w:hint="default"/>
      </w:rPr>
    </w:lvl>
    <w:lvl w:ilvl="2" w:tplc="040C0005" w:tentative="1">
      <w:start w:val="1"/>
      <w:numFmt w:val="bullet"/>
      <w:lvlText w:val=""/>
      <w:lvlJc w:val="left"/>
      <w:pPr>
        <w:tabs>
          <w:tab w:val="num" w:pos="2270"/>
        </w:tabs>
        <w:ind w:left="2270" w:hanging="360"/>
      </w:pPr>
      <w:rPr>
        <w:rFonts w:ascii="Wingdings" w:hAnsi="Wingdings" w:hint="default"/>
      </w:rPr>
    </w:lvl>
    <w:lvl w:ilvl="3" w:tplc="040C0001" w:tentative="1">
      <w:start w:val="1"/>
      <w:numFmt w:val="bullet"/>
      <w:lvlText w:val=""/>
      <w:lvlJc w:val="left"/>
      <w:pPr>
        <w:tabs>
          <w:tab w:val="num" w:pos="2990"/>
        </w:tabs>
        <w:ind w:left="2990" w:hanging="360"/>
      </w:pPr>
      <w:rPr>
        <w:rFonts w:ascii="Symbol" w:hAnsi="Symbol" w:hint="default"/>
      </w:rPr>
    </w:lvl>
    <w:lvl w:ilvl="4" w:tplc="040C0003" w:tentative="1">
      <w:start w:val="1"/>
      <w:numFmt w:val="bullet"/>
      <w:lvlText w:val="o"/>
      <w:lvlJc w:val="left"/>
      <w:pPr>
        <w:tabs>
          <w:tab w:val="num" w:pos="3710"/>
        </w:tabs>
        <w:ind w:left="3710" w:hanging="360"/>
      </w:pPr>
      <w:rPr>
        <w:rFonts w:ascii="Courier New" w:hAnsi="Courier New" w:cs="Courier New" w:hint="default"/>
      </w:rPr>
    </w:lvl>
    <w:lvl w:ilvl="5" w:tplc="040C0005" w:tentative="1">
      <w:start w:val="1"/>
      <w:numFmt w:val="bullet"/>
      <w:lvlText w:val=""/>
      <w:lvlJc w:val="left"/>
      <w:pPr>
        <w:tabs>
          <w:tab w:val="num" w:pos="4430"/>
        </w:tabs>
        <w:ind w:left="4430" w:hanging="360"/>
      </w:pPr>
      <w:rPr>
        <w:rFonts w:ascii="Wingdings" w:hAnsi="Wingdings" w:hint="default"/>
      </w:rPr>
    </w:lvl>
    <w:lvl w:ilvl="6" w:tplc="040C0001" w:tentative="1">
      <w:start w:val="1"/>
      <w:numFmt w:val="bullet"/>
      <w:lvlText w:val=""/>
      <w:lvlJc w:val="left"/>
      <w:pPr>
        <w:tabs>
          <w:tab w:val="num" w:pos="5150"/>
        </w:tabs>
        <w:ind w:left="5150" w:hanging="360"/>
      </w:pPr>
      <w:rPr>
        <w:rFonts w:ascii="Symbol" w:hAnsi="Symbol" w:hint="default"/>
      </w:rPr>
    </w:lvl>
    <w:lvl w:ilvl="7" w:tplc="040C0003" w:tentative="1">
      <w:start w:val="1"/>
      <w:numFmt w:val="bullet"/>
      <w:lvlText w:val="o"/>
      <w:lvlJc w:val="left"/>
      <w:pPr>
        <w:tabs>
          <w:tab w:val="num" w:pos="5870"/>
        </w:tabs>
        <w:ind w:left="5870" w:hanging="360"/>
      </w:pPr>
      <w:rPr>
        <w:rFonts w:ascii="Courier New" w:hAnsi="Courier New" w:cs="Courier New" w:hint="default"/>
      </w:rPr>
    </w:lvl>
    <w:lvl w:ilvl="8" w:tplc="040C0005" w:tentative="1">
      <w:start w:val="1"/>
      <w:numFmt w:val="bullet"/>
      <w:lvlText w:val=""/>
      <w:lvlJc w:val="left"/>
      <w:pPr>
        <w:tabs>
          <w:tab w:val="num" w:pos="6590"/>
        </w:tabs>
        <w:ind w:left="6590" w:hanging="360"/>
      </w:pPr>
      <w:rPr>
        <w:rFonts w:ascii="Wingdings" w:hAnsi="Wingdings" w:hint="default"/>
      </w:rPr>
    </w:lvl>
  </w:abstractNum>
  <w:abstractNum w:abstractNumId="12" w15:restartNumberingAfterBreak="0">
    <w:nsid w:val="25A42F5F"/>
    <w:multiLevelType w:val="hybridMultilevel"/>
    <w:tmpl w:val="33AC9E6C"/>
    <w:lvl w:ilvl="0" w:tplc="EF1E11E8">
      <w:start w:val="1"/>
      <w:numFmt w:val="bullet"/>
      <w:lvlText w:val=""/>
      <w:lvlJc w:val="left"/>
      <w:pPr>
        <w:tabs>
          <w:tab w:val="num" w:pos="1553"/>
        </w:tabs>
        <w:ind w:left="1553" w:hanging="360"/>
      </w:pPr>
      <w:rPr>
        <w:rFonts w:ascii="Wingdings" w:hAnsi="Wingdings" w:hint="default"/>
        <w:b w:val="0"/>
        <w:i w:val="0"/>
        <w:color w:val="auto"/>
        <w:sz w:val="28"/>
        <w:szCs w:val="28"/>
      </w:rPr>
    </w:lvl>
    <w:lvl w:ilvl="1" w:tplc="040C0003" w:tentative="1">
      <w:start w:val="1"/>
      <w:numFmt w:val="bullet"/>
      <w:lvlText w:val="o"/>
      <w:lvlJc w:val="left"/>
      <w:pPr>
        <w:tabs>
          <w:tab w:val="num" w:pos="1553"/>
        </w:tabs>
        <w:ind w:left="1553" w:hanging="360"/>
      </w:pPr>
      <w:rPr>
        <w:rFonts w:ascii="Courier New" w:hAnsi="Courier New" w:cs="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cs="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cs="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13" w15:restartNumberingAfterBreak="0">
    <w:nsid w:val="39430DD9"/>
    <w:multiLevelType w:val="hybridMultilevel"/>
    <w:tmpl w:val="C5D078F4"/>
    <w:lvl w:ilvl="0" w:tplc="ABEAAF9C">
      <w:start w:val="1"/>
      <w:numFmt w:val="bullet"/>
      <w:lvlText w:val=""/>
      <w:lvlJc w:val="left"/>
      <w:pPr>
        <w:tabs>
          <w:tab w:val="num" w:pos="1211"/>
        </w:tabs>
        <w:ind w:left="1211"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2582F"/>
    <w:multiLevelType w:val="hybridMultilevel"/>
    <w:tmpl w:val="B860D7A0"/>
    <w:lvl w:ilvl="0" w:tplc="C0226204">
      <w:start w:val="1"/>
      <w:numFmt w:val="decimal"/>
      <w:lvlText w:val="%1."/>
      <w:lvlJc w:val="left"/>
      <w:pPr>
        <w:ind w:left="720" w:hanging="360"/>
      </w:pPr>
      <w:rPr>
        <w:rFonts w:ascii="Calibri" w:hAnsi="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40085A"/>
    <w:multiLevelType w:val="multilevel"/>
    <w:tmpl w:val="28BCFF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59349A"/>
    <w:multiLevelType w:val="hybridMultilevel"/>
    <w:tmpl w:val="6D0E38AA"/>
    <w:lvl w:ilvl="0" w:tplc="ABEAAF9C">
      <w:start w:val="1"/>
      <w:numFmt w:val="bullet"/>
      <w:lvlText w:val=""/>
      <w:lvlJc w:val="left"/>
      <w:pPr>
        <w:tabs>
          <w:tab w:val="num" w:pos="1211"/>
        </w:tabs>
        <w:ind w:left="1211"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5203D7"/>
    <w:multiLevelType w:val="multilevel"/>
    <w:tmpl w:val="33AC9E6C"/>
    <w:lvl w:ilvl="0">
      <w:start w:val="1"/>
      <w:numFmt w:val="bullet"/>
      <w:lvlText w:val=""/>
      <w:lvlJc w:val="left"/>
      <w:pPr>
        <w:tabs>
          <w:tab w:val="num" w:pos="1553"/>
        </w:tabs>
        <w:ind w:left="1553" w:hanging="360"/>
      </w:pPr>
      <w:rPr>
        <w:rFonts w:ascii="Wingdings" w:hAnsi="Wingdings" w:hint="default"/>
        <w:b w:val="0"/>
        <w:i w:val="0"/>
        <w:color w:val="auto"/>
        <w:sz w:val="28"/>
        <w:szCs w:val="28"/>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18" w15:restartNumberingAfterBreak="0">
    <w:nsid w:val="6425393A"/>
    <w:multiLevelType w:val="hybridMultilevel"/>
    <w:tmpl w:val="59081834"/>
    <w:lvl w:ilvl="0" w:tplc="51AA7CD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BC1104"/>
    <w:multiLevelType w:val="hybridMultilevel"/>
    <w:tmpl w:val="FA308DD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7DF87265"/>
    <w:multiLevelType w:val="hybridMultilevel"/>
    <w:tmpl w:val="A928E6C8"/>
    <w:lvl w:ilvl="0" w:tplc="D0AE2C24">
      <w:start w:val="1"/>
      <w:numFmt w:val="bullet"/>
      <w:lvlText w:val=""/>
      <w:lvlJc w:val="left"/>
      <w:pPr>
        <w:tabs>
          <w:tab w:val="num" w:pos="830"/>
        </w:tabs>
        <w:ind w:left="830" w:hanging="360"/>
      </w:pPr>
      <w:rPr>
        <w:rFonts w:ascii="Wingdings" w:hAnsi="Wingdings" w:hint="default"/>
        <w:b w:val="0"/>
        <w:i w:val="0"/>
        <w:color w:val="auto"/>
        <w:sz w:val="20"/>
        <w:szCs w:val="28"/>
      </w:rPr>
    </w:lvl>
    <w:lvl w:ilvl="1" w:tplc="040C0003" w:tentative="1">
      <w:start w:val="1"/>
      <w:numFmt w:val="bullet"/>
      <w:lvlText w:val="o"/>
      <w:lvlJc w:val="left"/>
      <w:pPr>
        <w:tabs>
          <w:tab w:val="num" w:pos="1553"/>
        </w:tabs>
        <w:ind w:left="1553" w:hanging="360"/>
      </w:pPr>
      <w:rPr>
        <w:rFonts w:ascii="Courier New" w:hAnsi="Courier New" w:cs="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cs="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cs="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num w:numId="1" w16cid:durableId="684944791">
    <w:abstractNumId w:val="13"/>
  </w:num>
  <w:num w:numId="2" w16cid:durableId="143469915">
    <w:abstractNumId w:val="16"/>
  </w:num>
  <w:num w:numId="3" w16cid:durableId="1367097881">
    <w:abstractNumId w:val="10"/>
  </w:num>
  <w:num w:numId="4" w16cid:durableId="1538808500">
    <w:abstractNumId w:val="8"/>
  </w:num>
  <w:num w:numId="5" w16cid:durableId="260912360">
    <w:abstractNumId w:val="3"/>
  </w:num>
  <w:num w:numId="6" w16cid:durableId="154422417">
    <w:abstractNumId w:val="2"/>
  </w:num>
  <w:num w:numId="7" w16cid:durableId="1821582185">
    <w:abstractNumId w:val="1"/>
  </w:num>
  <w:num w:numId="8" w16cid:durableId="1838378929">
    <w:abstractNumId w:val="0"/>
  </w:num>
  <w:num w:numId="9" w16cid:durableId="858003686">
    <w:abstractNumId w:val="9"/>
  </w:num>
  <w:num w:numId="10" w16cid:durableId="261425944">
    <w:abstractNumId w:val="7"/>
  </w:num>
  <w:num w:numId="11" w16cid:durableId="1580211982">
    <w:abstractNumId w:val="6"/>
  </w:num>
  <w:num w:numId="12" w16cid:durableId="832336675">
    <w:abstractNumId w:val="5"/>
  </w:num>
  <w:num w:numId="13" w16cid:durableId="1568568225">
    <w:abstractNumId w:val="4"/>
  </w:num>
  <w:num w:numId="14" w16cid:durableId="274867968">
    <w:abstractNumId w:val="11"/>
  </w:num>
  <w:num w:numId="15" w16cid:durableId="171342264">
    <w:abstractNumId w:val="12"/>
  </w:num>
  <w:num w:numId="16" w16cid:durableId="1759519454">
    <w:abstractNumId w:val="17"/>
  </w:num>
  <w:num w:numId="17" w16cid:durableId="806968724">
    <w:abstractNumId w:val="20"/>
  </w:num>
  <w:num w:numId="18" w16cid:durableId="152258377">
    <w:abstractNumId w:val="18"/>
  </w:num>
  <w:num w:numId="19" w16cid:durableId="492377570">
    <w:abstractNumId w:val="19"/>
  </w:num>
  <w:num w:numId="20" w16cid:durableId="1642420680">
    <w:abstractNumId w:val="14"/>
  </w:num>
  <w:num w:numId="21" w16cid:durableId="1138034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8"/>
    <w:rsid w:val="000068C5"/>
    <w:rsid w:val="00057A4A"/>
    <w:rsid w:val="00067938"/>
    <w:rsid w:val="00067C52"/>
    <w:rsid w:val="000A1B94"/>
    <w:rsid w:val="000A2C25"/>
    <w:rsid w:val="000C7CB2"/>
    <w:rsid w:val="000E5E52"/>
    <w:rsid w:val="00104BF4"/>
    <w:rsid w:val="00111390"/>
    <w:rsid w:val="00120738"/>
    <w:rsid w:val="00137170"/>
    <w:rsid w:val="00145B03"/>
    <w:rsid w:val="001466FE"/>
    <w:rsid w:val="00177324"/>
    <w:rsid w:val="001842D1"/>
    <w:rsid w:val="00185208"/>
    <w:rsid w:val="00192B98"/>
    <w:rsid w:val="001B49AC"/>
    <w:rsid w:val="001B68EA"/>
    <w:rsid w:val="001C1D0D"/>
    <w:rsid w:val="001F261A"/>
    <w:rsid w:val="00213104"/>
    <w:rsid w:val="0022346D"/>
    <w:rsid w:val="0023544C"/>
    <w:rsid w:val="002609AB"/>
    <w:rsid w:val="00263CD9"/>
    <w:rsid w:val="00286FF1"/>
    <w:rsid w:val="002A3AD3"/>
    <w:rsid w:val="002B7CEF"/>
    <w:rsid w:val="002E0200"/>
    <w:rsid w:val="00330415"/>
    <w:rsid w:val="00330BEB"/>
    <w:rsid w:val="00333FE8"/>
    <w:rsid w:val="00362513"/>
    <w:rsid w:val="00392A4E"/>
    <w:rsid w:val="003A5D9E"/>
    <w:rsid w:val="003D71F0"/>
    <w:rsid w:val="003F5E3C"/>
    <w:rsid w:val="00401B20"/>
    <w:rsid w:val="00402DFD"/>
    <w:rsid w:val="00406A2E"/>
    <w:rsid w:val="00414B33"/>
    <w:rsid w:val="00421596"/>
    <w:rsid w:val="00430F96"/>
    <w:rsid w:val="0044312D"/>
    <w:rsid w:val="00462908"/>
    <w:rsid w:val="00467DD6"/>
    <w:rsid w:val="004C750F"/>
    <w:rsid w:val="004D108E"/>
    <w:rsid w:val="004D3706"/>
    <w:rsid w:val="004D647B"/>
    <w:rsid w:val="004E333E"/>
    <w:rsid w:val="004E5615"/>
    <w:rsid w:val="0050307C"/>
    <w:rsid w:val="00517B9F"/>
    <w:rsid w:val="00541944"/>
    <w:rsid w:val="005442D7"/>
    <w:rsid w:val="005729D4"/>
    <w:rsid w:val="005746CD"/>
    <w:rsid w:val="005941AC"/>
    <w:rsid w:val="005A2AF7"/>
    <w:rsid w:val="005A52E8"/>
    <w:rsid w:val="005B355D"/>
    <w:rsid w:val="005B3BD6"/>
    <w:rsid w:val="00646584"/>
    <w:rsid w:val="0065615E"/>
    <w:rsid w:val="006873D8"/>
    <w:rsid w:val="00697D32"/>
    <w:rsid w:val="006B21E5"/>
    <w:rsid w:val="006C0001"/>
    <w:rsid w:val="006C6A15"/>
    <w:rsid w:val="006D5E5D"/>
    <w:rsid w:val="006E1463"/>
    <w:rsid w:val="006E7140"/>
    <w:rsid w:val="00714684"/>
    <w:rsid w:val="0072603F"/>
    <w:rsid w:val="00732EB3"/>
    <w:rsid w:val="00736369"/>
    <w:rsid w:val="0074073B"/>
    <w:rsid w:val="00745D8D"/>
    <w:rsid w:val="00750623"/>
    <w:rsid w:val="00757645"/>
    <w:rsid w:val="00771221"/>
    <w:rsid w:val="00773877"/>
    <w:rsid w:val="0078329A"/>
    <w:rsid w:val="00784C7F"/>
    <w:rsid w:val="007D41BF"/>
    <w:rsid w:val="0082225C"/>
    <w:rsid w:val="00826E89"/>
    <w:rsid w:val="00836D46"/>
    <w:rsid w:val="00856DC1"/>
    <w:rsid w:val="0088265A"/>
    <w:rsid w:val="008A2ED5"/>
    <w:rsid w:val="008B10BD"/>
    <w:rsid w:val="008C03F1"/>
    <w:rsid w:val="008F53A3"/>
    <w:rsid w:val="008F642B"/>
    <w:rsid w:val="008F6C84"/>
    <w:rsid w:val="00926B55"/>
    <w:rsid w:val="00932464"/>
    <w:rsid w:val="00942467"/>
    <w:rsid w:val="009457B7"/>
    <w:rsid w:val="009517F2"/>
    <w:rsid w:val="009964D6"/>
    <w:rsid w:val="009F49F3"/>
    <w:rsid w:val="009F6CC1"/>
    <w:rsid w:val="00A06339"/>
    <w:rsid w:val="00A121CC"/>
    <w:rsid w:val="00A27FC5"/>
    <w:rsid w:val="00A30711"/>
    <w:rsid w:val="00A323DC"/>
    <w:rsid w:val="00A534E3"/>
    <w:rsid w:val="00A56A4F"/>
    <w:rsid w:val="00A75A3F"/>
    <w:rsid w:val="00A77FF5"/>
    <w:rsid w:val="00A8583B"/>
    <w:rsid w:val="00AC29D0"/>
    <w:rsid w:val="00AF6835"/>
    <w:rsid w:val="00B15AA9"/>
    <w:rsid w:val="00B16268"/>
    <w:rsid w:val="00B236DC"/>
    <w:rsid w:val="00B32C4E"/>
    <w:rsid w:val="00B4234B"/>
    <w:rsid w:val="00B81686"/>
    <w:rsid w:val="00BA03DE"/>
    <w:rsid w:val="00BA0858"/>
    <w:rsid w:val="00BA3402"/>
    <w:rsid w:val="00BA4B5E"/>
    <w:rsid w:val="00BB45DD"/>
    <w:rsid w:val="00BC1ED1"/>
    <w:rsid w:val="00BD276D"/>
    <w:rsid w:val="00BF1514"/>
    <w:rsid w:val="00C11540"/>
    <w:rsid w:val="00C376AD"/>
    <w:rsid w:val="00C7275C"/>
    <w:rsid w:val="00C90F5F"/>
    <w:rsid w:val="00CB2104"/>
    <w:rsid w:val="00CF2F35"/>
    <w:rsid w:val="00D06A18"/>
    <w:rsid w:val="00D131BB"/>
    <w:rsid w:val="00D421D4"/>
    <w:rsid w:val="00D84ADB"/>
    <w:rsid w:val="00DA756B"/>
    <w:rsid w:val="00DA7D39"/>
    <w:rsid w:val="00E022E7"/>
    <w:rsid w:val="00E139F6"/>
    <w:rsid w:val="00E169AC"/>
    <w:rsid w:val="00E449DD"/>
    <w:rsid w:val="00E6092E"/>
    <w:rsid w:val="00E819E3"/>
    <w:rsid w:val="00EB5746"/>
    <w:rsid w:val="00EF43E4"/>
    <w:rsid w:val="00F10CFA"/>
    <w:rsid w:val="00F257BB"/>
    <w:rsid w:val="00F70BED"/>
    <w:rsid w:val="00FA46C0"/>
    <w:rsid w:val="00FA47BB"/>
    <w:rsid w:val="00FA574E"/>
    <w:rsid w:val="00FC6E29"/>
    <w:rsid w:val="00FE2F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4728F"/>
  <w15:docId w15:val="{57CC3746-DBB8-4F79-BEFA-82545B49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208"/>
    <w:rPr>
      <w:color w:val="008000"/>
      <w:sz w:val="40"/>
      <w:szCs w:val="24"/>
    </w:rPr>
  </w:style>
  <w:style w:type="paragraph" w:styleId="Titre1">
    <w:name w:val="heading 1"/>
    <w:basedOn w:val="Normal"/>
    <w:next w:val="Normal"/>
    <w:qFormat/>
    <w:rsid w:val="00185208"/>
    <w:pPr>
      <w:keepNext/>
      <w:spacing w:before="120"/>
      <w:ind w:right="23"/>
      <w:outlineLvl w:val="0"/>
    </w:pPr>
    <w:rPr>
      <w:rFonts w:ascii="Arial" w:eastAsia="Batang" w:hAnsi="Arial" w:cs="Arial"/>
      <w:b/>
      <w:bCs/>
      <w:color w:val="auto"/>
      <w:spacing w:val="-20"/>
      <w:sz w:val="20"/>
    </w:rPr>
  </w:style>
  <w:style w:type="paragraph" w:styleId="Titre2">
    <w:name w:val="heading 2"/>
    <w:basedOn w:val="Normal"/>
    <w:next w:val="Normal"/>
    <w:qFormat/>
    <w:rsid w:val="00185208"/>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185208"/>
    <w:pPr>
      <w:keepNext/>
      <w:spacing w:before="240" w:after="60"/>
      <w:outlineLvl w:val="2"/>
    </w:pPr>
    <w:rPr>
      <w:rFonts w:ascii="Arial" w:hAnsi="Arial" w:cs="Arial"/>
      <w:b/>
      <w:bCs/>
      <w:sz w:val="26"/>
      <w:szCs w:val="26"/>
    </w:rPr>
  </w:style>
  <w:style w:type="paragraph" w:styleId="Titre4">
    <w:name w:val="heading 4"/>
    <w:basedOn w:val="Normal"/>
    <w:next w:val="Normal"/>
    <w:qFormat/>
    <w:rsid w:val="00185208"/>
    <w:pPr>
      <w:keepNext/>
      <w:spacing w:before="240" w:after="60"/>
      <w:outlineLvl w:val="3"/>
    </w:pPr>
    <w:rPr>
      <w:b/>
      <w:bCs/>
      <w:sz w:val="28"/>
      <w:szCs w:val="28"/>
    </w:rPr>
  </w:style>
  <w:style w:type="paragraph" w:styleId="Titre5">
    <w:name w:val="heading 5"/>
    <w:basedOn w:val="Normal"/>
    <w:next w:val="Normal"/>
    <w:qFormat/>
    <w:rsid w:val="00185208"/>
    <w:pPr>
      <w:spacing w:before="240" w:after="60"/>
      <w:outlineLvl w:val="4"/>
    </w:pPr>
    <w:rPr>
      <w:b/>
      <w:bCs/>
      <w:i/>
      <w:iCs/>
      <w:sz w:val="26"/>
      <w:szCs w:val="26"/>
    </w:rPr>
  </w:style>
  <w:style w:type="paragraph" w:styleId="Titre6">
    <w:name w:val="heading 6"/>
    <w:basedOn w:val="Normal"/>
    <w:next w:val="Normal"/>
    <w:qFormat/>
    <w:rsid w:val="00185208"/>
    <w:pPr>
      <w:spacing w:before="240" w:after="60"/>
      <w:outlineLvl w:val="5"/>
    </w:pPr>
    <w:rPr>
      <w:b/>
      <w:bCs/>
      <w:sz w:val="22"/>
      <w:szCs w:val="22"/>
    </w:rPr>
  </w:style>
  <w:style w:type="paragraph" w:styleId="Titre7">
    <w:name w:val="heading 7"/>
    <w:basedOn w:val="Normal"/>
    <w:next w:val="Normal"/>
    <w:qFormat/>
    <w:rsid w:val="00185208"/>
    <w:pPr>
      <w:spacing w:before="240" w:after="60"/>
      <w:outlineLvl w:val="6"/>
    </w:pPr>
    <w:rPr>
      <w:sz w:val="24"/>
    </w:rPr>
  </w:style>
  <w:style w:type="paragraph" w:styleId="Titre8">
    <w:name w:val="heading 8"/>
    <w:basedOn w:val="Normal"/>
    <w:next w:val="Normal"/>
    <w:qFormat/>
    <w:rsid w:val="00185208"/>
    <w:pPr>
      <w:spacing w:before="240" w:after="60"/>
      <w:outlineLvl w:val="7"/>
    </w:pPr>
    <w:rPr>
      <w:i/>
      <w:iCs/>
      <w:sz w:val="24"/>
    </w:rPr>
  </w:style>
  <w:style w:type="paragraph" w:styleId="Titre9">
    <w:name w:val="heading 9"/>
    <w:basedOn w:val="Normal"/>
    <w:next w:val="Normal"/>
    <w:qFormat/>
    <w:rsid w:val="0018520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185208"/>
    <w:pPr>
      <w:ind w:right="23"/>
    </w:pPr>
    <w:rPr>
      <w:rFonts w:ascii="Abadi MT Condensed Light" w:eastAsia="Batang" w:hAnsi="Abadi MT Condensed Light"/>
      <w:color w:val="auto"/>
      <w:sz w:val="20"/>
    </w:rPr>
  </w:style>
  <w:style w:type="paragraph" w:styleId="Adressedestinataire">
    <w:name w:val="envelope address"/>
    <w:basedOn w:val="Normal"/>
    <w:rsid w:val="00185208"/>
    <w:pPr>
      <w:framePr w:w="7938" w:h="1985" w:hRule="exact" w:hSpace="141" w:wrap="auto" w:hAnchor="page" w:xAlign="center" w:yAlign="bottom"/>
      <w:ind w:left="2835"/>
    </w:pPr>
    <w:rPr>
      <w:rFonts w:ascii="Arial" w:hAnsi="Arial" w:cs="Arial"/>
      <w:sz w:val="24"/>
    </w:rPr>
  </w:style>
  <w:style w:type="paragraph" w:styleId="Adresseexpditeur">
    <w:name w:val="envelope return"/>
    <w:basedOn w:val="Normal"/>
    <w:rsid w:val="00185208"/>
    <w:rPr>
      <w:rFonts w:ascii="Arial" w:hAnsi="Arial" w:cs="Arial"/>
      <w:sz w:val="20"/>
      <w:szCs w:val="20"/>
    </w:rPr>
  </w:style>
  <w:style w:type="paragraph" w:styleId="AdresseHTML">
    <w:name w:val="HTML Address"/>
    <w:basedOn w:val="Normal"/>
    <w:rsid w:val="00185208"/>
    <w:rPr>
      <w:i/>
      <w:iCs/>
    </w:rPr>
  </w:style>
  <w:style w:type="paragraph" w:styleId="Commentaire">
    <w:name w:val="annotation text"/>
    <w:basedOn w:val="Normal"/>
    <w:semiHidden/>
    <w:rsid w:val="00185208"/>
    <w:rPr>
      <w:sz w:val="20"/>
      <w:szCs w:val="20"/>
    </w:rPr>
  </w:style>
  <w:style w:type="paragraph" w:styleId="Corpsdetexte2">
    <w:name w:val="Body Text 2"/>
    <w:basedOn w:val="Normal"/>
    <w:rsid w:val="00185208"/>
    <w:pPr>
      <w:spacing w:after="120" w:line="480" w:lineRule="auto"/>
    </w:pPr>
  </w:style>
  <w:style w:type="paragraph" w:styleId="Corpsdetexte3">
    <w:name w:val="Body Text 3"/>
    <w:basedOn w:val="Normal"/>
    <w:rsid w:val="00185208"/>
    <w:pPr>
      <w:spacing w:after="120"/>
    </w:pPr>
    <w:rPr>
      <w:sz w:val="16"/>
      <w:szCs w:val="16"/>
    </w:rPr>
  </w:style>
  <w:style w:type="paragraph" w:styleId="Date">
    <w:name w:val="Date"/>
    <w:basedOn w:val="Normal"/>
    <w:next w:val="Normal"/>
    <w:rsid w:val="00185208"/>
  </w:style>
  <w:style w:type="paragraph" w:styleId="En-tte">
    <w:name w:val="header"/>
    <w:basedOn w:val="Normal"/>
    <w:rsid w:val="00185208"/>
    <w:pPr>
      <w:tabs>
        <w:tab w:val="center" w:pos="4536"/>
        <w:tab w:val="right" w:pos="9072"/>
      </w:tabs>
    </w:pPr>
  </w:style>
  <w:style w:type="paragraph" w:styleId="En-ttedemessage">
    <w:name w:val="Message Header"/>
    <w:basedOn w:val="Normal"/>
    <w:rsid w:val="001852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Explorateurdedocuments">
    <w:name w:val="Document Map"/>
    <w:basedOn w:val="Normal"/>
    <w:semiHidden/>
    <w:rsid w:val="00185208"/>
    <w:pPr>
      <w:shd w:val="clear" w:color="auto" w:fill="000080"/>
    </w:pPr>
    <w:rPr>
      <w:rFonts w:ascii="Tahoma" w:hAnsi="Tahoma" w:cs="Tahoma"/>
    </w:rPr>
  </w:style>
  <w:style w:type="paragraph" w:styleId="Formuledepolitesse">
    <w:name w:val="Closing"/>
    <w:basedOn w:val="Normal"/>
    <w:rsid w:val="00185208"/>
    <w:pPr>
      <w:ind w:left="4252"/>
    </w:pPr>
  </w:style>
  <w:style w:type="paragraph" w:styleId="Index1">
    <w:name w:val="index 1"/>
    <w:basedOn w:val="Normal"/>
    <w:next w:val="Normal"/>
    <w:autoRedefine/>
    <w:semiHidden/>
    <w:rsid w:val="00185208"/>
    <w:pPr>
      <w:ind w:left="400" w:hanging="400"/>
    </w:pPr>
  </w:style>
  <w:style w:type="paragraph" w:styleId="Index2">
    <w:name w:val="index 2"/>
    <w:basedOn w:val="Normal"/>
    <w:next w:val="Normal"/>
    <w:autoRedefine/>
    <w:semiHidden/>
    <w:rsid w:val="00185208"/>
    <w:pPr>
      <w:ind w:left="800" w:hanging="400"/>
    </w:pPr>
  </w:style>
  <w:style w:type="paragraph" w:styleId="Index3">
    <w:name w:val="index 3"/>
    <w:basedOn w:val="Normal"/>
    <w:next w:val="Normal"/>
    <w:autoRedefine/>
    <w:semiHidden/>
    <w:rsid w:val="00185208"/>
    <w:pPr>
      <w:ind w:left="1200" w:hanging="400"/>
    </w:pPr>
  </w:style>
  <w:style w:type="paragraph" w:styleId="Index4">
    <w:name w:val="index 4"/>
    <w:basedOn w:val="Normal"/>
    <w:next w:val="Normal"/>
    <w:autoRedefine/>
    <w:semiHidden/>
    <w:rsid w:val="00185208"/>
    <w:pPr>
      <w:ind w:left="1600" w:hanging="400"/>
    </w:pPr>
  </w:style>
  <w:style w:type="paragraph" w:styleId="Index5">
    <w:name w:val="index 5"/>
    <w:basedOn w:val="Normal"/>
    <w:next w:val="Normal"/>
    <w:autoRedefine/>
    <w:semiHidden/>
    <w:rsid w:val="00185208"/>
    <w:pPr>
      <w:ind w:left="2000" w:hanging="400"/>
    </w:pPr>
  </w:style>
  <w:style w:type="paragraph" w:styleId="Index6">
    <w:name w:val="index 6"/>
    <w:basedOn w:val="Normal"/>
    <w:next w:val="Normal"/>
    <w:autoRedefine/>
    <w:semiHidden/>
    <w:rsid w:val="00185208"/>
    <w:pPr>
      <w:ind w:left="2400" w:hanging="400"/>
    </w:pPr>
  </w:style>
  <w:style w:type="paragraph" w:styleId="Index7">
    <w:name w:val="index 7"/>
    <w:basedOn w:val="Normal"/>
    <w:next w:val="Normal"/>
    <w:autoRedefine/>
    <w:semiHidden/>
    <w:rsid w:val="00185208"/>
    <w:pPr>
      <w:ind w:left="2800" w:hanging="400"/>
    </w:pPr>
  </w:style>
  <w:style w:type="paragraph" w:styleId="Index8">
    <w:name w:val="index 8"/>
    <w:basedOn w:val="Normal"/>
    <w:next w:val="Normal"/>
    <w:autoRedefine/>
    <w:semiHidden/>
    <w:rsid w:val="00185208"/>
    <w:pPr>
      <w:ind w:left="3200" w:hanging="400"/>
    </w:pPr>
  </w:style>
  <w:style w:type="paragraph" w:styleId="Index9">
    <w:name w:val="index 9"/>
    <w:basedOn w:val="Normal"/>
    <w:next w:val="Normal"/>
    <w:autoRedefine/>
    <w:semiHidden/>
    <w:rsid w:val="00185208"/>
    <w:pPr>
      <w:ind w:left="3600" w:hanging="400"/>
    </w:pPr>
  </w:style>
  <w:style w:type="paragraph" w:styleId="Lgende">
    <w:name w:val="caption"/>
    <w:basedOn w:val="Normal"/>
    <w:next w:val="Normal"/>
    <w:qFormat/>
    <w:rsid w:val="00185208"/>
    <w:pPr>
      <w:spacing w:before="120" w:after="120"/>
    </w:pPr>
    <w:rPr>
      <w:b/>
      <w:bCs/>
      <w:sz w:val="20"/>
      <w:szCs w:val="20"/>
    </w:rPr>
  </w:style>
  <w:style w:type="paragraph" w:styleId="Liste">
    <w:name w:val="List"/>
    <w:basedOn w:val="Normal"/>
    <w:rsid w:val="00185208"/>
    <w:pPr>
      <w:ind w:left="283" w:hanging="283"/>
    </w:pPr>
  </w:style>
  <w:style w:type="paragraph" w:styleId="Liste2">
    <w:name w:val="List 2"/>
    <w:basedOn w:val="Normal"/>
    <w:rsid w:val="00185208"/>
    <w:pPr>
      <w:ind w:left="566" w:hanging="283"/>
    </w:pPr>
  </w:style>
  <w:style w:type="paragraph" w:styleId="Liste3">
    <w:name w:val="List 3"/>
    <w:basedOn w:val="Normal"/>
    <w:rsid w:val="00185208"/>
    <w:pPr>
      <w:ind w:left="849" w:hanging="283"/>
    </w:pPr>
  </w:style>
  <w:style w:type="paragraph" w:styleId="Liste4">
    <w:name w:val="List 4"/>
    <w:basedOn w:val="Normal"/>
    <w:rsid w:val="00185208"/>
    <w:pPr>
      <w:ind w:left="1132" w:hanging="283"/>
    </w:pPr>
  </w:style>
  <w:style w:type="paragraph" w:styleId="Liste5">
    <w:name w:val="List 5"/>
    <w:basedOn w:val="Normal"/>
    <w:rsid w:val="00185208"/>
    <w:pPr>
      <w:ind w:left="1415" w:hanging="283"/>
    </w:pPr>
  </w:style>
  <w:style w:type="paragraph" w:styleId="Listenumros">
    <w:name w:val="List Number"/>
    <w:basedOn w:val="Normal"/>
    <w:rsid w:val="00185208"/>
    <w:pPr>
      <w:numPr>
        <w:numId w:val="4"/>
      </w:numPr>
    </w:pPr>
  </w:style>
  <w:style w:type="paragraph" w:styleId="Listenumros2">
    <w:name w:val="List Number 2"/>
    <w:basedOn w:val="Normal"/>
    <w:rsid w:val="00185208"/>
    <w:pPr>
      <w:numPr>
        <w:numId w:val="5"/>
      </w:numPr>
    </w:pPr>
  </w:style>
  <w:style w:type="paragraph" w:styleId="Listenumros3">
    <w:name w:val="List Number 3"/>
    <w:basedOn w:val="Normal"/>
    <w:rsid w:val="00185208"/>
    <w:pPr>
      <w:numPr>
        <w:numId w:val="6"/>
      </w:numPr>
    </w:pPr>
  </w:style>
  <w:style w:type="paragraph" w:styleId="Listenumros4">
    <w:name w:val="List Number 4"/>
    <w:basedOn w:val="Normal"/>
    <w:rsid w:val="00185208"/>
    <w:pPr>
      <w:numPr>
        <w:numId w:val="7"/>
      </w:numPr>
    </w:pPr>
  </w:style>
  <w:style w:type="paragraph" w:styleId="Listenumros5">
    <w:name w:val="List Number 5"/>
    <w:basedOn w:val="Normal"/>
    <w:rsid w:val="00185208"/>
    <w:pPr>
      <w:numPr>
        <w:numId w:val="8"/>
      </w:numPr>
    </w:pPr>
  </w:style>
  <w:style w:type="paragraph" w:styleId="Listepuces">
    <w:name w:val="List Bullet"/>
    <w:basedOn w:val="Normal"/>
    <w:autoRedefine/>
    <w:rsid w:val="00185208"/>
    <w:pPr>
      <w:numPr>
        <w:numId w:val="9"/>
      </w:numPr>
    </w:pPr>
  </w:style>
  <w:style w:type="paragraph" w:styleId="Listepuces2">
    <w:name w:val="List Bullet 2"/>
    <w:basedOn w:val="Normal"/>
    <w:autoRedefine/>
    <w:rsid w:val="00185208"/>
    <w:pPr>
      <w:numPr>
        <w:numId w:val="10"/>
      </w:numPr>
    </w:pPr>
  </w:style>
  <w:style w:type="paragraph" w:styleId="Listepuces3">
    <w:name w:val="List Bullet 3"/>
    <w:basedOn w:val="Normal"/>
    <w:autoRedefine/>
    <w:rsid w:val="00185208"/>
    <w:pPr>
      <w:numPr>
        <w:numId w:val="11"/>
      </w:numPr>
    </w:pPr>
  </w:style>
  <w:style w:type="paragraph" w:styleId="Listepuces4">
    <w:name w:val="List Bullet 4"/>
    <w:basedOn w:val="Normal"/>
    <w:autoRedefine/>
    <w:rsid w:val="00185208"/>
    <w:pPr>
      <w:numPr>
        <w:numId w:val="12"/>
      </w:numPr>
    </w:pPr>
  </w:style>
  <w:style w:type="paragraph" w:styleId="Listepuces5">
    <w:name w:val="List Bullet 5"/>
    <w:basedOn w:val="Normal"/>
    <w:autoRedefine/>
    <w:rsid w:val="00185208"/>
    <w:pPr>
      <w:numPr>
        <w:numId w:val="13"/>
      </w:numPr>
    </w:pPr>
  </w:style>
  <w:style w:type="paragraph" w:styleId="Listecontinue">
    <w:name w:val="List Continue"/>
    <w:basedOn w:val="Normal"/>
    <w:rsid w:val="00185208"/>
    <w:pPr>
      <w:spacing w:after="120"/>
      <w:ind w:left="283"/>
    </w:pPr>
  </w:style>
  <w:style w:type="paragraph" w:styleId="Listecontinue2">
    <w:name w:val="List Continue 2"/>
    <w:basedOn w:val="Normal"/>
    <w:rsid w:val="00185208"/>
    <w:pPr>
      <w:spacing w:after="120"/>
      <w:ind w:left="566"/>
    </w:pPr>
  </w:style>
  <w:style w:type="paragraph" w:styleId="Listecontinue3">
    <w:name w:val="List Continue 3"/>
    <w:basedOn w:val="Normal"/>
    <w:rsid w:val="00185208"/>
    <w:pPr>
      <w:spacing w:after="120"/>
      <w:ind w:left="849"/>
    </w:pPr>
  </w:style>
  <w:style w:type="paragraph" w:styleId="Listecontinue4">
    <w:name w:val="List Continue 4"/>
    <w:basedOn w:val="Normal"/>
    <w:rsid w:val="00185208"/>
    <w:pPr>
      <w:spacing w:after="120"/>
      <w:ind w:left="1132"/>
    </w:pPr>
  </w:style>
  <w:style w:type="paragraph" w:styleId="Listecontinue5">
    <w:name w:val="List Continue 5"/>
    <w:basedOn w:val="Normal"/>
    <w:rsid w:val="00185208"/>
    <w:pPr>
      <w:spacing w:after="120"/>
      <w:ind w:left="1415"/>
    </w:pPr>
  </w:style>
  <w:style w:type="paragraph" w:styleId="NormalWeb">
    <w:name w:val="Normal (Web)"/>
    <w:basedOn w:val="Normal"/>
    <w:rsid w:val="00185208"/>
    <w:rPr>
      <w:sz w:val="24"/>
    </w:rPr>
  </w:style>
  <w:style w:type="paragraph" w:styleId="Normalcentr">
    <w:name w:val="Block Text"/>
    <w:basedOn w:val="Normal"/>
    <w:rsid w:val="00185208"/>
    <w:pPr>
      <w:spacing w:after="120"/>
      <w:ind w:left="1440" w:right="1440"/>
    </w:pPr>
  </w:style>
  <w:style w:type="paragraph" w:styleId="Notedebasdepage">
    <w:name w:val="footnote text"/>
    <w:basedOn w:val="Normal"/>
    <w:semiHidden/>
    <w:rsid w:val="00185208"/>
    <w:rPr>
      <w:sz w:val="20"/>
      <w:szCs w:val="20"/>
    </w:rPr>
  </w:style>
  <w:style w:type="paragraph" w:styleId="Notedefin">
    <w:name w:val="endnote text"/>
    <w:basedOn w:val="Normal"/>
    <w:semiHidden/>
    <w:rsid w:val="00185208"/>
    <w:rPr>
      <w:sz w:val="20"/>
      <w:szCs w:val="20"/>
    </w:rPr>
  </w:style>
  <w:style w:type="paragraph" w:styleId="Pieddepage">
    <w:name w:val="footer"/>
    <w:basedOn w:val="Normal"/>
    <w:rsid w:val="00185208"/>
    <w:pPr>
      <w:tabs>
        <w:tab w:val="center" w:pos="4536"/>
        <w:tab w:val="right" w:pos="9072"/>
      </w:tabs>
    </w:pPr>
  </w:style>
  <w:style w:type="paragraph" w:styleId="PrformatHTML">
    <w:name w:val="HTML Preformatted"/>
    <w:basedOn w:val="Normal"/>
    <w:rsid w:val="00185208"/>
    <w:rPr>
      <w:rFonts w:ascii="Courier New" w:hAnsi="Courier New" w:cs="Courier New"/>
      <w:sz w:val="20"/>
      <w:szCs w:val="20"/>
    </w:rPr>
  </w:style>
  <w:style w:type="paragraph" w:styleId="Retrait1religne">
    <w:name w:val="Body Text First Indent"/>
    <w:basedOn w:val="Corpsdetexte"/>
    <w:rsid w:val="00185208"/>
    <w:pPr>
      <w:spacing w:after="120"/>
      <w:ind w:right="0" w:firstLine="210"/>
    </w:pPr>
    <w:rPr>
      <w:rFonts w:ascii="Times New Roman" w:eastAsia="Times New Roman" w:hAnsi="Times New Roman"/>
      <w:color w:val="008000"/>
      <w:sz w:val="40"/>
    </w:rPr>
  </w:style>
  <w:style w:type="paragraph" w:styleId="Retraitcorpsdetexte">
    <w:name w:val="Body Text Indent"/>
    <w:basedOn w:val="Normal"/>
    <w:rsid w:val="00185208"/>
    <w:pPr>
      <w:spacing w:after="120"/>
      <w:ind w:left="283"/>
    </w:pPr>
  </w:style>
  <w:style w:type="paragraph" w:styleId="Retraitcorpsdetexte2">
    <w:name w:val="Body Text Indent 2"/>
    <w:basedOn w:val="Normal"/>
    <w:rsid w:val="00185208"/>
    <w:pPr>
      <w:spacing w:after="120" w:line="480" w:lineRule="auto"/>
      <w:ind w:left="283"/>
    </w:pPr>
  </w:style>
  <w:style w:type="paragraph" w:styleId="Retraitcorpsdetexte3">
    <w:name w:val="Body Text Indent 3"/>
    <w:basedOn w:val="Normal"/>
    <w:rsid w:val="00185208"/>
    <w:pPr>
      <w:spacing w:after="120"/>
      <w:ind w:left="283"/>
    </w:pPr>
    <w:rPr>
      <w:sz w:val="16"/>
      <w:szCs w:val="16"/>
    </w:rPr>
  </w:style>
  <w:style w:type="paragraph" w:styleId="Retraitcorpset1relig">
    <w:name w:val="Body Text First Indent 2"/>
    <w:basedOn w:val="Retraitcorpsdetexte"/>
    <w:rsid w:val="00185208"/>
    <w:pPr>
      <w:ind w:firstLine="210"/>
    </w:pPr>
  </w:style>
  <w:style w:type="paragraph" w:styleId="Retraitnormal">
    <w:name w:val="Normal Indent"/>
    <w:basedOn w:val="Normal"/>
    <w:rsid w:val="00185208"/>
    <w:pPr>
      <w:ind w:left="708"/>
    </w:pPr>
  </w:style>
  <w:style w:type="paragraph" w:styleId="Salutations">
    <w:name w:val="Salutation"/>
    <w:basedOn w:val="Normal"/>
    <w:next w:val="Normal"/>
    <w:rsid w:val="00185208"/>
  </w:style>
  <w:style w:type="paragraph" w:styleId="Signature">
    <w:name w:val="Signature"/>
    <w:basedOn w:val="Normal"/>
    <w:rsid w:val="00185208"/>
    <w:pPr>
      <w:ind w:left="4252"/>
    </w:pPr>
  </w:style>
  <w:style w:type="paragraph" w:styleId="Signaturelectronique">
    <w:name w:val="E-mail Signature"/>
    <w:basedOn w:val="Normal"/>
    <w:rsid w:val="00185208"/>
  </w:style>
  <w:style w:type="paragraph" w:styleId="Sous-titre">
    <w:name w:val="Subtitle"/>
    <w:basedOn w:val="Normal"/>
    <w:qFormat/>
    <w:rsid w:val="00185208"/>
    <w:pPr>
      <w:spacing w:after="60"/>
      <w:jc w:val="center"/>
      <w:outlineLvl w:val="1"/>
    </w:pPr>
    <w:rPr>
      <w:rFonts w:ascii="Arial" w:hAnsi="Arial" w:cs="Arial"/>
      <w:sz w:val="24"/>
    </w:rPr>
  </w:style>
  <w:style w:type="paragraph" w:styleId="Tabledesillustrations">
    <w:name w:val="table of figures"/>
    <w:basedOn w:val="Normal"/>
    <w:next w:val="Normal"/>
    <w:semiHidden/>
    <w:rsid w:val="00185208"/>
    <w:pPr>
      <w:ind w:left="800" w:hanging="800"/>
    </w:pPr>
  </w:style>
  <w:style w:type="paragraph" w:styleId="Tabledesrfrencesjuridiques">
    <w:name w:val="table of authorities"/>
    <w:basedOn w:val="Normal"/>
    <w:next w:val="Normal"/>
    <w:semiHidden/>
    <w:rsid w:val="00185208"/>
    <w:pPr>
      <w:ind w:left="400" w:hanging="400"/>
    </w:pPr>
  </w:style>
  <w:style w:type="paragraph" w:styleId="Textebrut">
    <w:name w:val="Plain Text"/>
    <w:basedOn w:val="Normal"/>
    <w:rsid w:val="00185208"/>
    <w:rPr>
      <w:rFonts w:ascii="Courier New" w:hAnsi="Courier New" w:cs="Courier New"/>
      <w:sz w:val="20"/>
      <w:szCs w:val="20"/>
    </w:rPr>
  </w:style>
  <w:style w:type="paragraph" w:styleId="Textedemacro">
    <w:name w:val="macro"/>
    <w:semiHidden/>
    <w:rsid w:val="001852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8000"/>
    </w:rPr>
  </w:style>
  <w:style w:type="paragraph" w:styleId="Titre">
    <w:name w:val="Title"/>
    <w:basedOn w:val="Normal"/>
    <w:qFormat/>
    <w:rsid w:val="00185208"/>
    <w:pPr>
      <w:spacing w:before="240" w:after="60"/>
      <w:jc w:val="center"/>
      <w:outlineLvl w:val="0"/>
    </w:pPr>
    <w:rPr>
      <w:rFonts w:ascii="Arial" w:hAnsi="Arial" w:cs="Arial"/>
      <w:b/>
      <w:bCs/>
      <w:kern w:val="28"/>
      <w:sz w:val="32"/>
      <w:szCs w:val="32"/>
    </w:rPr>
  </w:style>
  <w:style w:type="paragraph" w:styleId="Titredenote">
    <w:name w:val="Note Heading"/>
    <w:basedOn w:val="Normal"/>
    <w:next w:val="Normal"/>
    <w:rsid w:val="00185208"/>
  </w:style>
  <w:style w:type="paragraph" w:styleId="Titreindex">
    <w:name w:val="index heading"/>
    <w:basedOn w:val="Normal"/>
    <w:next w:val="Index1"/>
    <w:semiHidden/>
    <w:rsid w:val="00185208"/>
    <w:rPr>
      <w:rFonts w:ascii="Arial" w:hAnsi="Arial" w:cs="Arial"/>
      <w:b/>
      <w:bCs/>
    </w:rPr>
  </w:style>
  <w:style w:type="paragraph" w:styleId="TitreTR">
    <w:name w:val="toa heading"/>
    <w:basedOn w:val="Normal"/>
    <w:next w:val="Normal"/>
    <w:semiHidden/>
    <w:rsid w:val="00185208"/>
    <w:pPr>
      <w:spacing w:before="120"/>
    </w:pPr>
    <w:rPr>
      <w:rFonts w:ascii="Arial" w:hAnsi="Arial" w:cs="Arial"/>
      <w:b/>
      <w:bCs/>
      <w:sz w:val="24"/>
    </w:rPr>
  </w:style>
  <w:style w:type="paragraph" w:styleId="TM1">
    <w:name w:val="toc 1"/>
    <w:basedOn w:val="Normal"/>
    <w:next w:val="Normal"/>
    <w:autoRedefine/>
    <w:semiHidden/>
    <w:rsid w:val="00185208"/>
  </w:style>
  <w:style w:type="paragraph" w:styleId="TM2">
    <w:name w:val="toc 2"/>
    <w:basedOn w:val="Normal"/>
    <w:next w:val="Normal"/>
    <w:autoRedefine/>
    <w:semiHidden/>
    <w:rsid w:val="00185208"/>
    <w:pPr>
      <w:ind w:left="400"/>
    </w:pPr>
  </w:style>
  <w:style w:type="paragraph" w:styleId="TM3">
    <w:name w:val="toc 3"/>
    <w:basedOn w:val="Normal"/>
    <w:next w:val="Normal"/>
    <w:autoRedefine/>
    <w:semiHidden/>
    <w:rsid w:val="00185208"/>
    <w:pPr>
      <w:ind w:left="800"/>
    </w:pPr>
  </w:style>
  <w:style w:type="paragraph" w:styleId="TM4">
    <w:name w:val="toc 4"/>
    <w:basedOn w:val="Normal"/>
    <w:next w:val="Normal"/>
    <w:autoRedefine/>
    <w:semiHidden/>
    <w:rsid w:val="00185208"/>
    <w:pPr>
      <w:ind w:left="1200"/>
    </w:pPr>
  </w:style>
  <w:style w:type="paragraph" w:styleId="TM5">
    <w:name w:val="toc 5"/>
    <w:basedOn w:val="Normal"/>
    <w:next w:val="Normal"/>
    <w:autoRedefine/>
    <w:semiHidden/>
    <w:rsid w:val="00185208"/>
    <w:pPr>
      <w:ind w:left="1600"/>
    </w:pPr>
  </w:style>
  <w:style w:type="paragraph" w:styleId="TM6">
    <w:name w:val="toc 6"/>
    <w:basedOn w:val="Normal"/>
    <w:next w:val="Normal"/>
    <w:autoRedefine/>
    <w:semiHidden/>
    <w:rsid w:val="00185208"/>
    <w:pPr>
      <w:ind w:left="2000"/>
    </w:pPr>
  </w:style>
  <w:style w:type="paragraph" w:styleId="TM7">
    <w:name w:val="toc 7"/>
    <w:basedOn w:val="Normal"/>
    <w:next w:val="Normal"/>
    <w:autoRedefine/>
    <w:semiHidden/>
    <w:rsid w:val="00185208"/>
    <w:pPr>
      <w:ind w:left="2400"/>
    </w:pPr>
  </w:style>
  <w:style w:type="paragraph" w:styleId="TM8">
    <w:name w:val="toc 8"/>
    <w:basedOn w:val="Normal"/>
    <w:next w:val="Normal"/>
    <w:autoRedefine/>
    <w:semiHidden/>
    <w:rsid w:val="00185208"/>
    <w:pPr>
      <w:ind w:left="2800"/>
    </w:pPr>
  </w:style>
  <w:style w:type="paragraph" w:styleId="TM9">
    <w:name w:val="toc 9"/>
    <w:basedOn w:val="Normal"/>
    <w:next w:val="Normal"/>
    <w:autoRedefine/>
    <w:semiHidden/>
    <w:rsid w:val="00185208"/>
    <w:pPr>
      <w:ind w:left="3200"/>
    </w:pPr>
  </w:style>
  <w:style w:type="character" w:styleId="Lienhypertexte">
    <w:name w:val="Hyperlink"/>
    <w:basedOn w:val="Policepardfaut"/>
    <w:rsid w:val="008B10BD"/>
    <w:rPr>
      <w:color w:val="0000FF"/>
      <w:u w:val="single"/>
    </w:rPr>
  </w:style>
  <w:style w:type="paragraph" w:styleId="Paragraphedeliste">
    <w:name w:val="List Paragraph"/>
    <w:basedOn w:val="Normal"/>
    <w:uiPriority w:val="34"/>
    <w:qFormat/>
    <w:rsid w:val="00392A4E"/>
    <w:pPr>
      <w:ind w:left="720"/>
      <w:contextualSpacing/>
    </w:pPr>
  </w:style>
  <w:style w:type="paragraph" w:styleId="Textedebulles">
    <w:name w:val="Balloon Text"/>
    <w:basedOn w:val="Normal"/>
    <w:link w:val="TextedebullesCar"/>
    <w:semiHidden/>
    <w:unhideWhenUsed/>
    <w:rsid w:val="005729D4"/>
    <w:rPr>
      <w:rFonts w:ascii="Segoe UI" w:hAnsi="Segoe UI" w:cs="Segoe UI"/>
      <w:sz w:val="18"/>
      <w:szCs w:val="18"/>
    </w:rPr>
  </w:style>
  <w:style w:type="character" w:customStyle="1" w:styleId="TextedebullesCar">
    <w:name w:val="Texte de bulles Car"/>
    <w:basedOn w:val="Policepardfaut"/>
    <w:link w:val="Textedebulles"/>
    <w:semiHidden/>
    <w:rsid w:val="005729D4"/>
    <w:rPr>
      <w:rFonts w:ascii="Segoe UI" w:hAnsi="Segoe UI" w:cs="Segoe UI"/>
      <w:color w:val="008000"/>
      <w:sz w:val="18"/>
      <w:szCs w:val="18"/>
    </w:rPr>
  </w:style>
  <w:style w:type="character" w:styleId="Mentionnonrsolue">
    <w:name w:val="Unresolved Mention"/>
    <w:basedOn w:val="Policepardfaut"/>
    <w:uiPriority w:val="99"/>
    <w:semiHidden/>
    <w:unhideWhenUsed/>
    <w:rsid w:val="006D5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0007">
      <w:bodyDiv w:val="1"/>
      <w:marLeft w:val="0"/>
      <w:marRight w:val="0"/>
      <w:marTop w:val="0"/>
      <w:marBottom w:val="0"/>
      <w:divBdr>
        <w:top w:val="none" w:sz="0" w:space="0" w:color="auto"/>
        <w:left w:val="none" w:sz="0" w:space="0" w:color="auto"/>
        <w:bottom w:val="none" w:sz="0" w:space="0" w:color="auto"/>
        <w:right w:val="none" w:sz="0" w:space="0" w:color="auto"/>
      </w:divBdr>
    </w:div>
    <w:div w:id="784076149">
      <w:bodyDiv w:val="1"/>
      <w:marLeft w:val="0"/>
      <w:marRight w:val="0"/>
      <w:marTop w:val="0"/>
      <w:marBottom w:val="0"/>
      <w:divBdr>
        <w:top w:val="none" w:sz="0" w:space="0" w:color="auto"/>
        <w:left w:val="none" w:sz="0" w:space="0" w:color="auto"/>
        <w:bottom w:val="none" w:sz="0" w:space="0" w:color="auto"/>
        <w:right w:val="none" w:sz="0" w:space="0" w:color="auto"/>
      </w:divBdr>
    </w:div>
    <w:div w:id="2041007338">
      <w:bodyDiv w:val="1"/>
      <w:marLeft w:val="0"/>
      <w:marRight w:val="0"/>
      <w:marTop w:val="0"/>
      <w:marBottom w:val="0"/>
      <w:divBdr>
        <w:top w:val="none" w:sz="0" w:space="0" w:color="auto"/>
        <w:left w:val="none" w:sz="0" w:space="0" w:color="auto"/>
        <w:bottom w:val="none" w:sz="0" w:space="0" w:color="auto"/>
        <w:right w:val="none" w:sz="0" w:space="0" w:color="auto"/>
      </w:divBdr>
    </w:div>
    <w:div w:id="20745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a.habi@gmx.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786</Words>
  <Characters>4324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Engagements pédagogiques  Année universitaire 2002/2003 ALLAL M</vt:lpstr>
    </vt:vector>
  </TitlesOfParts>
  <Company>M.D.S</Company>
  <LinksUpToDate>false</LinksUpToDate>
  <CharactersWithSpaces>5100</CharactersWithSpaces>
  <SharedDoc>false</SharedDoc>
  <HLinks>
    <vt:vector size="6" baseType="variant">
      <vt:variant>
        <vt:i4>1245220</vt:i4>
      </vt:variant>
      <vt:variant>
        <vt:i4>0</vt:i4>
      </vt:variant>
      <vt:variant>
        <vt:i4>0</vt:i4>
      </vt:variant>
      <vt:variant>
        <vt:i4>5</vt:i4>
      </vt:variant>
      <vt:variant>
        <vt:lpwstr>mailto:aminallal@yahoo.fr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Engagements pédagogiques  Année universitaire 2002/2003 ALLAL M</dc:title>
  <dc:creator>ALLAL Mohammed Amine</dc:creator>
  <cp:lastModifiedBy>HABI MOHAMMED</cp:lastModifiedBy>
  <cp:revision>2</cp:revision>
  <cp:lastPrinted>2017-12-09T18:39:00Z</cp:lastPrinted>
  <dcterms:created xsi:type="dcterms:W3CDTF">2023-12-15T21:02:00Z</dcterms:created>
  <dcterms:modified xsi:type="dcterms:W3CDTF">2023-12-15T21:02:00Z</dcterms:modified>
</cp:coreProperties>
</file>