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Pr="0054459C" w:rsidRDefault="0054459C" w:rsidP="00006F46">
      <w:pPr>
        <w:jc w:val="center"/>
        <w:rPr>
          <w:rFonts w:asciiTheme="majorBidi" w:hAnsiTheme="majorBidi" w:cstheme="majorBidi"/>
          <w:b/>
          <w:bCs/>
        </w:rPr>
      </w:pPr>
      <w:r w:rsidRPr="0054459C">
        <w:rPr>
          <w:rFonts w:asciiTheme="majorBidi" w:hAnsiTheme="majorBidi"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682BB" wp14:editId="437203F8">
                <wp:simplePos x="0" y="0"/>
                <wp:positionH relativeFrom="column">
                  <wp:posOffset>5324475</wp:posOffset>
                </wp:positionH>
                <wp:positionV relativeFrom="paragraph">
                  <wp:posOffset>-227965</wp:posOffset>
                </wp:positionV>
                <wp:extent cx="990600" cy="14478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4459C" w:rsidRDefault="0054459C" w:rsidP="00544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A4FE56" wp14:editId="16BDF1B3">
                                  <wp:extent cx="800100" cy="1251576"/>
                                  <wp:effectExtent l="0" t="0" r="0" b="6350"/>
                                  <wp:docPr id="5" name="Image 5" descr="https://tse1.mm.bing.net/th?id=OIP.ZeN5Fo9a_n7AX9aHas_YsgHaKL&amp;pid=Api&amp;P=0&amp;h=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id=OIP.ZeN5Fo9a_n7AX9aHas_YsgHaKL&amp;pid=Api&amp;P=0&amp;h=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124" cy="1267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2682B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19.25pt;margin-top:-17.95pt;width:78pt;height:11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" fillcolor="window" strokecolor="white [3212]" strokeweight=".5pt">
                <v:textbox>
                  <w:txbxContent>
                    <w:p w:rsidR="0054459C" w:rsidRDefault="0054459C" w:rsidP="00544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A4FE56" wp14:editId="16BDF1B3">
                            <wp:extent cx="800100" cy="1251576"/>
                            <wp:effectExtent l="0" t="0" r="0" b="6350"/>
                            <wp:docPr id="5" name="Image 5" descr="https://tse1.mm.bing.net/th?id=OIP.ZeN5Fo9a_n7AX9aHas_YsgHaKL&amp;pid=Api&amp;P=0&amp;h=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id=OIP.ZeN5Fo9a_n7AX9aHas_YsgHaKL&amp;pid=Api&amp;P=0&amp;h=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124" cy="1267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4459C">
        <w:rPr>
          <w:rFonts w:asciiTheme="majorBidi" w:hAnsiTheme="majorBidi"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59E2" wp14:editId="0471DF9D">
                <wp:simplePos x="0" y="0"/>
                <wp:positionH relativeFrom="column">
                  <wp:posOffset>-509270</wp:posOffset>
                </wp:positionH>
                <wp:positionV relativeFrom="paragraph">
                  <wp:posOffset>-175895</wp:posOffset>
                </wp:positionV>
                <wp:extent cx="990600" cy="14478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59C" w:rsidRDefault="00544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F95744" wp14:editId="499591FC">
                                  <wp:extent cx="800100" cy="1251576"/>
                                  <wp:effectExtent l="0" t="0" r="0" b="6350"/>
                                  <wp:docPr id="3" name="Image 3" descr="https://tse1.mm.bing.net/th?id=OIP.ZeN5Fo9a_n7AX9aHas_YsgHaKL&amp;pid=Api&amp;P=0&amp;h=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1.mm.bing.net/th?id=OIP.ZeN5Fo9a_n7AX9aHas_YsgHaKL&amp;pid=Api&amp;P=0&amp;h=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124" cy="1267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159E2" id="Zone de texte 2" o:spid="_x0000_s1027" type="#_x0000_t202" style="position:absolute;left:0;text-align:left;margin-left:-40.1pt;margin-top:-13.85pt;width:78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" fillcolor="white [3212]" strokecolor="white [3212]" strokeweight=".5pt">
                <v:textbox>
                  <w:txbxContent>
                    <w:p w:rsidR="0054459C" w:rsidRDefault="00544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F95744" wp14:editId="499591FC">
                            <wp:extent cx="800100" cy="1251576"/>
                            <wp:effectExtent l="0" t="0" r="0" b="6350"/>
                            <wp:docPr id="3" name="Image 3" descr="https://tse1.mm.bing.net/th?id=OIP.ZeN5Fo9a_n7AX9aHas_YsgHaKL&amp;pid=Api&amp;P=0&amp;h=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1.mm.bing.net/th?id=OIP.ZeN5Fo9a_n7AX9aHas_YsgHaKL&amp;pid=Api&amp;P=0&amp;h=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124" cy="1267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6F46" w:rsidRPr="0054459C">
        <w:rPr>
          <w:rFonts w:asciiTheme="majorBidi" w:hAnsiTheme="majorBidi" w:cstheme="majorBidi"/>
          <w:b/>
          <w:bCs/>
        </w:rPr>
        <w:t>REPUBLIQUE ALGERIENNE DEMOCRATIQUE ET POPULAIRE</w:t>
      </w:r>
    </w:p>
    <w:p w:rsidR="00006F46" w:rsidRPr="0054459C" w:rsidRDefault="0054459C" w:rsidP="00006F4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</w:t>
      </w:r>
      <w:r w:rsidR="00006F46" w:rsidRPr="0054459C">
        <w:rPr>
          <w:rFonts w:asciiTheme="majorBidi" w:hAnsiTheme="majorBidi" w:cstheme="majorBidi"/>
          <w:b/>
          <w:bCs/>
        </w:rPr>
        <w:t>MINISTERE DE L’ENSEIGNEMENT SUPERIEUR ET DE LA RECHERCHE SCIENTIFIQUE</w:t>
      </w:r>
    </w:p>
    <w:p w:rsidR="00BA4AAE" w:rsidRDefault="00006F46" w:rsidP="00907E79">
      <w:pPr>
        <w:jc w:val="center"/>
        <w:rPr>
          <w:rFonts w:asciiTheme="majorBidi" w:hAnsiTheme="majorBidi" w:cstheme="majorBidi"/>
          <w:b/>
          <w:bCs/>
        </w:rPr>
      </w:pPr>
      <w:r w:rsidRPr="0054459C">
        <w:rPr>
          <w:rFonts w:asciiTheme="majorBidi" w:hAnsiTheme="majorBidi" w:cstheme="majorBidi"/>
          <w:b/>
          <w:bCs/>
        </w:rPr>
        <w:t>UNIVERSITE ABOU-BEKR BELKAID – TLEMCEN</w:t>
      </w:r>
    </w:p>
    <w:p w:rsidR="00907E79" w:rsidRPr="00907E79" w:rsidRDefault="00907E79" w:rsidP="00907E79">
      <w:pPr>
        <w:jc w:val="center"/>
        <w:rPr>
          <w:rFonts w:asciiTheme="majorBidi" w:hAnsiTheme="majorBidi" w:cstheme="majorBidi"/>
          <w:b/>
          <w:bCs/>
        </w:rPr>
      </w:pPr>
    </w:p>
    <w:p w:rsidR="00BA4AAE" w:rsidRPr="00BA4AAE" w:rsidRDefault="00BA4AAE" w:rsidP="00BA4AA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4AAE">
        <w:rPr>
          <w:rFonts w:asciiTheme="majorBidi" w:hAnsiTheme="majorBidi" w:cstheme="majorBidi"/>
          <w:b/>
          <w:bCs/>
          <w:sz w:val="24"/>
          <w:szCs w:val="24"/>
          <w:u w:val="single"/>
        </w:rPr>
        <w:t>Grille d’évaluation d’un cours en ligne</w:t>
      </w:r>
    </w:p>
    <w:p w:rsidR="00BA4AAE" w:rsidRDefault="00907E79">
      <w:r w:rsidRPr="00907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158CA" wp14:editId="02683652">
                <wp:simplePos x="0" y="0"/>
                <wp:positionH relativeFrom="column">
                  <wp:posOffset>2962275</wp:posOffset>
                </wp:positionH>
                <wp:positionV relativeFrom="paragraph">
                  <wp:posOffset>132715</wp:posOffset>
                </wp:positionV>
                <wp:extent cx="2943225" cy="16383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E79" w:rsidRPr="00907E79" w:rsidRDefault="00907E79" w:rsidP="00907E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Renseignement sur l’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évaluateur </w:t>
                            </w:r>
                          </w:p>
                          <w:p w:rsidR="00907E79" w:rsidRPr="00907E79" w:rsidRDefault="00907E79" w:rsidP="00907E7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Nom et prénom : </w:t>
                            </w:r>
                          </w:p>
                          <w:p w:rsidR="00907E79" w:rsidRPr="00907E79" w:rsidRDefault="00907E79" w:rsidP="00907E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>Gr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ade :</w:t>
                            </w:r>
                          </w:p>
                          <w:p w:rsidR="00907E79" w:rsidRPr="00907E79" w:rsidRDefault="00907E79" w:rsidP="000275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Département : </w:t>
                            </w:r>
                          </w:p>
                          <w:p w:rsidR="00907E79" w:rsidRPr="00907E79" w:rsidRDefault="00907E79" w:rsidP="000275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Faculté des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58CA" id="Zone de texte 7" o:spid="_x0000_s1028" type="#_x0000_t202" style="position:absolute;margin-left:233.25pt;margin-top:10.45pt;width:231.7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" fillcolor="window" strokeweight=".5pt">
                <v:textbox>
                  <w:txbxContent>
                    <w:p w:rsidR="00907E79" w:rsidRPr="00907E79" w:rsidRDefault="00907E79" w:rsidP="00907E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>Renseignement sur l’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évaluateur </w:t>
                      </w:r>
                    </w:p>
                    <w:p w:rsidR="00907E79" w:rsidRPr="00907E79" w:rsidRDefault="00907E79" w:rsidP="00907E79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Nom et prénom : </w:t>
                      </w:r>
                    </w:p>
                    <w:p w:rsidR="00907E79" w:rsidRPr="00907E79" w:rsidRDefault="00907E79" w:rsidP="00907E79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>Gr</w:t>
                      </w:r>
                      <w:r>
                        <w:rPr>
                          <w:rFonts w:asciiTheme="majorBidi" w:hAnsiTheme="majorBidi" w:cstheme="majorBidi"/>
                        </w:rPr>
                        <w:t>ade :</w:t>
                      </w:r>
                    </w:p>
                    <w:p w:rsidR="00907E79" w:rsidRPr="00907E79" w:rsidRDefault="00907E79" w:rsidP="000275EB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 xml:space="preserve">Département : </w:t>
                      </w:r>
                    </w:p>
                    <w:p w:rsidR="00907E79" w:rsidRPr="00907E79" w:rsidRDefault="00907E79" w:rsidP="000275EB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 xml:space="preserve">Faculté des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D89BC" wp14:editId="0E79BB08">
                <wp:simplePos x="0" y="0"/>
                <wp:positionH relativeFrom="column">
                  <wp:posOffset>-261620</wp:posOffset>
                </wp:positionH>
                <wp:positionV relativeFrom="paragraph">
                  <wp:posOffset>136525</wp:posOffset>
                </wp:positionV>
                <wp:extent cx="2943225" cy="16383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E79" w:rsidRPr="00907E79" w:rsidRDefault="00907E79" w:rsidP="00907E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Renseignement sur l’enseignant</w:t>
                            </w:r>
                          </w:p>
                          <w:p w:rsidR="00907E79" w:rsidRPr="00907E79" w:rsidRDefault="00907E7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Intitulé du module : </w:t>
                            </w: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Molécules de coordination</w:t>
                            </w:r>
                          </w:p>
                          <w:p w:rsidR="00907E79" w:rsidRPr="00907E79" w:rsidRDefault="00907E79" w:rsidP="006D5D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>Grille faite par M</w:t>
                            </w:r>
                            <w:r w:rsidR="006D5DE6" w:rsidRPr="006D5DE6"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elle</w:t>
                            </w: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 : </w:t>
                            </w: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ACHIRI Radja</w:t>
                            </w:r>
                          </w:p>
                          <w:p w:rsidR="00907E79" w:rsidRPr="00907E79" w:rsidRDefault="00907E79" w:rsidP="00907E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Département : </w:t>
                            </w: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Chimie</w:t>
                            </w:r>
                          </w:p>
                          <w:p w:rsidR="00907E79" w:rsidRPr="00907E79" w:rsidRDefault="00907E79" w:rsidP="00907E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07E79">
                              <w:rPr>
                                <w:rFonts w:asciiTheme="majorBidi" w:hAnsiTheme="majorBidi" w:cstheme="majorBidi"/>
                              </w:rPr>
                              <w:t xml:space="preserve">Faculté des : </w:t>
                            </w:r>
                            <w:r w:rsidRPr="00907E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Sciences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89B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9" type="#_x0000_t202" style="position:absolute;margin-left:-20.6pt;margin-top:10.75pt;width:231.7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" fillcolor="white [3201]" strokeweight=".5pt">
                <v:textbox>
                  <w:txbxContent>
                    <w:p w:rsidR="00907E79" w:rsidRPr="00907E79" w:rsidRDefault="00907E79" w:rsidP="00907E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>Renseignement sur l’enseignant</w:t>
                      </w:r>
                    </w:p>
                    <w:p w:rsidR="00907E79" w:rsidRPr="00907E79" w:rsidRDefault="00907E7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 xml:space="preserve">Intitulé du module : </w:t>
                      </w: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>Molécules de coordination</w:t>
                      </w:r>
                    </w:p>
                    <w:p w:rsidR="00907E79" w:rsidRPr="00907E79" w:rsidRDefault="00907E79" w:rsidP="006D5DE6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>Grille faite par M</w:t>
                      </w:r>
                      <w:r w:rsidR="006D5DE6" w:rsidRPr="006D5DE6">
                        <w:rPr>
                          <w:rFonts w:asciiTheme="majorBidi" w:hAnsiTheme="majorBidi" w:cstheme="majorBidi"/>
                          <w:vertAlign w:val="superscript"/>
                        </w:rPr>
                        <w:t>elle</w:t>
                      </w:r>
                      <w:r w:rsidRPr="00907E79">
                        <w:rPr>
                          <w:rFonts w:asciiTheme="majorBidi" w:hAnsiTheme="majorBidi" w:cstheme="majorBidi"/>
                        </w:rPr>
                        <w:t xml:space="preserve"> : </w:t>
                      </w: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>ACHIRI Radja</w:t>
                      </w:r>
                    </w:p>
                    <w:p w:rsidR="00907E79" w:rsidRPr="00907E79" w:rsidRDefault="00907E79" w:rsidP="00907E79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 xml:space="preserve">Département : </w:t>
                      </w: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>Chimie</w:t>
                      </w:r>
                    </w:p>
                    <w:p w:rsidR="00907E79" w:rsidRPr="00907E79" w:rsidRDefault="00907E79" w:rsidP="00907E79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07E79">
                        <w:rPr>
                          <w:rFonts w:asciiTheme="majorBidi" w:hAnsiTheme="majorBidi" w:cstheme="majorBidi"/>
                        </w:rPr>
                        <w:t xml:space="preserve">Faculté des : </w:t>
                      </w:r>
                      <w:r w:rsidRPr="00907E7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Sciences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7E79" w:rsidRDefault="00907E79"/>
    <w:p w:rsidR="00907E79" w:rsidRDefault="00907E79"/>
    <w:p w:rsidR="00907E79" w:rsidRDefault="00907E79"/>
    <w:p w:rsidR="00907E79" w:rsidRDefault="00907E79"/>
    <w:p w:rsidR="00907E79" w:rsidRDefault="00907E79"/>
    <w:p w:rsidR="00EB0353" w:rsidRPr="00EB0353" w:rsidRDefault="00EB0353" w:rsidP="00EB0353"/>
    <w:p w:rsidR="00C123A9" w:rsidRPr="00334F48" w:rsidRDefault="00C123A9" w:rsidP="00C123A9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334F48">
        <w:rPr>
          <w:rFonts w:asciiTheme="majorBidi" w:eastAsia="Calibri" w:hAnsiTheme="majorBidi" w:cstheme="majorBidi"/>
          <w:b/>
          <w:color w:val="000000"/>
          <w:sz w:val="24"/>
          <w:szCs w:val="24"/>
        </w:rPr>
        <w:t>Le barème :</w:t>
      </w:r>
    </w:p>
    <w:p w:rsidR="00C123A9" w:rsidRDefault="00C123A9" w:rsidP="00C123A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W w:w="4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2010"/>
      </w:tblGrid>
      <w:tr w:rsidR="00C123A9" w:rsidTr="00FF4B5B">
        <w:trPr>
          <w:trHeight w:val="266"/>
          <w:jc w:val="center"/>
        </w:trPr>
        <w:tc>
          <w:tcPr>
            <w:tcW w:w="2141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010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100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C123A9" w:rsidTr="00FF4B5B">
        <w:trPr>
          <w:trHeight w:val="251"/>
          <w:jc w:val="center"/>
        </w:trPr>
        <w:tc>
          <w:tcPr>
            <w:tcW w:w="2141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Très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bien </w:t>
            </w: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70 </w:t>
            </w: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C123A9" w:rsidTr="00FF4B5B">
        <w:trPr>
          <w:trHeight w:val="266"/>
          <w:jc w:val="center"/>
        </w:trPr>
        <w:tc>
          <w:tcPr>
            <w:tcW w:w="2141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</w:t>
            </w: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atisfaisant</w:t>
            </w:r>
          </w:p>
        </w:tc>
        <w:tc>
          <w:tcPr>
            <w:tcW w:w="2010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50 </w:t>
            </w: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C123A9" w:rsidTr="00FF4B5B">
        <w:trPr>
          <w:trHeight w:val="251"/>
          <w:jc w:val="center"/>
        </w:trPr>
        <w:tc>
          <w:tcPr>
            <w:tcW w:w="2141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2010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4F4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25%</w:t>
            </w:r>
          </w:p>
        </w:tc>
      </w:tr>
      <w:tr w:rsidR="00C123A9" w:rsidTr="00FF4B5B">
        <w:trPr>
          <w:trHeight w:val="251"/>
          <w:jc w:val="center"/>
        </w:trPr>
        <w:tc>
          <w:tcPr>
            <w:tcW w:w="2141" w:type="dxa"/>
          </w:tcPr>
          <w:p w:rsidR="00C123A9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Inexistant</w:t>
            </w:r>
          </w:p>
        </w:tc>
        <w:tc>
          <w:tcPr>
            <w:tcW w:w="2010" w:type="dxa"/>
          </w:tcPr>
          <w:p w:rsidR="00C123A9" w:rsidRPr="00334F48" w:rsidRDefault="00C123A9" w:rsidP="00FF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</w:tbl>
    <w:p w:rsidR="00EB0353" w:rsidRPr="00EB0353" w:rsidRDefault="00EB0353" w:rsidP="00EB0353"/>
    <w:p w:rsidR="00C123A9" w:rsidRDefault="00C123A9" w:rsidP="00C123A9"/>
    <w:p w:rsidR="00C123A9" w:rsidRPr="00334F48" w:rsidRDefault="00C123A9" w:rsidP="00C123A9">
      <w:pPr>
        <w:pStyle w:val="Paragraphedeliste"/>
        <w:numPr>
          <w:ilvl w:val="0"/>
          <w:numId w:val="1"/>
        </w:numPr>
        <w:tabs>
          <w:tab w:val="left" w:pos="520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17310">
        <w:rPr>
          <w:rFonts w:asciiTheme="majorBidi" w:hAnsiTheme="majorBidi" w:cstheme="majorBidi"/>
          <w:b/>
          <w:bCs/>
          <w:sz w:val="24"/>
          <w:szCs w:val="24"/>
        </w:rPr>
        <w:t>Evaluation globale du cours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754"/>
      </w:tblGrid>
      <w:tr w:rsidR="00C123A9" w:rsidTr="00FF4B5B">
        <w:tc>
          <w:tcPr>
            <w:tcW w:w="2754" w:type="dxa"/>
            <w:shd w:val="clear" w:color="auto" w:fill="F7CAAC" w:themeFill="accent2" w:themeFillTint="66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Organisation du </w:t>
            </w:r>
            <w:r w:rsidRPr="00617310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7CAAC" w:themeFill="accent2" w:themeFillTint="66"/>
              </w:rPr>
              <w:t xml:space="preserve">cours  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23A9" w:rsidTr="00FF4B5B">
        <w:tc>
          <w:tcPr>
            <w:tcW w:w="2754" w:type="dxa"/>
            <w:shd w:val="clear" w:color="auto" w:fill="BDD6EE" w:themeFill="accent1" w:themeFillTint="66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Système d’entrée 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23A9" w:rsidTr="00FF4B5B">
        <w:tc>
          <w:tcPr>
            <w:tcW w:w="2754" w:type="dxa"/>
            <w:shd w:val="clear" w:color="auto" w:fill="C5E0B3" w:themeFill="accent6" w:themeFillTint="66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Système d’apprentissage 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23A9" w:rsidTr="00FF4B5B">
        <w:tc>
          <w:tcPr>
            <w:tcW w:w="2754" w:type="dxa"/>
            <w:shd w:val="clear" w:color="auto" w:fill="FFE599" w:themeFill="accent4" w:themeFillTint="66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Système de sortie 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23A9" w:rsidTr="00FF4B5B">
        <w:trPr>
          <w:trHeight w:val="70"/>
        </w:trPr>
        <w:tc>
          <w:tcPr>
            <w:tcW w:w="2754" w:type="dxa"/>
            <w:shd w:val="clear" w:color="auto" w:fill="F7CAAC" w:themeFill="accent2" w:themeFillTint="66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Bibliographie 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23A9" w:rsidTr="00FF4B5B">
        <w:tc>
          <w:tcPr>
            <w:tcW w:w="2754" w:type="dxa"/>
          </w:tcPr>
          <w:p w:rsidR="00C123A9" w:rsidRPr="00EB0353" w:rsidRDefault="00C123A9" w:rsidP="00FF4B5B">
            <w:pPr>
              <w:rPr>
                <w:rFonts w:asciiTheme="majorBidi" w:hAnsiTheme="majorBidi" w:cstheme="majorBidi"/>
                <w:b/>
              </w:rPr>
            </w:pPr>
            <w:r w:rsidRPr="00EB0353">
              <w:rPr>
                <w:rFonts w:asciiTheme="majorBidi" w:hAnsiTheme="majorBidi" w:cstheme="majorBidi"/>
                <w:b/>
                <w:sz w:val="24"/>
                <w:szCs w:val="24"/>
              </w:rPr>
              <w:t>Note</w:t>
            </w:r>
          </w:p>
        </w:tc>
        <w:tc>
          <w:tcPr>
            <w:tcW w:w="2754" w:type="dxa"/>
          </w:tcPr>
          <w:p w:rsidR="00C123A9" w:rsidRPr="00334F48" w:rsidRDefault="00C123A9" w:rsidP="00FF4B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23A9" w:rsidRDefault="00C123A9" w:rsidP="00C123A9">
      <w:pPr>
        <w:tabs>
          <w:tab w:val="left" w:pos="5205"/>
        </w:tabs>
        <w:ind w:left="360"/>
        <w:rPr>
          <w:rFonts w:cstheme="minorHAnsi"/>
          <w:b/>
          <w:bCs/>
          <w:sz w:val="24"/>
          <w:szCs w:val="24"/>
        </w:rPr>
      </w:pPr>
    </w:p>
    <w:p w:rsidR="00EB0353" w:rsidRPr="00EB0353" w:rsidRDefault="00EB0353" w:rsidP="00EB0353"/>
    <w:p w:rsidR="00EB0353" w:rsidRPr="00EB0353" w:rsidRDefault="00EB0353" w:rsidP="00EB0353"/>
    <w:p w:rsidR="00EB0353" w:rsidRDefault="00EB0353" w:rsidP="00EB0353"/>
    <w:p w:rsidR="00EB0353" w:rsidRDefault="00EB0353" w:rsidP="00EB0353"/>
    <w:p w:rsidR="00EB0353" w:rsidRDefault="00EB0353" w:rsidP="00EB0353"/>
    <w:tbl>
      <w:tblPr>
        <w:tblStyle w:val="Grilledutableau"/>
        <w:tblpPr w:leftFromText="141" w:rightFromText="141" w:vertAnchor="text" w:horzAnchor="margin" w:tblpXSpec="center" w:tblpY="213"/>
        <w:tblW w:w="10485" w:type="dxa"/>
        <w:tblLayout w:type="fixed"/>
        <w:tblLook w:val="04A0" w:firstRow="1" w:lastRow="0" w:firstColumn="1" w:lastColumn="0" w:noHBand="0" w:noVBand="1"/>
      </w:tblPr>
      <w:tblGrid>
        <w:gridCol w:w="991"/>
        <w:gridCol w:w="3399"/>
        <w:gridCol w:w="1275"/>
        <w:gridCol w:w="709"/>
        <w:gridCol w:w="1418"/>
        <w:gridCol w:w="1417"/>
        <w:gridCol w:w="1276"/>
      </w:tblGrid>
      <w:tr w:rsidR="00617310" w:rsidRPr="00617310" w:rsidTr="00617310">
        <w:trPr>
          <w:trHeight w:val="415"/>
        </w:trPr>
        <w:tc>
          <w:tcPr>
            <w:tcW w:w="4390" w:type="dxa"/>
            <w:gridSpan w:val="2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818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Les critères </w:t>
            </w:r>
            <w:r w:rsidRPr="0061731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d’évaluation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Excellent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Très bien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Satisfaisant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Insuffisant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  <w:lang w:eastAsia="fr-FR"/>
              </w:rPr>
              <w:t>Inexistant</w:t>
            </w:r>
          </w:p>
        </w:tc>
      </w:tr>
      <w:tr w:rsidR="00617310" w:rsidRPr="00617310" w:rsidTr="00617310">
        <w:tc>
          <w:tcPr>
            <w:tcW w:w="991" w:type="dxa"/>
            <w:vMerge w:val="restart"/>
            <w:shd w:val="clear" w:color="auto" w:fill="FBE4D5" w:themeFill="accent2" w:themeFillTint="33"/>
            <w:textDirection w:val="btLr"/>
            <w:hideMark/>
          </w:tcPr>
          <w:p w:rsidR="00617310" w:rsidRPr="00617310" w:rsidRDefault="00617310" w:rsidP="00617310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17310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Organisation du cours</w:t>
            </w:r>
          </w:p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 w:bidi="ar-DZ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310">
              <w:t xml:space="preserve"> </w:t>
            </w: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La manière dont le cours est organisé et structuré dans ses grandes lignes et sa logique globale.</w:t>
            </w: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129"/>
        </w:trPr>
        <w:tc>
          <w:tcPr>
            <w:tcW w:w="991" w:type="dxa"/>
            <w:vMerge/>
            <w:shd w:val="clear" w:color="auto" w:fill="FBE4D5" w:themeFill="accent2" w:themeFillTint="33"/>
            <w:hideMark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cs/>
                <w:lang w:eastAsia="zh-CN" w:bidi="ar-DZ"/>
              </w:rPr>
            </w:pPr>
            <w:r w:rsidRPr="0061731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Pr="00617310">
              <w:t xml:space="preserve"> </w:t>
            </w:r>
            <w:r w:rsidRPr="00617310">
              <w:rPr>
                <w:rFonts w:ascii="Times New Roman" w:eastAsia="Verdana" w:hAnsi="Times New Roman" w:cs="Times New Roman"/>
                <w:sz w:val="24"/>
                <w:szCs w:val="24"/>
              </w:rPr>
              <w:t>Tous les éléments essentiels sont inclus, notamment la description du cours (le public visé, coefficient et crédit, volume horaire, mode d’évaluation, et les coordonnées de l’enseignant)</w:t>
            </w:r>
            <w:r w:rsidRPr="00617310">
              <w:rPr>
                <w:rFonts w:ascii="Times New Roman" w:eastAsia="Verdana" w:hAnsi="Times New Roman" w:cs="Times New Roman"/>
                <w:sz w:val="24"/>
                <w:szCs w:val="24"/>
                <w:rtl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60"/>
        </w:trPr>
        <w:tc>
          <w:tcPr>
            <w:tcW w:w="991" w:type="dxa"/>
            <w:vMerge/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spacing w:after="16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310">
              <w:t xml:space="preserve"> </w:t>
            </w: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Présentation de la carte mentale.</w:t>
            </w: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17310" w:rsidRPr="00617310" w:rsidTr="00617310">
        <w:trPr>
          <w:trHeight w:val="45"/>
        </w:trPr>
        <w:tc>
          <w:tcPr>
            <w:tcW w:w="991" w:type="dxa"/>
            <w:vMerge/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Verdana" w:hAnsi="Times New Roman" w:cs="Times New Roman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720"/>
        </w:trPr>
        <w:tc>
          <w:tcPr>
            <w:tcW w:w="991" w:type="dxa"/>
            <w:vMerge/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-Existence des ressources (</w:t>
            </w: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Images, icônes, dessins, photos, Schémas, arbres, tableaux, flèches, bande dessinée, animation, vidéo, …etc</w:t>
            </w:r>
          </w:p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311"/>
        </w:trPr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FBE4D5" w:themeFill="accent2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1731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-Espaces de communication (Forum et chat)</w:t>
            </w:r>
          </w:p>
        </w:tc>
        <w:tc>
          <w:tcPr>
            <w:tcW w:w="1275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375"/>
        </w:trPr>
        <w:tc>
          <w:tcPr>
            <w:tcW w:w="991" w:type="dxa"/>
            <w:vMerge w:val="restart"/>
            <w:tcBorders>
              <w:bottom w:val="nil"/>
            </w:tcBorders>
            <w:shd w:val="clear" w:color="auto" w:fill="D9E2F3" w:themeFill="accent5" w:themeFillTint="33"/>
            <w:textDirection w:val="btLr"/>
          </w:tcPr>
          <w:p w:rsidR="00617310" w:rsidRPr="00617310" w:rsidRDefault="00617310" w:rsidP="00617310">
            <w:pPr>
              <w:spacing w:after="200"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rtl/>
              </w:rPr>
            </w:pPr>
            <w:r w:rsidRPr="00617310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</w:rPr>
              <w:t>Le Système d'entrée</w:t>
            </w:r>
          </w:p>
          <w:p w:rsidR="00617310" w:rsidRPr="00617310" w:rsidRDefault="00617310" w:rsidP="00617310">
            <w:pPr>
              <w:spacing w:before="100" w:beforeAutospacing="1"/>
              <w:ind w:left="113" w:right="113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32"/>
                <w:szCs w:val="32"/>
                <w:lang w:val="en-US"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  <w:r w:rsidRPr="0061731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Présentation des objectifs généraux.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9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Présentation des objectifs intermédiaires.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3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Présentation des objectifs spécifiques.</w:t>
            </w:r>
          </w:p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0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Le nombre d’objectifs excède celui des prérequis proposés.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0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Présence des prérequis.</w:t>
            </w:r>
          </w:p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0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vMerge w:val="restart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Stimulation de l'intérêt de l'apprenant pour suivre le cours.</w:t>
            </w:r>
          </w:p>
        </w:tc>
        <w:tc>
          <w:tcPr>
            <w:tcW w:w="1275" w:type="dxa"/>
            <w:tcBorders>
              <w:bottom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28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vMerge/>
            <w:shd w:val="clear" w:color="auto" w:fill="BDD6EE" w:themeFill="accent1" w:themeFillTint="66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49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Utilisation de verbes d’action mesurables (Bloom).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4F48" w:rsidRPr="00617310" w:rsidTr="00334F48">
        <w:trPr>
          <w:trHeight w:val="150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cs/>
                <w:lang w:eastAsia="fr-FR"/>
              </w:rPr>
            </w:pPr>
            <w:r w:rsidRPr="006173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Utilisation de l’APO et l’APC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4F48" w:rsidRPr="00617310" w:rsidTr="00334F48">
        <w:trPr>
          <w:trHeight w:val="150"/>
        </w:trPr>
        <w:tc>
          <w:tcPr>
            <w:tcW w:w="991" w:type="dxa"/>
            <w:tcBorders>
              <w:top w:val="nil"/>
              <w:bottom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rtl/>
                <w:cs/>
                <w:lang w:eastAsia="fr-FR"/>
              </w:rPr>
            </w:pPr>
            <w:r w:rsidRPr="006173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Evaluation des compétences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334F48">
        <w:trPr>
          <w:trHeight w:val="150"/>
        </w:trPr>
        <w:tc>
          <w:tcPr>
            <w:tcW w:w="991" w:type="dxa"/>
            <w:tcBorders>
              <w:top w:val="nil"/>
            </w:tcBorders>
            <w:shd w:val="clear" w:color="auto" w:fill="D9E2F3" w:themeFill="accent5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D9E2F3" w:themeFill="accent5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73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Orientation vers des ressources (en cas d’échec au test d’entrée) afin d’atteindre le seuil de connaissance nécessaire avant l’entame du cours  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50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85623" w:themeColor="accent6" w:themeShade="80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La structuration du cours en chapitres cohérents.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50"/>
        </w:trPr>
        <w:tc>
          <w:tcPr>
            <w:tcW w:w="991" w:type="dxa"/>
            <w:vMerge w:val="restart"/>
            <w:tcBorders>
              <w:bottom w:val="nil"/>
            </w:tcBorders>
            <w:shd w:val="clear" w:color="auto" w:fill="E2EFD9" w:themeFill="accent6" w:themeFillTint="33"/>
            <w:textDirection w:val="btLr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85623" w:themeColor="accent6" w:themeShade="80"/>
                <w:kern w:val="3"/>
                <w:sz w:val="32"/>
                <w:szCs w:val="32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b/>
                <w:bCs/>
                <w:color w:val="385623" w:themeColor="accent6" w:themeShade="80"/>
                <w:kern w:val="3"/>
                <w:sz w:val="32"/>
                <w:szCs w:val="32"/>
                <w:lang w:eastAsia="zh-CN" w:bidi="hi-IN"/>
              </w:rPr>
              <w:t>Système d’apprentissage</w:t>
            </w:r>
          </w:p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Cohérence entre les objectifs visés et le contenu enseigné du cours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0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cs/>
                <w:lang w:eastAsia="zh-CN" w:bidi="ar-DZ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Description claire du contenu du cours.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3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Times New Roman"/>
                <w:kern w:val="3"/>
                <w:sz w:val="24"/>
                <w:szCs w:val="24"/>
                <w:cs/>
                <w:lang w:eastAsia="zh-CN" w:bidi="hi-IN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Progression logique des apprentissages.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7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Qualité de la langue utilisée pour le cours 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75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Activités d'apprentissage spécifique propres à chaque unité d’enseignement.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360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Système d'apprentissage basé sur un feedback.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17310" w:rsidRPr="00617310" w:rsidTr="00617310">
        <w:trPr>
          <w:trHeight w:val="1049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</w:tcPr>
          <w:p w:rsidR="00617310" w:rsidRPr="00617310" w:rsidRDefault="00617310" w:rsidP="00617310">
            <w:pPr>
              <w:tabs>
                <w:tab w:val="left" w:pos="579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61731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Argumentation du cours par des différentes ressources d’aides (Tablau , pdf , site web, vidéos…)</w:t>
            </w:r>
          </w:p>
        </w:tc>
        <w:tc>
          <w:tcPr>
            <w:tcW w:w="1275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80"/>
        </w:trPr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tabs>
                <w:tab w:val="left" w:pos="5790"/>
              </w:tabs>
              <w:spacing w:after="160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Une présentation claire du calendrier est fournie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80"/>
        </w:trPr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617310" w:rsidRPr="00617310" w:rsidRDefault="00617310" w:rsidP="00617310">
            <w:pPr>
              <w:tabs>
                <w:tab w:val="left" w:pos="5790"/>
              </w:tabs>
              <w:spacing w:after="160"/>
              <w:jc w:val="both"/>
              <w:rPr>
                <w:rFonts w:asciiTheme="majorBidi" w:eastAsia="SimSun" w:hAnsiTheme="majorBidi" w:cstheme="majorBid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Theme="majorBidi" w:hAnsiTheme="majorBidi" w:cstheme="majorBidi"/>
                <w:sz w:val="24"/>
                <w:szCs w:val="24"/>
              </w:rPr>
              <w:t xml:space="preserve">Répartition appropriée des tâches à accomplir pendant la session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20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color w:val="C00000"/>
                <w:kern w:val="3"/>
                <w:sz w:val="32"/>
                <w:szCs w:val="32"/>
                <w:cs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b/>
                <w:bCs/>
                <w:color w:val="C00000"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/>
                <w:b/>
                <w:bCs/>
                <w:color w:val="CC0099"/>
                <w:kern w:val="3"/>
                <w:sz w:val="32"/>
                <w:szCs w:val="32"/>
                <w:rtl/>
                <w:lang w:eastAsia="zh-CN"/>
              </w:rPr>
            </w:pPr>
            <w:r w:rsidRPr="00617310">
              <w:rPr>
                <w:rFonts w:ascii="Times New Roman" w:eastAsia="SimSun" w:hAnsi="Times New Roman" w:cs="Times New Roman"/>
                <w:b/>
                <w:bCs/>
                <w:color w:val="C00000"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La mise à disposition d'espaces de communication dédiés aux échanges publics entre le tuteur et les apprenants.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20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</w:rPr>
              <w:t>Evaluation des acquis ou post-tests.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20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Stratégie d’orientation en cas de succès.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7310" w:rsidRPr="00617310" w:rsidTr="00617310">
        <w:trPr>
          <w:trHeight w:val="120"/>
        </w:trPr>
        <w:tc>
          <w:tcPr>
            <w:tcW w:w="99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17310">
              <w:rPr>
                <w:rFonts w:ascii="Times New Roman" w:eastAsia="Calibri" w:hAnsi="Times New Roman" w:cs="Times New Roman"/>
                <w:sz w:val="24"/>
                <w:szCs w:val="24"/>
              </w:rPr>
              <w:t>Atteindre les compétences et les objectifs visés.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17310" w:rsidRPr="00617310" w:rsidTr="00617310">
        <w:trPr>
          <w:trHeight w:val="120"/>
        </w:trPr>
        <w:tc>
          <w:tcPr>
            <w:tcW w:w="991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Présence de remédiation en cas d’échec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10" w:rsidRPr="00617310" w:rsidRDefault="00617310" w:rsidP="00617310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17310" w:rsidRPr="00617310" w:rsidTr="00617310">
        <w:trPr>
          <w:trHeight w:val="105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617310" w:rsidRPr="00617310" w:rsidRDefault="00617310" w:rsidP="00617310">
            <w:pPr>
              <w:spacing w:before="100" w:beforeAutospacing="1"/>
              <w:ind w:left="113" w:right="-174"/>
              <w:jc w:val="center"/>
              <w:rPr>
                <w:rFonts w:ascii="Times New Roman" w:eastAsia="SimSun" w:hAnsi="Times New Roman" w:cs="Mangal"/>
                <w:b/>
                <w:bCs/>
                <w:color w:val="990099"/>
                <w:kern w:val="3"/>
                <w:sz w:val="28"/>
                <w:szCs w:val="28"/>
                <w:rtl/>
                <w:cs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  <w:t>Bibliographie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rtl/>
                <w:cs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Suggestion d’une bibliographie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17310" w:rsidRPr="00617310" w:rsidTr="00617310">
        <w:trPr>
          <w:trHeight w:val="105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617310" w:rsidRPr="00617310" w:rsidRDefault="00617310" w:rsidP="00617310">
            <w:pPr>
              <w:spacing w:before="100" w:beforeAutospacing="1"/>
              <w:ind w:left="113" w:right="-174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731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Nombre adéquat de références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17310" w:rsidRPr="00617310" w:rsidTr="00617310">
        <w:trPr>
          <w:trHeight w:val="210"/>
        </w:trPr>
        <w:tc>
          <w:tcPr>
            <w:tcW w:w="991" w:type="dxa"/>
            <w:vMerge/>
            <w:shd w:val="clear" w:color="auto" w:fill="FBE4D5" w:themeFill="accent2" w:themeFillTint="33"/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73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Respect des normes habituelles de rédaction 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17310" w:rsidRPr="00617310" w:rsidTr="00617310">
        <w:trPr>
          <w:trHeight w:val="1213"/>
        </w:trPr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73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Référence aux documents utilisés</w:t>
            </w:r>
          </w:p>
          <w:p w:rsidR="00617310" w:rsidRPr="00617310" w:rsidRDefault="00617310" w:rsidP="0061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1418" w:type="dxa"/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:rsidR="00617310" w:rsidRPr="00617310" w:rsidRDefault="00617310" w:rsidP="0061731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</w:tcPr>
          <w:p w:rsidR="00617310" w:rsidRPr="00617310" w:rsidRDefault="00617310" w:rsidP="006173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617310" w:rsidRDefault="00617310" w:rsidP="00EB0353"/>
    <w:p w:rsidR="00C123A9" w:rsidRDefault="00C123A9" w:rsidP="00EB0353"/>
    <w:p w:rsidR="00617310" w:rsidRDefault="00617310" w:rsidP="00EB0353"/>
    <w:p w:rsidR="00D13C4C" w:rsidRDefault="00D13C4C" w:rsidP="00EB0353"/>
    <w:p w:rsidR="00A42174" w:rsidRPr="00A42174" w:rsidRDefault="00A42174" w:rsidP="00A421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2174">
        <w:rPr>
          <w:rFonts w:asciiTheme="majorBidi" w:hAnsiTheme="majorBidi" w:cstheme="majorBidi"/>
          <w:b/>
          <w:bCs/>
          <w:sz w:val="24"/>
          <w:szCs w:val="24"/>
        </w:rPr>
        <w:t>Recommandations variées pour optimiser le dispositif évalué</w:t>
      </w:r>
    </w:p>
    <w:p w:rsidR="00A42174" w:rsidRDefault="00A42174" w:rsidP="00A4217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42174" w:rsidRDefault="00A42174" w:rsidP="00A42174"/>
    <w:p w:rsidR="00A42174" w:rsidRDefault="00A42174" w:rsidP="00A42174"/>
    <w:p w:rsidR="00A42174" w:rsidRDefault="00A42174" w:rsidP="00A42174"/>
    <w:p w:rsidR="00A42174" w:rsidRPr="00A42174" w:rsidRDefault="00A42174" w:rsidP="00A42174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42174">
        <w:rPr>
          <w:rFonts w:asciiTheme="majorBidi" w:hAnsiTheme="majorBidi" w:cstheme="majorBidi"/>
          <w:b/>
          <w:bCs/>
          <w:sz w:val="24"/>
          <w:szCs w:val="24"/>
        </w:rPr>
        <w:t>Signature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A42174" w:rsidRPr="00A4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97" w:rsidRDefault="00F32197" w:rsidP="00617310">
      <w:pPr>
        <w:spacing w:after="0" w:line="240" w:lineRule="auto"/>
      </w:pPr>
      <w:r>
        <w:separator/>
      </w:r>
    </w:p>
  </w:endnote>
  <w:endnote w:type="continuationSeparator" w:id="0">
    <w:p w:rsidR="00F32197" w:rsidRDefault="00F32197" w:rsidP="0061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97" w:rsidRDefault="00F32197" w:rsidP="00617310">
      <w:pPr>
        <w:spacing w:after="0" w:line="240" w:lineRule="auto"/>
      </w:pPr>
      <w:r>
        <w:separator/>
      </w:r>
    </w:p>
  </w:footnote>
  <w:footnote w:type="continuationSeparator" w:id="0">
    <w:p w:rsidR="00F32197" w:rsidRDefault="00F32197" w:rsidP="0061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5D32"/>
    <w:multiLevelType w:val="hybridMultilevel"/>
    <w:tmpl w:val="10BC3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3DF"/>
    <w:multiLevelType w:val="hybridMultilevel"/>
    <w:tmpl w:val="8EBA18BA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2E465B6"/>
    <w:multiLevelType w:val="hybridMultilevel"/>
    <w:tmpl w:val="8CEA8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3"/>
    <w:rsid w:val="00006F46"/>
    <w:rsid w:val="000275EB"/>
    <w:rsid w:val="00081BDA"/>
    <w:rsid w:val="00334F48"/>
    <w:rsid w:val="00387996"/>
    <w:rsid w:val="00512B85"/>
    <w:rsid w:val="0054459C"/>
    <w:rsid w:val="00617310"/>
    <w:rsid w:val="00653C82"/>
    <w:rsid w:val="006D5DE6"/>
    <w:rsid w:val="0081109C"/>
    <w:rsid w:val="008F59FA"/>
    <w:rsid w:val="00907E79"/>
    <w:rsid w:val="00A42174"/>
    <w:rsid w:val="00A91C3C"/>
    <w:rsid w:val="00AD1192"/>
    <w:rsid w:val="00B8772A"/>
    <w:rsid w:val="00BA4AAE"/>
    <w:rsid w:val="00BD0A21"/>
    <w:rsid w:val="00C123A9"/>
    <w:rsid w:val="00D13C4C"/>
    <w:rsid w:val="00D70501"/>
    <w:rsid w:val="00EB0353"/>
    <w:rsid w:val="00F32197"/>
    <w:rsid w:val="00FD226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EB18-A671-4268-BD9D-4F1077B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03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310"/>
  </w:style>
  <w:style w:type="paragraph" w:styleId="Pieddepage">
    <w:name w:val="footer"/>
    <w:basedOn w:val="Normal"/>
    <w:link w:val="PieddepageCar"/>
    <w:uiPriority w:val="99"/>
    <w:unhideWhenUsed/>
    <w:rsid w:val="0061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310"/>
  </w:style>
  <w:style w:type="paragraph" w:customStyle="1" w:styleId="Default">
    <w:name w:val="Default"/>
    <w:rsid w:val="00617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1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2024-04-12T01:22:00Z</dcterms:created>
  <dcterms:modified xsi:type="dcterms:W3CDTF">2024-07-19T17:00:00Z</dcterms:modified>
</cp:coreProperties>
</file>