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26E3" w14:textId="1B2E53C2" w:rsidR="002A0FE6" w:rsidRDefault="008F5AB7" w:rsidP="008F5AB7">
      <w:pPr>
        <w:tabs>
          <w:tab w:val="left" w:pos="3992"/>
        </w:tabs>
        <w:bidi/>
        <w:rPr>
          <w:noProof/>
          <w:rtl/>
        </w:rPr>
      </w:pPr>
      <w:r>
        <w:rPr>
          <w:noProof/>
          <w:rtl/>
        </w:rPr>
        <w:drawing>
          <wp:inline distT="0" distB="0" distL="0" distR="0" wp14:anchorId="08BFF683" wp14:editId="6443A2D1">
            <wp:extent cx="5190490" cy="1409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0490" cy="1409700"/>
                    </a:xfrm>
                    <a:prstGeom prst="rect">
                      <a:avLst/>
                    </a:prstGeom>
                    <a:noFill/>
                  </pic:spPr>
                </pic:pic>
              </a:graphicData>
            </a:graphic>
          </wp:inline>
        </w:drawing>
      </w:r>
    </w:p>
    <w:p w14:paraId="5B4FF63E" w14:textId="25A68E47" w:rsidR="008F5AB7" w:rsidRPr="008F5AB7" w:rsidRDefault="008F5AB7" w:rsidP="008F5AB7">
      <w:pPr>
        <w:bidi/>
        <w:rPr>
          <w:rtl/>
        </w:rPr>
      </w:pPr>
    </w:p>
    <w:p w14:paraId="01AD06E6" w14:textId="65EE5582" w:rsidR="008F5AB7" w:rsidRPr="008F5AB7" w:rsidRDefault="008F5AB7" w:rsidP="008F5AB7">
      <w:pPr>
        <w:bidi/>
        <w:rPr>
          <w:rtl/>
        </w:rPr>
      </w:pPr>
    </w:p>
    <w:p w14:paraId="03533FAA" w14:textId="2BBE024C" w:rsidR="008F5AB7" w:rsidRDefault="008F5AB7" w:rsidP="008F5AB7">
      <w:pPr>
        <w:bidi/>
        <w:rPr>
          <w:noProof/>
          <w:rtl/>
        </w:rPr>
      </w:pPr>
    </w:p>
    <w:p w14:paraId="021C357D" w14:textId="77777777" w:rsidR="008F5AB7" w:rsidRPr="008F5AB7" w:rsidRDefault="008F5AB7" w:rsidP="008F5AB7">
      <w:pPr>
        <w:tabs>
          <w:tab w:val="left" w:pos="7860"/>
        </w:tabs>
        <w:bidi/>
        <w:spacing w:after="200" w:line="276" w:lineRule="auto"/>
        <w:jc w:val="both"/>
        <w:rPr>
          <w:rFonts w:ascii="Times New Roman" w:eastAsia="Calibri" w:hAnsi="Times New Roman" w:cs="Times New Roman"/>
          <w:b/>
          <w:bCs/>
          <w:sz w:val="28"/>
          <w:szCs w:val="28"/>
          <w:rtl/>
          <w:lang w:bidi="ar-DZ"/>
        </w:rPr>
      </w:pPr>
      <w:r w:rsidRPr="008F5AB7">
        <w:rPr>
          <w:rFonts w:ascii="Times New Roman" w:eastAsia="Calibri" w:hAnsi="Times New Roman" w:cs="Times New Roman" w:hint="cs"/>
          <w:b/>
          <w:bCs/>
          <w:sz w:val="28"/>
          <w:szCs w:val="28"/>
          <w:rtl/>
          <w:lang w:bidi="ar-DZ"/>
        </w:rPr>
        <w:t>كلية الحقوق والعلوم السياسية</w:t>
      </w:r>
    </w:p>
    <w:p w14:paraId="0F3C9E35" w14:textId="77777777" w:rsidR="008F5AB7" w:rsidRPr="008F5AB7" w:rsidRDefault="008F5AB7" w:rsidP="008F5AB7">
      <w:pPr>
        <w:tabs>
          <w:tab w:val="left" w:pos="7860"/>
        </w:tabs>
        <w:bidi/>
        <w:spacing w:after="200" w:line="276" w:lineRule="auto"/>
        <w:jc w:val="both"/>
        <w:rPr>
          <w:rFonts w:ascii="Times New Roman" w:eastAsia="Calibri" w:hAnsi="Times New Roman" w:cs="Times New Roman"/>
          <w:b/>
          <w:bCs/>
          <w:sz w:val="28"/>
          <w:szCs w:val="28"/>
          <w:rtl/>
          <w:lang w:bidi="ar-DZ"/>
        </w:rPr>
      </w:pPr>
      <w:r w:rsidRPr="008F5AB7">
        <w:rPr>
          <w:rFonts w:ascii="Times New Roman" w:eastAsia="Calibri" w:hAnsi="Times New Roman" w:cs="Times New Roman" w:hint="cs"/>
          <w:b/>
          <w:bCs/>
          <w:sz w:val="28"/>
          <w:szCs w:val="28"/>
          <w:rtl/>
          <w:lang w:bidi="ar-DZ"/>
        </w:rPr>
        <w:t xml:space="preserve">الدكتورة مسعودي فاطمة الزهراء </w:t>
      </w:r>
    </w:p>
    <w:p w14:paraId="238E07A9" w14:textId="6F3DFE7C" w:rsidR="008F5AB7" w:rsidRPr="008F5AB7" w:rsidRDefault="008F5AB7" w:rsidP="008F5AB7">
      <w:pPr>
        <w:tabs>
          <w:tab w:val="center" w:pos="4536"/>
        </w:tabs>
        <w:bidi/>
        <w:spacing w:after="200" w:line="276" w:lineRule="auto"/>
        <w:jc w:val="both"/>
        <w:rPr>
          <w:rFonts w:ascii="Times New Roman" w:eastAsia="Calibri" w:hAnsi="Times New Roman" w:cs="Times New Roman"/>
          <w:b/>
          <w:bCs/>
          <w:sz w:val="28"/>
          <w:szCs w:val="28"/>
          <w:rtl/>
          <w:lang w:bidi="ar-DZ"/>
        </w:rPr>
      </w:pPr>
      <w:proofErr w:type="gramStart"/>
      <w:r w:rsidRPr="008F5AB7">
        <w:rPr>
          <w:rFonts w:ascii="Times New Roman" w:eastAsia="Calibri" w:hAnsi="Times New Roman" w:cs="Times New Roman" w:hint="cs"/>
          <w:b/>
          <w:bCs/>
          <w:color w:val="FF0000"/>
          <w:sz w:val="28"/>
          <w:szCs w:val="28"/>
          <w:rtl/>
          <w:lang w:bidi="ar-DZ"/>
        </w:rPr>
        <w:t>مقياس</w:t>
      </w:r>
      <w:r w:rsidRPr="008F5AB7">
        <w:rPr>
          <w:rFonts w:ascii="Times New Roman" w:eastAsia="Calibri" w:hAnsi="Times New Roman" w:cs="Times New Roman" w:hint="cs"/>
          <w:b/>
          <w:bCs/>
          <w:sz w:val="28"/>
          <w:szCs w:val="28"/>
          <w:rtl/>
          <w:lang w:bidi="ar-DZ"/>
        </w:rPr>
        <w:t xml:space="preserve"> </w:t>
      </w:r>
      <w:r>
        <w:rPr>
          <w:rFonts w:ascii="Times New Roman" w:eastAsia="Calibri" w:hAnsi="Times New Roman" w:cs="Times New Roman" w:hint="cs"/>
          <w:b/>
          <w:bCs/>
          <w:sz w:val="28"/>
          <w:szCs w:val="28"/>
          <w:rtl/>
          <w:lang w:bidi="ar-DZ"/>
        </w:rPr>
        <w:t>:</w:t>
      </w:r>
      <w:r w:rsidRPr="008F5AB7">
        <w:rPr>
          <w:rFonts w:ascii="Times New Roman" w:eastAsia="Calibri" w:hAnsi="Times New Roman" w:cs="Times New Roman" w:hint="cs"/>
          <w:b/>
          <w:bCs/>
          <w:sz w:val="28"/>
          <w:szCs w:val="28"/>
          <w:rtl/>
          <w:lang w:bidi="ar-DZ"/>
        </w:rPr>
        <w:t>سياسات</w:t>
      </w:r>
      <w:proofErr w:type="gramEnd"/>
      <w:r w:rsidRPr="008F5AB7">
        <w:rPr>
          <w:rFonts w:ascii="Times New Roman" w:eastAsia="Calibri" w:hAnsi="Times New Roman" w:cs="Times New Roman" w:hint="cs"/>
          <w:b/>
          <w:bCs/>
          <w:sz w:val="28"/>
          <w:szCs w:val="28"/>
          <w:rtl/>
          <w:lang w:bidi="ar-DZ"/>
        </w:rPr>
        <w:t xml:space="preserve"> ادارة المدن </w:t>
      </w:r>
      <w:r w:rsidRPr="008F5AB7">
        <w:rPr>
          <w:rFonts w:ascii="Times New Roman" w:eastAsia="Calibri" w:hAnsi="Times New Roman" w:cs="Times New Roman"/>
          <w:b/>
          <w:bCs/>
          <w:sz w:val="28"/>
          <w:szCs w:val="28"/>
          <w:rtl/>
          <w:lang w:bidi="ar-DZ"/>
        </w:rPr>
        <w:tab/>
      </w:r>
    </w:p>
    <w:p w14:paraId="1AC8B5EA" w14:textId="77777777" w:rsidR="008F5AB7" w:rsidRPr="008F5AB7" w:rsidRDefault="008F5AB7" w:rsidP="008F5AB7">
      <w:pPr>
        <w:tabs>
          <w:tab w:val="left" w:pos="7860"/>
        </w:tabs>
        <w:bidi/>
        <w:spacing w:after="200" w:line="276" w:lineRule="auto"/>
        <w:jc w:val="both"/>
        <w:rPr>
          <w:rFonts w:ascii="Times New Roman" w:eastAsia="Calibri" w:hAnsi="Times New Roman" w:cs="Times New Roman"/>
          <w:b/>
          <w:bCs/>
          <w:sz w:val="28"/>
          <w:szCs w:val="28"/>
          <w:rtl/>
          <w:lang w:bidi="ar-DZ"/>
        </w:rPr>
      </w:pPr>
      <w:r w:rsidRPr="008F5AB7">
        <w:rPr>
          <w:rFonts w:ascii="Times New Roman" w:eastAsia="Calibri" w:hAnsi="Times New Roman" w:cs="Times New Roman" w:hint="cs"/>
          <w:b/>
          <w:bCs/>
          <w:sz w:val="28"/>
          <w:szCs w:val="28"/>
          <w:rtl/>
          <w:lang w:bidi="ar-DZ"/>
        </w:rPr>
        <w:t xml:space="preserve">سلسلة محاضرات لطلبة السنة الثانية ماستر </w:t>
      </w:r>
    </w:p>
    <w:p w14:paraId="20F78B7B" w14:textId="3858C73E" w:rsidR="008F5AB7" w:rsidRDefault="008F5AB7" w:rsidP="008F5AB7">
      <w:pPr>
        <w:tabs>
          <w:tab w:val="left" w:pos="7860"/>
        </w:tabs>
        <w:bidi/>
        <w:spacing w:after="200" w:line="276" w:lineRule="auto"/>
        <w:jc w:val="both"/>
        <w:rPr>
          <w:rFonts w:ascii="Times New Roman" w:eastAsia="Calibri" w:hAnsi="Times New Roman" w:cs="Times New Roman"/>
          <w:b/>
          <w:bCs/>
          <w:color w:val="FF0000"/>
          <w:sz w:val="28"/>
          <w:szCs w:val="28"/>
          <w:rtl/>
          <w:lang w:bidi="ar-DZ"/>
        </w:rPr>
      </w:pPr>
      <w:r w:rsidRPr="008F5AB7">
        <w:rPr>
          <w:rFonts w:ascii="Times New Roman" w:eastAsia="Calibri" w:hAnsi="Times New Roman" w:cs="Times New Roman" w:hint="cs"/>
          <w:b/>
          <w:bCs/>
          <w:color w:val="FF0000"/>
          <w:sz w:val="28"/>
          <w:szCs w:val="28"/>
          <w:rtl/>
          <w:lang w:bidi="ar-DZ"/>
        </w:rPr>
        <w:t xml:space="preserve">تخصص ادارة مهنية / ادارة عامة /علوم سياسية </w:t>
      </w:r>
    </w:p>
    <w:p w14:paraId="40E07A74" w14:textId="5FE236D4" w:rsidR="008F5AB7" w:rsidRDefault="008F5AB7" w:rsidP="008F5AB7">
      <w:pPr>
        <w:tabs>
          <w:tab w:val="left" w:pos="7860"/>
        </w:tabs>
        <w:bidi/>
        <w:spacing w:after="200" w:line="276" w:lineRule="auto"/>
        <w:jc w:val="both"/>
        <w:rPr>
          <w:rFonts w:ascii="Times New Roman" w:eastAsia="Calibri" w:hAnsi="Times New Roman" w:cs="Times New Roman"/>
          <w:b/>
          <w:bCs/>
          <w:color w:val="FF0000"/>
          <w:sz w:val="28"/>
          <w:szCs w:val="28"/>
          <w:rtl/>
          <w:lang w:bidi="ar-DZ"/>
        </w:rPr>
      </w:pPr>
    </w:p>
    <w:p w14:paraId="045E446D" w14:textId="14AD49E8" w:rsidR="008F5AB7" w:rsidRPr="008F5AB7" w:rsidRDefault="008F5AB7" w:rsidP="008F5AB7">
      <w:pPr>
        <w:tabs>
          <w:tab w:val="left" w:pos="7860"/>
        </w:tabs>
        <w:bidi/>
        <w:spacing w:after="200" w:line="276" w:lineRule="auto"/>
        <w:jc w:val="both"/>
        <w:rPr>
          <w:rFonts w:ascii="Times New Roman" w:eastAsia="Calibri" w:hAnsi="Times New Roman" w:cs="Times New Roman"/>
          <w:b/>
          <w:bCs/>
          <w:color w:val="FF0000"/>
          <w:sz w:val="28"/>
          <w:szCs w:val="28"/>
          <w:rtl/>
          <w:lang w:bidi="ar-DZ"/>
        </w:rPr>
      </w:pPr>
      <w:r>
        <w:rPr>
          <w:rFonts w:ascii="Times New Roman" w:eastAsia="Calibri" w:hAnsi="Times New Roman" w:cs="Times New Roman" w:hint="cs"/>
          <w:b/>
          <w:bCs/>
          <w:color w:val="FF0000"/>
          <w:sz w:val="28"/>
          <w:szCs w:val="28"/>
          <w:rtl/>
          <w:lang w:bidi="ar-DZ"/>
        </w:rPr>
        <w:t xml:space="preserve">معلومات </w:t>
      </w:r>
      <w:proofErr w:type="gramStart"/>
      <w:r>
        <w:rPr>
          <w:rFonts w:ascii="Times New Roman" w:eastAsia="Calibri" w:hAnsi="Times New Roman" w:cs="Times New Roman" w:hint="cs"/>
          <w:b/>
          <w:bCs/>
          <w:color w:val="FF0000"/>
          <w:sz w:val="28"/>
          <w:szCs w:val="28"/>
          <w:rtl/>
          <w:lang w:bidi="ar-DZ"/>
        </w:rPr>
        <w:t>خاصة :</w:t>
      </w:r>
      <w:proofErr w:type="gramEnd"/>
    </w:p>
    <w:p w14:paraId="452C285B"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جامعة تلمسان ابو بكر </w:t>
      </w:r>
      <w:proofErr w:type="spellStart"/>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بلقايد</w:t>
      </w:r>
      <w:proofErr w:type="spellEnd"/>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 </w:t>
      </w:r>
    </w:p>
    <w:p w14:paraId="4A1512C2"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كلية الحقوق والعلوم السياسية </w:t>
      </w:r>
    </w:p>
    <w:p w14:paraId="257D854E"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قسم العلوم السياسية والعلاقات الدولية </w:t>
      </w:r>
    </w:p>
    <w:p w14:paraId="5B6FB93B"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proofErr w:type="gramStart"/>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المقياس :</w:t>
      </w:r>
      <w:proofErr w:type="gramEnd"/>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 سياسات ادارة المدن </w:t>
      </w:r>
    </w:p>
    <w:p w14:paraId="6821F99A"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الفئة </w:t>
      </w:r>
      <w:proofErr w:type="gramStart"/>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المستهدفة :</w:t>
      </w:r>
      <w:proofErr w:type="gramEnd"/>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 السنة الثانية ماستر ادارة عامة / مهنية </w:t>
      </w:r>
    </w:p>
    <w:p w14:paraId="7A717BBB"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الرصيد :</w:t>
      </w:r>
      <w:r w:rsidRPr="008F5AB7">
        <w:rPr>
          <w:rFonts w:ascii="Times New Roman" w:eastAsia="Calibri" w:hAnsi="Times New Roman" w:cs="Times New Roman"/>
          <w:color w:val="000000"/>
          <w:sz w:val="28"/>
          <w:szCs w:val="28"/>
          <w:lang w:bidi="ar-DZ"/>
          <w14:textOutline w14:w="5270" w14:cap="flat" w14:cmpd="sng" w14:algn="ctr">
            <w14:noFill/>
            <w14:prstDash w14:val="solid"/>
            <w14:round/>
          </w14:textOutline>
        </w:rPr>
        <w:t>03</w:t>
      </w:r>
    </w:p>
    <w:p w14:paraId="41583F5B"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الحجم الساعي 22سا ونصف محاضرة </w:t>
      </w:r>
    </w:p>
    <w:p w14:paraId="4915C72D"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معلومات حول الاستاذ(ة):</w:t>
      </w:r>
    </w:p>
    <w:p w14:paraId="6386D89F"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استاذ المحاضرات والاعمال الموجهة </w:t>
      </w:r>
    </w:p>
    <w:p w14:paraId="47312C58"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الدكتورة فاطمة الزهراء مسعودي </w:t>
      </w:r>
    </w:p>
    <w:p w14:paraId="447F0AFA"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البريد </w:t>
      </w:r>
      <w:proofErr w:type="gramStart"/>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المهني :</w:t>
      </w:r>
      <w:proofErr w:type="gramEnd"/>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 </w:t>
      </w:r>
      <w:hyperlink r:id="rId8" w:history="1">
        <w:r w:rsidRPr="008F5AB7">
          <w:rPr>
            <w:rFonts w:ascii="Times New Roman" w:eastAsia="Calibri" w:hAnsi="Times New Roman" w:cs="Times New Roman"/>
            <w:color w:val="0000FF"/>
            <w:sz w:val="28"/>
            <w:szCs w:val="28"/>
            <w:u w:val="single"/>
            <w:lang w:bidi="ar-DZ"/>
            <w14:textOutline w14:w="5270" w14:cap="flat" w14:cmpd="sng" w14:algn="ctr">
              <w14:noFill/>
              <w14:prstDash w14:val="solid"/>
              <w14:round/>
            </w14:textOutline>
          </w:rPr>
          <w:t>fatima-zahra.messaoudi@univ-tlemcen.dz</w:t>
        </w:r>
      </w:hyperlink>
    </w:p>
    <w:p w14:paraId="58D4FEF2" w14:textId="77777777" w:rsidR="008F5AB7" w:rsidRPr="008F5AB7" w:rsidRDefault="008F5AB7" w:rsidP="008F5AB7">
      <w:pPr>
        <w:tabs>
          <w:tab w:val="left" w:pos="7860"/>
        </w:tabs>
        <w:bidi/>
        <w:spacing w:after="200" w:line="276" w:lineRule="auto"/>
        <w:ind w:left="1440"/>
        <w:contextualSpacing/>
        <w:rPr>
          <w:rFonts w:ascii="Times New Roman" w:eastAsia="Calibri" w:hAnsi="Times New Roman" w:cs="Times New Roman"/>
          <w:color w:val="000000"/>
          <w:sz w:val="28"/>
          <w:szCs w:val="28"/>
          <w:rtl/>
          <w:lang w:bidi="ar-DZ"/>
          <w14:textOutline w14:w="5270" w14:cap="flat" w14:cmpd="sng" w14:algn="ctr">
            <w14:noFill/>
            <w14:prstDash w14:val="solid"/>
            <w14:round/>
          </w14:textOutline>
        </w:rPr>
      </w:pPr>
      <w:proofErr w:type="gramStart"/>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الهاتف :</w:t>
      </w:r>
      <w:proofErr w:type="gramEnd"/>
      <w:r w:rsidRPr="008F5AB7">
        <w:rPr>
          <w:rFonts w:ascii="Times New Roman" w:eastAsia="Calibri" w:hAnsi="Times New Roman" w:cs="Times New Roman"/>
          <w:color w:val="000000"/>
          <w:sz w:val="28"/>
          <w:szCs w:val="28"/>
          <w:rtl/>
          <w:lang w:bidi="ar-DZ"/>
          <w14:textOutline w14:w="5270" w14:cap="flat" w14:cmpd="sng" w14:algn="ctr">
            <w14:noFill/>
            <w14:prstDash w14:val="solid"/>
            <w14:round/>
          </w14:textOutline>
        </w:rPr>
        <w:t xml:space="preserve"> 0675808852</w:t>
      </w:r>
    </w:p>
    <w:p w14:paraId="53AEAD5F" w14:textId="77777777" w:rsidR="008F5AB7" w:rsidRPr="008F5AB7" w:rsidRDefault="008F5AB7" w:rsidP="008F5AB7">
      <w:pPr>
        <w:tabs>
          <w:tab w:val="left" w:pos="7860"/>
        </w:tabs>
        <w:bidi/>
        <w:spacing w:after="200" w:line="276" w:lineRule="auto"/>
        <w:jc w:val="both"/>
        <w:rPr>
          <w:rFonts w:ascii="Times New Roman" w:eastAsia="Calibri" w:hAnsi="Times New Roman" w:cs="Times New Roman"/>
          <w:b/>
          <w:bCs/>
          <w:color w:val="FF0000"/>
          <w:sz w:val="28"/>
          <w:szCs w:val="28"/>
          <w:rtl/>
          <w:lang w:bidi="ar-DZ"/>
        </w:rPr>
      </w:pPr>
    </w:p>
    <w:p w14:paraId="336AF787" w14:textId="56F90778" w:rsidR="008F5AB7" w:rsidRDefault="008F5AB7" w:rsidP="008F5AB7">
      <w:pPr>
        <w:bidi/>
        <w:ind w:firstLine="708"/>
        <w:rPr>
          <w:rtl/>
          <w:lang w:bidi="ar-DZ"/>
        </w:rPr>
      </w:pPr>
    </w:p>
    <w:p w14:paraId="2AA07DA8" w14:textId="6A01618F" w:rsidR="008F5AB7" w:rsidRDefault="008F5AB7" w:rsidP="008F5AB7">
      <w:pPr>
        <w:bidi/>
        <w:ind w:firstLine="708"/>
        <w:rPr>
          <w:rtl/>
          <w:lang w:bidi="ar-DZ"/>
        </w:rPr>
      </w:pPr>
    </w:p>
    <w:p w14:paraId="52088862" w14:textId="2C6504D9" w:rsidR="008F5AB7" w:rsidRDefault="008F5AB7" w:rsidP="008F5AB7">
      <w:pPr>
        <w:bidi/>
        <w:ind w:firstLine="708"/>
        <w:rPr>
          <w:rtl/>
          <w:lang w:bidi="ar-DZ"/>
        </w:rPr>
      </w:pPr>
    </w:p>
    <w:p w14:paraId="3A77CC3A" w14:textId="20E2AD48" w:rsidR="008F5AB7" w:rsidRDefault="008F5AB7" w:rsidP="008F5AB7">
      <w:pPr>
        <w:bidi/>
        <w:ind w:firstLine="708"/>
        <w:rPr>
          <w:rtl/>
          <w:lang w:bidi="ar-DZ"/>
        </w:rPr>
      </w:pPr>
    </w:p>
    <w:p w14:paraId="23622763" w14:textId="60CFE06B" w:rsidR="008F5AB7" w:rsidRDefault="008F5AB7" w:rsidP="008F5AB7">
      <w:pPr>
        <w:bidi/>
        <w:ind w:firstLine="708"/>
        <w:rPr>
          <w:color w:val="FF0000"/>
          <w:sz w:val="32"/>
          <w:szCs w:val="32"/>
          <w:rtl/>
          <w:lang w:bidi="ar-DZ"/>
        </w:rPr>
      </w:pPr>
      <w:r w:rsidRPr="008F5AB7">
        <w:rPr>
          <w:rFonts w:hint="cs"/>
          <w:color w:val="FF0000"/>
          <w:sz w:val="32"/>
          <w:szCs w:val="32"/>
          <w:rtl/>
          <w:lang w:bidi="ar-DZ"/>
        </w:rPr>
        <w:t xml:space="preserve">ملخص </w:t>
      </w:r>
      <w:proofErr w:type="gramStart"/>
      <w:r w:rsidRPr="008F5AB7">
        <w:rPr>
          <w:rFonts w:hint="cs"/>
          <w:color w:val="FF0000"/>
          <w:sz w:val="32"/>
          <w:szCs w:val="32"/>
          <w:rtl/>
          <w:lang w:bidi="ar-DZ"/>
        </w:rPr>
        <w:t>المقياس :</w:t>
      </w:r>
      <w:proofErr w:type="gramEnd"/>
    </w:p>
    <w:p w14:paraId="7CF6E3BC" w14:textId="67246B41" w:rsidR="008F5AB7" w:rsidRDefault="008F5AB7" w:rsidP="008F5AB7">
      <w:pPr>
        <w:pStyle w:val="NormalWeb"/>
        <w:shd w:val="clear" w:color="auto" w:fill="FFFFFF"/>
        <w:bidi/>
        <w:rPr>
          <w:rFonts w:ascii="Arial" w:hAnsi="Arial" w:cs="Arial"/>
          <w:color w:val="222222"/>
          <w:rtl/>
        </w:rPr>
      </w:pPr>
      <w:r>
        <w:rPr>
          <w:rFonts w:ascii="Arial" w:hAnsi="Arial" w:cs="Arial"/>
          <w:color w:val="222222"/>
          <w:rtl/>
        </w:rPr>
        <w:t>إن إدارة المدن هي عملية شاملة تهدف إلى تحسين نوعية الحياة للسكان الحضريين وتعزيز التنمية المستدامة للمدينة. تتضمن هذه العملية العديد من الجوانب الرئيسية، بما في ذلك التخطيط العمراني الشامل لتنظيم البنية التحتية والأراضي، وإدارة الموارد الطبيعية والبشرية والمالية بكفاءة، وتوفير الخدمات الحضرية الأساسية كالنقل والرعاية الصحية والتعليم. كما تشمل تنمية الاقتصاد المحلي وتشجيع الاستثمار، بالإضافة إلى ضمان المشاركة المجتمعية في صنع القرار والحوكمة الرشيدة. وفي ظل التحديات البيئية المتزايدة، يتعين على إدارة المدن أيضًا التركيز على الاستدامة والحفاظ على البيئة الطبيعية للمدينة. إن تكامل هذه العناصر المختلفة هو أساس نجاح إدارة المدن في تحقيق التنمية الحضرية الشاملة والمستدامة.</w:t>
      </w:r>
    </w:p>
    <w:p w14:paraId="7B33965E" w14:textId="34861117" w:rsidR="008F5AB7" w:rsidRDefault="008F5AB7" w:rsidP="008F5AB7">
      <w:pPr>
        <w:pStyle w:val="NormalWeb"/>
        <w:shd w:val="clear" w:color="auto" w:fill="FFFFFF"/>
        <w:bidi/>
        <w:jc w:val="center"/>
        <w:rPr>
          <w:rFonts w:ascii="Arial" w:hAnsi="Arial" w:cs="Arial"/>
          <w:color w:val="FF0000"/>
          <w:sz w:val="32"/>
          <w:szCs w:val="32"/>
          <w:rtl/>
        </w:rPr>
      </w:pPr>
      <w:r w:rsidRPr="008F5AB7">
        <w:rPr>
          <w:rFonts w:ascii="Arial" w:hAnsi="Arial" w:cs="Arial" w:hint="cs"/>
          <w:color w:val="FF0000"/>
          <w:sz w:val="32"/>
          <w:szCs w:val="32"/>
          <w:rtl/>
        </w:rPr>
        <w:t xml:space="preserve">محتوى </w:t>
      </w:r>
      <w:proofErr w:type="gramStart"/>
      <w:r w:rsidRPr="008F5AB7">
        <w:rPr>
          <w:rFonts w:ascii="Arial" w:hAnsi="Arial" w:cs="Arial" w:hint="cs"/>
          <w:color w:val="FF0000"/>
          <w:sz w:val="32"/>
          <w:szCs w:val="32"/>
          <w:rtl/>
        </w:rPr>
        <w:t>المقياس :</w:t>
      </w:r>
      <w:proofErr w:type="gramEnd"/>
    </w:p>
    <w:p w14:paraId="164A5EBF" w14:textId="0DD9B475" w:rsidR="008F5AB7" w:rsidRPr="008F5AB7" w:rsidRDefault="008F5AB7" w:rsidP="008F5AB7">
      <w:pPr>
        <w:pStyle w:val="NormalWeb"/>
        <w:shd w:val="clear" w:color="auto" w:fill="FFFFFF"/>
        <w:bidi/>
        <w:jc w:val="center"/>
        <w:rPr>
          <w:rFonts w:ascii="Arial" w:hAnsi="Arial" w:cs="Arial"/>
          <w:color w:val="FF0000"/>
          <w:sz w:val="32"/>
          <w:szCs w:val="32"/>
          <w:rtl/>
        </w:rPr>
      </w:pPr>
      <w:r w:rsidRPr="008F5AB7">
        <w:rPr>
          <w:noProof/>
          <w:rtl/>
        </w:rPr>
        <w:drawing>
          <wp:inline distT="0" distB="0" distL="0" distR="0" wp14:anchorId="202F95BB" wp14:editId="3314CB5F">
            <wp:extent cx="5760720" cy="3009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009900"/>
                    </a:xfrm>
                    <a:prstGeom prst="rect">
                      <a:avLst/>
                    </a:prstGeom>
                    <a:noFill/>
                    <a:ln>
                      <a:noFill/>
                    </a:ln>
                  </pic:spPr>
                </pic:pic>
              </a:graphicData>
            </a:graphic>
          </wp:inline>
        </w:drawing>
      </w:r>
    </w:p>
    <w:p w14:paraId="21E140B0" w14:textId="7CBB683C" w:rsidR="008F5AB7" w:rsidRPr="008F5AB7" w:rsidRDefault="008F5AB7" w:rsidP="008F5AB7">
      <w:pPr>
        <w:bidi/>
        <w:ind w:firstLine="708"/>
        <w:jc w:val="center"/>
        <w:rPr>
          <w:sz w:val="20"/>
          <w:szCs w:val="20"/>
          <w:rtl/>
        </w:rPr>
      </w:pPr>
      <w:r w:rsidRPr="008F5AB7">
        <w:rPr>
          <w:rFonts w:hint="cs"/>
          <w:sz w:val="20"/>
          <w:szCs w:val="20"/>
          <w:rtl/>
        </w:rPr>
        <w:t>من تصميم الدكتورة فاطمة الزهراء مسعودي</w:t>
      </w:r>
    </w:p>
    <w:p w14:paraId="76B42F59" w14:textId="6A07572B" w:rsidR="008F5AB7" w:rsidRDefault="008F5AB7" w:rsidP="008F5AB7">
      <w:pPr>
        <w:bidi/>
        <w:ind w:firstLine="708"/>
        <w:rPr>
          <w:rtl/>
          <w:lang w:bidi="ar-DZ"/>
        </w:rPr>
      </w:pPr>
    </w:p>
    <w:p w14:paraId="36A80EC6" w14:textId="3205B031" w:rsidR="008F5AB7" w:rsidRDefault="008F5AB7" w:rsidP="008F5AB7">
      <w:pPr>
        <w:bidi/>
        <w:ind w:firstLine="708"/>
        <w:rPr>
          <w:color w:val="FF0000"/>
          <w:sz w:val="32"/>
          <w:szCs w:val="32"/>
          <w:rtl/>
          <w:lang w:bidi="ar-DZ"/>
        </w:rPr>
      </w:pPr>
      <w:r w:rsidRPr="008F5AB7">
        <w:rPr>
          <w:rFonts w:hint="cs"/>
          <w:color w:val="FF0000"/>
          <w:sz w:val="32"/>
          <w:szCs w:val="32"/>
          <w:rtl/>
          <w:lang w:bidi="ar-DZ"/>
        </w:rPr>
        <w:t xml:space="preserve">اهداف </w:t>
      </w:r>
      <w:proofErr w:type="gramStart"/>
      <w:r w:rsidRPr="008F5AB7">
        <w:rPr>
          <w:rFonts w:hint="cs"/>
          <w:color w:val="FF0000"/>
          <w:sz w:val="32"/>
          <w:szCs w:val="32"/>
          <w:rtl/>
          <w:lang w:bidi="ar-DZ"/>
        </w:rPr>
        <w:t>المحاضرة :</w:t>
      </w:r>
      <w:proofErr w:type="gramEnd"/>
    </w:p>
    <w:p w14:paraId="3466682D" w14:textId="73BD0058" w:rsidR="008F5AB7" w:rsidRPr="008F5AB7" w:rsidRDefault="008F5AB7" w:rsidP="008F5AB7">
      <w:pPr>
        <w:bidi/>
        <w:ind w:left="708"/>
        <w:rPr>
          <w:sz w:val="28"/>
          <w:szCs w:val="28"/>
          <w:rtl/>
          <w:lang w:bidi="ar-DZ"/>
        </w:rPr>
      </w:pPr>
      <w:r>
        <w:rPr>
          <w:rFonts w:cs="Arial" w:hint="cs"/>
          <w:sz w:val="28"/>
          <w:szCs w:val="28"/>
          <w:rtl/>
          <w:lang w:bidi="ar-DZ"/>
        </w:rPr>
        <w:t xml:space="preserve">       </w:t>
      </w:r>
      <w:r w:rsidRPr="008F5AB7">
        <w:rPr>
          <w:rFonts w:cs="Arial"/>
          <w:sz w:val="28"/>
          <w:szCs w:val="28"/>
          <w:rtl/>
          <w:lang w:bidi="ar-DZ"/>
        </w:rPr>
        <w:t>بشكل فعال وفعّال. تشمل هذه الدراسة النظر في السياسات العامة التي تؤثر على تطوير المدن، مثل النقل العام، التخطيط العمراني، التنمية الاقتصادية، الحفاظ على البيئة، وتقديم الخدمات الأساسية كالماء والصرف الصحي والكهرباء</w:t>
      </w:r>
      <w:r w:rsidRPr="008F5AB7">
        <w:rPr>
          <w:sz w:val="28"/>
          <w:szCs w:val="28"/>
          <w:lang w:bidi="ar-DZ"/>
        </w:rPr>
        <w:t>.</w:t>
      </w:r>
    </w:p>
    <w:p w14:paraId="57B74AFB" w14:textId="6A1326E2" w:rsidR="008F5AB7" w:rsidRPr="008F5AB7" w:rsidRDefault="008F5AB7" w:rsidP="008F5AB7">
      <w:pPr>
        <w:bidi/>
        <w:ind w:left="708"/>
        <w:rPr>
          <w:sz w:val="28"/>
          <w:szCs w:val="28"/>
          <w:rtl/>
          <w:lang w:bidi="ar-DZ"/>
        </w:rPr>
      </w:pPr>
      <w:r>
        <w:rPr>
          <w:rFonts w:cs="Arial" w:hint="cs"/>
          <w:sz w:val="28"/>
          <w:szCs w:val="28"/>
          <w:rtl/>
          <w:lang w:bidi="ar-DZ"/>
        </w:rPr>
        <w:t xml:space="preserve">      </w:t>
      </w:r>
      <w:r w:rsidRPr="008F5AB7">
        <w:rPr>
          <w:rFonts w:cs="Arial"/>
          <w:sz w:val="28"/>
          <w:szCs w:val="28"/>
          <w:rtl/>
          <w:lang w:bidi="ar-DZ"/>
        </w:rPr>
        <w:t>بوجه عام، إدارة المدن تهدف إلى تحسين جودة الحياة لسكان المدن، وتعزيز الاستدامة البيئية والاقتصادية، وتعزيز التكامل الاجتماعي. وتسعى السياسات المتعلقة بإدارة المدن إلى تحقيق التوازن بين النمو الحضري والحفاظ على الهوية الثقافية والتنوع الاجتماعي</w:t>
      </w:r>
      <w:r w:rsidRPr="008F5AB7">
        <w:rPr>
          <w:sz w:val="28"/>
          <w:szCs w:val="28"/>
          <w:lang w:bidi="ar-DZ"/>
        </w:rPr>
        <w:t>.</w:t>
      </w:r>
    </w:p>
    <w:p w14:paraId="62CB7380" w14:textId="7BC78F14" w:rsidR="008F5AB7" w:rsidRDefault="008F5AB7" w:rsidP="008F5AB7">
      <w:pPr>
        <w:bidi/>
        <w:rPr>
          <w:color w:val="FF0000"/>
          <w:sz w:val="28"/>
          <w:szCs w:val="28"/>
          <w:rtl/>
          <w:lang w:bidi="ar-DZ"/>
        </w:rPr>
      </w:pPr>
      <w:r>
        <w:rPr>
          <w:rFonts w:hint="cs"/>
          <w:sz w:val="28"/>
          <w:szCs w:val="28"/>
          <w:rtl/>
          <w:lang w:bidi="ar-DZ"/>
        </w:rPr>
        <w:t xml:space="preserve">     </w:t>
      </w:r>
      <w:r w:rsidRPr="008F5AB7">
        <w:rPr>
          <w:rFonts w:cs="Arial"/>
          <w:sz w:val="28"/>
          <w:szCs w:val="28"/>
          <w:rtl/>
          <w:lang w:bidi="ar-DZ"/>
        </w:rPr>
        <w:t>باختصار، الدراسة في سياسة إدارة المدن تهدف إلى تزويد القادة وصناع القرار بالمعرفة والأدوات اللازمة لتطوير وإدارة المدن بشكل فعال ومستدام</w:t>
      </w:r>
      <w:r w:rsidRPr="008F5AB7">
        <w:rPr>
          <w:color w:val="FF0000"/>
          <w:sz w:val="28"/>
          <w:szCs w:val="28"/>
          <w:lang w:bidi="ar-DZ"/>
        </w:rPr>
        <w:t>.</w:t>
      </w:r>
    </w:p>
    <w:p w14:paraId="7BA4DB09" w14:textId="16389C51" w:rsidR="008F5AB7" w:rsidRPr="008F5AB7" w:rsidRDefault="008F5AB7" w:rsidP="008F5AB7">
      <w:pPr>
        <w:bidi/>
        <w:rPr>
          <w:sz w:val="28"/>
          <w:szCs w:val="28"/>
          <w:rtl/>
          <w:lang w:bidi="ar-DZ"/>
        </w:rPr>
      </w:pPr>
      <w:r w:rsidRPr="008F5AB7">
        <w:rPr>
          <w:rFonts w:cs="Arial"/>
          <w:sz w:val="28"/>
          <w:szCs w:val="28"/>
          <w:rtl/>
          <w:lang w:bidi="ar-DZ"/>
        </w:rPr>
        <w:lastRenderedPageBreak/>
        <w:t>سياسة المدن والتنمية المستدامة تهدف إلى تحقيق مجموعة من الأهداف التي تساهم في بناء مدن أكثر استدامة وصحية للسكان والبيئة. من بين أهم الأهداف التي تسعى إليها هذه السياسات</w:t>
      </w:r>
      <w:r w:rsidRPr="008F5AB7">
        <w:rPr>
          <w:sz w:val="28"/>
          <w:szCs w:val="28"/>
          <w:lang w:bidi="ar-DZ"/>
        </w:rPr>
        <w:t>:</w:t>
      </w:r>
    </w:p>
    <w:p w14:paraId="7E73F582" w14:textId="77777777" w:rsidR="008F5AB7" w:rsidRPr="008F5AB7" w:rsidRDefault="008F5AB7" w:rsidP="008F5AB7">
      <w:pPr>
        <w:pStyle w:val="Paragraphedeliste"/>
        <w:numPr>
          <w:ilvl w:val="0"/>
          <w:numId w:val="2"/>
        </w:numPr>
        <w:bidi/>
        <w:rPr>
          <w:sz w:val="28"/>
          <w:szCs w:val="28"/>
          <w:rtl/>
          <w:lang w:bidi="ar-DZ"/>
        </w:rPr>
      </w:pPr>
      <w:r w:rsidRPr="008F5AB7">
        <w:rPr>
          <w:rFonts w:cs="Arial"/>
          <w:b/>
          <w:bCs/>
          <w:sz w:val="28"/>
          <w:szCs w:val="28"/>
          <w:rtl/>
          <w:lang w:bidi="ar-DZ"/>
        </w:rPr>
        <w:t xml:space="preserve">الحفاظ على البيئة: </w:t>
      </w:r>
      <w:r w:rsidRPr="008F5AB7">
        <w:rPr>
          <w:rFonts w:cs="Arial"/>
          <w:sz w:val="28"/>
          <w:szCs w:val="28"/>
          <w:rtl/>
          <w:lang w:bidi="ar-DZ"/>
        </w:rPr>
        <w:t>تعزيز ممارسات تنموية تحترم البيئة وتحافظ عليها من خلال التخطيط الحضري المستدام، وتشجيع استخدام الطاقة النظيفة والحد من الانبعاثات الضارة</w:t>
      </w:r>
      <w:r w:rsidRPr="008F5AB7">
        <w:rPr>
          <w:sz w:val="28"/>
          <w:szCs w:val="28"/>
          <w:lang w:bidi="ar-DZ"/>
        </w:rPr>
        <w:t>.</w:t>
      </w:r>
    </w:p>
    <w:p w14:paraId="419E6534" w14:textId="77777777" w:rsidR="008F5AB7" w:rsidRPr="008F5AB7" w:rsidRDefault="008F5AB7" w:rsidP="008F5AB7">
      <w:pPr>
        <w:pStyle w:val="Paragraphedeliste"/>
        <w:numPr>
          <w:ilvl w:val="0"/>
          <w:numId w:val="2"/>
        </w:numPr>
        <w:bidi/>
        <w:rPr>
          <w:sz w:val="28"/>
          <w:szCs w:val="28"/>
          <w:rtl/>
          <w:lang w:bidi="ar-DZ"/>
        </w:rPr>
      </w:pPr>
      <w:r w:rsidRPr="008F5AB7">
        <w:rPr>
          <w:rFonts w:cs="Arial"/>
          <w:b/>
          <w:bCs/>
          <w:sz w:val="28"/>
          <w:szCs w:val="28"/>
          <w:rtl/>
          <w:lang w:bidi="ar-DZ"/>
        </w:rPr>
        <w:t>التنمية الاقتصادية المستدامة</w:t>
      </w:r>
      <w:r w:rsidRPr="008F5AB7">
        <w:rPr>
          <w:rFonts w:cs="Arial"/>
          <w:sz w:val="28"/>
          <w:szCs w:val="28"/>
          <w:rtl/>
          <w:lang w:bidi="ar-DZ"/>
        </w:rPr>
        <w:t>: تعزيز النمو الاقتصادي الذي يحقق التوازن بين الرفاهية الاقتصادية والاستدامة البيئية، وتشجيع الابتكار والاستثمار في القطاعات الخضراء</w:t>
      </w:r>
      <w:r w:rsidRPr="008F5AB7">
        <w:rPr>
          <w:sz w:val="28"/>
          <w:szCs w:val="28"/>
          <w:lang w:bidi="ar-DZ"/>
        </w:rPr>
        <w:t>.</w:t>
      </w:r>
    </w:p>
    <w:p w14:paraId="749D41CC" w14:textId="77777777" w:rsidR="008F5AB7" w:rsidRPr="008F5AB7" w:rsidRDefault="008F5AB7" w:rsidP="008F5AB7">
      <w:pPr>
        <w:pStyle w:val="Paragraphedeliste"/>
        <w:numPr>
          <w:ilvl w:val="0"/>
          <w:numId w:val="2"/>
        </w:numPr>
        <w:bidi/>
        <w:rPr>
          <w:sz w:val="28"/>
          <w:szCs w:val="28"/>
          <w:rtl/>
          <w:lang w:bidi="ar-DZ"/>
        </w:rPr>
      </w:pPr>
      <w:r w:rsidRPr="008F5AB7">
        <w:rPr>
          <w:rFonts w:cs="Arial"/>
          <w:b/>
          <w:bCs/>
          <w:sz w:val="28"/>
          <w:szCs w:val="28"/>
          <w:rtl/>
          <w:lang w:bidi="ar-DZ"/>
        </w:rPr>
        <w:t>المساواة الاجتماعية:</w:t>
      </w:r>
      <w:r w:rsidRPr="008F5AB7">
        <w:rPr>
          <w:rFonts w:cs="Arial"/>
          <w:sz w:val="28"/>
          <w:szCs w:val="28"/>
          <w:rtl/>
          <w:lang w:bidi="ar-DZ"/>
        </w:rPr>
        <w:t xml:space="preserve"> ضمان توزيع الفرص والخدمات بشكل عادل داخل المدن، مع التركيز على تقليل الفجوات الاجتماعية وتعزيز التضامن والتكافل الاجتماعي</w:t>
      </w:r>
      <w:r w:rsidRPr="008F5AB7">
        <w:rPr>
          <w:sz w:val="28"/>
          <w:szCs w:val="28"/>
          <w:lang w:bidi="ar-DZ"/>
        </w:rPr>
        <w:t>.</w:t>
      </w:r>
    </w:p>
    <w:p w14:paraId="4FF21B01" w14:textId="77777777" w:rsidR="008F5AB7" w:rsidRPr="008F5AB7" w:rsidRDefault="008F5AB7" w:rsidP="008F5AB7">
      <w:pPr>
        <w:pStyle w:val="Paragraphedeliste"/>
        <w:numPr>
          <w:ilvl w:val="0"/>
          <w:numId w:val="2"/>
        </w:numPr>
        <w:bidi/>
        <w:rPr>
          <w:sz w:val="28"/>
          <w:szCs w:val="28"/>
          <w:rtl/>
          <w:lang w:bidi="ar-DZ"/>
        </w:rPr>
      </w:pPr>
      <w:r w:rsidRPr="008F5AB7">
        <w:rPr>
          <w:rFonts w:cs="Arial"/>
          <w:b/>
          <w:bCs/>
          <w:sz w:val="28"/>
          <w:szCs w:val="28"/>
          <w:rtl/>
          <w:lang w:bidi="ar-DZ"/>
        </w:rPr>
        <w:t>توفير الإسكان اللائق</w:t>
      </w:r>
      <w:r w:rsidRPr="008F5AB7">
        <w:rPr>
          <w:rFonts w:cs="Arial"/>
          <w:sz w:val="28"/>
          <w:szCs w:val="28"/>
          <w:rtl/>
          <w:lang w:bidi="ar-DZ"/>
        </w:rPr>
        <w:t>: تعزيز الوصول إلى إسكان آمن ولائق لجميع سكان المدن، وتشجيع تطوير مجتمعات سكنية متكاملة ومستدامة</w:t>
      </w:r>
      <w:r w:rsidRPr="008F5AB7">
        <w:rPr>
          <w:sz w:val="28"/>
          <w:szCs w:val="28"/>
          <w:lang w:bidi="ar-DZ"/>
        </w:rPr>
        <w:t>.</w:t>
      </w:r>
    </w:p>
    <w:p w14:paraId="31C8F072" w14:textId="01F756FF" w:rsidR="008F5AB7" w:rsidRPr="008F5AB7" w:rsidRDefault="008F5AB7" w:rsidP="008F5AB7">
      <w:pPr>
        <w:pStyle w:val="Paragraphedeliste"/>
        <w:numPr>
          <w:ilvl w:val="0"/>
          <w:numId w:val="2"/>
        </w:numPr>
        <w:bidi/>
        <w:rPr>
          <w:sz w:val="28"/>
          <w:szCs w:val="28"/>
          <w:lang w:bidi="ar-DZ"/>
        </w:rPr>
      </w:pPr>
      <w:r w:rsidRPr="008F5AB7">
        <w:rPr>
          <w:rFonts w:cs="Arial"/>
          <w:b/>
          <w:bCs/>
          <w:sz w:val="28"/>
          <w:szCs w:val="28"/>
          <w:rtl/>
          <w:lang w:bidi="ar-DZ"/>
        </w:rPr>
        <w:t xml:space="preserve">النقل العام والتنقل المستدام: </w:t>
      </w:r>
      <w:r w:rsidRPr="008F5AB7">
        <w:rPr>
          <w:rFonts w:cs="Arial"/>
          <w:sz w:val="28"/>
          <w:szCs w:val="28"/>
          <w:rtl/>
          <w:lang w:bidi="ar-DZ"/>
        </w:rPr>
        <w:t>تحسين نظم النقل العام وتشجيع وسائل التنقل البديلة الصديقة للبيئة مثل الدراجات والمشي، للحد من ازدحام الطرق والانبعاثات الضارة.</w:t>
      </w:r>
    </w:p>
    <w:p w14:paraId="08D11D24" w14:textId="7C7B445D" w:rsidR="008F5AB7" w:rsidRPr="008F5AB7" w:rsidRDefault="008F5AB7" w:rsidP="008F5AB7">
      <w:pPr>
        <w:pStyle w:val="Paragraphedeliste"/>
        <w:numPr>
          <w:ilvl w:val="0"/>
          <w:numId w:val="2"/>
        </w:numPr>
        <w:bidi/>
        <w:rPr>
          <w:sz w:val="28"/>
          <w:szCs w:val="28"/>
          <w:lang w:bidi="ar-DZ"/>
        </w:rPr>
      </w:pPr>
      <w:r w:rsidRPr="008F5AB7">
        <w:rPr>
          <w:rFonts w:cs="Arial" w:hint="cs"/>
          <w:b/>
          <w:bCs/>
          <w:sz w:val="28"/>
          <w:szCs w:val="28"/>
          <w:rtl/>
          <w:lang w:bidi="ar-DZ"/>
        </w:rPr>
        <w:t>ت</w:t>
      </w:r>
      <w:r w:rsidRPr="008F5AB7">
        <w:rPr>
          <w:rFonts w:cs="Arial"/>
          <w:b/>
          <w:bCs/>
          <w:sz w:val="28"/>
          <w:szCs w:val="28"/>
          <w:rtl/>
          <w:lang w:bidi="ar-DZ"/>
        </w:rPr>
        <w:t>عزيز التعليم والصحة:</w:t>
      </w:r>
      <w:r w:rsidRPr="008F5AB7">
        <w:rPr>
          <w:rFonts w:cs="Arial"/>
          <w:sz w:val="28"/>
          <w:szCs w:val="28"/>
          <w:rtl/>
          <w:lang w:bidi="ar-DZ"/>
        </w:rPr>
        <w:t xml:space="preserve"> توفير خدمات التعليم والرعاية الصحية عالية الجودة وسهلة الوصول لجميع سكان المدن، لتعزيز جودة حياتهم ورفاهيتهم.</w:t>
      </w:r>
    </w:p>
    <w:p w14:paraId="1FFA936E" w14:textId="6AF6AF50" w:rsidR="008F5AB7" w:rsidRDefault="008F5AB7" w:rsidP="008F5AB7">
      <w:pPr>
        <w:pStyle w:val="Paragraphedeliste"/>
        <w:bidi/>
        <w:ind w:left="360"/>
        <w:rPr>
          <w:rFonts w:cs="Arial"/>
          <w:b/>
          <w:bCs/>
          <w:sz w:val="28"/>
          <w:szCs w:val="28"/>
          <w:rtl/>
          <w:lang w:bidi="ar-DZ"/>
        </w:rPr>
      </w:pPr>
    </w:p>
    <w:p w14:paraId="14B06D6D" w14:textId="52CC5ABA" w:rsidR="008F5AB7" w:rsidRDefault="008F5AB7" w:rsidP="008F5AB7">
      <w:pPr>
        <w:pStyle w:val="Paragraphedeliste"/>
        <w:bidi/>
        <w:ind w:left="360"/>
        <w:rPr>
          <w:rFonts w:cs="Arial"/>
          <w:b/>
          <w:bCs/>
          <w:sz w:val="28"/>
          <w:szCs w:val="28"/>
          <w:rtl/>
          <w:lang w:bidi="ar-DZ"/>
        </w:rPr>
      </w:pPr>
      <w:r>
        <w:rPr>
          <w:rFonts w:cs="Arial" w:hint="cs"/>
          <w:b/>
          <w:bCs/>
          <w:sz w:val="28"/>
          <w:szCs w:val="28"/>
          <w:rtl/>
          <w:lang w:bidi="ar-DZ"/>
        </w:rPr>
        <w:t xml:space="preserve">المكتسبات </w:t>
      </w:r>
      <w:proofErr w:type="gramStart"/>
      <w:r>
        <w:rPr>
          <w:rFonts w:cs="Arial" w:hint="cs"/>
          <w:b/>
          <w:bCs/>
          <w:sz w:val="28"/>
          <w:szCs w:val="28"/>
          <w:rtl/>
          <w:lang w:bidi="ar-DZ"/>
        </w:rPr>
        <w:t>القبلية :</w:t>
      </w:r>
      <w:proofErr w:type="gramEnd"/>
    </w:p>
    <w:p w14:paraId="04C1868A" w14:textId="77777777" w:rsidR="00153F37" w:rsidRDefault="00153F37" w:rsidP="00153F37">
      <w:pPr>
        <w:pStyle w:val="Paragraphedeliste"/>
        <w:bidi/>
        <w:ind w:left="360"/>
        <w:rPr>
          <w:rFonts w:cs="Arial"/>
          <w:b/>
          <w:bCs/>
          <w:sz w:val="28"/>
          <w:szCs w:val="28"/>
          <w:rtl/>
          <w:lang w:bidi="ar-DZ"/>
        </w:rPr>
      </w:pPr>
    </w:p>
    <w:p w14:paraId="2FB006B4" w14:textId="2B6D6132" w:rsidR="008F5AB7" w:rsidRPr="00153F37" w:rsidRDefault="008F5AB7" w:rsidP="00153F37">
      <w:pPr>
        <w:pStyle w:val="Paragraphedeliste"/>
        <w:bidi/>
        <w:ind w:left="360"/>
        <w:rPr>
          <w:sz w:val="28"/>
          <w:szCs w:val="28"/>
          <w:rtl/>
          <w:lang w:bidi="ar-DZ"/>
        </w:rPr>
      </w:pPr>
      <w:r w:rsidRPr="008F5AB7">
        <w:rPr>
          <w:rFonts w:cs="Arial"/>
          <w:sz w:val="28"/>
          <w:szCs w:val="28"/>
          <w:rtl/>
          <w:lang w:bidi="ar-DZ"/>
        </w:rPr>
        <w:t xml:space="preserve">من بين المكتسبات القبلية المهمة </w:t>
      </w:r>
      <w:r>
        <w:rPr>
          <w:rFonts w:cs="Arial" w:hint="cs"/>
          <w:sz w:val="28"/>
          <w:szCs w:val="28"/>
          <w:rtl/>
          <w:lang w:bidi="ar-DZ"/>
        </w:rPr>
        <w:t xml:space="preserve">التي </w:t>
      </w:r>
      <w:r w:rsidRPr="008F5AB7">
        <w:rPr>
          <w:rFonts w:cs="Arial"/>
          <w:sz w:val="28"/>
          <w:szCs w:val="28"/>
          <w:rtl/>
          <w:lang w:bidi="ar-DZ"/>
        </w:rPr>
        <w:t>يمكن تحديدها</w:t>
      </w:r>
      <w:r w:rsidRPr="008F5AB7">
        <w:rPr>
          <w:sz w:val="28"/>
          <w:szCs w:val="28"/>
          <w:lang w:bidi="ar-DZ"/>
        </w:rPr>
        <w:t>:</w:t>
      </w:r>
    </w:p>
    <w:p w14:paraId="0EFDFCF6" w14:textId="77777777" w:rsidR="008F5AB7" w:rsidRPr="008F5AB7" w:rsidRDefault="008F5AB7" w:rsidP="008F5AB7">
      <w:pPr>
        <w:pStyle w:val="Paragraphedeliste"/>
        <w:bidi/>
        <w:ind w:left="360"/>
        <w:rPr>
          <w:sz w:val="28"/>
          <w:szCs w:val="28"/>
          <w:rtl/>
          <w:lang w:bidi="ar-DZ"/>
        </w:rPr>
      </w:pPr>
      <w:r w:rsidRPr="008F5AB7">
        <w:rPr>
          <w:rFonts w:cs="Arial"/>
          <w:b/>
          <w:bCs/>
          <w:sz w:val="28"/>
          <w:szCs w:val="28"/>
          <w:rtl/>
          <w:lang w:bidi="ar-DZ"/>
        </w:rPr>
        <w:t>الفهم الشامل للسياق الحضري:</w:t>
      </w:r>
      <w:r w:rsidRPr="008F5AB7">
        <w:rPr>
          <w:rFonts w:cs="Arial"/>
          <w:sz w:val="28"/>
          <w:szCs w:val="28"/>
          <w:rtl/>
          <w:lang w:bidi="ar-DZ"/>
        </w:rPr>
        <w:t xml:space="preserve"> يجب على الفرد المهتم بدراسة سياسة إدارة المدن أن يكون لديه فهم شامل للعوامل الاجتماعية والاقتصادية والبيئية التي تؤثر على تشكيل المدن وتطورها</w:t>
      </w:r>
      <w:r w:rsidRPr="008F5AB7">
        <w:rPr>
          <w:sz w:val="28"/>
          <w:szCs w:val="28"/>
          <w:lang w:bidi="ar-DZ"/>
        </w:rPr>
        <w:t>.</w:t>
      </w:r>
    </w:p>
    <w:p w14:paraId="40DE2D7A" w14:textId="77777777" w:rsidR="008F5AB7" w:rsidRPr="008F5AB7" w:rsidRDefault="008F5AB7" w:rsidP="008F5AB7">
      <w:pPr>
        <w:pStyle w:val="Paragraphedeliste"/>
        <w:bidi/>
        <w:ind w:left="360"/>
        <w:rPr>
          <w:sz w:val="28"/>
          <w:szCs w:val="28"/>
          <w:rtl/>
          <w:lang w:bidi="ar-DZ"/>
        </w:rPr>
      </w:pPr>
      <w:r w:rsidRPr="008F5AB7">
        <w:rPr>
          <w:rFonts w:cs="Arial"/>
          <w:b/>
          <w:bCs/>
          <w:sz w:val="28"/>
          <w:szCs w:val="28"/>
          <w:rtl/>
          <w:lang w:bidi="ar-DZ"/>
        </w:rPr>
        <w:t>معرفة بالنظريات الحضرية</w:t>
      </w:r>
      <w:r w:rsidRPr="008F5AB7">
        <w:rPr>
          <w:rFonts w:cs="Arial"/>
          <w:sz w:val="28"/>
          <w:szCs w:val="28"/>
          <w:rtl/>
          <w:lang w:bidi="ar-DZ"/>
        </w:rPr>
        <w:t>: يجب أن يكون لدى الفرد فهم جيد للنظريات والمفاهيم الأساسية في مجال العمران وتنظيم المدن، مثل نظرية التخطيط الحضري ونظرية التنمية الحضرية</w:t>
      </w:r>
      <w:r w:rsidRPr="008F5AB7">
        <w:rPr>
          <w:sz w:val="28"/>
          <w:szCs w:val="28"/>
          <w:lang w:bidi="ar-DZ"/>
        </w:rPr>
        <w:t>.</w:t>
      </w:r>
    </w:p>
    <w:p w14:paraId="26837F6F" w14:textId="77777777" w:rsidR="008F5AB7" w:rsidRPr="008F5AB7" w:rsidRDefault="008F5AB7" w:rsidP="008F5AB7">
      <w:pPr>
        <w:pStyle w:val="Paragraphedeliste"/>
        <w:bidi/>
        <w:ind w:left="360"/>
        <w:rPr>
          <w:sz w:val="28"/>
          <w:szCs w:val="28"/>
          <w:rtl/>
          <w:lang w:bidi="ar-DZ"/>
        </w:rPr>
      </w:pPr>
      <w:r w:rsidRPr="008F5AB7">
        <w:rPr>
          <w:rFonts w:cs="Arial"/>
          <w:b/>
          <w:bCs/>
          <w:sz w:val="28"/>
          <w:szCs w:val="28"/>
          <w:rtl/>
          <w:lang w:bidi="ar-DZ"/>
        </w:rPr>
        <w:t>الخبرة في الإدارة الحضرية:</w:t>
      </w:r>
      <w:r w:rsidRPr="008F5AB7">
        <w:rPr>
          <w:rFonts w:cs="Arial"/>
          <w:sz w:val="28"/>
          <w:szCs w:val="28"/>
          <w:rtl/>
          <w:lang w:bidi="ar-DZ"/>
        </w:rPr>
        <w:t xml:space="preserve"> يعد تجربة العمل أو الدراسة في مجال إدارة المدن والتخطيط الحضري أحد المكتسبات القبلية المهمة التي تمكن الفرد من فهم تحديات إدارة المدن وتطبيق السياسات الحضرية بشكل فعال</w:t>
      </w:r>
      <w:r w:rsidRPr="008F5AB7">
        <w:rPr>
          <w:sz w:val="28"/>
          <w:szCs w:val="28"/>
          <w:lang w:bidi="ar-DZ"/>
        </w:rPr>
        <w:t>.</w:t>
      </w:r>
    </w:p>
    <w:p w14:paraId="1DBC7E32" w14:textId="77777777" w:rsidR="008F5AB7" w:rsidRPr="008F5AB7" w:rsidRDefault="008F5AB7" w:rsidP="008F5AB7">
      <w:pPr>
        <w:pStyle w:val="Paragraphedeliste"/>
        <w:bidi/>
        <w:ind w:left="360"/>
        <w:rPr>
          <w:sz w:val="28"/>
          <w:szCs w:val="28"/>
          <w:rtl/>
          <w:lang w:bidi="ar-DZ"/>
        </w:rPr>
      </w:pPr>
      <w:r w:rsidRPr="008F5AB7">
        <w:rPr>
          <w:rFonts w:cs="Arial"/>
          <w:b/>
          <w:bCs/>
          <w:sz w:val="28"/>
          <w:szCs w:val="28"/>
          <w:rtl/>
          <w:lang w:bidi="ar-DZ"/>
        </w:rPr>
        <w:t>القدرة على التحليل والتفكير النقدي:</w:t>
      </w:r>
      <w:r w:rsidRPr="008F5AB7">
        <w:rPr>
          <w:rFonts w:cs="Arial"/>
          <w:sz w:val="28"/>
          <w:szCs w:val="28"/>
          <w:rtl/>
          <w:lang w:bidi="ar-DZ"/>
        </w:rPr>
        <w:t xml:space="preserve"> ينبغي للفرد أن يكون لديه القدرة على تحليل البيانات والمعلومات بشكل نقدي، وفهم العلاقات السببية بين العوامل المختلفة التي تؤثر على إدارة المدن</w:t>
      </w:r>
      <w:r w:rsidRPr="008F5AB7">
        <w:rPr>
          <w:sz w:val="28"/>
          <w:szCs w:val="28"/>
          <w:lang w:bidi="ar-DZ"/>
        </w:rPr>
        <w:t>.</w:t>
      </w:r>
    </w:p>
    <w:p w14:paraId="634218D5" w14:textId="77777777" w:rsidR="008F5AB7" w:rsidRPr="008F5AB7" w:rsidRDefault="008F5AB7" w:rsidP="008F5AB7">
      <w:pPr>
        <w:pStyle w:val="Paragraphedeliste"/>
        <w:bidi/>
        <w:ind w:left="360"/>
        <w:rPr>
          <w:sz w:val="28"/>
          <w:szCs w:val="28"/>
          <w:rtl/>
          <w:lang w:bidi="ar-DZ"/>
        </w:rPr>
      </w:pPr>
      <w:r w:rsidRPr="008F5AB7">
        <w:rPr>
          <w:rFonts w:cs="Arial"/>
          <w:b/>
          <w:bCs/>
          <w:sz w:val="28"/>
          <w:szCs w:val="28"/>
          <w:rtl/>
          <w:lang w:bidi="ar-DZ"/>
        </w:rPr>
        <w:t>الوعي بالتحديات الحضرية الحالية:</w:t>
      </w:r>
      <w:r w:rsidRPr="008F5AB7">
        <w:rPr>
          <w:rFonts w:cs="Arial"/>
          <w:sz w:val="28"/>
          <w:szCs w:val="28"/>
          <w:rtl/>
          <w:lang w:bidi="ar-DZ"/>
        </w:rPr>
        <w:t xml:space="preserve"> يجب على الفرد أن يكون على دراية بالتحديات الحضرية الحالية، مثل التلوث البيئي، نقص الإسكان، التنمية غير المستدامة، وغيرها، لتطوير سياسات فعالة لإدارة المدن</w:t>
      </w:r>
      <w:r w:rsidRPr="008F5AB7">
        <w:rPr>
          <w:sz w:val="28"/>
          <w:szCs w:val="28"/>
          <w:lang w:bidi="ar-DZ"/>
        </w:rPr>
        <w:t>.</w:t>
      </w:r>
    </w:p>
    <w:p w14:paraId="127233D0" w14:textId="1E368A97" w:rsidR="008F5AB7" w:rsidRDefault="008F5AB7" w:rsidP="008F5AB7">
      <w:pPr>
        <w:pStyle w:val="Paragraphedeliste"/>
        <w:bidi/>
        <w:ind w:left="360"/>
        <w:rPr>
          <w:rFonts w:cs="Arial"/>
          <w:sz w:val="28"/>
          <w:szCs w:val="28"/>
          <w:rtl/>
          <w:lang w:bidi="ar-DZ"/>
        </w:rPr>
      </w:pPr>
      <w:r w:rsidRPr="008F5AB7">
        <w:rPr>
          <w:rFonts w:cs="Arial"/>
          <w:sz w:val="28"/>
          <w:szCs w:val="28"/>
          <w:rtl/>
          <w:lang w:bidi="ar-DZ"/>
        </w:rPr>
        <w:t>هذه المكتسبات القبلية تساعد على بناء أساس قوي لفهم وتقييم سياسات إدارة المدن وتطبيقها بشكل فعال ومستدام.</w:t>
      </w:r>
    </w:p>
    <w:p w14:paraId="2D6F8B03" w14:textId="77777777" w:rsidR="00153F37" w:rsidRDefault="00153F37" w:rsidP="00153F37">
      <w:pPr>
        <w:pStyle w:val="Paragraphedeliste"/>
        <w:bidi/>
        <w:ind w:left="360"/>
        <w:rPr>
          <w:rFonts w:cs="Arial"/>
          <w:sz w:val="28"/>
          <w:szCs w:val="28"/>
          <w:rtl/>
          <w:lang w:bidi="ar-DZ"/>
        </w:rPr>
      </w:pPr>
    </w:p>
    <w:p w14:paraId="40C4765C" w14:textId="230A6070" w:rsidR="008F5AB7" w:rsidRPr="008F5AB7" w:rsidRDefault="00153F37" w:rsidP="008F5AB7">
      <w:pPr>
        <w:pStyle w:val="Paragraphedeliste"/>
        <w:bidi/>
        <w:ind w:left="360"/>
        <w:rPr>
          <w:sz w:val="28"/>
          <w:szCs w:val="28"/>
          <w:lang w:bidi="ar-DZ"/>
        </w:rPr>
      </w:pPr>
      <w:r>
        <w:rPr>
          <w:noProof/>
          <w:sz w:val="28"/>
          <w:szCs w:val="28"/>
          <w:lang w:bidi="ar-DZ"/>
        </w:rPr>
        <w:lastRenderedPageBreak/>
        <w:drawing>
          <wp:inline distT="0" distB="0" distL="0" distR="0" wp14:anchorId="60226B39" wp14:editId="1DC00F7D">
            <wp:extent cx="4996815" cy="170246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extLst>
                        <a:ext uri="{28A0092B-C50C-407E-A947-70E740481C1C}">
                          <a14:useLocalDpi xmlns:a14="http://schemas.microsoft.com/office/drawing/2010/main" val="0"/>
                        </a:ext>
                      </a:extLst>
                    </a:blip>
                    <a:stretch>
                      <a:fillRect/>
                    </a:stretch>
                  </pic:blipFill>
                  <pic:spPr>
                    <a:xfrm>
                      <a:off x="0" y="0"/>
                      <a:ext cx="5013935" cy="1708302"/>
                    </a:xfrm>
                    <a:prstGeom prst="rect">
                      <a:avLst/>
                    </a:prstGeom>
                  </pic:spPr>
                </pic:pic>
              </a:graphicData>
            </a:graphic>
          </wp:inline>
        </w:drawing>
      </w:r>
    </w:p>
    <w:p w14:paraId="321AF328" w14:textId="77777777" w:rsidR="008F5AB7" w:rsidRPr="008F5AB7" w:rsidRDefault="008F5AB7" w:rsidP="008F5AB7">
      <w:pPr>
        <w:ind w:firstLine="708"/>
        <w:rPr>
          <w:color w:val="FF0000"/>
          <w:sz w:val="28"/>
          <w:szCs w:val="28"/>
          <w:rtl/>
          <w:lang w:bidi="ar-DZ"/>
        </w:rPr>
      </w:pPr>
    </w:p>
    <w:p w14:paraId="1F451F78" w14:textId="2D71758E" w:rsidR="008F5AB7" w:rsidRDefault="00153F37" w:rsidP="00153F37">
      <w:pPr>
        <w:tabs>
          <w:tab w:val="left" w:pos="1739"/>
        </w:tabs>
        <w:bidi/>
        <w:ind w:firstLine="708"/>
        <w:rPr>
          <w:color w:val="FF0000"/>
          <w:sz w:val="28"/>
          <w:szCs w:val="28"/>
          <w:rtl/>
          <w:lang w:bidi="ar-DZ"/>
        </w:rPr>
      </w:pPr>
      <w:r>
        <w:rPr>
          <w:color w:val="FF0000"/>
          <w:sz w:val="28"/>
          <w:szCs w:val="28"/>
          <w:rtl/>
          <w:lang w:bidi="ar-DZ"/>
        </w:rPr>
        <w:tab/>
      </w:r>
      <w:r>
        <w:rPr>
          <w:rFonts w:hint="cs"/>
          <w:color w:val="FF0000"/>
          <w:sz w:val="28"/>
          <w:szCs w:val="28"/>
          <w:rtl/>
          <w:lang w:bidi="ar-DZ"/>
        </w:rPr>
        <w:t xml:space="preserve">مقدمة </w:t>
      </w:r>
      <w:proofErr w:type="gramStart"/>
      <w:r>
        <w:rPr>
          <w:rFonts w:hint="cs"/>
          <w:color w:val="FF0000"/>
          <w:sz w:val="28"/>
          <w:szCs w:val="28"/>
          <w:rtl/>
          <w:lang w:bidi="ar-DZ"/>
        </w:rPr>
        <w:t>عامة :</w:t>
      </w:r>
      <w:proofErr w:type="gramEnd"/>
      <w:r>
        <w:rPr>
          <w:rFonts w:hint="cs"/>
          <w:color w:val="FF0000"/>
          <w:sz w:val="28"/>
          <w:szCs w:val="28"/>
          <w:rtl/>
          <w:lang w:bidi="ar-DZ"/>
        </w:rPr>
        <w:t xml:space="preserve"> </w:t>
      </w:r>
    </w:p>
    <w:p w14:paraId="3B930229" w14:textId="60C20334" w:rsidR="00153F37" w:rsidRPr="00153F37" w:rsidRDefault="00153F37" w:rsidP="00153F37">
      <w:pPr>
        <w:tabs>
          <w:tab w:val="left" w:pos="1739"/>
        </w:tabs>
        <w:bidi/>
        <w:ind w:firstLine="708"/>
        <w:rPr>
          <w:sz w:val="28"/>
          <w:szCs w:val="28"/>
          <w:rtl/>
          <w:lang w:bidi="ar-DZ"/>
        </w:rPr>
      </w:pPr>
      <w:r w:rsidRPr="00153F37">
        <w:rPr>
          <w:rFonts w:cs="Arial"/>
          <w:sz w:val="28"/>
          <w:szCs w:val="28"/>
          <w:rtl/>
          <w:lang w:bidi="ar-DZ"/>
        </w:rPr>
        <w:t>سياسة إدارة المدن هي مجموعة من الاستراتيجيات والقرارات التي تهدف إلى تنظيم وتطوير المدن بشكل فعال ومستدام، وذلك لتحقيق التوازن بين النمو الاقتصادي والاجتماعي والبيئي. تعتبر إدارة المدن جزءًا حيويًا من التخطيط العمراني والتنمية المستدامة، حيث تسعى لتلبية احتياجات السكان الحضريين وضمان جودة حياتهم</w:t>
      </w:r>
      <w:r w:rsidRPr="00153F37">
        <w:rPr>
          <w:sz w:val="28"/>
          <w:szCs w:val="28"/>
          <w:lang w:bidi="ar-DZ"/>
        </w:rPr>
        <w:t>.</w:t>
      </w:r>
    </w:p>
    <w:p w14:paraId="0BECA10A" w14:textId="0E01DF2D" w:rsidR="00153F37" w:rsidRPr="00153F37" w:rsidRDefault="00153F37" w:rsidP="00153F37">
      <w:pPr>
        <w:tabs>
          <w:tab w:val="left" w:pos="1739"/>
        </w:tabs>
        <w:bidi/>
        <w:ind w:firstLine="708"/>
        <w:rPr>
          <w:sz w:val="28"/>
          <w:szCs w:val="28"/>
          <w:rtl/>
          <w:lang w:bidi="ar-DZ"/>
        </w:rPr>
      </w:pPr>
      <w:r w:rsidRPr="00153F37">
        <w:rPr>
          <w:rFonts w:cs="Arial"/>
          <w:sz w:val="28"/>
          <w:szCs w:val="28"/>
          <w:rtl/>
          <w:lang w:bidi="ar-DZ"/>
        </w:rPr>
        <w:t>تشمل سياسة إدارة المدن مجموعة واسعة من الجوانب والتحديات، مثل التخطيط الحضري، إدارة الموارد الحضرية، توفير الخدمات الأساسية مثل الإسكان والنقل والصحة، إدارة النفايات، وتعزيز التنمية الاقتصادية والاجتماعية داخل المدن</w:t>
      </w:r>
      <w:r w:rsidRPr="00153F37">
        <w:rPr>
          <w:sz w:val="28"/>
          <w:szCs w:val="28"/>
          <w:lang w:bidi="ar-DZ"/>
        </w:rPr>
        <w:t>.</w:t>
      </w:r>
    </w:p>
    <w:p w14:paraId="381163C0" w14:textId="78DB696E" w:rsidR="00153F37" w:rsidRPr="00153F37" w:rsidRDefault="00153F37" w:rsidP="00153F37">
      <w:pPr>
        <w:tabs>
          <w:tab w:val="left" w:pos="1739"/>
        </w:tabs>
        <w:bidi/>
        <w:ind w:firstLine="708"/>
        <w:rPr>
          <w:sz w:val="28"/>
          <w:szCs w:val="28"/>
          <w:rtl/>
          <w:lang w:bidi="ar-DZ"/>
        </w:rPr>
      </w:pPr>
      <w:r w:rsidRPr="00153F37">
        <w:rPr>
          <w:rFonts w:cs="Arial"/>
          <w:sz w:val="28"/>
          <w:szCs w:val="28"/>
          <w:rtl/>
          <w:lang w:bidi="ar-DZ"/>
        </w:rPr>
        <w:t>هدف سياسة إدارة المدن هو خلق بيئة حضرية مستدامة وصحية توفر فرصًا متساوية وحياة كريمة لجميع سكان المدينة. من خلال تبني سياسات تعزز الاستدامة البيئية، وتعزيز المشاركة المجتمعية، وتحقيق التوازن بين النمو الاقتصادي والاجتماعي، يمكن لإدارة المدن أن تلعب دورًا حيويًا في بناء مدن مزدهرة ومستقرة</w:t>
      </w:r>
      <w:r w:rsidRPr="00153F37">
        <w:rPr>
          <w:sz w:val="28"/>
          <w:szCs w:val="28"/>
          <w:lang w:bidi="ar-DZ"/>
        </w:rPr>
        <w:t>.</w:t>
      </w:r>
    </w:p>
    <w:p w14:paraId="74B795D6" w14:textId="0E012E50" w:rsidR="00153F37" w:rsidRDefault="00153F37" w:rsidP="00153F37">
      <w:pPr>
        <w:tabs>
          <w:tab w:val="left" w:pos="1739"/>
        </w:tabs>
        <w:bidi/>
        <w:ind w:firstLine="708"/>
        <w:rPr>
          <w:rFonts w:cs="Arial"/>
          <w:sz w:val="28"/>
          <w:szCs w:val="28"/>
          <w:rtl/>
          <w:lang w:bidi="ar-DZ"/>
        </w:rPr>
      </w:pPr>
      <w:r w:rsidRPr="00153F37">
        <w:rPr>
          <w:rFonts w:cs="Arial"/>
          <w:sz w:val="28"/>
          <w:szCs w:val="28"/>
          <w:rtl/>
          <w:lang w:bidi="ar-DZ"/>
        </w:rPr>
        <w:t>تحقيق أهداف سياسة إدارة المدن يتطلب تعاونًا شاملاً بين الحكومات المحلية والمؤسسات الحكومية والقطاع الخاص والمجتمع المدني. من خلال التخطيط الاستراتيجي والتنسيق الفعال، يمكن تحقيق تطلعات المدن نحو التنمية المستدامة والازدهار المستدام</w:t>
      </w:r>
      <w:r>
        <w:rPr>
          <w:rFonts w:cs="Arial" w:hint="cs"/>
          <w:sz w:val="28"/>
          <w:szCs w:val="28"/>
          <w:rtl/>
          <w:lang w:bidi="ar-DZ"/>
        </w:rPr>
        <w:t>.</w:t>
      </w:r>
    </w:p>
    <w:p w14:paraId="77DAB3C4"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المحور </w:t>
      </w:r>
      <w:proofErr w:type="gramStart"/>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الاول :</w:t>
      </w:r>
      <w:proofErr w:type="gramEnd"/>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 اطار معرفي عام حول العمران .</w:t>
      </w:r>
    </w:p>
    <w:p w14:paraId="1C2F6C1A"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المحور </w:t>
      </w:r>
      <w:proofErr w:type="gramStart"/>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الثاني :المدينة</w:t>
      </w:r>
      <w:proofErr w:type="gramEnd"/>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  مفهوم عام ومفاهيم ذات الصلة.</w:t>
      </w:r>
    </w:p>
    <w:p w14:paraId="6252EBB3"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المحور </w:t>
      </w:r>
      <w:proofErr w:type="gramStart"/>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الثالث :</w:t>
      </w:r>
      <w:proofErr w:type="gramEnd"/>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 أسس تخطيط المدن الجديدة .</w:t>
      </w:r>
    </w:p>
    <w:p w14:paraId="22290C18"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المحور الرابع: ادارة التنمية العمرانية في المدن الجديدة.</w:t>
      </w:r>
    </w:p>
    <w:p w14:paraId="1BC1B4EF"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المحور </w:t>
      </w:r>
      <w:proofErr w:type="gramStart"/>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الخامس :</w:t>
      </w:r>
      <w:proofErr w:type="gramEnd"/>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 المدن الجديدة واشكالية الاسكان الحضري .</w:t>
      </w:r>
    </w:p>
    <w:p w14:paraId="714701D9"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المحور السادس: المدن الذكية </w:t>
      </w:r>
      <w:proofErr w:type="gramStart"/>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المستدامة .</w:t>
      </w:r>
      <w:proofErr w:type="gramEnd"/>
    </w:p>
    <w:p w14:paraId="4C1ED78B" w14:textId="77777777" w:rsidR="00153F37" w:rsidRPr="00153F37" w:rsidRDefault="00153F37" w:rsidP="00153F37">
      <w:pPr>
        <w:pStyle w:val="Paragraphedeliste"/>
        <w:numPr>
          <w:ilvl w:val="0"/>
          <w:numId w:val="3"/>
        </w:numPr>
        <w:tabs>
          <w:tab w:val="left" w:pos="7860"/>
        </w:tabs>
        <w:bidi/>
        <w:spacing w:after="200" w:line="276" w:lineRule="auto"/>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pPr>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المحور </w:t>
      </w:r>
      <w:proofErr w:type="gramStart"/>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السابع :</w:t>
      </w:r>
      <w:proofErr w:type="gramEnd"/>
      <w:r w:rsidRPr="00153F37">
        <w:rPr>
          <w:rFonts w:ascii="Times New Roman" w:eastAsia="Calibri" w:hAnsi="Times New Roman" w:cs="Times New Roman"/>
          <w:b/>
          <w:bCs/>
          <w:color w:val="000000"/>
          <w:sz w:val="28"/>
          <w:szCs w:val="28"/>
          <w:rtl/>
          <w:lang w:bidi="ar-DZ"/>
          <w14:textOutline w14:w="5270" w14:cap="flat" w14:cmpd="sng" w14:algn="ctr">
            <w14:noFill/>
            <w14:prstDash w14:val="solid"/>
            <w14:round/>
          </w14:textOutline>
        </w:rPr>
        <w:t xml:space="preserve"> سياسات ادارة المدن الذكية في دول العالم (نماذج مختارة).</w:t>
      </w:r>
    </w:p>
    <w:p w14:paraId="5E5A7CA4" w14:textId="40D20ABF" w:rsidR="00153F37" w:rsidRDefault="00153F37" w:rsidP="00153F37">
      <w:pPr>
        <w:tabs>
          <w:tab w:val="left" w:pos="1739"/>
        </w:tabs>
        <w:bidi/>
        <w:ind w:firstLine="708"/>
        <w:rPr>
          <w:sz w:val="28"/>
          <w:szCs w:val="28"/>
          <w:rtl/>
          <w:lang w:bidi="ar-DZ"/>
        </w:rPr>
      </w:pPr>
    </w:p>
    <w:p w14:paraId="54F32411" w14:textId="0EBB827C" w:rsidR="00153F37" w:rsidRDefault="00153F37" w:rsidP="00153F37">
      <w:pPr>
        <w:bidi/>
        <w:rPr>
          <w:sz w:val="28"/>
          <w:szCs w:val="28"/>
          <w:rtl/>
          <w:lang w:bidi="ar-DZ"/>
        </w:rPr>
      </w:pPr>
    </w:p>
    <w:p w14:paraId="4D252497" w14:textId="24F998A9" w:rsidR="00153F37" w:rsidRDefault="00153F37" w:rsidP="00153F37">
      <w:pPr>
        <w:bidi/>
        <w:rPr>
          <w:sz w:val="28"/>
          <w:szCs w:val="28"/>
          <w:rtl/>
          <w:lang w:bidi="ar-DZ"/>
        </w:rPr>
      </w:pPr>
    </w:p>
    <w:p w14:paraId="16626323" w14:textId="28DCF42C" w:rsidR="00153F37" w:rsidRDefault="00153F37" w:rsidP="00153F37">
      <w:pPr>
        <w:bidi/>
        <w:rPr>
          <w:sz w:val="28"/>
          <w:szCs w:val="28"/>
          <w:rtl/>
          <w:lang w:bidi="ar-DZ"/>
        </w:rPr>
      </w:pPr>
      <w:r>
        <w:rPr>
          <w:rFonts w:hint="cs"/>
          <w:sz w:val="28"/>
          <w:szCs w:val="28"/>
          <w:rtl/>
          <w:lang w:bidi="ar-DZ"/>
        </w:rPr>
        <w:lastRenderedPageBreak/>
        <w:t xml:space="preserve">المحور </w:t>
      </w:r>
      <w:proofErr w:type="gramStart"/>
      <w:r>
        <w:rPr>
          <w:rFonts w:hint="cs"/>
          <w:sz w:val="28"/>
          <w:szCs w:val="28"/>
          <w:rtl/>
          <w:lang w:bidi="ar-DZ"/>
        </w:rPr>
        <w:t>الأول :</w:t>
      </w:r>
      <w:proofErr w:type="gramEnd"/>
      <w:r>
        <w:rPr>
          <w:rFonts w:hint="cs"/>
          <w:sz w:val="28"/>
          <w:szCs w:val="28"/>
          <w:rtl/>
          <w:lang w:bidi="ar-DZ"/>
        </w:rPr>
        <w:t xml:space="preserve"> الاطار المفاهيمي للعمران والتعمير </w:t>
      </w:r>
    </w:p>
    <w:p w14:paraId="008E98D9" w14:textId="43BDE2B3" w:rsidR="00153F37" w:rsidRPr="00153F37" w:rsidRDefault="00153F37" w:rsidP="00153F37">
      <w:pPr>
        <w:bidi/>
        <w:rPr>
          <w:sz w:val="28"/>
          <w:szCs w:val="28"/>
          <w:rtl/>
          <w:lang w:bidi="ar-DZ"/>
        </w:rPr>
      </w:pPr>
      <w:r w:rsidRPr="00153F37">
        <w:rPr>
          <w:rFonts w:cs="Arial"/>
          <w:sz w:val="28"/>
          <w:szCs w:val="28"/>
          <w:rtl/>
          <w:lang w:bidi="ar-DZ"/>
        </w:rPr>
        <w:t>العمران والتعمير هما مفاهيم أساسية في مجال التخطيط الحضري والتنمية العمرانية. يشير العمران إلى تنظيم وتطوير المدن والمناطق الحضرية، بينما يشير التعمير إلى عمليات إعادة تطوير وتحسين هيكل المدن القديمة والمناطق المهملة</w:t>
      </w:r>
      <w:r w:rsidRPr="00153F37">
        <w:rPr>
          <w:sz w:val="28"/>
          <w:szCs w:val="28"/>
          <w:lang w:bidi="ar-DZ"/>
        </w:rPr>
        <w:t>.</w:t>
      </w:r>
    </w:p>
    <w:p w14:paraId="798A7BFE" w14:textId="77777777" w:rsidR="00153F37" w:rsidRPr="00153F37" w:rsidRDefault="00153F37" w:rsidP="00153F37">
      <w:pPr>
        <w:bidi/>
        <w:rPr>
          <w:color w:val="70AD47" w:themeColor="accent6"/>
          <w:sz w:val="28"/>
          <w:szCs w:val="28"/>
          <w:rtl/>
          <w:lang w:bidi="ar-DZ"/>
        </w:rPr>
      </w:pPr>
      <w:r w:rsidRPr="00153F37">
        <w:rPr>
          <w:rFonts w:cs="Arial"/>
          <w:color w:val="70AD47" w:themeColor="accent6"/>
          <w:sz w:val="28"/>
          <w:szCs w:val="28"/>
          <w:rtl/>
          <w:lang w:bidi="ar-DZ"/>
        </w:rPr>
        <w:t>العمران</w:t>
      </w:r>
      <w:r w:rsidRPr="00153F37">
        <w:rPr>
          <w:color w:val="70AD47" w:themeColor="accent6"/>
          <w:sz w:val="28"/>
          <w:szCs w:val="28"/>
          <w:lang w:bidi="ar-DZ"/>
        </w:rPr>
        <w:t>:</w:t>
      </w:r>
    </w:p>
    <w:p w14:paraId="014AA063" w14:textId="0448BB43" w:rsidR="00153F37" w:rsidRPr="00153F37" w:rsidRDefault="00153F37" w:rsidP="00153F37">
      <w:pPr>
        <w:bidi/>
        <w:rPr>
          <w:sz w:val="28"/>
          <w:szCs w:val="28"/>
          <w:rtl/>
          <w:lang w:bidi="ar-DZ"/>
        </w:rPr>
      </w:pPr>
      <w:r w:rsidRPr="00153F37">
        <w:rPr>
          <w:rFonts w:cs="Arial"/>
          <w:sz w:val="28"/>
          <w:szCs w:val="28"/>
          <w:rtl/>
          <w:lang w:bidi="ar-DZ"/>
        </w:rPr>
        <w:t>العمران يتعلق بتخطيط وتطوير المدن والبنية التحتية الحضرية بشكل عام. يشمل ذلك تنظيم استخدام الأراضي، توفير الخدمات العامة مثل النقل والمياه والصرف الصحي، وتوجيه النمو الحضري لضمان استدامته وجودة حياة السكان</w:t>
      </w:r>
      <w:r>
        <w:rPr>
          <w:rFonts w:hint="cs"/>
          <w:sz w:val="28"/>
          <w:szCs w:val="28"/>
          <w:rtl/>
          <w:lang w:bidi="ar-DZ"/>
        </w:rPr>
        <w:t>.</w:t>
      </w:r>
    </w:p>
    <w:p w14:paraId="26F7B0DC" w14:textId="77777777" w:rsidR="00153F37" w:rsidRPr="00153F37" w:rsidRDefault="00153F37" w:rsidP="00153F37">
      <w:pPr>
        <w:bidi/>
        <w:rPr>
          <w:color w:val="70AD47" w:themeColor="accent6"/>
          <w:sz w:val="28"/>
          <w:szCs w:val="28"/>
          <w:rtl/>
          <w:lang w:bidi="ar-DZ"/>
        </w:rPr>
      </w:pPr>
      <w:r w:rsidRPr="00153F37">
        <w:rPr>
          <w:rFonts w:cs="Arial"/>
          <w:color w:val="70AD47" w:themeColor="accent6"/>
          <w:sz w:val="28"/>
          <w:szCs w:val="28"/>
          <w:rtl/>
          <w:lang w:bidi="ar-DZ"/>
        </w:rPr>
        <w:t>التعمير</w:t>
      </w:r>
      <w:r w:rsidRPr="00153F37">
        <w:rPr>
          <w:color w:val="70AD47" w:themeColor="accent6"/>
          <w:sz w:val="28"/>
          <w:szCs w:val="28"/>
          <w:lang w:bidi="ar-DZ"/>
        </w:rPr>
        <w:t>:</w:t>
      </w:r>
    </w:p>
    <w:p w14:paraId="0BEB0247" w14:textId="50F05865" w:rsidR="00153F37" w:rsidRPr="00153F37" w:rsidRDefault="00153F37" w:rsidP="00153F37">
      <w:pPr>
        <w:bidi/>
        <w:rPr>
          <w:sz w:val="28"/>
          <w:szCs w:val="28"/>
          <w:rtl/>
          <w:lang w:bidi="ar-DZ"/>
        </w:rPr>
      </w:pPr>
      <w:r w:rsidRPr="00153F37">
        <w:rPr>
          <w:rFonts w:cs="Arial"/>
          <w:sz w:val="28"/>
          <w:szCs w:val="28"/>
          <w:rtl/>
          <w:lang w:bidi="ar-DZ"/>
        </w:rPr>
        <w:t>التعمير هو عملية إعادة تطوير المناطق الحضرية القديمة أو المتهالكة، سواء كان ذلك من خلال تطوير مشاريع جديدة أو تجديد المباني القديمة. يهدف التعمير إلى تحسين جودة الحياة في تلك المناطق وتعزيز استدامتها</w:t>
      </w:r>
      <w:r w:rsidRPr="00153F37">
        <w:rPr>
          <w:sz w:val="28"/>
          <w:szCs w:val="28"/>
          <w:lang w:bidi="ar-DZ"/>
        </w:rPr>
        <w:t>.</w:t>
      </w:r>
    </w:p>
    <w:p w14:paraId="3F8FFDFF" w14:textId="0ED2D443" w:rsidR="00153F37" w:rsidRDefault="00153F37" w:rsidP="00153F37">
      <w:pPr>
        <w:bidi/>
        <w:rPr>
          <w:rFonts w:cs="Arial"/>
          <w:sz w:val="28"/>
          <w:szCs w:val="28"/>
          <w:rtl/>
          <w:lang w:bidi="ar-DZ"/>
        </w:rPr>
      </w:pPr>
      <w:r w:rsidRPr="00153F37">
        <w:rPr>
          <w:rFonts w:cs="Arial"/>
          <w:sz w:val="28"/>
          <w:szCs w:val="28"/>
          <w:rtl/>
          <w:lang w:bidi="ar-DZ"/>
        </w:rPr>
        <w:t>بشكل عام، يعتبر العمران والتعمير أمورًا حيوية لتحقيق تنمية مستدامة في المدن، خاصة مع التحديات المتزايدة التي تواجهها المدن اليوم مثل زيادة السكان والتلوث البيئي ونقص الإسكان. من خلال تطبيق مبادئ التخطيط الحضري والتعمير الذكي، يمكن بناء مدن مستدامة وجاذبة توفر بيئة ملائمة لحياة السكان وتعزز التوازن بين الجوانب الاقتصادية والبيئية والاجتماعية</w:t>
      </w:r>
      <w:r>
        <w:rPr>
          <w:rFonts w:cs="Arial" w:hint="cs"/>
          <w:sz w:val="28"/>
          <w:szCs w:val="28"/>
          <w:rtl/>
          <w:lang w:bidi="ar-DZ"/>
        </w:rPr>
        <w:t>.</w:t>
      </w:r>
    </w:p>
    <w:p w14:paraId="4925D586" w14:textId="53FCE42D" w:rsidR="007E17A3" w:rsidRDefault="007E17A3" w:rsidP="007E17A3">
      <w:pPr>
        <w:bidi/>
        <w:rPr>
          <w:sz w:val="28"/>
          <w:szCs w:val="28"/>
          <w:rtl/>
          <w:lang w:bidi="ar-DZ"/>
        </w:rPr>
      </w:pPr>
      <w:r>
        <w:rPr>
          <w:noProof/>
          <w:sz w:val="28"/>
          <w:szCs w:val="28"/>
          <w:lang w:bidi="ar-DZ"/>
        </w:rPr>
        <w:drawing>
          <wp:inline distT="0" distB="0" distL="0" distR="0" wp14:anchorId="31FEB203" wp14:editId="0D997A7E">
            <wp:extent cx="4960620" cy="280335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4989238" cy="2819531"/>
                    </a:xfrm>
                    <a:prstGeom prst="rect">
                      <a:avLst/>
                    </a:prstGeom>
                  </pic:spPr>
                </pic:pic>
              </a:graphicData>
            </a:graphic>
          </wp:inline>
        </w:drawing>
      </w:r>
    </w:p>
    <w:p w14:paraId="2B843551" w14:textId="1CB743F8" w:rsidR="007E17A3" w:rsidRDefault="007E17A3" w:rsidP="007E17A3">
      <w:pPr>
        <w:bidi/>
        <w:rPr>
          <w:sz w:val="28"/>
          <w:szCs w:val="28"/>
          <w:rtl/>
          <w:lang w:bidi="ar-DZ"/>
        </w:rPr>
      </w:pPr>
      <w:r>
        <w:rPr>
          <w:rFonts w:cs="Arial" w:hint="cs"/>
          <w:sz w:val="28"/>
          <w:szCs w:val="28"/>
          <w:rtl/>
          <w:lang w:bidi="ar-DZ"/>
        </w:rPr>
        <w:t>ف</w:t>
      </w:r>
      <w:r w:rsidRPr="007E17A3">
        <w:rPr>
          <w:rFonts w:cs="Arial"/>
          <w:sz w:val="28"/>
          <w:szCs w:val="28"/>
          <w:rtl/>
          <w:lang w:bidi="ar-DZ"/>
        </w:rPr>
        <w:t>ي سياق العمران والتعمير، الإطار المفاهيمي يمثل النهج الشامل والمرجعي الذي يستند إليه المختصون والمهتمون لفهم وتحليل العمران وعمليات التعمير. يتألف الإطار المفاهيمي من مجموعة من المفاهيم والمبادئ التوجيهية التي توجه عمليات التخطيط الحضري وعمليات التطوير الحضري</w:t>
      </w:r>
      <w:r w:rsidRPr="007E17A3">
        <w:rPr>
          <w:sz w:val="28"/>
          <w:szCs w:val="28"/>
          <w:lang w:bidi="ar-DZ"/>
        </w:rPr>
        <w:t>.</w:t>
      </w:r>
    </w:p>
    <w:p w14:paraId="3DB73D09" w14:textId="39AD6819" w:rsidR="007E17A3" w:rsidRDefault="007E17A3" w:rsidP="007E17A3">
      <w:pPr>
        <w:bidi/>
        <w:rPr>
          <w:sz w:val="28"/>
          <w:szCs w:val="28"/>
          <w:rtl/>
          <w:lang w:bidi="ar-DZ"/>
        </w:rPr>
      </w:pPr>
    </w:p>
    <w:p w14:paraId="4C7F5B27" w14:textId="4CD8B95D" w:rsidR="007E17A3" w:rsidRDefault="007E17A3" w:rsidP="007E17A3">
      <w:pPr>
        <w:bidi/>
        <w:rPr>
          <w:sz w:val="28"/>
          <w:szCs w:val="28"/>
          <w:rtl/>
          <w:lang w:bidi="ar-DZ"/>
        </w:rPr>
      </w:pPr>
    </w:p>
    <w:p w14:paraId="314C0897" w14:textId="77777777" w:rsidR="007E17A3" w:rsidRPr="007E17A3" w:rsidRDefault="007E17A3" w:rsidP="007E17A3">
      <w:pPr>
        <w:bidi/>
        <w:rPr>
          <w:sz w:val="28"/>
          <w:szCs w:val="28"/>
          <w:rtl/>
          <w:lang w:bidi="ar-DZ"/>
        </w:rPr>
      </w:pPr>
    </w:p>
    <w:p w14:paraId="76A24B29" w14:textId="4CF26099" w:rsidR="007E17A3" w:rsidRPr="007E17A3" w:rsidRDefault="007E17A3" w:rsidP="007E17A3">
      <w:pPr>
        <w:bidi/>
        <w:rPr>
          <w:sz w:val="28"/>
          <w:szCs w:val="28"/>
          <w:rtl/>
          <w:lang w:bidi="ar-DZ"/>
        </w:rPr>
      </w:pPr>
      <w:r w:rsidRPr="007E17A3">
        <w:rPr>
          <w:rFonts w:cs="Arial"/>
          <w:sz w:val="28"/>
          <w:szCs w:val="28"/>
          <w:rtl/>
          <w:lang w:bidi="ar-DZ"/>
        </w:rPr>
        <w:lastRenderedPageBreak/>
        <w:t>بعض العناصر الأساسية التي يمكن أن يتضمنها الإطار المفاهيمي للعمران والتعمير تشمل</w:t>
      </w:r>
      <w:r w:rsidRPr="007E17A3">
        <w:rPr>
          <w:sz w:val="28"/>
          <w:szCs w:val="28"/>
          <w:lang w:bidi="ar-DZ"/>
        </w:rPr>
        <w:t>:</w:t>
      </w:r>
    </w:p>
    <w:p w14:paraId="4B2A5FAD" w14:textId="77777777" w:rsidR="007E17A3" w:rsidRPr="007E17A3" w:rsidRDefault="007E17A3" w:rsidP="007E17A3">
      <w:pPr>
        <w:bidi/>
        <w:rPr>
          <w:sz w:val="28"/>
          <w:szCs w:val="28"/>
          <w:rtl/>
          <w:lang w:bidi="ar-DZ"/>
        </w:rPr>
      </w:pPr>
      <w:r w:rsidRPr="007E17A3">
        <w:rPr>
          <w:rFonts w:cs="Arial"/>
          <w:color w:val="2E74B5" w:themeColor="accent5" w:themeShade="BF"/>
          <w:sz w:val="28"/>
          <w:szCs w:val="28"/>
          <w:rtl/>
          <w:lang w:bidi="ar-DZ"/>
        </w:rPr>
        <w:t>التنمية المستدامة</w:t>
      </w:r>
      <w:r w:rsidRPr="007E17A3">
        <w:rPr>
          <w:rFonts w:cs="Arial"/>
          <w:sz w:val="28"/>
          <w:szCs w:val="28"/>
          <w:rtl/>
          <w:lang w:bidi="ar-DZ"/>
        </w:rPr>
        <w:t>: تعزيز التنمية الاقتصادية والاجتماعية والبيئية بشكل متوازن لتلبية احتياجات الأجيال الحالية دون المساس بقدرة الأجيال القادمة على تلبية احتياجاتها</w:t>
      </w:r>
      <w:r w:rsidRPr="007E17A3">
        <w:rPr>
          <w:sz w:val="28"/>
          <w:szCs w:val="28"/>
          <w:lang w:bidi="ar-DZ"/>
        </w:rPr>
        <w:t>.</w:t>
      </w:r>
    </w:p>
    <w:p w14:paraId="33A54C63" w14:textId="77777777" w:rsidR="007E17A3" w:rsidRPr="007E17A3" w:rsidRDefault="007E17A3" w:rsidP="007E17A3">
      <w:pPr>
        <w:bidi/>
        <w:rPr>
          <w:sz w:val="28"/>
          <w:szCs w:val="28"/>
          <w:rtl/>
          <w:lang w:bidi="ar-DZ"/>
        </w:rPr>
      </w:pPr>
      <w:r w:rsidRPr="007E17A3">
        <w:rPr>
          <w:rFonts w:cs="Arial"/>
          <w:color w:val="2E74B5" w:themeColor="accent5" w:themeShade="BF"/>
          <w:sz w:val="28"/>
          <w:szCs w:val="28"/>
          <w:rtl/>
          <w:lang w:bidi="ar-DZ"/>
        </w:rPr>
        <w:t xml:space="preserve">التخطيط الحضري: </w:t>
      </w:r>
      <w:r w:rsidRPr="007E17A3">
        <w:rPr>
          <w:rFonts w:cs="Arial"/>
          <w:sz w:val="28"/>
          <w:szCs w:val="28"/>
          <w:rtl/>
          <w:lang w:bidi="ar-DZ"/>
        </w:rPr>
        <w:t>تنظيم وتنسيق استخدام الأراضي وتطوير البنية التحتية في المدن بشكل يعزز جودة الحياة ويسهم في تحقيق التنمية المستدامة</w:t>
      </w:r>
      <w:r w:rsidRPr="007E17A3">
        <w:rPr>
          <w:sz w:val="28"/>
          <w:szCs w:val="28"/>
          <w:lang w:bidi="ar-DZ"/>
        </w:rPr>
        <w:t>.</w:t>
      </w:r>
    </w:p>
    <w:p w14:paraId="677031F4" w14:textId="77777777" w:rsidR="007E17A3" w:rsidRPr="007E17A3" w:rsidRDefault="007E17A3" w:rsidP="007E17A3">
      <w:pPr>
        <w:bidi/>
        <w:rPr>
          <w:sz w:val="28"/>
          <w:szCs w:val="28"/>
          <w:rtl/>
          <w:lang w:bidi="ar-DZ"/>
        </w:rPr>
      </w:pPr>
      <w:r w:rsidRPr="007E17A3">
        <w:rPr>
          <w:rFonts w:cs="Arial"/>
          <w:color w:val="2E74B5" w:themeColor="accent5" w:themeShade="BF"/>
          <w:sz w:val="28"/>
          <w:szCs w:val="28"/>
          <w:rtl/>
          <w:lang w:bidi="ar-DZ"/>
        </w:rPr>
        <w:t xml:space="preserve">التنمية العمرانية: </w:t>
      </w:r>
      <w:r w:rsidRPr="007E17A3">
        <w:rPr>
          <w:rFonts w:cs="Arial"/>
          <w:sz w:val="28"/>
          <w:szCs w:val="28"/>
          <w:rtl/>
          <w:lang w:bidi="ar-DZ"/>
        </w:rPr>
        <w:t>إدارة النمو الحضري وتطوير المدن بشكل شامل يأخذ بعين الاعتبار الجوانب الاقتصادية والاجتماعية والبيئية</w:t>
      </w:r>
      <w:r w:rsidRPr="007E17A3">
        <w:rPr>
          <w:sz w:val="28"/>
          <w:szCs w:val="28"/>
          <w:lang w:bidi="ar-DZ"/>
        </w:rPr>
        <w:t>.</w:t>
      </w:r>
    </w:p>
    <w:p w14:paraId="56393C20" w14:textId="77777777" w:rsidR="007E17A3" w:rsidRPr="007E17A3" w:rsidRDefault="007E17A3" w:rsidP="007E17A3">
      <w:pPr>
        <w:bidi/>
        <w:rPr>
          <w:sz w:val="28"/>
          <w:szCs w:val="28"/>
          <w:rtl/>
          <w:lang w:bidi="ar-DZ"/>
        </w:rPr>
      </w:pPr>
      <w:r w:rsidRPr="007E17A3">
        <w:rPr>
          <w:rFonts w:cs="Arial"/>
          <w:color w:val="2E74B5" w:themeColor="accent5" w:themeShade="BF"/>
          <w:sz w:val="28"/>
          <w:szCs w:val="28"/>
          <w:rtl/>
          <w:lang w:bidi="ar-DZ"/>
        </w:rPr>
        <w:t>المشاركة المجتمعية</w:t>
      </w:r>
      <w:r w:rsidRPr="007E17A3">
        <w:rPr>
          <w:rFonts w:cs="Arial"/>
          <w:sz w:val="28"/>
          <w:szCs w:val="28"/>
          <w:rtl/>
          <w:lang w:bidi="ar-DZ"/>
        </w:rPr>
        <w:t>: تشجيع مشاركة السكان المحليين والأطراف المعنية في عمليات التخطيط واتخاذ القرارات المتعلقة بالعمران والتعمير</w:t>
      </w:r>
      <w:r w:rsidRPr="007E17A3">
        <w:rPr>
          <w:sz w:val="28"/>
          <w:szCs w:val="28"/>
          <w:lang w:bidi="ar-DZ"/>
        </w:rPr>
        <w:t>.</w:t>
      </w:r>
    </w:p>
    <w:p w14:paraId="6CC47356" w14:textId="77777777" w:rsidR="007E17A3" w:rsidRPr="007E17A3" w:rsidRDefault="007E17A3" w:rsidP="007E17A3">
      <w:pPr>
        <w:bidi/>
        <w:rPr>
          <w:sz w:val="28"/>
          <w:szCs w:val="28"/>
          <w:rtl/>
          <w:lang w:bidi="ar-DZ"/>
        </w:rPr>
      </w:pPr>
      <w:r w:rsidRPr="007E17A3">
        <w:rPr>
          <w:rFonts w:cs="Arial"/>
          <w:color w:val="2E74B5" w:themeColor="accent5" w:themeShade="BF"/>
          <w:sz w:val="28"/>
          <w:szCs w:val="28"/>
          <w:rtl/>
          <w:lang w:bidi="ar-DZ"/>
        </w:rPr>
        <w:t xml:space="preserve">التنمية البشرية: </w:t>
      </w:r>
      <w:r w:rsidRPr="007E17A3">
        <w:rPr>
          <w:rFonts w:cs="Arial"/>
          <w:sz w:val="28"/>
          <w:szCs w:val="28"/>
          <w:rtl/>
          <w:lang w:bidi="ar-DZ"/>
        </w:rPr>
        <w:t>تعزيز تطوير الموارد البشرية وتحسين جودة الحياة لسكان المدن من خلال توفير فرص التعليم والصحة والتشغيل</w:t>
      </w:r>
      <w:r w:rsidRPr="007E17A3">
        <w:rPr>
          <w:sz w:val="28"/>
          <w:szCs w:val="28"/>
          <w:lang w:bidi="ar-DZ"/>
        </w:rPr>
        <w:t>.</w:t>
      </w:r>
    </w:p>
    <w:p w14:paraId="478990AB" w14:textId="3F71D6E1" w:rsidR="007E17A3" w:rsidRDefault="007E17A3" w:rsidP="007E17A3">
      <w:pPr>
        <w:bidi/>
        <w:rPr>
          <w:sz w:val="28"/>
          <w:szCs w:val="28"/>
          <w:rtl/>
          <w:lang w:bidi="ar-DZ"/>
        </w:rPr>
      </w:pPr>
      <w:r w:rsidRPr="007E17A3">
        <w:rPr>
          <w:rFonts w:cs="Arial"/>
          <w:sz w:val="28"/>
          <w:szCs w:val="28"/>
          <w:rtl/>
          <w:lang w:bidi="ar-DZ"/>
        </w:rPr>
        <w:t xml:space="preserve">هذه العناصر تشكل جزءاً من الإطار المفاهيمي الذي يوجه عمليات التخطيط والتنمية العمرانية </w:t>
      </w:r>
      <w:proofErr w:type="spellStart"/>
      <w:r w:rsidRPr="007E17A3">
        <w:rPr>
          <w:rFonts w:cs="Arial"/>
          <w:sz w:val="28"/>
          <w:szCs w:val="28"/>
          <w:rtl/>
          <w:lang w:bidi="ar-DZ"/>
        </w:rPr>
        <w:t>والتعميرية</w:t>
      </w:r>
      <w:proofErr w:type="spellEnd"/>
      <w:r w:rsidRPr="007E17A3">
        <w:rPr>
          <w:rFonts w:cs="Arial"/>
          <w:sz w:val="28"/>
          <w:szCs w:val="28"/>
          <w:rtl/>
          <w:lang w:bidi="ar-DZ"/>
        </w:rPr>
        <w:t xml:space="preserve"> لضمان بناء مدن مستدامة ومتقدمة تلبي احتياجات سكانها وتعزز جودة حياتهم</w:t>
      </w:r>
      <w:r w:rsidRPr="007E17A3">
        <w:rPr>
          <w:sz w:val="28"/>
          <w:szCs w:val="28"/>
          <w:lang w:bidi="ar-DZ"/>
        </w:rPr>
        <w:t>.</w:t>
      </w:r>
    </w:p>
    <w:p w14:paraId="0D4D45B1" w14:textId="2524A130" w:rsidR="007E17A3" w:rsidRPr="007E17A3" w:rsidRDefault="007E17A3" w:rsidP="007E17A3">
      <w:pPr>
        <w:bidi/>
        <w:rPr>
          <w:sz w:val="28"/>
          <w:szCs w:val="28"/>
          <w:rtl/>
          <w:lang w:bidi="ar-DZ"/>
        </w:rPr>
      </w:pPr>
      <w:r>
        <w:rPr>
          <w:noProof/>
          <w:sz w:val="28"/>
          <w:szCs w:val="28"/>
          <w:rtl/>
          <w:lang w:val="ar-DZ" w:bidi="ar-DZ"/>
        </w:rPr>
        <w:drawing>
          <wp:inline distT="0" distB="0" distL="0" distR="0" wp14:anchorId="527E0EBA" wp14:editId="5B9B4437">
            <wp:extent cx="2857500" cy="16784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a:extLst>
                        <a:ext uri="{28A0092B-C50C-407E-A947-70E740481C1C}">
                          <a14:useLocalDpi xmlns:a14="http://schemas.microsoft.com/office/drawing/2010/main" val="0"/>
                        </a:ext>
                      </a:extLst>
                    </a:blip>
                    <a:stretch>
                      <a:fillRect/>
                    </a:stretch>
                  </pic:blipFill>
                  <pic:spPr>
                    <a:xfrm>
                      <a:off x="0" y="0"/>
                      <a:ext cx="2863182" cy="1681742"/>
                    </a:xfrm>
                    <a:prstGeom prst="rect">
                      <a:avLst/>
                    </a:prstGeom>
                  </pic:spPr>
                </pic:pic>
              </a:graphicData>
            </a:graphic>
          </wp:inline>
        </w:drawing>
      </w:r>
      <w:r>
        <w:rPr>
          <w:rFonts w:hint="cs"/>
          <w:sz w:val="28"/>
          <w:szCs w:val="28"/>
          <w:rtl/>
          <w:lang w:bidi="ar-DZ"/>
        </w:rPr>
        <w:t xml:space="preserve">  </w:t>
      </w:r>
      <w:r>
        <w:rPr>
          <w:noProof/>
          <w:sz w:val="28"/>
          <w:szCs w:val="28"/>
          <w:rtl/>
          <w:lang w:val="ar-DZ" w:bidi="ar-DZ"/>
        </w:rPr>
        <w:drawing>
          <wp:inline distT="0" distB="0" distL="0" distR="0" wp14:anchorId="094885BC" wp14:editId="3AB31089">
            <wp:extent cx="2459923" cy="16093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a:extLst>
                        <a:ext uri="{28A0092B-C50C-407E-A947-70E740481C1C}">
                          <a14:useLocalDpi xmlns:a14="http://schemas.microsoft.com/office/drawing/2010/main" val="0"/>
                        </a:ext>
                      </a:extLst>
                    </a:blip>
                    <a:stretch>
                      <a:fillRect/>
                    </a:stretch>
                  </pic:blipFill>
                  <pic:spPr>
                    <a:xfrm>
                      <a:off x="0" y="0"/>
                      <a:ext cx="2480515" cy="1622785"/>
                    </a:xfrm>
                    <a:prstGeom prst="rect">
                      <a:avLst/>
                    </a:prstGeom>
                  </pic:spPr>
                </pic:pic>
              </a:graphicData>
            </a:graphic>
          </wp:inline>
        </w:drawing>
      </w:r>
    </w:p>
    <w:p w14:paraId="27CA793A" w14:textId="435AD472" w:rsidR="007E17A3" w:rsidRPr="007E17A3" w:rsidRDefault="007E17A3" w:rsidP="007E17A3">
      <w:pPr>
        <w:bidi/>
        <w:rPr>
          <w:color w:val="C00000"/>
          <w:sz w:val="28"/>
          <w:szCs w:val="28"/>
          <w:rtl/>
          <w:lang w:bidi="ar-DZ"/>
        </w:rPr>
      </w:pPr>
      <w:proofErr w:type="gramStart"/>
      <w:r w:rsidRPr="007E17A3">
        <w:rPr>
          <w:rFonts w:hint="cs"/>
          <w:color w:val="C00000"/>
          <w:sz w:val="28"/>
          <w:szCs w:val="28"/>
          <w:rtl/>
          <w:lang w:bidi="ar-DZ"/>
        </w:rPr>
        <w:t>أولا :</w:t>
      </w:r>
      <w:proofErr w:type="gramEnd"/>
      <w:r w:rsidRPr="007E17A3">
        <w:rPr>
          <w:rFonts w:hint="cs"/>
          <w:color w:val="C00000"/>
          <w:sz w:val="28"/>
          <w:szCs w:val="28"/>
          <w:rtl/>
          <w:lang w:bidi="ar-DZ"/>
        </w:rPr>
        <w:t xml:space="preserve"> المفاهيم القريبة من العمران والتعمير </w:t>
      </w:r>
    </w:p>
    <w:p w14:paraId="4714700F" w14:textId="542AFB46" w:rsidR="007E17A3" w:rsidRPr="007E17A3" w:rsidRDefault="007E17A3" w:rsidP="007E17A3">
      <w:pPr>
        <w:bidi/>
        <w:rPr>
          <w:sz w:val="28"/>
          <w:szCs w:val="28"/>
          <w:rtl/>
          <w:lang w:bidi="ar-DZ"/>
        </w:rPr>
      </w:pPr>
      <w:r>
        <w:rPr>
          <w:rFonts w:cs="Arial" w:hint="cs"/>
          <w:sz w:val="28"/>
          <w:szCs w:val="28"/>
          <w:rtl/>
          <w:lang w:bidi="ar-DZ"/>
        </w:rPr>
        <w:t>ت</w:t>
      </w:r>
      <w:r w:rsidRPr="007E17A3">
        <w:rPr>
          <w:rFonts w:cs="Arial"/>
          <w:sz w:val="28"/>
          <w:szCs w:val="28"/>
          <w:rtl/>
          <w:lang w:bidi="ar-DZ"/>
        </w:rPr>
        <w:t>عتبر العديد من المفاهيم والمجالات القريبة من التعمير والعمران جزءًا أساسيًا من تطوير وتحسين المدن والمجتمعات الحضرية. بعض هذه المفاهيم تشمل</w:t>
      </w:r>
      <w:r w:rsidRPr="007E17A3">
        <w:rPr>
          <w:sz w:val="28"/>
          <w:szCs w:val="28"/>
          <w:lang w:bidi="ar-DZ"/>
        </w:rPr>
        <w:t>:</w:t>
      </w:r>
    </w:p>
    <w:p w14:paraId="761BD1C1" w14:textId="77777777" w:rsidR="007E17A3" w:rsidRPr="007E17A3" w:rsidRDefault="007E17A3" w:rsidP="007E17A3">
      <w:pPr>
        <w:bidi/>
        <w:rPr>
          <w:sz w:val="28"/>
          <w:szCs w:val="28"/>
          <w:rtl/>
          <w:lang w:bidi="ar-DZ"/>
        </w:rPr>
      </w:pPr>
      <w:r w:rsidRPr="007E17A3">
        <w:rPr>
          <w:rFonts w:cs="Arial"/>
          <w:sz w:val="28"/>
          <w:szCs w:val="28"/>
          <w:rtl/>
          <w:lang w:bidi="ar-DZ"/>
        </w:rPr>
        <w:t>التخطيط الحضري: يتعلق بتنظيم استخدام الأراضي وتوجيه النمو الحضري بشكل مستدام، مما يساهم في تطوير مدن متوازنة وجذابة</w:t>
      </w:r>
      <w:r w:rsidRPr="007E17A3">
        <w:rPr>
          <w:sz w:val="28"/>
          <w:szCs w:val="28"/>
          <w:lang w:bidi="ar-DZ"/>
        </w:rPr>
        <w:t>.</w:t>
      </w:r>
    </w:p>
    <w:p w14:paraId="244ABEF1" w14:textId="77777777" w:rsidR="007E17A3" w:rsidRPr="007E17A3" w:rsidRDefault="007E17A3" w:rsidP="007E17A3">
      <w:pPr>
        <w:bidi/>
        <w:rPr>
          <w:sz w:val="28"/>
          <w:szCs w:val="28"/>
          <w:rtl/>
          <w:lang w:bidi="ar-DZ"/>
        </w:rPr>
      </w:pPr>
      <w:r w:rsidRPr="007E17A3">
        <w:rPr>
          <w:rFonts w:cs="Arial"/>
          <w:sz w:val="28"/>
          <w:szCs w:val="28"/>
          <w:rtl/>
          <w:lang w:bidi="ar-DZ"/>
        </w:rPr>
        <w:t>التنمية المستدامة: تهدف إلى تلبية احتياجات الأجيال الحالية دون المساس بقدرة الأجيال القادمة على تلبية احتياجاتها، وهي جوهرية لتطبيق مبادئ التعمير والعمران</w:t>
      </w:r>
      <w:r w:rsidRPr="007E17A3">
        <w:rPr>
          <w:sz w:val="28"/>
          <w:szCs w:val="28"/>
          <w:lang w:bidi="ar-DZ"/>
        </w:rPr>
        <w:t>.</w:t>
      </w:r>
    </w:p>
    <w:p w14:paraId="628BF7B2" w14:textId="77777777" w:rsidR="007E17A3" w:rsidRPr="007E17A3" w:rsidRDefault="007E17A3" w:rsidP="007E17A3">
      <w:pPr>
        <w:bidi/>
        <w:rPr>
          <w:sz w:val="28"/>
          <w:szCs w:val="28"/>
          <w:rtl/>
          <w:lang w:bidi="ar-DZ"/>
        </w:rPr>
      </w:pPr>
      <w:r w:rsidRPr="007E17A3">
        <w:rPr>
          <w:rFonts w:cs="Arial"/>
          <w:sz w:val="28"/>
          <w:szCs w:val="28"/>
          <w:rtl/>
          <w:lang w:bidi="ar-DZ"/>
        </w:rPr>
        <w:t>التنمية العمرانية: تشمل استراتيجيات وسياسات لتطوير المدن وتعزيز جودة الحياة الحضرية من خلال تحسين البنية التحتية وتوفير الخدمات الأساسية</w:t>
      </w:r>
      <w:r w:rsidRPr="007E17A3">
        <w:rPr>
          <w:sz w:val="28"/>
          <w:szCs w:val="28"/>
          <w:lang w:bidi="ar-DZ"/>
        </w:rPr>
        <w:t>.</w:t>
      </w:r>
    </w:p>
    <w:p w14:paraId="2EAA40D5" w14:textId="77777777" w:rsidR="007E17A3" w:rsidRPr="007E17A3" w:rsidRDefault="007E17A3" w:rsidP="007E17A3">
      <w:pPr>
        <w:bidi/>
        <w:rPr>
          <w:sz w:val="28"/>
          <w:szCs w:val="28"/>
          <w:rtl/>
          <w:lang w:bidi="ar-DZ"/>
        </w:rPr>
      </w:pPr>
      <w:r w:rsidRPr="007E17A3">
        <w:rPr>
          <w:rFonts w:cs="Arial"/>
          <w:sz w:val="28"/>
          <w:szCs w:val="28"/>
          <w:rtl/>
          <w:lang w:bidi="ar-DZ"/>
        </w:rPr>
        <w:t>الاستدامة البيئية: تركز على الحفاظ على البيئة واستخدام الموارد بشكل مستدام في عمليات التعمير والعمران</w:t>
      </w:r>
      <w:r w:rsidRPr="007E17A3">
        <w:rPr>
          <w:sz w:val="28"/>
          <w:szCs w:val="28"/>
          <w:lang w:bidi="ar-DZ"/>
        </w:rPr>
        <w:t>.</w:t>
      </w:r>
    </w:p>
    <w:p w14:paraId="5485E4B3" w14:textId="77777777" w:rsidR="007E17A3" w:rsidRPr="007E17A3" w:rsidRDefault="007E17A3" w:rsidP="007E17A3">
      <w:pPr>
        <w:bidi/>
        <w:rPr>
          <w:sz w:val="28"/>
          <w:szCs w:val="28"/>
          <w:rtl/>
          <w:lang w:bidi="ar-DZ"/>
        </w:rPr>
      </w:pPr>
      <w:r w:rsidRPr="007E17A3">
        <w:rPr>
          <w:rFonts w:cs="Arial"/>
          <w:sz w:val="28"/>
          <w:szCs w:val="28"/>
          <w:rtl/>
          <w:lang w:bidi="ar-DZ"/>
        </w:rPr>
        <w:lastRenderedPageBreak/>
        <w:t>التخطيط الإقليمي: يهدف إلى تنسيق التطوير العمراني على مستوى الإقليم أو العمران لضمان التنسيق والتوازن بين المدن والمناطق القريبة</w:t>
      </w:r>
      <w:r w:rsidRPr="007E17A3">
        <w:rPr>
          <w:sz w:val="28"/>
          <w:szCs w:val="28"/>
          <w:lang w:bidi="ar-DZ"/>
        </w:rPr>
        <w:t>.</w:t>
      </w:r>
    </w:p>
    <w:p w14:paraId="2FA37F25" w14:textId="77777777" w:rsidR="007E17A3" w:rsidRPr="007E17A3" w:rsidRDefault="007E17A3" w:rsidP="007E17A3">
      <w:pPr>
        <w:bidi/>
        <w:rPr>
          <w:sz w:val="28"/>
          <w:szCs w:val="28"/>
          <w:rtl/>
          <w:lang w:bidi="ar-DZ"/>
        </w:rPr>
      </w:pPr>
      <w:r w:rsidRPr="007E17A3">
        <w:rPr>
          <w:rFonts w:cs="Arial"/>
          <w:sz w:val="28"/>
          <w:szCs w:val="28"/>
          <w:rtl/>
          <w:lang w:bidi="ar-DZ"/>
        </w:rPr>
        <w:t>التخطيط العقاري: يركز على تنظيم وتطوير استخدام الأراضي والممتلكات العقارية بشكل فعال ومستدام</w:t>
      </w:r>
      <w:r w:rsidRPr="007E17A3">
        <w:rPr>
          <w:sz w:val="28"/>
          <w:szCs w:val="28"/>
          <w:lang w:bidi="ar-DZ"/>
        </w:rPr>
        <w:t>.</w:t>
      </w:r>
    </w:p>
    <w:p w14:paraId="5D0B8C95" w14:textId="0FF67C75" w:rsidR="007E17A3" w:rsidRDefault="007E17A3" w:rsidP="007E17A3">
      <w:pPr>
        <w:bidi/>
        <w:rPr>
          <w:rFonts w:cs="Arial"/>
          <w:sz w:val="28"/>
          <w:szCs w:val="28"/>
          <w:rtl/>
          <w:lang w:bidi="ar-DZ"/>
        </w:rPr>
      </w:pPr>
      <w:r w:rsidRPr="007E17A3">
        <w:rPr>
          <w:rFonts w:cs="Arial"/>
          <w:sz w:val="28"/>
          <w:szCs w:val="28"/>
          <w:rtl/>
          <w:lang w:bidi="ar-DZ"/>
        </w:rPr>
        <w:t>هذه المفاهيم تتشابه وتتداخل مع التعمير والعمران لتعزيز التطور الحضري والمجتمعي الشامل والمستدام. تجمع جميعها على أهمية تحقيق التوازن بين الجوانب الاقتصادية والاجتماعية والبيئية في عمليات التطوير الحضري والتعمير.</w:t>
      </w:r>
    </w:p>
    <w:p w14:paraId="7E1147AD" w14:textId="372C7B1D" w:rsidR="007E17A3" w:rsidRDefault="007E17A3" w:rsidP="007E17A3">
      <w:pPr>
        <w:bidi/>
        <w:rPr>
          <w:noProof/>
          <w:sz w:val="28"/>
          <w:szCs w:val="28"/>
          <w:lang w:bidi="ar-DZ"/>
        </w:rPr>
      </w:pPr>
      <w:r>
        <w:rPr>
          <w:noProof/>
          <w:sz w:val="28"/>
          <w:szCs w:val="28"/>
          <w:lang w:bidi="ar-DZ"/>
        </w:rPr>
        <w:drawing>
          <wp:inline distT="0" distB="0" distL="0" distR="0" wp14:anchorId="57753A82" wp14:editId="01E767FA">
            <wp:extent cx="2847975" cy="16097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a:extLst>
                        <a:ext uri="{28A0092B-C50C-407E-A947-70E740481C1C}">
                          <a14:useLocalDpi xmlns:a14="http://schemas.microsoft.com/office/drawing/2010/main" val="0"/>
                        </a:ext>
                      </a:extLst>
                    </a:blip>
                    <a:stretch>
                      <a:fillRect/>
                    </a:stretch>
                  </pic:blipFill>
                  <pic:spPr>
                    <a:xfrm>
                      <a:off x="0" y="0"/>
                      <a:ext cx="2847975" cy="1609725"/>
                    </a:xfrm>
                    <a:prstGeom prst="rect">
                      <a:avLst/>
                    </a:prstGeom>
                  </pic:spPr>
                </pic:pic>
              </a:graphicData>
            </a:graphic>
          </wp:inline>
        </w:drawing>
      </w:r>
      <w:r>
        <w:rPr>
          <w:rFonts w:hint="cs"/>
          <w:sz w:val="28"/>
          <w:szCs w:val="28"/>
          <w:rtl/>
          <w:lang w:bidi="ar-DZ"/>
        </w:rPr>
        <w:t xml:space="preserve"> </w:t>
      </w:r>
      <w:r>
        <w:rPr>
          <w:noProof/>
          <w:sz w:val="28"/>
          <w:szCs w:val="28"/>
          <w:lang w:bidi="ar-DZ"/>
        </w:rPr>
        <w:drawing>
          <wp:inline distT="0" distB="0" distL="0" distR="0" wp14:anchorId="00985EBC" wp14:editId="272D4A31">
            <wp:extent cx="2705100" cy="16859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inline>
        </w:drawing>
      </w:r>
    </w:p>
    <w:p w14:paraId="407BC61A" w14:textId="676BA09F" w:rsidR="007E17A3" w:rsidRDefault="007E17A3" w:rsidP="007E17A3">
      <w:pPr>
        <w:bidi/>
        <w:rPr>
          <w:sz w:val="28"/>
          <w:szCs w:val="28"/>
          <w:rtl/>
          <w:lang w:bidi="ar-DZ"/>
        </w:rPr>
      </w:pPr>
    </w:p>
    <w:p w14:paraId="26FDD10D" w14:textId="0E3745BD" w:rsidR="007E17A3" w:rsidRPr="005A490A" w:rsidRDefault="007E17A3" w:rsidP="007E17A3">
      <w:pPr>
        <w:bidi/>
        <w:rPr>
          <w:color w:val="C00000"/>
          <w:sz w:val="28"/>
          <w:szCs w:val="28"/>
          <w:rtl/>
          <w:lang w:bidi="ar-DZ"/>
        </w:rPr>
      </w:pPr>
      <w:proofErr w:type="gramStart"/>
      <w:r w:rsidRPr="005A490A">
        <w:rPr>
          <w:rFonts w:hint="cs"/>
          <w:color w:val="C00000"/>
          <w:sz w:val="28"/>
          <w:szCs w:val="28"/>
          <w:rtl/>
          <w:lang w:bidi="ar-DZ"/>
        </w:rPr>
        <w:t>ثانيا :</w:t>
      </w:r>
      <w:proofErr w:type="gramEnd"/>
      <w:r w:rsidRPr="005A490A">
        <w:rPr>
          <w:rFonts w:hint="cs"/>
          <w:color w:val="C00000"/>
          <w:sz w:val="28"/>
          <w:szCs w:val="28"/>
          <w:rtl/>
          <w:lang w:bidi="ar-DZ"/>
        </w:rPr>
        <w:t xml:space="preserve"> المداخيل الغربية والعربية لتفسير العمران </w:t>
      </w:r>
    </w:p>
    <w:p w14:paraId="03EAA58E" w14:textId="1C917467" w:rsidR="005A490A" w:rsidRPr="005A490A" w:rsidRDefault="005A490A" w:rsidP="005A490A">
      <w:pPr>
        <w:bidi/>
        <w:rPr>
          <w:sz w:val="28"/>
          <w:szCs w:val="28"/>
          <w:rtl/>
          <w:lang w:bidi="ar-DZ"/>
        </w:rPr>
      </w:pPr>
      <w:r w:rsidRPr="005A490A">
        <w:rPr>
          <w:rFonts w:cs="Arial"/>
          <w:sz w:val="28"/>
          <w:szCs w:val="28"/>
          <w:rtl/>
          <w:lang w:bidi="ar-DZ"/>
        </w:rPr>
        <w:t>عند النظر إلى مفهوم العمران من المداخل العربية والغربية، نجد أن هناك اختلافات في النهج والتركيز،</w:t>
      </w:r>
      <w:r>
        <w:rPr>
          <w:rFonts w:cs="Arial" w:hint="cs"/>
          <w:sz w:val="28"/>
          <w:szCs w:val="28"/>
          <w:rtl/>
          <w:lang w:bidi="ar-DZ"/>
        </w:rPr>
        <w:t xml:space="preserve"> </w:t>
      </w:r>
      <w:r w:rsidRPr="005A490A">
        <w:rPr>
          <w:rFonts w:cs="Arial"/>
          <w:sz w:val="28"/>
          <w:szCs w:val="28"/>
          <w:rtl/>
          <w:lang w:bidi="ar-DZ"/>
        </w:rPr>
        <w:t>ولكن في النهاية يهدفون جميعًا إلى فهم وتفسير تطور المدن والبيئات الحضرية</w:t>
      </w:r>
      <w:r w:rsidRPr="005A490A">
        <w:rPr>
          <w:sz w:val="28"/>
          <w:szCs w:val="28"/>
          <w:lang w:bidi="ar-DZ"/>
        </w:rPr>
        <w:t>.</w:t>
      </w:r>
    </w:p>
    <w:p w14:paraId="6CE985A5" w14:textId="462BE232" w:rsidR="005A490A" w:rsidRPr="005A490A" w:rsidRDefault="005A490A" w:rsidP="005A490A">
      <w:pPr>
        <w:bidi/>
        <w:rPr>
          <w:color w:val="C00000"/>
          <w:sz w:val="28"/>
          <w:szCs w:val="28"/>
          <w:rtl/>
          <w:lang w:bidi="ar-DZ"/>
        </w:rPr>
      </w:pPr>
      <w:r w:rsidRPr="005A490A">
        <w:rPr>
          <w:rFonts w:cs="Arial"/>
          <w:color w:val="C00000"/>
          <w:sz w:val="28"/>
          <w:szCs w:val="28"/>
          <w:rtl/>
          <w:lang w:bidi="ar-DZ"/>
        </w:rPr>
        <w:t>المدخل الغربي</w:t>
      </w:r>
      <w:r w:rsidRPr="005A490A">
        <w:rPr>
          <w:color w:val="C00000"/>
          <w:sz w:val="28"/>
          <w:szCs w:val="28"/>
          <w:lang w:bidi="ar-DZ"/>
        </w:rPr>
        <w:t>:</w:t>
      </w:r>
    </w:p>
    <w:p w14:paraId="55B8F7BC" w14:textId="77777777" w:rsidR="005A490A" w:rsidRPr="005A490A" w:rsidRDefault="005A490A" w:rsidP="005A490A">
      <w:pPr>
        <w:bidi/>
        <w:rPr>
          <w:sz w:val="28"/>
          <w:szCs w:val="28"/>
          <w:rtl/>
          <w:lang w:bidi="ar-DZ"/>
        </w:rPr>
      </w:pPr>
      <w:r w:rsidRPr="005A490A">
        <w:rPr>
          <w:rFonts w:cs="Arial"/>
          <w:sz w:val="28"/>
          <w:szCs w:val="28"/>
          <w:rtl/>
          <w:lang w:bidi="ar-DZ"/>
        </w:rPr>
        <w:t>في العالم الغربي، يعتبر العمران مجالًا متعدد التخصصات يجمع بين العلوم الاجتماعية والهندسية والبيئية</w:t>
      </w:r>
      <w:r w:rsidRPr="005A490A">
        <w:rPr>
          <w:sz w:val="28"/>
          <w:szCs w:val="28"/>
          <w:lang w:bidi="ar-DZ"/>
        </w:rPr>
        <w:t>.</w:t>
      </w:r>
    </w:p>
    <w:p w14:paraId="3404DD9C" w14:textId="77777777" w:rsidR="005A490A" w:rsidRPr="005A490A" w:rsidRDefault="005A490A" w:rsidP="005A490A">
      <w:pPr>
        <w:bidi/>
        <w:rPr>
          <w:sz w:val="28"/>
          <w:szCs w:val="28"/>
          <w:rtl/>
          <w:lang w:bidi="ar-DZ"/>
        </w:rPr>
      </w:pPr>
      <w:r w:rsidRPr="005A490A">
        <w:rPr>
          <w:rFonts w:cs="Arial"/>
          <w:sz w:val="28"/>
          <w:szCs w:val="28"/>
          <w:rtl/>
          <w:lang w:bidi="ar-DZ"/>
        </w:rPr>
        <w:t>يركز النهج الغربي على تطور المدن من خلال التاريخ وتأثيرات العوامل الاجتماعية والاقتصادية والبيئية على هياكلها العمرانية</w:t>
      </w:r>
      <w:r w:rsidRPr="005A490A">
        <w:rPr>
          <w:sz w:val="28"/>
          <w:szCs w:val="28"/>
          <w:lang w:bidi="ar-DZ"/>
        </w:rPr>
        <w:t>.</w:t>
      </w:r>
    </w:p>
    <w:p w14:paraId="39B67C3E" w14:textId="132B5DE6" w:rsidR="005A490A" w:rsidRDefault="005A490A" w:rsidP="005A490A">
      <w:pPr>
        <w:bidi/>
        <w:rPr>
          <w:sz w:val="28"/>
          <w:szCs w:val="28"/>
          <w:rtl/>
          <w:lang w:bidi="ar-DZ"/>
        </w:rPr>
      </w:pPr>
      <w:r w:rsidRPr="005A490A">
        <w:rPr>
          <w:rFonts w:cs="Arial"/>
          <w:sz w:val="28"/>
          <w:szCs w:val="28"/>
          <w:rtl/>
          <w:lang w:bidi="ar-DZ"/>
        </w:rPr>
        <w:t>يتناول الدراسات الغربية عادةً تحليل النمو الحضري، التخطيط الحضري، تصميم المدن، ومشاكل البيئة الحضرية</w:t>
      </w:r>
      <w:r w:rsidRPr="005A490A">
        <w:rPr>
          <w:sz w:val="28"/>
          <w:szCs w:val="28"/>
          <w:lang w:bidi="ar-DZ"/>
        </w:rPr>
        <w:t>.</w:t>
      </w:r>
    </w:p>
    <w:p w14:paraId="01BE092A" w14:textId="2D350E9E" w:rsidR="005A490A" w:rsidRDefault="005A490A" w:rsidP="005A490A">
      <w:pPr>
        <w:bidi/>
        <w:rPr>
          <w:sz w:val="28"/>
          <w:szCs w:val="28"/>
          <w:rtl/>
          <w:lang w:bidi="ar-DZ"/>
        </w:rPr>
      </w:pPr>
      <w:r>
        <w:rPr>
          <w:rFonts w:hint="cs"/>
          <w:sz w:val="28"/>
          <w:szCs w:val="28"/>
          <w:rtl/>
          <w:lang w:bidi="ar-DZ"/>
        </w:rPr>
        <w:t>أهم المداخيل الغربية:</w:t>
      </w:r>
    </w:p>
    <w:p w14:paraId="1FAAC9B0" w14:textId="61E49FE1" w:rsidR="005A490A" w:rsidRPr="005A490A" w:rsidRDefault="005A490A" w:rsidP="005A490A">
      <w:pPr>
        <w:bidi/>
        <w:rPr>
          <w:sz w:val="28"/>
          <w:szCs w:val="28"/>
          <w:rtl/>
          <w:lang w:bidi="ar-DZ"/>
        </w:rPr>
      </w:pPr>
      <w:r>
        <w:rPr>
          <w:rFonts w:cs="Arial" w:hint="cs"/>
          <w:sz w:val="28"/>
          <w:szCs w:val="28"/>
          <w:rtl/>
          <w:lang w:bidi="ar-DZ"/>
        </w:rPr>
        <w:t>ي</w:t>
      </w:r>
      <w:r w:rsidRPr="005A490A">
        <w:rPr>
          <w:rFonts w:cs="Arial"/>
          <w:sz w:val="28"/>
          <w:szCs w:val="28"/>
          <w:rtl/>
          <w:lang w:bidi="ar-DZ"/>
        </w:rPr>
        <w:t>فسر العمران من المداخل الغربية يعتمد على مجموعة واسعة من النظريات والمفاهيم التي تم تطويرها عبر التاريخ. من بين أهم المداخل الغربية لتفسير العمران يمكن تحديدها كما يلي</w:t>
      </w:r>
      <w:r w:rsidRPr="005A490A">
        <w:rPr>
          <w:sz w:val="28"/>
          <w:szCs w:val="28"/>
          <w:lang w:bidi="ar-DZ"/>
        </w:rPr>
        <w:t>:</w:t>
      </w:r>
    </w:p>
    <w:p w14:paraId="76083A34" w14:textId="77777777" w:rsidR="005A490A" w:rsidRPr="005A490A" w:rsidRDefault="005A490A" w:rsidP="005A490A">
      <w:pPr>
        <w:bidi/>
        <w:rPr>
          <w:sz w:val="28"/>
          <w:szCs w:val="28"/>
          <w:rtl/>
          <w:lang w:bidi="ar-DZ"/>
        </w:rPr>
      </w:pPr>
      <w:r w:rsidRPr="005A490A">
        <w:rPr>
          <w:rFonts w:cs="Arial"/>
          <w:color w:val="00B050"/>
          <w:sz w:val="28"/>
          <w:szCs w:val="28"/>
          <w:rtl/>
          <w:lang w:bidi="ar-DZ"/>
        </w:rPr>
        <w:t xml:space="preserve">نظرية العمران الكلاسيكية: </w:t>
      </w:r>
      <w:r w:rsidRPr="005A490A">
        <w:rPr>
          <w:rFonts w:cs="Arial"/>
          <w:sz w:val="28"/>
          <w:szCs w:val="28"/>
          <w:rtl/>
          <w:lang w:bidi="ar-DZ"/>
        </w:rPr>
        <w:t xml:space="preserve">تشمل أفكار المفكرين مثل هيوم وكانت وماركس </w:t>
      </w:r>
      <w:proofErr w:type="spellStart"/>
      <w:r w:rsidRPr="005A490A">
        <w:rPr>
          <w:rFonts w:cs="Arial"/>
          <w:sz w:val="28"/>
          <w:szCs w:val="28"/>
          <w:rtl/>
          <w:lang w:bidi="ar-DZ"/>
        </w:rPr>
        <w:t>وإنجلس</w:t>
      </w:r>
      <w:proofErr w:type="spellEnd"/>
      <w:r w:rsidRPr="005A490A">
        <w:rPr>
          <w:rFonts w:cs="Arial"/>
          <w:sz w:val="28"/>
          <w:szCs w:val="28"/>
          <w:rtl/>
          <w:lang w:bidi="ar-DZ"/>
        </w:rPr>
        <w:t>، وتعتبر العمران نتيجة للتطور الاقتصادي والاجتماعي في المجتمع</w:t>
      </w:r>
      <w:r w:rsidRPr="005A490A">
        <w:rPr>
          <w:sz w:val="28"/>
          <w:szCs w:val="28"/>
          <w:lang w:bidi="ar-DZ"/>
        </w:rPr>
        <w:t>.</w:t>
      </w:r>
    </w:p>
    <w:p w14:paraId="34ADD1DB" w14:textId="77777777" w:rsidR="005A490A" w:rsidRPr="005A490A" w:rsidRDefault="005A490A" w:rsidP="005A490A">
      <w:pPr>
        <w:bidi/>
        <w:rPr>
          <w:sz w:val="28"/>
          <w:szCs w:val="28"/>
          <w:rtl/>
          <w:lang w:bidi="ar-DZ"/>
        </w:rPr>
      </w:pPr>
      <w:proofErr w:type="spellStart"/>
      <w:r w:rsidRPr="005A490A">
        <w:rPr>
          <w:rFonts w:cs="Arial"/>
          <w:color w:val="00B050"/>
          <w:sz w:val="28"/>
          <w:szCs w:val="28"/>
          <w:rtl/>
          <w:lang w:bidi="ar-DZ"/>
        </w:rPr>
        <w:t>الإشتراكية</w:t>
      </w:r>
      <w:proofErr w:type="spellEnd"/>
      <w:r w:rsidRPr="005A490A">
        <w:rPr>
          <w:rFonts w:cs="Arial"/>
          <w:color w:val="00B050"/>
          <w:sz w:val="28"/>
          <w:szCs w:val="28"/>
          <w:rtl/>
          <w:lang w:bidi="ar-DZ"/>
        </w:rPr>
        <w:t xml:space="preserve"> العمرانية: </w:t>
      </w:r>
      <w:r w:rsidRPr="005A490A">
        <w:rPr>
          <w:rFonts w:cs="Arial"/>
          <w:sz w:val="28"/>
          <w:szCs w:val="28"/>
          <w:rtl/>
          <w:lang w:bidi="ar-DZ"/>
        </w:rPr>
        <w:t>تركز على توزيع الموارد وتوفير الخدمات العامة بشكل عادل داخل المدن</w:t>
      </w:r>
      <w:r w:rsidRPr="005A490A">
        <w:rPr>
          <w:sz w:val="28"/>
          <w:szCs w:val="28"/>
          <w:lang w:bidi="ar-DZ"/>
        </w:rPr>
        <w:t>.</w:t>
      </w:r>
    </w:p>
    <w:p w14:paraId="0B5886DE" w14:textId="77777777" w:rsidR="005A490A" w:rsidRPr="005A490A" w:rsidRDefault="005A490A" w:rsidP="005A490A">
      <w:pPr>
        <w:bidi/>
        <w:rPr>
          <w:sz w:val="28"/>
          <w:szCs w:val="28"/>
          <w:rtl/>
          <w:lang w:bidi="ar-DZ"/>
        </w:rPr>
      </w:pPr>
      <w:r w:rsidRPr="005A490A">
        <w:rPr>
          <w:rFonts w:cs="Arial"/>
          <w:color w:val="00B050"/>
          <w:sz w:val="28"/>
          <w:szCs w:val="28"/>
          <w:rtl/>
          <w:lang w:bidi="ar-DZ"/>
        </w:rPr>
        <w:t xml:space="preserve">النظرية الوظيفية: </w:t>
      </w:r>
      <w:r w:rsidRPr="005A490A">
        <w:rPr>
          <w:rFonts w:cs="Arial"/>
          <w:sz w:val="28"/>
          <w:szCs w:val="28"/>
          <w:rtl/>
          <w:lang w:bidi="ar-DZ"/>
        </w:rPr>
        <w:t>تؤكد على دور وظائف المدن والتفاعلات بين مكوناتها المختلفة في تحديد تطورها</w:t>
      </w:r>
      <w:r w:rsidRPr="005A490A">
        <w:rPr>
          <w:sz w:val="28"/>
          <w:szCs w:val="28"/>
          <w:lang w:bidi="ar-DZ"/>
        </w:rPr>
        <w:t>.</w:t>
      </w:r>
    </w:p>
    <w:p w14:paraId="5E3AB0FD" w14:textId="77777777" w:rsidR="005A490A" w:rsidRPr="005A490A" w:rsidRDefault="005A490A" w:rsidP="005A490A">
      <w:pPr>
        <w:bidi/>
        <w:rPr>
          <w:sz w:val="28"/>
          <w:szCs w:val="28"/>
          <w:rtl/>
          <w:lang w:bidi="ar-DZ"/>
        </w:rPr>
      </w:pPr>
      <w:r w:rsidRPr="005A490A">
        <w:rPr>
          <w:rFonts w:cs="Arial"/>
          <w:color w:val="00B050"/>
          <w:sz w:val="28"/>
          <w:szCs w:val="28"/>
          <w:rtl/>
          <w:lang w:bidi="ar-DZ"/>
        </w:rPr>
        <w:lastRenderedPageBreak/>
        <w:t xml:space="preserve">النظرية </w:t>
      </w:r>
      <w:proofErr w:type="spellStart"/>
      <w:r w:rsidRPr="005A490A">
        <w:rPr>
          <w:rFonts w:cs="Arial"/>
          <w:color w:val="00B050"/>
          <w:sz w:val="28"/>
          <w:szCs w:val="28"/>
          <w:rtl/>
          <w:lang w:bidi="ar-DZ"/>
        </w:rPr>
        <w:t>النيوكلاسيكية</w:t>
      </w:r>
      <w:proofErr w:type="spellEnd"/>
      <w:r w:rsidRPr="005A490A">
        <w:rPr>
          <w:rFonts w:cs="Arial"/>
          <w:color w:val="00B050"/>
          <w:sz w:val="28"/>
          <w:szCs w:val="28"/>
          <w:rtl/>
          <w:lang w:bidi="ar-DZ"/>
        </w:rPr>
        <w:t xml:space="preserve">: </w:t>
      </w:r>
      <w:r w:rsidRPr="005A490A">
        <w:rPr>
          <w:rFonts w:cs="Arial"/>
          <w:sz w:val="28"/>
          <w:szCs w:val="28"/>
          <w:rtl/>
          <w:lang w:bidi="ar-DZ"/>
        </w:rPr>
        <w:t>تركز على دور السوق والتكنولوجيا في تحديد تطور المدن وهياكلها</w:t>
      </w:r>
      <w:r w:rsidRPr="005A490A">
        <w:rPr>
          <w:sz w:val="28"/>
          <w:szCs w:val="28"/>
          <w:lang w:bidi="ar-DZ"/>
        </w:rPr>
        <w:t>.</w:t>
      </w:r>
    </w:p>
    <w:p w14:paraId="0CA4B88C" w14:textId="77777777" w:rsidR="005A490A" w:rsidRPr="005A490A" w:rsidRDefault="005A490A" w:rsidP="005A490A">
      <w:pPr>
        <w:bidi/>
        <w:rPr>
          <w:sz w:val="28"/>
          <w:szCs w:val="28"/>
          <w:rtl/>
          <w:lang w:bidi="ar-DZ"/>
        </w:rPr>
      </w:pPr>
      <w:r w:rsidRPr="005A490A">
        <w:rPr>
          <w:rFonts w:cs="Arial"/>
          <w:color w:val="00B050"/>
          <w:sz w:val="28"/>
          <w:szCs w:val="28"/>
          <w:rtl/>
          <w:lang w:bidi="ar-DZ"/>
        </w:rPr>
        <w:t xml:space="preserve">النظرية البيئية: </w:t>
      </w:r>
      <w:r w:rsidRPr="005A490A">
        <w:rPr>
          <w:rFonts w:cs="Arial"/>
          <w:sz w:val="28"/>
          <w:szCs w:val="28"/>
          <w:rtl/>
          <w:lang w:bidi="ar-DZ"/>
        </w:rPr>
        <w:t>تؤكد على أهمية العلاقة بين المدن والبيئة المحيطة بها وتأثير تلوث المدن على البيئة العامة</w:t>
      </w:r>
      <w:r w:rsidRPr="005A490A">
        <w:rPr>
          <w:sz w:val="28"/>
          <w:szCs w:val="28"/>
          <w:lang w:bidi="ar-DZ"/>
        </w:rPr>
        <w:t>.</w:t>
      </w:r>
    </w:p>
    <w:p w14:paraId="26489626" w14:textId="77777777" w:rsidR="005A490A" w:rsidRPr="005A490A" w:rsidRDefault="005A490A" w:rsidP="005A490A">
      <w:pPr>
        <w:bidi/>
        <w:rPr>
          <w:sz w:val="28"/>
          <w:szCs w:val="28"/>
          <w:rtl/>
          <w:lang w:bidi="ar-DZ"/>
        </w:rPr>
      </w:pPr>
      <w:r w:rsidRPr="005A490A">
        <w:rPr>
          <w:rFonts w:cs="Arial"/>
          <w:color w:val="00B050"/>
          <w:sz w:val="28"/>
          <w:szCs w:val="28"/>
          <w:rtl/>
          <w:lang w:bidi="ar-DZ"/>
        </w:rPr>
        <w:t xml:space="preserve">التعمير الحضري: </w:t>
      </w:r>
      <w:r w:rsidRPr="005A490A">
        <w:rPr>
          <w:rFonts w:cs="Arial"/>
          <w:sz w:val="28"/>
          <w:szCs w:val="28"/>
          <w:rtl/>
          <w:lang w:bidi="ar-DZ"/>
        </w:rPr>
        <w:t>يركز على استراتيجيات إعادة تطوير المدن القديمة وتحسين جودة الحياة الحضرية</w:t>
      </w:r>
      <w:r w:rsidRPr="005A490A">
        <w:rPr>
          <w:sz w:val="28"/>
          <w:szCs w:val="28"/>
          <w:lang w:bidi="ar-DZ"/>
        </w:rPr>
        <w:t>.</w:t>
      </w:r>
    </w:p>
    <w:p w14:paraId="49B4E7A0" w14:textId="77777777" w:rsidR="005A490A" w:rsidRPr="005A490A" w:rsidRDefault="005A490A" w:rsidP="005A490A">
      <w:pPr>
        <w:bidi/>
        <w:rPr>
          <w:sz w:val="28"/>
          <w:szCs w:val="28"/>
          <w:rtl/>
          <w:lang w:bidi="ar-DZ"/>
        </w:rPr>
      </w:pPr>
      <w:r w:rsidRPr="005A490A">
        <w:rPr>
          <w:rFonts w:cs="Arial"/>
          <w:color w:val="00B050"/>
          <w:sz w:val="28"/>
          <w:szCs w:val="28"/>
          <w:rtl/>
          <w:lang w:bidi="ar-DZ"/>
        </w:rPr>
        <w:t xml:space="preserve">التنمية المستدامة: </w:t>
      </w:r>
      <w:r w:rsidRPr="005A490A">
        <w:rPr>
          <w:rFonts w:cs="Arial"/>
          <w:sz w:val="28"/>
          <w:szCs w:val="28"/>
          <w:rtl/>
          <w:lang w:bidi="ar-DZ"/>
        </w:rPr>
        <w:t>تسعى إلى تحقيق توازن بين الاحتياجات الاقتصادية والاجتماعية والبيئية في تطوير المدن</w:t>
      </w:r>
      <w:r w:rsidRPr="005A490A">
        <w:rPr>
          <w:sz w:val="28"/>
          <w:szCs w:val="28"/>
          <w:lang w:bidi="ar-DZ"/>
        </w:rPr>
        <w:t>.</w:t>
      </w:r>
    </w:p>
    <w:p w14:paraId="677E8509" w14:textId="3C26CB54" w:rsidR="005A490A" w:rsidRPr="005A490A" w:rsidRDefault="005A490A" w:rsidP="005A490A">
      <w:pPr>
        <w:bidi/>
        <w:rPr>
          <w:sz w:val="28"/>
          <w:szCs w:val="28"/>
          <w:rtl/>
          <w:lang w:bidi="ar-DZ"/>
        </w:rPr>
      </w:pPr>
      <w:r w:rsidRPr="005A490A">
        <w:rPr>
          <w:rFonts w:cs="Arial"/>
          <w:sz w:val="28"/>
          <w:szCs w:val="28"/>
          <w:rtl/>
          <w:lang w:bidi="ar-DZ"/>
        </w:rPr>
        <w:t>هذه المداخل الغربية تمثل مجموعة من النظريات والمفاهيم التي تساهم في فهم تطور المدن والعمران وتوجيه سياسات التخطيط الحضري والتنمية العمرانية نحو بناء مدن مستدامة وجاذبة للمجتمعات المعاصرة.</w:t>
      </w:r>
    </w:p>
    <w:p w14:paraId="4A486656" w14:textId="45FE41B7" w:rsidR="005A490A" w:rsidRPr="005A490A" w:rsidRDefault="005A490A" w:rsidP="005A490A">
      <w:pPr>
        <w:bidi/>
        <w:rPr>
          <w:color w:val="C00000"/>
          <w:sz w:val="28"/>
          <w:szCs w:val="28"/>
          <w:rtl/>
          <w:lang w:bidi="ar-DZ"/>
        </w:rPr>
      </w:pPr>
      <w:r w:rsidRPr="005A490A">
        <w:rPr>
          <w:rFonts w:cs="Arial"/>
          <w:color w:val="C00000"/>
          <w:sz w:val="28"/>
          <w:szCs w:val="28"/>
          <w:rtl/>
          <w:lang w:bidi="ar-DZ"/>
        </w:rPr>
        <w:t>المدخل العربي</w:t>
      </w:r>
      <w:r w:rsidRPr="005A490A">
        <w:rPr>
          <w:color w:val="C00000"/>
          <w:sz w:val="28"/>
          <w:szCs w:val="28"/>
          <w:lang w:bidi="ar-DZ"/>
        </w:rPr>
        <w:t>:</w:t>
      </w:r>
    </w:p>
    <w:p w14:paraId="568AC17D" w14:textId="77777777" w:rsidR="005A490A" w:rsidRPr="005A490A" w:rsidRDefault="005A490A" w:rsidP="005A490A">
      <w:pPr>
        <w:bidi/>
        <w:rPr>
          <w:sz w:val="28"/>
          <w:szCs w:val="28"/>
          <w:rtl/>
          <w:lang w:bidi="ar-DZ"/>
        </w:rPr>
      </w:pPr>
      <w:r w:rsidRPr="005A490A">
        <w:rPr>
          <w:rFonts w:cs="Arial"/>
          <w:sz w:val="28"/>
          <w:szCs w:val="28"/>
          <w:rtl/>
          <w:lang w:bidi="ar-DZ"/>
        </w:rPr>
        <w:t>في العالم العربي، يتم التركيز على العوامل الاجتماعية والثقافية والتاريخية التي تؤثر على تطور المدن</w:t>
      </w:r>
      <w:r w:rsidRPr="005A490A">
        <w:rPr>
          <w:sz w:val="28"/>
          <w:szCs w:val="28"/>
          <w:lang w:bidi="ar-DZ"/>
        </w:rPr>
        <w:t>.</w:t>
      </w:r>
    </w:p>
    <w:p w14:paraId="242DC6DB" w14:textId="77777777" w:rsidR="005A490A" w:rsidRPr="005A490A" w:rsidRDefault="005A490A" w:rsidP="005A490A">
      <w:pPr>
        <w:bidi/>
        <w:rPr>
          <w:sz w:val="28"/>
          <w:szCs w:val="28"/>
          <w:rtl/>
          <w:lang w:bidi="ar-DZ"/>
        </w:rPr>
      </w:pPr>
      <w:r w:rsidRPr="005A490A">
        <w:rPr>
          <w:rFonts w:cs="Arial"/>
          <w:sz w:val="28"/>
          <w:szCs w:val="28"/>
          <w:rtl/>
          <w:lang w:bidi="ar-DZ"/>
        </w:rPr>
        <w:t>يعتبر العمران في السياق العربي وسيلة لفهم الهوية الوطنية والتاريخية وكذلك آليات التعايش والتنمية</w:t>
      </w:r>
      <w:r w:rsidRPr="005A490A">
        <w:rPr>
          <w:sz w:val="28"/>
          <w:szCs w:val="28"/>
          <w:lang w:bidi="ar-DZ"/>
        </w:rPr>
        <w:t>.</w:t>
      </w:r>
    </w:p>
    <w:p w14:paraId="0B328F5C" w14:textId="77777777" w:rsidR="005A490A" w:rsidRPr="005A490A" w:rsidRDefault="005A490A" w:rsidP="005A490A">
      <w:pPr>
        <w:bidi/>
        <w:rPr>
          <w:sz w:val="28"/>
          <w:szCs w:val="28"/>
          <w:rtl/>
          <w:lang w:bidi="ar-DZ"/>
        </w:rPr>
      </w:pPr>
      <w:r w:rsidRPr="005A490A">
        <w:rPr>
          <w:rFonts w:cs="Arial"/>
          <w:sz w:val="28"/>
          <w:szCs w:val="28"/>
          <w:rtl/>
          <w:lang w:bidi="ar-DZ"/>
        </w:rPr>
        <w:t>يدرس العلماء العرب تأثير العوامل الاجتماعية والدينية والثقافية على تشكيل المدن والمجتمعات العربية</w:t>
      </w:r>
      <w:r w:rsidRPr="005A490A">
        <w:rPr>
          <w:sz w:val="28"/>
          <w:szCs w:val="28"/>
          <w:lang w:bidi="ar-DZ"/>
        </w:rPr>
        <w:t>.</w:t>
      </w:r>
    </w:p>
    <w:p w14:paraId="797B26F1" w14:textId="6F867372" w:rsidR="007E17A3" w:rsidRDefault="005A490A" w:rsidP="005A490A">
      <w:pPr>
        <w:bidi/>
        <w:rPr>
          <w:rFonts w:cs="Arial"/>
          <w:sz w:val="28"/>
          <w:szCs w:val="28"/>
          <w:rtl/>
          <w:lang w:bidi="ar-DZ"/>
        </w:rPr>
      </w:pPr>
      <w:r w:rsidRPr="005A490A">
        <w:rPr>
          <w:rFonts w:cs="Arial"/>
          <w:sz w:val="28"/>
          <w:szCs w:val="28"/>
          <w:rtl/>
          <w:lang w:bidi="ar-DZ"/>
        </w:rPr>
        <w:t>بالرغم من الفروقات بين المداخل الغربية والعربية في تفسير العمران، إلا أن كلاهما يسعى إلى تحليل وفهم تطور المدن والتأثيرات الاقتصادية والاجتماعية والثقافية المرتبطة بها. تعكس هذه المداخل التنوع الثقافي والعلمي في النهج نحو فهم الظواهر العمرانية وتطور المدن في مختلف الثقافات والمجتمعا</w:t>
      </w:r>
      <w:r>
        <w:rPr>
          <w:rFonts w:cs="Arial" w:hint="cs"/>
          <w:sz w:val="28"/>
          <w:szCs w:val="28"/>
          <w:rtl/>
          <w:lang w:bidi="ar-DZ"/>
        </w:rPr>
        <w:t>ت.</w:t>
      </w:r>
    </w:p>
    <w:p w14:paraId="1407E024" w14:textId="45A584B0" w:rsidR="005A490A" w:rsidRDefault="005A490A" w:rsidP="005A490A">
      <w:pPr>
        <w:bidi/>
        <w:rPr>
          <w:rFonts w:cs="Arial"/>
          <w:sz w:val="28"/>
          <w:szCs w:val="28"/>
          <w:rtl/>
          <w:lang w:bidi="ar-DZ"/>
        </w:rPr>
      </w:pPr>
      <w:r>
        <w:rPr>
          <w:rFonts w:cs="Arial" w:hint="cs"/>
          <w:sz w:val="28"/>
          <w:szCs w:val="28"/>
          <w:rtl/>
          <w:lang w:bidi="ar-DZ"/>
        </w:rPr>
        <w:t xml:space="preserve">اهم المداخيل </w:t>
      </w:r>
      <w:proofErr w:type="gramStart"/>
      <w:r>
        <w:rPr>
          <w:rFonts w:cs="Arial" w:hint="cs"/>
          <w:sz w:val="28"/>
          <w:szCs w:val="28"/>
          <w:rtl/>
          <w:lang w:bidi="ar-DZ"/>
        </w:rPr>
        <w:t>العربية :</w:t>
      </w:r>
      <w:proofErr w:type="gramEnd"/>
    </w:p>
    <w:p w14:paraId="28EFF2EC" w14:textId="6D680EB9" w:rsidR="005A490A" w:rsidRPr="005A490A" w:rsidRDefault="005A490A" w:rsidP="005A490A">
      <w:pPr>
        <w:bidi/>
        <w:rPr>
          <w:sz w:val="28"/>
          <w:szCs w:val="28"/>
          <w:rtl/>
          <w:lang w:bidi="ar-DZ"/>
        </w:rPr>
      </w:pPr>
      <w:r>
        <w:rPr>
          <w:rFonts w:cs="Arial" w:hint="cs"/>
          <w:sz w:val="28"/>
          <w:szCs w:val="28"/>
          <w:rtl/>
          <w:lang w:bidi="ar-DZ"/>
        </w:rPr>
        <w:t xml:space="preserve">  </w:t>
      </w:r>
      <w:r w:rsidRPr="005A490A">
        <w:rPr>
          <w:rFonts w:cs="Arial"/>
          <w:sz w:val="28"/>
          <w:szCs w:val="28"/>
          <w:rtl/>
          <w:lang w:bidi="ar-DZ"/>
        </w:rPr>
        <w:t>تتنوع النظريات العربية في مجال تفسير العمران وتطوّر المدن، إلا أن هناك بعض النظريات الرئيسية التي تبرز في هذا السياق. هذه بعض النظريات العربية المهمة التي تُستخدم لفهم العمران</w:t>
      </w:r>
      <w:r w:rsidRPr="005A490A">
        <w:rPr>
          <w:sz w:val="28"/>
          <w:szCs w:val="28"/>
          <w:lang w:bidi="ar-DZ"/>
        </w:rPr>
        <w:t>:</w:t>
      </w:r>
    </w:p>
    <w:p w14:paraId="18470E05" w14:textId="77777777" w:rsidR="005A490A" w:rsidRPr="005A490A" w:rsidRDefault="005A490A" w:rsidP="005A490A">
      <w:pPr>
        <w:bidi/>
        <w:rPr>
          <w:color w:val="538135" w:themeColor="accent6" w:themeShade="BF"/>
          <w:sz w:val="28"/>
          <w:szCs w:val="28"/>
          <w:rtl/>
          <w:lang w:bidi="ar-DZ"/>
        </w:rPr>
      </w:pPr>
      <w:r w:rsidRPr="005A490A">
        <w:rPr>
          <w:rFonts w:cs="Arial"/>
          <w:color w:val="538135" w:themeColor="accent6" w:themeShade="BF"/>
          <w:sz w:val="28"/>
          <w:szCs w:val="28"/>
          <w:rtl/>
          <w:lang w:bidi="ar-DZ"/>
        </w:rPr>
        <w:t>نظرية العمران والهوية الثقافية</w:t>
      </w:r>
      <w:r w:rsidRPr="005A490A">
        <w:rPr>
          <w:color w:val="538135" w:themeColor="accent6" w:themeShade="BF"/>
          <w:sz w:val="28"/>
          <w:szCs w:val="28"/>
          <w:lang w:bidi="ar-DZ"/>
        </w:rPr>
        <w:t>:</w:t>
      </w:r>
    </w:p>
    <w:p w14:paraId="78F197D3" w14:textId="77777777" w:rsidR="005A490A" w:rsidRPr="005A490A" w:rsidRDefault="005A490A" w:rsidP="005A490A">
      <w:pPr>
        <w:bidi/>
        <w:rPr>
          <w:sz w:val="28"/>
          <w:szCs w:val="28"/>
          <w:rtl/>
          <w:lang w:bidi="ar-DZ"/>
        </w:rPr>
      </w:pPr>
      <w:r w:rsidRPr="005A490A">
        <w:rPr>
          <w:rFonts w:cs="Arial"/>
          <w:sz w:val="28"/>
          <w:szCs w:val="28"/>
          <w:rtl/>
          <w:lang w:bidi="ar-DZ"/>
        </w:rPr>
        <w:t>تركز هذه النظرية على كيفية تعبير المدن والبيئات الحضرية عن الهوية والثقافة العربية</w:t>
      </w:r>
      <w:r w:rsidRPr="005A490A">
        <w:rPr>
          <w:sz w:val="28"/>
          <w:szCs w:val="28"/>
          <w:lang w:bidi="ar-DZ"/>
        </w:rPr>
        <w:t>.</w:t>
      </w:r>
    </w:p>
    <w:p w14:paraId="675A7AD4" w14:textId="77777777" w:rsidR="005A490A" w:rsidRPr="005A490A" w:rsidRDefault="005A490A" w:rsidP="005A490A">
      <w:pPr>
        <w:bidi/>
        <w:rPr>
          <w:sz w:val="28"/>
          <w:szCs w:val="28"/>
          <w:rtl/>
          <w:lang w:bidi="ar-DZ"/>
        </w:rPr>
      </w:pPr>
      <w:r w:rsidRPr="005A490A">
        <w:rPr>
          <w:rFonts w:cs="Arial"/>
          <w:sz w:val="28"/>
          <w:szCs w:val="28"/>
          <w:rtl/>
          <w:lang w:bidi="ar-DZ"/>
        </w:rPr>
        <w:t>تسلط الضوء على كيفية تأثير العوامل الثقافية والتاريخية على تصميم وتطوير المدن العربية</w:t>
      </w:r>
      <w:r w:rsidRPr="005A490A">
        <w:rPr>
          <w:sz w:val="28"/>
          <w:szCs w:val="28"/>
          <w:lang w:bidi="ar-DZ"/>
        </w:rPr>
        <w:t>.</w:t>
      </w:r>
    </w:p>
    <w:p w14:paraId="1526F68D" w14:textId="77777777" w:rsidR="005A490A" w:rsidRPr="005A490A" w:rsidRDefault="005A490A" w:rsidP="005A490A">
      <w:pPr>
        <w:bidi/>
        <w:rPr>
          <w:color w:val="538135" w:themeColor="accent6" w:themeShade="BF"/>
          <w:sz w:val="28"/>
          <w:szCs w:val="28"/>
          <w:rtl/>
          <w:lang w:bidi="ar-DZ"/>
        </w:rPr>
      </w:pPr>
      <w:r w:rsidRPr="005A490A">
        <w:rPr>
          <w:rFonts w:cs="Arial"/>
          <w:color w:val="538135" w:themeColor="accent6" w:themeShade="BF"/>
          <w:sz w:val="28"/>
          <w:szCs w:val="28"/>
          <w:rtl/>
          <w:lang w:bidi="ar-DZ"/>
        </w:rPr>
        <w:t>نظرية العمران والدين</w:t>
      </w:r>
      <w:r w:rsidRPr="005A490A">
        <w:rPr>
          <w:color w:val="538135" w:themeColor="accent6" w:themeShade="BF"/>
          <w:sz w:val="28"/>
          <w:szCs w:val="28"/>
          <w:lang w:bidi="ar-DZ"/>
        </w:rPr>
        <w:t>:</w:t>
      </w:r>
    </w:p>
    <w:p w14:paraId="12CD4968" w14:textId="77777777" w:rsidR="005A490A" w:rsidRPr="005A490A" w:rsidRDefault="005A490A" w:rsidP="005A490A">
      <w:pPr>
        <w:bidi/>
        <w:rPr>
          <w:sz w:val="28"/>
          <w:szCs w:val="28"/>
          <w:rtl/>
          <w:lang w:bidi="ar-DZ"/>
        </w:rPr>
      </w:pPr>
      <w:r w:rsidRPr="005A490A">
        <w:rPr>
          <w:rFonts w:cs="Arial"/>
          <w:sz w:val="28"/>
          <w:szCs w:val="28"/>
          <w:rtl/>
          <w:lang w:bidi="ar-DZ"/>
        </w:rPr>
        <w:t>تدرس كيف يتم تشكيل التصميم العمراني وتطور المدن في العالم العربي تأثيراً للعوامل الدينية</w:t>
      </w:r>
      <w:r w:rsidRPr="005A490A">
        <w:rPr>
          <w:sz w:val="28"/>
          <w:szCs w:val="28"/>
          <w:lang w:bidi="ar-DZ"/>
        </w:rPr>
        <w:t>.</w:t>
      </w:r>
    </w:p>
    <w:p w14:paraId="6885C783" w14:textId="77777777" w:rsidR="005A490A" w:rsidRPr="005A490A" w:rsidRDefault="005A490A" w:rsidP="005A490A">
      <w:pPr>
        <w:bidi/>
        <w:rPr>
          <w:sz w:val="28"/>
          <w:szCs w:val="28"/>
          <w:rtl/>
          <w:lang w:bidi="ar-DZ"/>
        </w:rPr>
      </w:pPr>
      <w:r w:rsidRPr="005A490A">
        <w:rPr>
          <w:rFonts w:cs="Arial"/>
          <w:sz w:val="28"/>
          <w:szCs w:val="28"/>
          <w:rtl/>
          <w:lang w:bidi="ar-DZ"/>
        </w:rPr>
        <w:t>تسلط الضوء على العلاقة بين المعتقدات الدينية وتخطيط وتطوير المدن في العالم العربي</w:t>
      </w:r>
      <w:r w:rsidRPr="005A490A">
        <w:rPr>
          <w:sz w:val="28"/>
          <w:szCs w:val="28"/>
          <w:lang w:bidi="ar-DZ"/>
        </w:rPr>
        <w:t>.</w:t>
      </w:r>
    </w:p>
    <w:p w14:paraId="6F43D749" w14:textId="77777777" w:rsidR="005A490A" w:rsidRPr="005A490A" w:rsidRDefault="005A490A" w:rsidP="005A490A">
      <w:pPr>
        <w:bidi/>
        <w:rPr>
          <w:sz w:val="28"/>
          <w:szCs w:val="28"/>
          <w:rtl/>
          <w:lang w:bidi="ar-DZ"/>
        </w:rPr>
      </w:pPr>
      <w:r w:rsidRPr="005A490A">
        <w:rPr>
          <w:rFonts w:cs="Arial"/>
          <w:sz w:val="28"/>
          <w:szCs w:val="28"/>
          <w:rtl/>
          <w:lang w:bidi="ar-DZ"/>
        </w:rPr>
        <w:t>نظرية العمران والتراث الحضري</w:t>
      </w:r>
      <w:r w:rsidRPr="005A490A">
        <w:rPr>
          <w:sz w:val="28"/>
          <w:szCs w:val="28"/>
          <w:lang w:bidi="ar-DZ"/>
        </w:rPr>
        <w:t>:</w:t>
      </w:r>
    </w:p>
    <w:p w14:paraId="18A6FE8A" w14:textId="77777777" w:rsidR="005A490A" w:rsidRPr="005A490A" w:rsidRDefault="005A490A" w:rsidP="005A490A">
      <w:pPr>
        <w:bidi/>
        <w:rPr>
          <w:sz w:val="28"/>
          <w:szCs w:val="28"/>
          <w:rtl/>
          <w:lang w:bidi="ar-DZ"/>
        </w:rPr>
      </w:pPr>
      <w:r w:rsidRPr="005A490A">
        <w:rPr>
          <w:rFonts w:cs="Arial"/>
          <w:sz w:val="28"/>
          <w:szCs w:val="28"/>
          <w:rtl/>
          <w:lang w:bidi="ar-DZ"/>
        </w:rPr>
        <w:t>تركز على كيفية الاحتفاظ بالتراث والهوية الحضرية في عمليات التطوير الحضري</w:t>
      </w:r>
      <w:r w:rsidRPr="005A490A">
        <w:rPr>
          <w:sz w:val="28"/>
          <w:szCs w:val="28"/>
          <w:lang w:bidi="ar-DZ"/>
        </w:rPr>
        <w:t>.</w:t>
      </w:r>
    </w:p>
    <w:p w14:paraId="597FA0B7" w14:textId="3B82A81E" w:rsidR="005A490A" w:rsidRDefault="005A490A" w:rsidP="005A490A">
      <w:pPr>
        <w:bidi/>
        <w:rPr>
          <w:sz w:val="28"/>
          <w:szCs w:val="28"/>
          <w:rtl/>
          <w:lang w:bidi="ar-DZ"/>
        </w:rPr>
      </w:pPr>
      <w:r w:rsidRPr="005A490A">
        <w:rPr>
          <w:rFonts w:cs="Arial"/>
          <w:sz w:val="28"/>
          <w:szCs w:val="28"/>
          <w:rtl/>
          <w:lang w:bidi="ar-DZ"/>
        </w:rPr>
        <w:t>تسلط الضوء على أهمية الحفاظ على المواقع التاريخية والثقافية في سياق تطوير المدن</w:t>
      </w:r>
      <w:r w:rsidRPr="005A490A">
        <w:rPr>
          <w:sz w:val="28"/>
          <w:szCs w:val="28"/>
          <w:lang w:bidi="ar-DZ"/>
        </w:rPr>
        <w:t>.</w:t>
      </w:r>
    </w:p>
    <w:p w14:paraId="1E786755" w14:textId="77777777" w:rsidR="005A490A" w:rsidRPr="005A490A" w:rsidRDefault="005A490A" w:rsidP="005A490A">
      <w:pPr>
        <w:bidi/>
        <w:rPr>
          <w:sz w:val="28"/>
          <w:szCs w:val="28"/>
          <w:rtl/>
          <w:lang w:bidi="ar-DZ"/>
        </w:rPr>
      </w:pPr>
    </w:p>
    <w:p w14:paraId="1045693F" w14:textId="77777777" w:rsidR="005A490A" w:rsidRPr="005A490A" w:rsidRDefault="005A490A" w:rsidP="005A490A">
      <w:pPr>
        <w:bidi/>
        <w:rPr>
          <w:color w:val="538135" w:themeColor="accent6" w:themeShade="BF"/>
          <w:sz w:val="28"/>
          <w:szCs w:val="28"/>
          <w:rtl/>
          <w:lang w:bidi="ar-DZ"/>
        </w:rPr>
      </w:pPr>
      <w:r w:rsidRPr="005A490A">
        <w:rPr>
          <w:rFonts w:cs="Arial"/>
          <w:color w:val="538135" w:themeColor="accent6" w:themeShade="BF"/>
          <w:sz w:val="28"/>
          <w:szCs w:val="28"/>
          <w:rtl/>
          <w:lang w:bidi="ar-DZ"/>
        </w:rPr>
        <w:lastRenderedPageBreak/>
        <w:t>نظرية العمران والتنمية المستدامة</w:t>
      </w:r>
      <w:r w:rsidRPr="005A490A">
        <w:rPr>
          <w:color w:val="538135" w:themeColor="accent6" w:themeShade="BF"/>
          <w:sz w:val="28"/>
          <w:szCs w:val="28"/>
          <w:lang w:bidi="ar-DZ"/>
        </w:rPr>
        <w:t>:</w:t>
      </w:r>
    </w:p>
    <w:p w14:paraId="51E3446B" w14:textId="77777777" w:rsidR="005A490A" w:rsidRPr="005A490A" w:rsidRDefault="005A490A" w:rsidP="005A490A">
      <w:pPr>
        <w:bidi/>
        <w:rPr>
          <w:sz w:val="28"/>
          <w:szCs w:val="28"/>
          <w:rtl/>
          <w:lang w:bidi="ar-DZ"/>
        </w:rPr>
      </w:pPr>
      <w:r w:rsidRPr="005A490A">
        <w:rPr>
          <w:rFonts w:cs="Arial"/>
          <w:sz w:val="28"/>
          <w:szCs w:val="28"/>
          <w:rtl/>
          <w:lang w:bidi="ar-DZ"/>
        </w:rPr>
        <w:t>تسعى إلى تحقيق توازن بين النمو الاقتصادي والاجتماعي والبيئي في عمليات تطوير المدن</w:t>
      </w:r>
      <w:r w:rsidRPr="005A490A">
        <w:rPr>
          <w:sz w:val="28"/>
          <w:szCs w:val="28"/>
          <w:lang w:bidi="ar-DZ"/>
        </w:rPr>
        <w:t>.</w:t>
      </w:r>
    </w:p>
    <w:p w14:paraId="16C48EFF" w14:textId="77777777" w:rsidR="005A490A" w:rsidRPr="005A490A" w:rsidRDefault="005A490A" w:rsidP="005A490A">
      <w:pPr>
        <w:bidi/>
        <w:rPr>
          <w:sz w:val="28"/>
          <w:szCs w:val="28"/>
          <w:rtl/>
          <w:lang w:bidi="ar-DZ"/>
        </w:rPr>
      </w:pPr>
      <w:r w:rsidRPr="005A490A">
        <w:rPr>
          <w:rFonts w:cs="Arial"/>
          <w:sz w:val="28"/>
          <w:szCs w:val="28"/>
          <w:rtl/>
          <w:lang w:bidi="ar-DZ"/>
        </w:rPr>
        <w:t>تركز على إيجاد حلول مستدامة لتحسين جودة الحياة في المدن العربية</w:t>
      </w:r>
      <w:r w:rsidRPr="005A490A">
        <w:rPr>
          <w:sz w:val="28"/>
          <w:szCs w:val="28"/>
          <w:lang w:bidi="ar-DZ"/>
        </w:rPr>
        <w:t>.</w:t>
      </w:r>
    </w:p>
    <w:p w14:paraId="79E01C9D" w14:textId="0C20F8F4" w:rsidR="005A490A" w:rsidRDefault="005A490A" w:rsidP="005A490A">
      <w:pPr>
        <w:bidi/>
        <w:rPr>
          <w:rFonts w:cs="Arial"/>
          <w:sz w:val="28"/>
          <w:szCs w:val="28"/>
          <w:rtl/>
          <w:lang w:bidi="ar-DZ"/>
        </w:rPr>
      </w:pPr>
      <w:r w:rsidRPr="005A490A">
        <w:rPr>
          <w:rFonts w:cs="Arial"/>
          <w:sz w:val="28"/>
          <w:szCs w:val="28"/>
          <w:rtl/>
          <w:lang w:bidi="ar-DZ"/>
        </w:rPr>
        <w:t>هذه النظريات العربية تعكس التراث والثقافة العربية الغنية وتساهم في فهم تطور المدن والعمران في المنطقة العربية، كما توجه عمليات التخطيط الحضري نحو بناء مدن مستدامة ومتقدمة تلبي احتياجات ال</w:t>
      </w:r>
      <w:r>
        <w:rPr>
          <w:rFonts w:cs="Arial" w:hint="cs"/>
          <w:sz w:val="28"/>
          <w:szCs w:val="28"/>
          <w:rtl/>
          <w:lang w:bidi="ar-DZ"/>
        </w:rPr>
        <w:t>مجتمعات.</w:t>
      </w:r>
    </w:p>
    <w:p w14:paraId="67FB70A5" w14:textId="1BB5DB7D" w:rsidR="005A490A" w:rsidRDefault="003D6585" w:rsidP="005A490A">
      <w:pPr>
        <w:bidi/>
        <w:rPr>
          <w:sz w:val="28"/>
          <w:szCs w:val="28"/>
          <w:rtl/>
          <w:lang w:bidi="ar-DZ"/>
        </w:rPr>
      </w:pPr>
      <w:r>
        <w:rPr>
          <w:noProof/>
          <w:sz w:val="28"/>
          <w:szCs w:val="28"/>
          <w:lang w:bidi="ar-DZ"/>
        </w:rPr>
        <w:drawing>
          <wp:inline distT="0" distB="0" distL="0" distR="0" wp14:anchorId="7123A6B0" wp14:editId="60F46AE6">
            <wp:extent cx="4572635" cy="6172200"/>
            <wp:effectExtent l="76200" t="76200" r="132715" b="133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a:extLst>
                        <a:ext uri="{28A0092B-C50C-407E-A947-70E740481C1C}">
                          <a14:useLocalDpi xmlns:a14="http://schemas.microsoft.com/office/drawing/2010/main" val="0"/>
                        </a:ext>
                      </a:extLst>
                    </a:blip>
                    <a:stretch>
                      <a:fillRect/>
                    </a:stretch>
                  </pic:blipFill>
                  <pic:spPr>
                    <a:xfrm>
                      <a:off x="0" y="0"/>
                      <a:ext cx="4576088" cy="6176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B20D66" w14:textId="0BB8C45F" w:rsidR="003D6585" w:rsidRDefault="003D6585" w:rsidP="003D6585">
      <w:pPr>
        <w:bidi/>
        <w:rPr>
          <w:sz w:val="28"/>
          <w:szCs w:val="28"/>
          <w:rtl/>
          <w:lang w:bidi="ar-DZ"/>
        </w:rPr>
      </w:pPr>
    </w:p>
    <w:p w14:paraId="4A521A79" w14:textId="4ACE6302" w:rsidR="003D6585" w:rsidRDefault="003D6585" w:rsidP="003D6585">
      <w:pPr>
        <w:bidi/>
        <w:rPr>
          <w:sz w:val="28"/>
          <w:szCs w:val="28"/>
          <w:rtl/>
          <w:lang w:bidi="ar-DZ"/>
        </w:rPr>
      </w:pPr>
    </w:p>
    <w:p w14:paraId="3008CC8B" w14:textId="48B235E5" w:rsidR="003D6585" w:rsidRPr="003D6585" w:rsidRDefault="003D6585" w:rsidP="003D6585">
      <w:pPr>
        <w:bidi/>
        <w:rPr>
          <w:color w:val="FF0000"/>
          <w:sz w:val="28"/>
          <w:szCs w:val="28"/>
          <w:rtl/>
          <w:lang w:bidi="ar-DZ"/>
        </w:rPr>
      </w:pPr>
      <w:proofErr w:type="gramStart"/>
      <w:r w:rsidRPr="003D6585">
        <w:rPr>
          <w:rFonts w:hint="cs"/>
          <w:color w:val="FF0000"/>
          <w:sz w:val="28"/>
          <w:szCs w:val="28"/>
          <w:rtl/>
          <w:lang w:bidi="ar-DZ"/>
        </w:rPr>
        <w:lastRenderedPageBreak/>
        <w:t>الخاتمة :</w:t>
      </w:r>
      <w:proofErr w:type="gramEnd"/>
    </w:p>
    <w:p w14:paraId="456E67EA" w14:textId="11BA06C2" w:rsidR="003D6585" w:rsidRPr="003D6585" w:rsidRDefault="003D6585" w:rsidP="003D6585">
      <w:pPr>
        <w:bidi/>
        <w:rPr>
          <w:sz w:val="28"/>
          <w:szCs w:val="28"/>
          <w:rtl/>
          <w:lang w:bidi="ar-DZ"/>
        </w:rPr>
      </w:pPr>
      <w:r w:rsidRPr="003D6585">
        <w:rPr>
          <w:rFonts w:cs="Arial"/>
          <w:sz w:val="28"/>
          <w:szCs w:val="28"/>
          <w:rtl/>
          <w:lang w:bidi="ar-DZ"/>
        </w:rPr>
        <w:t>في ختام محور الإطار المفاهيمي للعمران والتعمير، يمكن التأكيد على أهمية فهم العلاقة الوثيقة بين العمران والتعمير والعوامل الاجتماعية والاقتصادية والثقافية والبيئية. إليك بعض النقاط الختامية المهمة</w:t>
      </w:r>
      <w:r w:rsidRPr="003D6585">
        <w:rPr>
          <w:sz w:val="28"/>
          <w:szCs w:val="28"/>
          <w:lang w:bidi="ar-DZ"/>
        </w:rPr>
        <w:t>:</w:t>
      </w:r>
    </w:p>
    <w:p w14:paraId="37954776" w14:textId="77777777" w:rsidR="003D6585" w:rsidRPr="003D6585" w:rsidRDefault="003D6585" w:rsidP="003D6585">
      <w:pPr>
        <w:bidi/>
        <w:rPr>
          <w:sz w:val="28"/>
          <w:szCs w:val="28"/>
          <w:rtl/>
          <w:lang w:bidi="ar-DZ"/>
        </w:rPr>
      </w:pPr>
      <w:r w:rsidRPr="003D6585">
        <w:rPr>
          <w:rFonts w:cs="Arial"/>
          <w:color w:val="538135" w:themeColor="accent6" w:themeShade="BF"/>
          <w:sz w:val="28"/>
          <w:szCs w:val="28"/>
          <w:rtl/>
          <w:lang w:bidi="ar-DZ"/>
        </w:rPr>
        <w:t>التنوع والتكامل</w:t>
      </w:r>
      <w:r w:rsidRPr="003D6585">
        <w:rPr>
          <w:rFonts w:cs="Arial"/>
          <w:sz w:val="28"/>
          <w:szCs w:val="28"/>
          <w:rtl/>
          <w:lang w:bidi="ar-DZ"/>
        </w:rPr>
        <w:t>: يتطلب العمران والتعمير الناجح تنوعًا وتكاملًا بين مختلف الجوانب الاقتصادية والاجتماعية والبيئية والثقافية</w:t>
      </w:r>
      <w:r w:rsidRPr="003D6585">
        <w:rPr>
          <w:sz w:val="28"/>
          <w:szCs w:val="28"/>
          <w:lang w:bidi="ar-DZ"/>
        </w:rPr>
        <w:t>.</w:t>
      </w:r>
    </w:p>
    <w:p w14:paraId="74E35055" w14:textId="77777777" w:rsidR="003D6585" w:rsidRPr="003D6585" w:rsidRDefault="003D6585" w:rsidP="003D6585">
      <w:pPr>
        <w:bidi/>
        <w:rPr>
          <w:sz w:val="28"/>
          <w:szCs w:val="28"/>
          <w:rtl/>
          <w:lang w:bidi="ar-DZ"/>
        </w:rPr>
      </w:pPr>
      <w:r w:rsidRPr="003D6585">
        <w:rPr>
          <w:rFonts w:cs="Arial"/>
          <w:color w:val="538135" w:themeColor="accent6" w:themeShade="BF"/>
          <w:sz w:val="28"/>
          <w:szCs w:val="28"/>
          <w:rtl/>
          <w:lang w:bidi="ar-DZ"/>
        </w:rPr>
        <w:t>الاستدامة:</w:t>
      </w:r>
      <w:r w:rsidRPr="003D6585">
        <w:rPr>
          <w:rFonts w:cs="Arial"/>
          <w:sz w:val="28"/>
          <w:szCs w:val="28"/>
          <w:rtl/>
          <w:lang w:bidi="ar-DZ"/>
        </w:rPr>
        <w:t xml:space="preserve"> يجب أن تكون عمليات العمران والتعمير مستدامة بطرق تحقق التوازن بين الاحتياجات الحالية والمستقبلية للمجتمعات</w:t>
      </w:r>
      <w:r w:rsidRPr="003D6585">
        <w:rPr>
          <w:sz w:val="28"/>
          <w:szCs w:val="28"/>
          <w:lang w:bidi="ar-DZ"/>
        </w:rPr>
        <w:t>.</w:t>
      </w:r>
    </w:p>
    <w:p w14:paraId="4F8DBE3F" w14:textId="77777777" w:rsidR="003D6585" w:rsidRPr="003D6585" w:rsidRDefault="003D6585" w:rsidP="003D6585">
      <w:pPr>
        <w:bidi/>
        <w:rPr>
          <w:sz w:val="28"/>
          <w:szCs w:val="28"/>
          <w:rtl/>
          <w:lang w:bidi="ar-DZ"/>
        </w:rPr>
      </w:pPr>
      <w:r w:rsidRPr="003D6585">
        <w:rPr>
          <w:rFonts w:cs="Arial"/>
          <w:color w:val="538135" w:themeColor="accent6" w:themeShade="BF"/>
          <w:sz w:val="28"/>
          <w:szCs w:val="28"/>
          <w:rtl/>
          <w:lang w:bidi="ar-DZ"/>
        </w:rPr>
        <w:t>الهوية والتراث</w:t>
      </w:r>
      <w:r w:rsidRPr="003D6585">
        <w:rPr>
          <w:rFonts w:cs="Arial"/>
          <w:sz w:val="28"/>
          <w:szCs w:val="28"/>
          <w:rtl/>
          <w:lang w:bidi="ar-DZ"/>
        </w:rPr>
        <w:t>: يجب أن يحترم العمران والتعمير الهوية والتراث الثقافي للمجتمعات، وأن يعكس ذلك في تصميم المدن والمباني</w:t>
      </w:r>
      <w:r w:rsidRPr="003D6585">
        <w:rPr>
          <w:sz w:val="28"/>
          <w:szCs w:val="28"/>
          <w:lang w:bidi="ar-DZ"/>
        </w:rPr>
        <w:t>.</w:t>
      </w:r>
    </w:p>
    <w:p w14:paraId="0BC849FC" w14:textId="77777777" w:rsidR="003D6585" w:rsidRPr="003D6585" w:rsidRDefault="003D6585" w:rsidP="003D6585">
      <w:pPr>
        <w:bidi/>
        <w:rPr>
          <w:sz w:val="28"/>
          <w:szCs w:val="28"/>
          <w:rtl/>
          <w:lang w:bidi="ar-DZ"/>
        </w:rPr>
      </w:pPr>
      <w:r w:rsidRPr="003D6585">
        <w:rPr>
          <w:rFonts w:cs="Arial"/>
          <w:color w:val="538135" w:themeColor="accent6" w:themeShade="BF"/>
          <w:sz w:val="28"/>
          <w:szCs w:val="28"/>
          <w:rtl/>
          <w:lang w:bidi="ar-DZ"/>
        </w:rPr>
        <w:t xml:space="preserve">المشاركة المجتمعية: </w:t>
      </w:r>
      <w:r w:rsidRPr="003D6585">
        <w:rPr>
          <w:rFonts w:cs="Arial"/>
          <w:sz w:val="28"/>
          <w:szCs w:val="28"/>
          <w:rtl/>
          <w:lang w:bidi="ar-DZ"/>
        </w:rPr>
        <w:t>يجب أن تكون عمليات العمران والتعمير مبنية على المشاركة الفعّالة للمجتمعات المحلية وتضمين آرائها واحتياجاتها</w:t>
      </w:r>
      <w:r w:rsidRPr="003D6585">
        <w:rPr>
          <w:sz w:val="28"/>
          <w:szCs w:val="28"/>
          <w:lang w:bidi="ar-DZ"/>
        </w:rPr>
        <w:t>.</w:t>
      </w:r>
    </w:p>
    <w:p w14:paraId="5B360A62" w14:textId="28A1ECFC" w:rsidR="003D6585" w:rsidRDefault="003D6585" w:rsidP="003D6585">
      <w:pPr>
        <w:bidi/>
        <w:rPr>
          <w:sz w:val="28"/>
          <w:szCs w:val="28"/>
          <w:rtl/>
          <w:lang w:bidi="ar-DZ"/>
        </w:rPr>
      </w:pPr>
      <w:r w:rsidRPr="003D6585">
        <w:rPr>
          <w:rFonts w:cs="Arial"/>
          <w:color w:val="538135" w:themeColor="accent6" w:themeShade="BF"/>
          <w:sz w:val="28"/>
          <w:szCs w:val="28"/>
          <w:rtl/>
          <w:lang w:bidi="ar-DZ"/>
        </w:rPr>
        <w:t>التكنولوجيا والابتكار:</w:t>
      </w:r>
      <w:r w:rsidRPr="003D6585">
        <w:rPr>
          <w:rFonts w:cs="Arial"/>
          <w:sz w:val="28"/>
          <w:szCs w:val="28"/>
          <w:rtl/>
          <w:lang w:bidi="ar-DZ"/>
        </w:rPr>
        <w:t xml:space="preserve"> يمكن أن تلعب التكنولوجيا والابتكار دورًا حيويًا في تحسين عمليات العمران والتعمير وجعلها أكثر فاعلية واستدامة</w:t>
      </w:r>
    </w:p>
    <w:p w14:paraId="24AE62E9" w14:textId="5C9BAC83" w:rsidR="003D6585" w:rsidRPr="003D6585" w:rsidRDefault="003D6585" w:rsidP="003D6585">
      <w:pPr>
        <w:bidi/>
        <w:rPr>
          <w:color w:val="FF0000"/>
          <w:sz w:val="28"/>
          <w:szCs w:val="28"/>
          <w:rtl/>
          <w:lang w:bidi="ar-DZ"/>
        </w:rPr>
      </w:pPr>
      <w:r w:rsidRPr="003D6585">
        <w:rPr>
          <w:rFonts w:hint="cs"/>
          <w:color w:val="FF0000"/>
          <w:sz w:val="28"/>
          <w:szCs w:val="28"/>
          <w:rtl/>
          <w:lang w:bidi="ar-DZ"/>
        </w:rPr>
        <w:t xml:space="preserve">النشاط </w:t>
      </w:r>
      <w:proofErr w:type="gramStart"/>
      <w:r w:rsidRPr="003D6585">
        <w:rPr>
          <w:rFonts w:hint="cs"/>
          <w:color w:val="FF0000"/>
          <w:sz w:val="28"/>
          <w:szCs w:val="28"/>
          <w:rtl/>
          <w:lang w:bidi="ar-DZ"/>
        </w:rPr>
        <w:t>التقييمي :</w:t>
      </w:r>
      <w:proofErr w:type="gramEnd"/>
    </w:p>
    <w:p w14:paraId="5E0CA0E8" w14:textId="7CF14678" w:rsidR="003D6585" w:rsidRPr="003D6585" w:rsidRDefault="003D6585" w:rsidP="003D6585">
      <w:pPr>
        <w:pStyle w:val="Paragraphedeliste"/>
        <w:numPr>
          <w:ilvl w:val="0"/>
          <w:numId w:val="4"/>
        </w:numPr>
        <w:bidi/>
        <w:rPr>
          <w:sz w:val="28"/>
          <w:szCs w:val="28"/>
          <w:rtl/>
          <w:lang w:bidi="ar-DZ"/>
        </w:rPr>
      </w:pPr>
      <w:r w:rsidRPr="003D6585">
        <w:rPr>
          <w:rFonts w:hint="cs"/>
          <w:sz w:val="28"/>
          <w:szCs w:val="28"/>
          <w:rtl/>
          <w:lang w:bidi="ar-DZ"/>
        </w:rPr>
        <w:t xml:space="preserve">ماهي أهم العوامل والمتغيرات المؤثرة على عمليات التخطيط والتنمية </w:t>
      </w:r>
      <w:proofErr w:type="gramStart"/>
      <w:r w:rsidRPr="003D6585">
        <w:rPr>
          <w:rFonts w:hint="cs"/>
          <w:sz w:val="28"/>
          <w:szCs w:val="28"/>
          <w:rtl/>
          <w:lang w:bidi="ar-DZ"/>
        </w:rPr>
        <w:t>العمرانية ؟</w:t>
      </w:r>
      <w:proofErr w:type="gramEnd"/>
    </w:p>
    <w:p w14:paraId="4F29647A" w14:textId="5D1C9C5E" w:rsidR="003D6585" w:rsidRPr="003D6585" w:rsidRDefault="003D6585" w:rsidP="003D6585">
      <w:pPr>
        <w:pStyle w:val="Paragraphedeliste"/>
        <w:numPr>
          <w:ilvl w:val="0"/>
          <w:numId w:val="4"/>
        </w:numPr>
        <w:bidi/>
        <w:rPr>
          <w:sz w:val="28"/>
          <w:szCs w:val="28"/>
          <w:rtl/>
          <w:lang w:bidi="ar-DZ"/>
        </w:rPr>
      </w:pPr>
      <w:r w:rsidRPr="003D6585">
        <w:rPr>
          <w:rFonts w:hint="cs"/>
          <w:sz w:val="28"/>
          <w:szCs w:val="28"/>
          <w:rtl/>
          <w:lang w:bidi="ar-DZ"/>
        </w:rPr>
        <w:t xml:space="preserve">كيف يمكن للاطار المعرفي أن يساهم في تحسين جودة البيئة العمرانية وزيادة </w:t>
      </w:r>
      <w:proofErr w:type="gramStart"/>
      <w:r w:rsidRPr="003D6585">
        <w:rPr>
          <w:rFonts w:hint="cs"/>
          <w:sz w:val="28"/>
          <w:szCs w:val="28"/>
          <w:rtl/>
          <w:lang w:bidi="ar-DZ"/>
        </w:rPr>
        <w:t>الكفاءة ؟</w:t>
      </w:r>
      <w:proofErr w:type="gramEnd"/>
    </w:p>
    <w:p w14:paraId="2DA7BC95" w14:textId="4832FCD8" w:rsidR="003D6585" w:rsidRDefault="009651CB" w:rsidP="003D6585">
      <w:pPr>
        <w:bidi/>
        <w:rPr>
          <w:color w:val="FF0000"/>
          <w:sz w:val="28"/>
          <w:szCs w:val="28"/>
          <w:rtl/>
          <w:lang w:bidi="ar-DZ"/>
        </w:rPr>
      </w:pPr>
      <w:r w:rsidRPr="009651CB">
        <w:rPr>
          <w:rFonts w:hint="cs"/>
          <w:color w:val="FF0000"/>
          <w:sz w:val="28"/>
          <w:szCs w:val="28"/>
          <w:rtl/>
          <w:lang w:bidi="ar-DZ"/>
        </w:rPr>
        <w:t xml:space="preserve">المحور </w:t>
      </w:r>
      <w:proofErr w:type="gramStart"/>
      <w:r w:rsidRPr="009651CB">
        <w:rPr>
          <w:rFonts w:hint="cs"/>
          <w:color w:val="FF0000"/>
          <w:sz w:val="28"/>
          <w:szCs w:val="28"/>
          <w:rtl/>
          <w:lang w:bidi="ar-DZ"/>
        </w:rPr>
        <w:t>الثاني :</w:t>
      </w:r>
      <w:proofErr w:type="gramEnd"/>
      <w:r w:rsidRPr="009651CB">
        <w:rPr>
          <w:rFonts w:hint="cs"/>
          <w:color w:val="FF0000"/>
          <w:sz w:val="28"/>
          <w:szCs w:val="28"/>
          <w:rtl/>
          <w:lang w:bidi="ar-DZ"/>
        </w:rPr>
        <w:t xml:space="preserve"> المدينة والتنمية المستدامة اطار عام :</w:t>
      </w:r>
    </w:p>
    <w:p w14:paraId="688AEDD2" w14:textId="77777777" w:rsidR="009651CB" w:rsidRPr="009651CB" w:rsidRDefault="009651CB" w:rsidP="009651CB">
      <w:pPr>
        <w:rPr>
          <w:color w:val="FF0000"/>
          <w:sz w:val="28"/>
          <w:szCs w:val="28"/>
          <w:rtl/>
          <w:lang w:bidi="ar-DZ"/>
        </w:rPr>
      </w:pPr>
    </w:p>
    <w:p w14:paraId="0D639D9B" w14:textId="63C04055"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المدينة، هي تجمع سكني كبير يتميز بكثافة سكانية عالية وتنوع في الأنشطة الاقتصادية والاجتماعية. تعتبر المدن مراكز حضرية حيوية تلعب دوراً حيوياً في تشكيل الحضارة والتقدم الاجتماعي والاقتصادي</w:t>
      </w:r>
      <w:r w:rsidRPr="009651CB">
        <w:rPr>
          <w:color w:val="000000" w:themeColor="text1"/>
          <w:sz w:val="28"/>
          <w:szCs w:val="28"/>
          <w:lang w:bidi="ar-DZ"/>
        </w:rPr>
        <w:t>.</w:t>
      </w:r>
    </w:p>
    <w:p w14:paraId="7B5D6785" w14:textId="6170F224"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أهمية المدينة</w:t>
      </w:r>
      <w:r w:rsidRPr="009651CB">
        <w:rPr>
          <w:color w:val="000000" w:themeColor="text1"/>
          <w:sz w:val="28"/>
          <w:szCs w:val="28"/>
          <w:lang w:bidi="ar-DZ"/>
        </w:rPr>
        <w:t>:</w:t>
      </w:r>
    </w:p>
    <w:p w14:paraId="49594AAF"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محرك للتطور الاقتصادي: المدن تعتبر مراكز للأعمال والصناعات وتعزز الابتكار والنمو الاقتصادي</w:t>
      </w:r>
      <w:r w:rsidRPr="009651CB">
        <w:rPr>
          <w:color w:val="000000" w:themeColor="text1"/>
          <w:sz w:val="28"/>
          <w:szCs w:val="28"/>
          <w:lang w:bidi="ar-DZ"/>
        </w:rPr>
        <w:t>.</w:t>
      </w:r>
    </w:p>
    <w:p w14:paraId="0192EEAD"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مركز للحياة الثقافية: المدن توفر فرصاً للتعليم والثقافة والترفيه وتعزز التفاعل الاجتماعي</w:t>
      </w:r>
      <w:r w:rsidRPr="009651CB">
        <w:rPr>
          <w:color w:val="000000" w:themeColor="text1"/>
          <w:sz w:val="28"/>
          <w:szCs w:val="28"/>
          <w:lang w:bidi="ar-DZ"/>
        </w:rPr>
        <w:t>.</w:t>
      </w:r>
    </w:p>
    <w:p w14:paraId="7CDB00D1"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تنوع وتعدد: المدن تجمع ثقافات وأعراق متنوعة مما يعزز التبادل الثقافي ويعمق التفاهم بين الناس</w:t>
      </w:r>
      <w:r w:rsidRPr="009651CB">
        <w:rPr>
          <w:color w:val="000000" w:themeColor="text1"/>
          <w:sz w:val="28"/>
          <w:szCs w:val="28"/>
          <w:lang w:bidi="ar-DZ"/>
        </w:rPr>
        <w:t>.</w:t>
      </w:r>
    </w:p>
    <w:p w14:paraId="671AC43B" w14:textId="248609D6" w:rsidR="009651CB" w:rsidRDefault="009651CB" w:rsidP="009651CB">
      <w:pPr>
        <w:bidi/>
        <w:rPr>
          <w:rFonts w:cs="Arial"/>
          <w:color w:val="000000" w:themeColor="text1"/>
          <w:sz w:val="28"/>
          <w:szCs w:val="28"/>
          <w:rtl/>
          <w:lang w:bidi="ar-DZ"/>
        </w:rPr>
      </w:pPr>
      <w:r w:rsidRPr="009651CB">
        <w:rPr>
          <w:rFonts w:cs="Arial"/>
          <w:color w:val="000000" w:themeColor="text1"/>
          <w:sz w:val="28"/>
          <w:szCs w:val="28"/>
          <w:rtl/>
          <w:lang w:bidi="ar-DZ"/>
        </w:rPr>
        <w:t>تحديات وفرص: تواجه المدن تحديات مثل زيادة الاكتظاظ ونقص الإسكان والتلوث، ولكنها توفر أيضاً فرصاً للابتكار والتطوير المستدام</w:t>
      </w:r>
      <w:r>
        <w:rPr>
          <w:rFonts w:cs="Arial" w:hint="cs"/>
          <w:color w:val="000000" w:themeColor="text1"/>
          <w:sz w:val="28"/>
          <w:szCs w:val="28"/>
          <w:rtl/>
          <w:lang w:bidi="ar-DZ"/>
        </w:rPr>
        <w:t>.</w:t>
      </w:r>
    </w:p>
    <w:p w14:paraId="45341B9A" w14:textId="7B13BA02" w:rsidR="009651CB" w:rsidRDefault="009651CB" w:rsidP="009651CB">
      <w:pPr>
        <w:bidi/>
        <w:rPr>
          <w:rFonts w:cs="Arial"/>
          <w:color w:val="000000" w:themeColor="text1"/>
          <w:sz w:val="28"/>
          <w:szCs w:val="28"/>
          <w:rtl/>
          <w:lang w:bidi="ar-DZ"/>
        </w:rPr>
      </w:pPr>
    </w:p>
    <w:p w14:paraId="3ED3E17A" w14:textId="617DDDCF" w:rsidR="009651CB" w:rsidRDefault="009651CB" w:rsidP="009651CB">
      <w:pPr>
        <w:bidi/>
        <w:rPr>
          <w:rFonts w:cs="Arial"/>
          <w:color w:val="000000" w:themeColor="text1"/>
          <w:sz w:val="28"/>
          <w:szCs w:val="28"/>
          <w:rtl/>
          <w:lang w:bidi="ar-DZ"/>
        </w:rPr>
      </w:pPr>
    </w:p>
    <w:p w14:paraId="34B33BE5" w14:textId="5B0D9708" w:rsidR="009651CB" w:rsidRDefault="009651CB" w:rsidP="009651CB">
      <w:pPr>
        <w:bidi/>
        <w:rPr>
          <w:rFonts w:cs="Arial"/>
          <w:color w:val="000000" w:themeColor="text1"/>
          <w:sz w:val="28"/>
          <w:szCs w:val="28"/>
          <w:rtl/>
          <w:lang w:bidi="ar-DZ"/>
        </w:rPr>
      </w:pPr>
    </w:p>
    <w:p w14:paraId="3367FBC1" w14:textId="7BC0D1E6" w:rsidR="009651CB" w:rsidRDefault="009651CB" w:rsidP="009651CB">
      <w:pPr>
        <w:bidi/>
        <w:rPr>
          <w:rFonts w:cs="Arial"/>
          <w:color w:val="000000" w:themeColor="text1"/>
          <w:sz w:val="28"/>
          <w:szCs w:val="28"/>
          <w:rtl/>
          <w:lang w:bidi="ar-DZ"/>
        </w:rPr>
      </w:pPr>
      <w:r>
        <w:rPr>
          <w:rFonts w:cs="Arial" w:hint="cs"/>
          <w:color w:val="000000" w:themeColor="text1"/>
          <w:sz w:val="28"/>
          <w:szCs w:val="28"/>
          <w:rtl/>
          <w:lang w:bidi="ar-DZ"/>
        </w:rPr>
        <w:lastRenderedPageBreak/>
        <w:t xml:space="preserve">أولا الاطار العام للتنمية </w:t>
      </w:r>
      <w:proofErr w:type="gramStart"/>
      <w:r>
        <w:rPr>
          <w:rFonts w:cs="Arial" w:hint="cs"/>
          <w:color w:val="000000" w:themeColor="text1"/>
          <w:sz w:val="28"/>
          <w:szCs w:val="28"/>
          <w:rtl/>
          <w:lang w:bidi="ar-DZ"/>
        </w:rPr>
        <w:t>المستدامة :</w:t>
      </w:r>
      <w:proofErr w:type="gramEnd"/>
    </w:p>
    <w:p w14:paraId="2F416A87" w14:textId="77777777" w:rsidR="009651CB" w:rsidRDefault="009651CB" w:rsidP="009651CB">
      <w:pPr>
        <w:bidi/>
        <w:rPr>
          <w:rFonts w:cs="Arial"/>
          <w:color w:val="000000" w:themeColor="text1"/>
          <w:sz w:val="28"/>
          <w:szCs w:val="28"/>
          <w:rtl/>
          <w:lang w:bidi="ar-DZ"/>
        </w:rPr>
      </w:pPr>
    </w:p>
    <w:p w14:paraId="784CED39" w14:textId="7BA08E30"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لإطار المعرفي للتنمية المستدامة هو مجموعة من المفاهيم والمبادئ التوجيهية التي توجه الجهود نحو تحقيق التنمية المستدامة. إليك بعض عناصر الإطار المعرفي للتنمية المستدامة</w:t>
      </w:r>
      <w:r w:rsidRPr="009651CB">
        <w:rPr>
          <w:color w:val="000000" w:themeColor="text1"/>
          <w:sz w:val="28"/>
          <w:szCs w:val="28"/>
          <w:lang w:bidi="ar-DZ"/>
        </w:rPr>
        <w:t>:</w:t>
      </w:r>
    </w:p>
    <w:p w14:paraId="3A35A94E" w14:textId="77777777" w:rsidR="009651CB" w:rsidRPr="000F4BEB" w:rsidRDefault="009651CB" w:rsidP="009651CB">
      <w:pPr>
        <w:bidi/>
        <w:rPr>
          <w:color w:val="00B050"/>
          <w:sz w:val="28"/>
          <w:szCs w:val="28"/>
          <w:rtl/>
          <w:lang w:bidi="ar-DZ"/>
        </w:rPr>
      </w:pPr>
      <w:r w:rsidRPr="000F4BEB">
        <w:rPr>
          <w:rFonts w:cs="Arial"/>
          <w:color w:val="00B050"/>
          <w:sz w:val="28"/>
          <w:szCs w:val="28"/>
          <w:rtl/>
          <w:lang w:bidi="ar-DZ"/>
        </w:rPr>
        <w:t>الأبعاد الثلاث للتنمية المستدامة</w:t>
      </w:r>
      <w:r w:rsidRPr="000F4BEB">
        <w:rPr>
          <w:color w:val="00B050"/>
          <w:sz w:val="28"/>
          <w:szCs w:val="28"/>
          <w:lang w:bidi="ar-DZ"/>
        </w:rPr>
        <w:t>:</w:t>
      </w:r>
    </w:p>
    <w:p w14:paraId="37ACEA15"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البعد الاقتصادي: يشير إلى الحاجة لتحقيق النمو الاقتصادي المستدام الذي يعزز التنمية دون التأثير الضار على البيئة</w:t>
      </w:r>
      <w:r w:rsidRPr="009651CB">
        <w:rPr>
          <w:color w:val="000000" w:themeColor="text1"/>
          <w:sz w:val="28"/>
          <w:szCs w:val="28"/>
          <w:lang w:bidi="ar-DZ"/>
        </w:rPr>
        <w:t>.</w:t>
      </w:r>
    </w:p>
    <w:p w14:paraId="7F9CEBCF"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البعد الاجتماعي: يركز على تحقيق التنمية الاجتماعية المستدامة من خلال تعزيز المساواة والعدالة الاجتماعية وضمان حقوق الإنسان</w:t>
      </w:r>
      <w:r w:rsidRPr="009651CB">
        <w:rPr>
          <w:color w:val="000000" w:themeColor="text1"/>
          <w:sz w:val="28"/>
          <w:szCs w:val="28"/>
          <w:lang w:bidi="ar-DZ"/>
        </w:rPr>
        <w:t>.</w:t>
      </w:r>
    </w:p>
    <w:p w14:paraId="420F6FA4"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البعد البيئي: يهدف إلى حماية وإدارة الموارد الطبيعية بشكل مستدام للحفاظ على البيئة وضمان استدامة الموارد للأجيال القادمة</w:t>
      </w:r>
      <w:r w:rsidRPr="009651CB">
        <w:rPr>
          <w:color w:val="000000" w:themeColor="text1"/>
          <w:sz w:val="28"/>
          <w:szCs w:val="28"/>
          <w:lang w:bidi="ar-DZ"/>
        </w:rPr>
        <w:t>.</w:t>
      </w:r>
    </w:p>
    <w:p w14:paraId="653AC1C4" w14:textId="77777777" w:rsidR="009651CB" w:rsidRPr="000F4BEB" w:rsidRDefault="009651CB" w:rsidP="009651CB">
      <w:pPr>
        <w:bidi/>
        <w:rPr>
          <w:color w:val="00B050"/>
          <w:sz w:val="28"/>
          <w:szCs w:val="28"/>
          <w:rtl/>
          <w:lang w:bidi="ar-DZ"/>
        </w:rPr>
      </w:pPr>
      <w:r w:rsidRPr="000F4BEB">
        <w:rPr>
          <w:rFonts w:cs="Arial"/>
          <w:color w:val="00B050"/>
          <w:sz w:val="28"/>
          <w:szCs w:val="28"/>
          <w:rtl/>
          <w:lang w:bidi="ar-DZ"/>
        </w:rPr>
        <w:t>مبادئ التنمية المستدامة</w:t>
      </w:r>
      <w:r w:rsidRPr="000F4BEB">
        <w:rPr>
          <w:color w:val="00B050"/>
          <w:sz w:val="28"/>
          <w:szCs w:val="28"/>
          <w:lang w:bidi="ar-DZ"/>
        </w:rPr>
        <w:t>:</w:t>
      </w:r>
    </w:p>
    <w:p w14:paraId="1A285838"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تكاملية: تشير إلى الحاجة للنظر إلى الأبعاد الاقتصادية والاجتماعية والبيئية معًا والعمل على تحقيق التوازن بينها</w:t>
      </w:r>
      <w:r w:rsidRPr="009651CB">
        <w:rPr>
          <w:color w:val="000000" w:themeColor="text1"/>
          <w:sz w:val="28"/>
          <w:szCs w:val="28"/>
          <w:lang w:bidi="ar-DZ"/>
        </w:rPr>
        <w:t>.</w:t>
      </w:r>
    </w:p>
    <w:p w14:paraId="18CD11EC"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الشمولية: تشجع على مشاركة جميع أطراف المجتمع في عملية صنع القرار وتنفيذ السياسات المستدامة</w:t>
      </w:r>
      <w:r w:rsidRPr="009651CB">
        <w:rPr>
          <w:color w:val="000000" w:themeColor="text1"/>
          <w:sz w:val="28"/>
          <w:szCs w:val="28"/>
          <w:lang w:bidi="ar-DZ"/>
        </w:rPr>
        <w:t>.</w:t>
      </w:r>
    </w:p>
    <w:p w14:paraId="0E353958"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التداخل بين الأجيال: يعني توخي الحذر في استخدام الموارد الطبيعية حاليًا لضمان استدامتها للأجيال القادمة</w:t>
      </w:r>
      <w:r w:rsidRPr="009651CB">
        <w:rPr>
          <w:color w:val="000000" w:themeColor="text1"/>
          <w:sz w:val="28"/>
          <w:szCs w:val="28"/>
          <w:lang w:bidi="ar-DZ"/>
        </w:rPr>
        <w:t>.</w:t>
      </w:r>
    </w:p>
    <w:p w14:paraId="2AE597B2"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الأدوات والممارسات لتحقيق التنمية المستدامة</w:t>
      </w:r>
      <w:r w:rsidRPr="009651CB">
        <w:rPr>
          <w:color w:val="000000" w:themeColor="text1"/>
          <w:sz w:val="28"/>
          <w:szCs w:val="28"/>
          <w:lang w:bidi="ar-DZ"/>
        </w:rPr>
        <w:t>:</w:t>
      </w:r>
    </w:p>
    <w:p w14:paraId="44F96061"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التخطيط الحضري المستدام: يشمل تصميم المدن والمجتمعات بشكل يدعم النمو المستدام</w:t>
      </w:r>
      <w:r w:rsidRPr="009651CB">
        <w:rPr>
          <w:color w:val="000000" w:themeColor="text1"/>
          <w:sz w:val="28"/>
          <w:szCs w:val="28"/>
          <w:lang w:bidi="ar-DZ"/>
        </w:rPr>
        <w:t>.</w:t>
      </w:r>
    </w:p>
    <w:p w14:paraId="2DF3457A"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الزراعة المستدامة: تكامل الزراعة بشكل فعّال مع الحفاظ على الموارد الطبيعية</w:t>
      </w:r>
      <w:r w:rsidRPr="009651CB">
        <w:rPr>
          <w:color w:val="000000" w:themeColor="text1"/>
          <w:sz w:val="28"/>
          <w:szCs w:val="28"/>
          <w:lang w:bidi="ar-DZ"/>
        </w:rPr>
        <w:t>.</w:t>
      </w:r>
    </w:p>
    <w:p w14:paraId="68BD23CC" w14:textId="77777777" w:rsidR="009651CB" w:rsidRPr="009651CB" w:rsidRDefault="009651CB" w:rsidP="009651CB">
      <w:pPr>
        <w:bidi/>
        <w:rPr>
          <w:color w:val="000000" w:themeColor="text1"/>
          <w:sz w:val="28"/>
          <w:szCs w:val="28"/>
          <w:rtl/>
          <w:lang w:bidi="ar-DZ"/>
        </w:rPr>
      </w:pPr>
      <w:r w:rsidRPr="009651CB">
        <w:rPr>
          <w:rFonts w:cs="Arial"/>
          <w:color w:val="000000" w:themeColor="text1"/>
          <w:sz w:val="28"/>
          <w:szCs w:val="28"/>
          <w:rtl/>
          <w:lang w:bidi="ar-DZ"/>
        </w:rPr>
        <w:t>التعليم والتوعية: يلعبان دوراً حيويًا في نشر الوعي بأهمية التنمية المستدامة وتحفيز التغيير في السلوكيات</w:t>
      </w:r>
      <w:r w:rsidRPr="009651CB">
        <w:rPr>
          <w:color w:val="000000" w:themeColor="text1"/>
          <w:sz w:val="28"/>
          <w:szCs w:val="28"/>
          <w:lang w:bidi="ar-DZ"/>
        </w:rPr>
        <w:t>.</w:t>
      </w:r>
    </w:p>
    <w:p w14:paraId="0E4A01C8" w14:textId="29E2C6EE" w:rsidR="009651CB" w:rsidRDefault="000F4BEB" w:rsidP="009651CB">
      <w:pPr>
        <w:bidi/>
        <w:rPr>
          <w:rFonts w:cs="Arial"/>
          <w:color w:val="000000" w:themeColor="text1"/>
          <w:sz w:val="28"/>
          <w:szCs w:val="28"/>
          <w:rtl/>
          <w:lang w:bidi="ar-DZ"/>
        </w:rPr>
      </w:pPr>
      <w:r>
        <w:rPr>
          <w:rFonts w:cs="Arial" w:hint="cs"/>
          <w:color w:val="000000" w:themeColor="text1"/>
          <w:sz w:val="28"/>
          <w:szCs w:val="28"/>
          <w:rtl/>
          <w:lang w:bidi="ar-DZ"/>
        </w:rPr>
        <w:t xml:space="preserve">اهداف التنمية </w:t>
      </w:r>
      <w:proofErr w:type="gramStart"/>
      <w:r>
        <w:rPr>
          <w:rFonts w:cs="Arial" w:hint="cs"/>
          <w:color w:val="000000" w:themeColor="text1"/>
          <w:sz w:val="28"/>
          <w:szCs w:val="28"/>
          <w:rtl/>
          <w:lang w:bidi="ar-DZ"/>
        </w:rPr>
        <w:t>المستدامة :</w:t>
      </w:r>
      <w:proofErr w:type="gramEnd"/>
    </w:p>
    <w:p w14:paraId="7BF66F26" w14:textId="3D340B83" w:rsidR="000F4BEB" w:rsidRDefault="000F4BEB" w:rsidP="000F4BEB">
      <w:pPr>
        <w:bidi/>
        <w:rPr>
          <w:rFonts w:cs="Arial"/>
          <w:sz w:val="28"/>
          <w:szCs w:val="28"/>
          <w:rtl/>
          <w:lang w:bidi="ar-DZ"/>
        </w:rPr>
      </w:pPr>
      <w:r w:rsidRPr="000F4BEB">
        <w:rPr>
          <w:rFonts w:cs="Arial"/>
          <w:sz w:val="28"/>
          <w:szCs w:val="28"/>
          <w:rtl/>
          <w:lang w:bidi="ar-DZ"/>
        </w:rPr>
        <w:t>أهداف التنمية المستدامة هي دعوة عالمية للعمل للقضاء على الفقر وصون الأرض وتحسين المعايش في كل مكان. وقد تبنت كافة الدول الأعضاء في الأمم المتحدة هذه الأهداف السبعة عشر في عام 2015، بوصفها جزء من جدول أعمال التنمية المستدامة لعام 2030، الذي حدد خُطَّة مدتها 15 عامًا لتحقيق تلك الأهداف.</w:t>
      </w:r>
    </w:p>
    <w:p w14:paraId="0E5CB1A2" w14:textId="77777777" w:rsidR="002F00D3" w:rsidRPr="002F00D3" w:rsidRDefault="002F00D3" w:rsidP="002F00D3">
      <w:pPr>
        <w:bidi/>
        <w:rPr>
          <w:sz w:val="28"/>
          <w:szCs w:val="28"/>
          <w:rtl/>
          <w:lang w:bidi="ar-DZ"/>
        </w:rPr>
      </w:pPr>
      <w:r w:rsidRPr="002F00D3">
        <w:rPr>
          <w:rFonts w:cs="Arial"/>
          <w:sz w:val="28"/>
          <w:szCs w:val="28"/>
          <w:rtl/>
          <w:lang w:bidi="ar-DZ"/>
        </w:rPr>
        <w:t>لتحقيق التنمية المستدامة عالميًا بحلول عام 2030. وتهدف هذه الأهداف إلى معالجة القضايا الاقتصادية والاجتماعية والبيئية على حد سواء. وقد تم اعتماد 17 هدفاً تنموياً مستداماً تشمل مجموعة واسعة من الأولويات التي ينبغي تحقيقها للنهوض بالإنسانية وحماية كوكب الأرض</w:t>
      </w:r>
      <w:r w:rsidRPr="002F00D3">
        <w:rPr>
          <w:sz w:val="28"/>
          <w:szCs w:val="28"/>
          <w:lang w:bidi="ar-DZ"/>
        </w:rPr>
        <w:t>.</w:t>
      </w:r>
    </w:p>
    <w:p w14:paraId="1517398B" w14:textId="77777777" w:rsidR="002F00D3" w:rsidRPr="002F00D3" w:rsidRDefault="002F00D3" w:rsidP="002F00D3">
      <w:pPr>
        <w:bidi/>
        <w:rPr>
          <w:sz w:val="28"/>
          <w:szCs w:val="28"/>
          <w:rtl/>
          <w:lang w:bidi="ar-DZ"/>
        </w:rPr>
      </w:pPr>
    </w:p>
    <w:p w14:paraId="2DD475F2" w14:textId="7ABBAF9F" w:rsidR="002F00D3" w:rsidRPr="002F00D3" w:rsidRDefault="002F00D3" w:rsidP="002F00D3">
      <w:pPr>
        <w:bidi/>
        <w:rPr>
          <w:sz w:val="28"/>
          <w:szCs w:val="28"/>
          <w:rtl/>
          <w:lang w:bidi="ar-DZ"/>
        </w:rPr>
      </w:pPr>
      <w:r w:rsidRPr="002F00D3">
        <w:rPr>
          <w:rFonts w:cs="Arial"/>
          <w:sz w:val="28"/>
          <w:szCs w:val="28"/>
          <w:rtl/>
          <w:lang w:bidi="ar-DZ"/>
        </w:rPr>
        <w:t>هذه هي أهداف التنمية المستدامة الـ 17</w:t>
      </w:r>
      <w:r w:rsidRPr="002F00D3">
        <w:rPr>
          <w:sz w:val="28"/>
          <w:szCs w:val="28"/>
          <w:lang w:bidi="ar-DZ"/>
        </w:rPr>
        <w:t>:</w:t>
      </w:r>
    </w:p>
    <w:p w14:paraId="4ABD9AEE"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لا فقر</w:t>
      </w:r>
    </w:p>
    <w:p w14:paraId="66ED8A61"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الجوع الصفر</w:t>
      </w:r>
    </w:p>
    <w:p w14:paraId="41E296FC"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صحة جيدة</w:t>
      </w:r>
    </w:p>
    <w:p w14:paraId="2CC72308"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تعليم جيد</w:t>
      </w:r>
    </w:p>
    <w:p w14:paraId="6E97A971"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المساواة بين الجنسين</w:t>
      </w:r>
    </w:p>
    <w:p w14:paraId="4B4C5574"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مياه نظيفة وصرف صحي</w:t>
      </w:r>
    </w:p>
    <w:p w14:paraId="4A77114A" w14:textId="77777777" w:rsidR="002F00D3" w:rsidRPr="002F00D3" w:rsidRDefault="002F00D3" w:rsidP="002F00D3">
      <w:pPr>
        <w:pStyle w:val="Paragraphedeliste"/>
        <w:numPr>
          <w:ilvl w:val="0"/>
          <w:numId w:val="6"/>
        </w:numPr>
        <w:bidi/>
        <w:rPr>
          <w:sz w:val="28"/>
          <w:szCs w:val="28"/>
          <w:rtl/>
          <w:lang w:bidi="ar-DZ"/>
        </w:rPr>
      </w:pPr>
      <w:r w:rsidRPr="002F00D3">
        <w:rPr>
          <w:rFonts w:cs="Arial"/>
          <w:sz w:val="28"/>
          <w:szCs w:val="28"/>
          <w:rtl/>
          <w:lang w:bidi="ar-DZ"/>
        </w:rPr>
        <w:t>طاقة نظيفة وبأسعار معقولة</w:t>
      </w:r>
    </w:p>
    <w:p w14:paraId="54DF2F08"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عمل للجميع ونمو اقتصادي</w:t>
      </w:r>
    </w:p>
    <w:p w14:paraId="111C1602" w14:textId="34A16E82"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صناعة وابتكار</w:t>
      </w:r>
    </w:p>
    <w:p w14:paraId="7D8504DE"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الحد من الفوارق</w:t>
      </w:r>
    </w:p>
    <w:p w14:paraId="7318B70D"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مدن مستدامة</w:t>
      </w:r>
    </w:p>
    <w:p w14:paraId="1633580C"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حياة استهلاكية وإنتاجية مستدامة</w:t>
      </w:r>
    </w:p>
    <w:p w14:paraId="4AC5949B"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التصدي لتغير المناخ</w:t>
      </w:r>
    </w:p>
    <w:p w14:paraId="18E2ECC1"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الحفاظ على المحيطات والموارد البحرية</w:t>
      </w:r>
    </w:p>
    <w:p w14:paraId="54A177E9"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الحفاظ على النظم الإيكولوجية البرية</w:t>
      </w:r>
    </w:p>
    <w:p w14:paraId="518210A4"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السلام والعدالة</w:t>
      </w:r>
    </w:p>
    <w:p w14:paraId="05C54C1B" w14:textId="77777777" w:rsidR="002F00D3" w:rsidRPr="002F00D3" w:rsidRDefault="002F00D3" w:rsidP="002F00D3">
      <w:pPr>
        <w:pStyle w:val="Paragraphedeliste"/>
        <w:numPr>
          <w:ilvl w:val="0"/>
          <w:numId w:val="5"/>
        </w:numPr>
        <w:bidi/>
        <w:rPr>
          <w:sz w:val="28"/>
          <w:szCs w:val="28"/>
          <w:rtl/>
          <w:lang w:bidi="ar-DZ"/>
        </w:rPr>
      </w:pPr>
      <w:r w:rsidRPr="002F00D3">
        <w:rPr>
          <w:rFonts w:cs="Arial"/>
          <w:sz w:val="28"/>
          <w:szCs w:val="28"/>
          <w:rtl/>
          <w:lang w:bidi="ar-DZ"/>
        </w:rPr>
        <w:t>شراكات لتحقيق الأهداف</w:t>
      </w:r>
    </w:p>
    <w:p w14:paraId="10AA70B1" w14:textId="5DC96D43" w:rsidR="000F4BEB" w:rsidRDefault="002F00D3" w:rsidP="002F00D3">
      <w:pPr>
        <w:bidi/>
        <w:rPr>
          <w:rFonts w:cs="Arial"/>
          <w:sz w:val="28"/>
          <w:szCs w:val="28"/>
          <w:rtl/>
          <w:lang w:bidi="ar-DZ"/>
        </w:rPr>
      </w:pPr>
      <w:r w:rsidRPr="002F00D3">
        <w:rPr>
          <w:rFonts w:cs="Arial"/>
          <w:sz w:val="28"/>
          <w:szCs w:val="28"/>
          <w:rtl/>
          <w:lang w:bidi="ar-DZ"/>
        </w:rPr>
        <w:t>كل هدف يحتوي على عدة أهداف فرعية ومؤشرات لقياس تقدم التحقيق نحو تحقيق هذه الأهد</w:t>
      </w:r>
      <w:r>
        <w:rPr>
          <w:rFonts w:cs="Arial" w:hint="cs"/>
          <w:sz w:val="28"/>
          <w:szCs w:val="28"/>
          <w:rtl/>
          <w:lang w:bidi="ar-DZ"/>
        </w:rPr>
        <w:t>اف ز</w:t>
      </w:r>
    </w:p>
    <w:p w14:paraId="13718DD1" w14:textId="130E5169" w:rsidR="002F00D3" w:rsidRDefault="002F00D3" w:rsidP="002F00D3">
      <w:pPr>
        <w:bidi/>
        <w:rPr>
          <w:sz w:val="28"/>
          <w:szCs w:val="28"/>
          <w:rtl/>
          <w:lang w:bidi="ar-DZ"/>
        </w:rPr>
      </w:pPr>
      <w:r>
        <w:rPr>
          <w:rFonts w:hint="cs"/>
          <w:noProof/>
          <w:sz w:val="28"/>
          <w:szCs w:val="28"/>
          <w:lang w:bidi="ar-DZ"/>
        </w:rPr>
        <w:drawing>
          <wp:inline distT="0" distB="0" distL="0" distR="0" wp14:anchorId="12482A84" wp14:editId="7D4D2195">
            <wp:extent cx="496252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a:extLst>
                        <a:ext uri="{28A0092B-C50C-407E-A947-70E740481C1C}">
                          <a14:useLocalDpi xmlns:a14="http://schemas.microsoft.com/office/drawing/2010/main" val="0"/>
                        </a:ext>
                      </a:extLst>
                    </a:blip>
                    <a:stretch>
                      <a:fillRect/>
                    </a:stretch>
                  </pic:blipFill>
                  <pic:spPr>
                    <a:xfrm>
                      <a:off x="0" y="0"/>
                      <a:ext cx="4962525" cy="1743075"/>
                    </a:xfrm>
                    <a:prstGeom prst="rect">
                      <a:avLst/>
                    </a:prstGeom>
                  </pic:spPr>
                </pic:pic>
              </a:graphicData>
            </a:graphic>
          </wp:inline>
        </w:drawing>
      </w:r>
    </w:p>
    <w:p w14:paraId="2755DB6C" w14:textId="23CF9381" w:rsidR="002F00D3" w:rsidRPr="002F00D3" w:rsidRDefault="002F00D3" w:rsidP="002F00D3">
      <w:pPr>
        <w:bidi/>
        <w:rPr>
          <w:color w:val="FF0000"/>
          <w:sz w:val="28"/>
          <w:szCs w:val="28"/>
          <w:rtl/>
          <w:lang w:bidi="ar-DZ"/>
        </w:rPr>
      </w:pPr>
    </w:p>
    <w:p w14:paraId="6D5A8A76" w14:textId="13C92D49" w:rsidR="002F00D3" w:rsidRDefault="002F00D3" w:rsidP="002F00D3">
      <w:pPr>
        <w:bidi/>
        <w:rPr>
          <w:color w:val="FF0000"/>
          <w:sz w:val="28"/>
          <w:szCs w:val="28"/>
          <w:rtl/>
          <w:lang w:bidi="ar-DZ"/>
        </w:rPr>
      </w:pPr>
      <w:proofErr w:type="gramStart"/>
      <w:r w:rsidRPr="002F00D3">
        <w:rPr>
          <w:rFonts w:hint="cs"/>
          <w:color w:val="FF0000"/>
          <w:sz w:val="28"/>
          <w:szCs w:val="28"/>
          <w:rtl/>
          <w:lang w:bidi="ar-DZ"/>
        </w:rPr>
        <w:t>ثانيا :</w:t>
      </w:r>
      <w:proofErr w:type="gramEnd"/>
      <w:r w:rsidRPr="002F00D3">
        <w:rPr>
          <w:rFonts w:hint="cs"/>
          <w:color w:val="FF0000"/>
          <w:sz w:val="28"/>
          <w:szCs w:val="28"/>
          <w:rtl/>
          <w:lang w:bidi="ar-DZ"/>
        </w:rPr>
        <w:t xml:space="preserve"> اهم التحديات التي تواجه المدن الذكية لتحقيق التنمية المستدامة :</w:t>
      </w:r>
    </w:p>
    <w:p w14:paraId="18402C27" w14:textId="71D845CC" w:rsidR="002F00D3" w:rsidRPr="004B6F8D" w:rsidRDefault="002F00D3" w:rsidP="004B6F8D">
      <w:pPr>
        <w:bidi/>
        <w:rPr>
          <w:sz w:val="28"/>
          <w:szCs w:val="28"/>
          <w:rtl/>
          <w:lang w:bidi="ar-DZ"/>
        </w:rPr>
      </w:pPr>
      <w:r w:rsidRPr="004B6F8D">
        <w:rPr>
          <w:rFonts w:hint="cs"/>
          <w:sz w:val="28"/>
          <w:szCs w:val="28"/>
          <w:rtl/>
          <w:lang w:bidi="ar-DZ"/>
        </w:rPr>
        <w:t xml:space="preserve">1 مفهوم المدن </w:t>
      </w:r>
      <w:proofErr w:type="gramStart"/>
      <w:r w:rsidRPr="004B6F8D">
        <w:rPr>
          <w:rFonts w:hint="cs"/>
          <w:sz w:val="28"/>
          <w:szCs w:val="28"/>
          <w:rtl/>
          <w:lang w:bidi="ar-DZ"/>
        </w:rPr>
        <w:t>الذكية :</w:t>
      </w:r>
      <w:proofErr w:type="gramEnd"/>
    </w:p>
    <w:p w14:paraId="5EF701F2" w14:textId="6F37BA31" w:rsidR="002F00D3" w:rsidRPr="004B6F8D" w:rsidRDefault="002F00D3" w:rsidP="004B6F8D">
      <w:pPr>
        <w:bidi/>
        <w:rPr>
          <w:sz w:val="28"/>
          <w:szCs w:val="28"/>
          <w:rtl/>
          <w:lang w:bidi="ar-DZ"/>
        </w:rPr>
      </w:pPr>
      <w:r w:rsidRPr="004B6F8D">
        <w:rPr>
          <w:rFonts w:cs="Arial"/>
          <w:sz w:val="28"/>
          <w:szCs w:val="28"/>
          <w:rtl/>
          <w:lang w:bidi="ar-DZ"/>
        </w:rPr>
        <w:t>في المدن. هناك عدة عناصر رئيسية تميز مفهوم المدينة الذكية</w:t>
      </w:r>
      <w:r w:rsidR="004B6F8D">
        <w:rPr>
          <w:rFonts w:hint="cs"/>
          <w:sz w:val="28"/>
          <w:szCs w:val="28"/>
          <w:rtl/>
          <w:lang w:bidi="ar-DZ"/>
        </w:rPr>
        <w:t>:</w:t>
      </w:r>
    </w:p>
    <w:p w14:paraId="451297E6" w14:textId="77777777" w:rsidR="002F00D3" w:rsidRPr="004B6F8D" w:rsidRDefault="002F00D3" w:rsidP="004B6F8D">
      <w:pPr>
        <w:bidi/>
        <w:rPr>
          <w:sz w:val="28"/>
          <w:szCs w:val="28"/>
          <w:rtl/>
          <w:lang w:bidi="ar-DZ"/>
        </w:rPr>
      </w:pPr>
      <w:r w:rsidRPr="004B6F8D">
        <w:rPr>
          <w:rFonts w:cs="Arial"/>
          <w:sz w:val="28"/>
          <w:szCs w:val="28"/>
          <w:rtl/>
          <w:lang w:bidi="ar-DZ"/>
        </w:rPr>
        <w:t>البنية التحتية الذكية: تستخدم التكنولوجيا لتحسين البنية التحتية في المدن، مثل الشبكات الذكية، ونظم النقل الذكية، وإدارة النفايات الذكية</w:t>
      </w:r>
      <w:r w:rsidRPr="004B6F8D">
        <w:rPr>
          <w:sz w:val="28"/>
          <w:szCs w:val="28"/>
          <w:lang w:bidi="ar-DZ"/>
        </w:rPr>
        <w:t>.</w:t>
      </w:r>
    </w:p>
    <w:p w14:paraId="755A3D79" w14:textId="77777777" w:rsidR="002F00D3" w:rsidRPr="00714F0A" w:rsidRDefault="002F00D3" w:rsidP="00714F0A">
      <w:pPr>
        <w:pStyle w:val="Paragraphedeliste"/>
        <w:numPr>
          <w:ilvl w:val="0"/>
          <w:numId w:val="7"/>
        </w:numPr>
        <w:bidi/>
        <w:rPr>
          <w:sz w:val="28"/>
          <w:szCs w:val="28"/>
          <w:rtl/>
          <w:lang w:bidi="ar-DZ"/>
        </w:rPr>
      </w:pPr>
      <w:r w:rsidRPr="00714F0A">
        <w:rPr>
          <w:rFonts w:cs="Arial"/>
          <w:sz w:val="28"/>
          <w:szCs w:val="28"/>
          <w:rtl/>
          <w:lang w:bidi="ar-DZ"/>
        </w:rPr>
        <w:lastRenderedPageBreak/>
        <w:t>الحكومة الذكية: تعتمد المدن الذكية على استخدام التكنولوجيا لتحسين خدمات الحكومة وجعلها أكثر فعالية وشفافية، مثل الخدمات الإلكترونية والحكومة الإلكترونية</w:t>
      </w:r>
      <w:r w:rsidRPr="00714F0A">
        <w:rPr>
          <w:sz w:val="28"/>
          <w:szCs w:val="28"/>
          <w:lang w:bidi="ar-DZ"/>
        </w:rPr>
        <w:t>.</w:t>
      </w:r>
    </w:p>
    <w:p w14:paraId="21F552E1" w14:textId="77777777" w:rsidR="002F00D3" w:rsidRPr="00714F0A" w:rsidRDefault="002F00D3" w:rsidP="00714F0A">
      <w:pPr>
        <w:pStyle w:val="Paragraphedeliste"/>
        <w:numPr>
          <w:ilvl w:val="0"/>
          <w:numId w:val="7"/>
        </w:numPr>
        <w:bidi/>
        <w:rPr>
          <w:sz w:val="28"/>
          <w:szCs w:val="28"/>
          <w:rtl/>
          <w:lang w:bidi="ar-DZ"/>
        </w:rPr>
      </w:pPr>
      <w:r w:rsidRPr="00714F0A">
        <w:rPr>
          <w:rFonts w:cs="Arial"/>
          <w:sz w:val="28"/>
          <w:szCs w:val="28"/>
          <w:rtl/>
          <w:lang w:bidi="ar-DZ"/>
        </w:rPr>
        <w:t>الاستدامة البيئية: تسعى المدن الذكية لتحقيق التنمية المستدامة من خلال استخدام تقنيات الطاقة المتجددة، وإدارة الموارد بشكل أكثر كفاءة</w:t>
      </w:r>
      <w:r w:rsidRPr="00714F0A">
        <w:rPr>
          <w:sz w:val="28"/>
          <w:szCs w:val="28"/>
          <w:lang w:bidi="ar-DZ"/>
        </w:rPr>
        <w:t>.</w:t>
      </w:r>
    </w:p>
    <w:p w14:paraId="5B794865" w14:textId="77777777" w:rsidR="002F00D3" w:rsidRPr="00714F0A" w:rsidRDefault="002F00D3" w:rsidP="00714F0A">
      <w:pPr>
        <w:pStyle w:val="Paragraphedeliste"/>
        <w:numPr>
          <w:ilvl w:val="0"/>
          <w:numId w:val="7"/>
        </w:numPr>
        <w:bidi/>
        <w:rPr>
          <w:sz w:val="28"/>
          <w:szCs w:val="28"/>
          <w:rtl/>
          <w:lang w:bidi="ar-DZ"/>
        </w:rPr>
      </w:pPr>
      <w:r w:rsidRPr="00714F0A">
        <w:rPr>
          <w:rFonts w:cs="Arial"/>
          <w:sz w:val="28"/>
          <w:szCs w:val="28"/>
          <w:rtl/>
          <w:lang w:bidi="ar-DZ"/>
        </w:rPr>
        <w:t>الابتكار والريادة: تشجع المدن الذكية على التفكير الإبداعي والابتكار لحل المشاكل الحضرية المعقدة وتعزيز التنمية الاقتصادية</w:t>
      </w:r>
      <w:r w:rsidRPr="00714F0A">
        <w:rPr>
          <w:sz w:val="28"/>
          <w:szCs w:val="28"/>
          <w:lang w:bidi="ar-DZ"/>
        </w:rPr>
        <w:t>.</w:t>
      </w:r>
    </w:p>
    <w:p w14:paraId="56DB2F8B" w14:textId="77777777" w:rsidR="002F00D3" w:rsidRPr="00714F0A" w:rsidRDefault="002F00D3" w:rsidP="00714F0A">
      <w:pPr>
        <w:pStyle w:val="Paragraphedeliste"/>
        <w:numPr>
          <w:ilvl w:val="0"/>
          <w:numId w:val="7"/>
        </w:numPr>
        <w:bidi/>
        <w:rPr>
          <w:sz w:val="28"/>
          <w:szCs w:val="28"/>
          <w:rtl/>
          <w:lang w:bidi="ar-DZ"/>
        </w:rPr>
      </w:pPr>
      <w:r w:rsidRPr="00714F0A">
        <w:rPr>
          <w:rFonts w:cs="Arial"/>
          <w:sz w:val="28"/>
          <w:szCs w:val="28"/>
          <w:rtl/>
          <w:lang w:bidi="ar-DZ"/>
        </w:rPr>
        <w:t>المشاركة المجتمعية: تعتمد المدن الذكية على مشاركة السكان في صنع القرارات وتصميم الخدمات العامة لضمان تلبية احتياجاتهم وتطلعاتهم</w:t>
      </w:r>
      <w:r w:rsidRPr="00714F0A">
        <w:rPr>
          <w:sz w:val="28"/>
          <w:szCs w:val="28"/>
          <w:lang w:bidi="ar-DZ"/>
        </w:rPr>
        <w:t>.</w:t>
      </w:r>
    </w:p>
    <w:p w14:paraId="31BBD412" w14:textId="77777777" w:rsidR="002F00D3" w:rsidRPr="00714F0A" w:rsidRDefault="002F00D3" w:rsidP="00714F0A">
      <w:pPr>
        <w:pStyle w:val="Paragraphedeliste"/>
        <w:numPr>
          <w:ilvl w:val="0"/>
          <w:numId w:val="7"/>
        </w:numPr>
        <w:bidi/>
        <w:rPr>
          <w:sz w:val="28"/>
          <w:szCs w:val="28"/>
          <w:rtl/>
          <w:lang w:bidi="ar-DZ"/>
        </w:rPr>
      </w:pPr>
      <w:r w:rsidRPr="00714F0A">
        <w:rPr>
          <w:rFonts w:cs="Arial"/>
          <w:sz w:val="28"/>
          <w:szCs w:val="28"/>
          <w:rtl/>
          <w:lang w:bidi="ar-DZ"/>
        </w:rPr>
        <w:t>التكامل الشامل: يجمع مفهوم المدينة الذكية بين البنية التحتية الذكية والحكومة الذكية والمجتمع الذكي لتحقيق تطور شامل ومستدام</w:t>
      </w:r>
      <w:r w:rsidRPr="00714F0A">
        <w:rPr>
          <w:sz w:val="28"/>
          <w:szCs w:val="28"/>
          <w:lang w:bidi="ar-DZ"/>
        </w:rPr>
        <w:t>.</w:t>
      </w:r>
    </w:p>
    <w:p w14:paraId="0DC37196" w14:textId="38C840B3" w:rsidR="002F00D3" w:rsidRDefault="002F00D3" w:rsidP="002F00D3">
      <w:pPr>
        <w:bidi/>
        <w:rPr>
          <w:color w:val="FF0000"/>
          <w:sz w:val="28"/>
          <w:szCs w:val="28"/>
          <w:rtl/>
          <w:lang w:bidi="ar-DZ"/>
        </w:rPr>
      </w:pPr>
      <w:r w:rsidRPr="002F00D3">
        <w:rPr>
          <w:rFonts w:cs="Arial"/>
          <w:sz w:val="28"/>
          <w:szCs w:val="28"/>
          <w:rtl/>
          <w:lang w:bidi="ar-DZ"/>
        </w:rPr>
        <w:t>تتطلب نجاح المدن الذكية تنسيقًا وتعاونًا بين القطاعات المختلفة واستخدام التكنولوجيا بشكل استراتيجي لتحقيق التنمية المستدامة وتحسين جودة الحياة في البيئة الحضرية</w:t>
      </w:r>
      <w:r w:rsidR="00714F0A">
        <w:rPr>
          <w:rFonts w:hint="cs"/>
          <w:color w:val="FF0000"/>
          <w:sz w:val="28"/>
          <w:szCs w:val="28"/>
          <w:rtl/>
          <w:lang w:bidi="ar-DZ"/>
        </w:rPr>
        <w:t>.</w:t>
      </w:r>
    </w:p>
    <w:p w14:paraId="7566EC6A" w14:textId="09D19E42" w:rsidR="00714F0A" w:rsidRPr="00714F0A" w:rsidRDefault="00714F0A" w:rsidP="00714F0A">
      <w:pPr>
        <w:bidi/>
        <w:rPr>
          <w:sz w:val="28"/>
          <w:szCs w:val="28"/>
          <w:rtl/>
          <w:lang w:bidi="ar-DZ"/>
        </w:rPr>
      </w:pPr>
      <w:r>
        <w:rPr>
          <w:rFonts w:hint="cs"/>
          <w:color w:val="FF0000"/>
          <w:sz w:val="28"/>
          <w:szCs w:val="28"/>
          <w:rtl/>
          <w:lang w:bidi="ar-DZ"/>
        </w:rPr>
        <w:t xml:space="preserve">أهم </w:t>
      </w:r>
      <w:proofErr w:type="gramStart"/>
      <w:r>
        <w:rPr>
          <w:rFonts w:hint="cs"/>
          <w:color w:val="FF0000"/>
          <w:sz w:val="28"/>
          <w:szCs w:val="28"/>
          <w:rtl/>
          <w:lang w:bidi="ar-DZ"/>
        </w:rPr>
        <w:t>التحديات :</w:t>
      </w:r>
      <w:proofErr w:type="gramEnd"/>
    </w:p>
    <w:p w14:paraId="0B766B31" w14:textId="563E546B"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المدن الذكية تواجه عدة تحديات في سعيها لتحقيق التنمية المستدامة. من بين هذه التحديات</w:t>
      </w:r>
      <w:r w:rsidRPr="00714F0A">
        <w:rPr>
          <w:sz w:val="28"/>
          <w:szCs w:val="28"/>
          <w:lang w:bidi="ar-DZ"/>
        </w:rPr>
        <w:t>:</w:t>
      </w:r>
    </w:p>
    <w:p w14:paraId="58FAEB2D"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التمويل: تطوير البنية التحتية الذكية يتطلب استثمارات كبيرة في التكنولوجيا والبعد البيئي، وهذا يمثل تحديًا من حيث توفير التمويل اللازم</w:t>
      </w:r>
      <w:r w:rsidRPr="00714F0A">
        <w:rPr>
          <w:sz w:val="28"/>
          <w:szCs w:val="28"/>
          <w:lang w:bidi="ar-DZ"/>
        </w:rPr>
        <w:t>.</w:t>
      </w:r>
    </w:p>
    <w:p w14:paraId="2D1CF5EA"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التكنولوجيا والبنية التحتية: تطوير بنية تحتية تكنولوجية متقدمة تحتاج إلى تكامل النظم والتقنيات المتنوعة، وهذا يتطلب استراتيجيات تخطيط دقيقة</w:t>
      </w:r>
      <w:r w:rsidRPr="00714F0A">
        <w:rPr>
          <w:sz w:val="28"/>
          <w:szCs w:val="28"/>
          <w:lang w:bidi="ar-DZ"/>
        </w:rPr>
        <w:t>.</w:t>
      </w:r>
    </w:p>
    <w:p w14:paraId="4B12E04F"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النقل وتلوث الهواء: تحسين نظم النقل العامة وتشجيع وسائل النقل النظيفة يعد تحديًا كبيرًا لتقليل ازدحام الطرق وتلوث الهواء</w:t>
      </w:r>
      <w:r w:rsidRPr="00714F0A">
        <w:rPr>
          <w:sz w:val="28"/>
          <w:szCs w:val="28"/>
          <w:lang w:bidi="ar-DZ"/>
        </w:rPr>
        <w:t>.</w:t>
      </w:r>
    </w:p>
    <w:p w14:paraId="2E34096C"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التحديات البيئية: حماية البيئة والحد من انبعاثات الكربون وإدارة النفايات بشكل فعال يعد أمرًا هامًا لتحقيق التنمية المستدامة</w:t>
      </w:r>
      <w:r w:rsidRPr="00714F0A">
        <w:rPr>
          <w:sz w:val="28"/>
          <w:szCs w:val="28"/>
          <w:lang w:bidi="ar-DZ"/>
        </w:rPr>
        <w:t>.</w:t>
      </w:r>
    </w:p>
    <w:p w14:paraId="1D5A3C18"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المشاركة المجتمعية: ضرورة تشجيع المشاركة المجتمعية في تطوير المدن الذكية لضمان تلبية احتياجات وتطلعات السكان</w:t>
      </w:r>
      <w:r w:rsidRPr="00714F0A">
        <w:rPr>
          <w:sz w:val="28"/>
          <w:szCs w:val="28"/>
          <w:lang w:bidi="ar-DZ"/>
        </w:rPr>
        <w:t>.</w:t>
      </w:r>
    </w:p>
    <w:p w14:paraId="29C01F9D"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الأمن السيبراني: تواجه المدن الذكية تحديات كبيرة في حماية بياناتها وأنظمتها من التهديدات السيبرانية وضمان الخصوصية والأمان الرقمي</w:t>
      </w:r>
      <w:r w:rsidRPr="00714F0A">
        <w:rPr>
          <w:sz w:val="28"/>
          <w:szCs w:val="28"/>
          <w:lang w:bidi="ar-DZ"/>
        </w:rPr>
        <w:t>.</w:t>
      </w:r>
    </w:p>
    <w:p w14:paraId="4A899B08"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التحديات الاجتماعية: يجب معالجة التفاوت الاجتماعي وضمان شمولية التنمية المستدامة داخل المدن الذكية</w:t>
      </w:r>
      <w:r w:rsidRPr="00714F0A">
        <w:rPr>
          <w:sz w:val="28"/>
          <w:szCs w:val="28"/>
          <w:lang w:bidi="ar-DZ"/>
        </w:rPr>
        <w:t>.</w:t>
      </w:r>
    </w:p>
    <w:p w14:paraId="1C0D694F" w14:textId="77777777" w:rsidR="00714F0A" w:rsidRPr="00714F0A" w:rsidRDefault="00714F0A" w:rsidP="00714F0A">
      <w:pPr>
        <w:pStyle w:val="Paragraphedeliste"/>
        <w:numPr>
          <w:ilvl w:val="0"/>
          <w:numId w:val="8"/>
        </w:numPr>
        <w:bidi/>
        <w:rPr>
          <w:sz w:val="28"/>
          <w:szCs w:val="28"/>
          <w:rtl/>
          <w:lang w:bidi="ar-DZ"/>
        </w:rPr>
      </w:pPr>
      <w:r w:rsidRPr="00714F0A">
        <w:rPr>
          <w:rFonts w:cs="Arial"/>
          <w:sz w:val="28"/>
          <w:szCs w:val="28"/>
          <w:rtl/>
          <w:lang w:bidi="ar-DZ"/>
        </w:rPr>
        <w:t>التشريعات والسياسات: تحتاج المدن الذكية إلى إطار قانوني وسياسي مناسب يعزز التنمية المستدامة ويدعم تطبيق التكنولوجيا بشكل فعال</w:t>
      </w:r>
      <w:r w:rsidRPr="00714F0A">
        <w:rPr>
          <w:sz w:val="28"/>
          <w:szCs w:val="28"/>
          <w:lang w:bidi="ar-DZ"/>
        </w:rPr>
        <w:t>.</w:t>
      </w:r>
    </w:p>
    <w:p w14:paraId="49B110B5" w14:textId="52A45430" w:rsidR="00714F0A" w:rsidRDefault="00714F0A" w:rsidP="00714F0A">
      <w:pPr>
        <w:bidi/>
        <w:rPr>
          <w:rFonts w:cs="Arial"/>
          <w:sz w:val="28"/>
          <w:szCs w:val="28"/>
          <w:rtl/>
          <w:lang w:bidi="ar-DZ"/>
        </w:rPr>
      </w:pPr>
      <w:r w:rsidRPr="00714F0A">
        <w:rPr>
          <w:rFonts w:cs="Arial"/>
          <w:sz w:val="28"/>
          <w:szCs w:val="28"/>
          <w:rtl/>
          <w:lang w:bidi="ar-DZ"/>
        </w:rPr>
        <w:t>معالجة هذه التحديات يتطلب تعاون وتنسيق بين الحكومات المحلية، القطاع الخاص، والمجتمع المدني لضمان تحقيق التنمية المستدامة في المدن الذكية.</w:t>
      </w:r>
    </w:p>
    <w:p w14:paraId="20F333C3" w14:textId="1DB1DD37" w:rsidR="00714F0A" w:rsidRDefault="00714F0A" w:rsidP="00714F0A">
      <w:pPr>
        <w:bidi/>
        <w:rPr>
          <w:sz w:val="28"/>
          <w:szCs w:val="28"/>
          <w:rtl/>
          <w:lang w:bidi="ar-DZ"/>
        </w:rPr>
      </w:pPr>
    </w:p>
    <w:p w14:paraId="2DDB5ABC" w14:textId="1BEF8415" w:rsidR="00714F0A" w:rsidRPr="00714F0A" w:rsidRDefault="00714F0A" w:rsidP="00714F0A">
      <w:pPr>
        <w:bidi/>
        <w:rPr>
          <w:sz w:val="28"/>
          <w:szCs w:val="28"/>
          <w:rtl/>
          <w:lang w:bidi="ar-DZ"/>
        </w:rPr>
      </w:pPr>
    </w:p>
    <w:p w14:paraId="245B987F" w14:textId="4B8054AE" w:rsidR="00714F0A" w:rsidRDefault="00714F0A" w:rsidP="00714F0A">
      <w:pPr>
        <w:tabs>
          <w:tab w:val="left" w:pos="1652"/>
        </w:tabs>
        <w:bidi/>
        <w:rPr>
          <w:sz w:val="28"/>
          <w:szCs w:val="28"/>
          <w:rtl/>
          <w:lang w:bidi="ar-DZ"/>
        </w:rPr>
      </w:pPr>
      <w:r>
        <w:rPr>
          <w:noProof/>
          <w:sz w:val="28"/>
          <w:szCs w:val="28"/>
          <w:rtl/>
          <w:lang w:val="ar-DZ" w:bidi="ar-DZ"/>
        </w:rPr>
        <w:lastRenderedPageBreak/>
        <w:drawing>
          <wp:anchor distT="0" distB="0" distL="114300" distR="114300" simplePos="0" relativeHeight="251658240" behindDoc="0" locked="0" layoutInCell="1" allowOverlap="1" wp14:anchorId="44C8C75C" wp14:editId="6A8C19D0">
            <wp:simplePos x="0" y="0"/>
            <wp:positionH relativeFrom="column">
              <wp:posOffset>2966720</wp:posOffset>
            </wp:positionH>
            <wp:positionV relativeFrom="paragraph">
              <wp:posOffset>498475</wp:posOffset>
            </wp:positionV>
            <wp:extent cx="2952750" cy="1552575"/>
            <wp:effectExtent l="0" t="0" r="0" b="952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a:extLst>
                        <a:ext uri="{28A0092B-C50C-407E-A947-70E740481C1C}">
                          <a14:useLocalDpi xmlns:a14="http://schemas.microsoft.com/office/drawing/2010/main" val="0"/>
                        </a:ext>
                      </a:extLst>
                    </a:blip>
                    <a:stretch>
                      <a:fillRect/>
                    </a:stretch>
                  </pic:blipFill>
                  <pic:spPr>
                    <a:xfrm>
                      <a:off x="0" y="0"/>
                      <a:ext cx="2952750" cy="1552575"/>
                    </a:xfrm>
                    <a:prstGeom prst="rect">
                      <a:avLst/>
                    </a:prstGeom>
                  </pic:spPr>
                </pic:pic>
              </a:graphicData>
            </a:graphic>
          </wp:anchor>
        </w:drawing>
      </w:r>
      <w:r>
        <w:rPr>
          <w:sz w:val="28"/>
          <w:szCs w:val="28"/>
          <w:rtl/>
          <w:lang w:bidi="ar-DZ"/>
        </w:rPr>
        <w:tab/>
      </w:r>
      <w:r>
        <w:rPr>
          <w:sz w:val="28"/>
          <w:szCs w:val="28"/>
          <w:rtl/>
          <w:lang w:bidi="ar-DZ"/>
        </w:rPr>
        <w:tab/>
      </w:r>
      <w:r>
        <w:rPr>
          <w:sz w:val="28"/>
          <w:szCs w:val="28"/>
          <w:rtl/>
          <w:lang w:bidi="ar-DZ"/>
        </w:rPr>
        <w:tab/>
      </w:r>
      <w:r>
        <w:rPr>
          <w:sz w:val="28"/>
          <w:szCs w:val="28"/>
          <w:rtl/>
          <w:lang w:bidi="ar-DZ"/>
        </w:rPr>
        <w:tab/>
      </w:r>
      <w:r>
        <w:rPr>
          <w:sz w:val="28"/>
          <w:szCs w:val="28"/>
          <w:rtl/>
          <w:lang w:bidi="ar-DZ"/>
        </w:rPr>
        <w:tab/>
      </w:r>
      <w:r>
        <w:rPr>
          <w:sz w:val="28"/>
          <w:szCs w:val="28"/>
          <w:rtl/>
          <w:lang w:bidi="ar-DZ"/>
        </w:rPr>
        <w:tab/>
      </w:r>
      <w:r>
        <w:rPr>
          <w:sz w:val="28"/>
          <w:szCs w:val="28"/>
          <w:rtl/>
          <w:lang w:bidi="ar-DZ"/>
        </w:rPr>
        <w:tab/>
      </w:r>
      <w:r>
        <w:rPr>
          <w:rFonts w:hint="cs"/>
          <w:sz w:val="28"/>
          <w:szCs w:val="28"/>
          <w:rtl/>
          <w:lang w:bidi="ar-DZ"/>
        </w:rPr>
        <w:t xml:space="preserve"> </w:t>
      </w:r>
      <w:r>
        <w:rPr>
          <w:noProof/>
          <w:sz w:val="28"/>
          <w:szCs w:val="28"/>
          <w:rtl/>
          <w:lang w:val="ar-DZ" w:bidi="ar-DZ"/>
        </w:rPr>
        <w:drawing>
          <wp:inline distT="0" distB="0" distL="0" distR="0" wp14:anchorId="015FB8B8" wp14:editId="7798B90B">
            <wp:extent cx="1878983" cy="2246630"/>
            <wp:effectExtent l="0" t="0" r="6985"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a:extLst>
                        <a:ext uri="{28A0092B-C50C-407E-A947-70E740481C1C}">
                          <a14:useLocalDpi xmlns:a14="http://schemas.microsoft.com/office/drawing/2010/main" val="0"/>
                        </a:ext>
                      </a:extLst>
                    </a:blip>
                    <a:stretch>
                      <a:fillRect/>
                    </a:stretch>
                  </pic:blipFill>
                  <pic:spPr>
                    <a:xfrm>
                      <a:off x="0" y="0"/>
                      <a:ext cx="1886254" cy="2255324"/>
                    </a:xfrm>
                    <a:prstGeom prst="rect">
                      <a:avLst/>
                    </a:prstGeom>
                  </pic:spPr>
                </pic:pic>
              </a:graphicData>
            </a:graphic>
          </wp:inline>
        </w:drawing>
      </w:r>
    </w:p>
    <w:p w14:paraId="053EA9A8" w14:textId="6E090D6C" w:rsidR="00714F0A" w:rsidRDefault="00714F0A" w:rsidP="00714F0A">
      <w:pPr>
        <w:bidi/>
        <w:rPr>
          <w:sz w:val="28"/>
          <w:szCs w:val="28"/>
          <w:rtl/>
          <w:lang w:bidi="ar-DZ"/>
        </w:rPr>
      </w:pPr>
      <w:r>
        <w:rPr>
          <w:sz w:val="28"/>
          <w:szCs w:val="28"/>
          <w:rtl/>
          <w:lang w:bidi="ar-DZ"/>
        </w:rPr>
        <w:br w:type="textWrapping" w:clear="all"/>
      </w:r>
      <w:proofErr w:type="gramStart"/>
      <w:r>
        <w:rPr>
          <w:rFonts w:hint="cs"/>
          <w:sz w:val="28"/>
          <w:szCs w:val="28"/>
          <w:rtl/>
          <w:lang w:bidi="ar-DZ"/>
        </w:rPr>
        <w:t>ثالثا :</w:t>
      </w:r>
      <w:proofErr w:type="gramEnd"/>
      <w:r>
        <w:rPr>
          <w:rFonts w:hint="cs"/>
          <w:sz w:val="28"/>
          <w:szCs w:val="28"/>
          <w:rtl/>
          <w:lang w:bidi="ar-DZ"/>
        </w:rPr>
        <w:t xml:space="preserve"> تعزيز التنمية المستدامة والديمقراطية  التشاركية في عملية صنع القرار للمدن الذكية </w:t>
      </w:r>
    </w:p>
    <w:p w14:paraId="39BC36D8" w14:textId="77777777" w:rsidR="00714F0A" w:rsidRPr="00714F0A" w:rsidRDefault="00714F0A" w:rsidP="00714F0A">
      <w:pPr>
        <w:bidi/>
        <w:rPr>
          <w:sz w:val="28"/>
          <w:szCs w:val="28"/>
          <w:rtl/>
          <w:lang w:bidi="ar-DZ"/>
        </w:rPr>
      </w:pPr>
    </w:p>
    <w:p w14:paraId="2F9E7064" w14:textId="51005F0F" w:rsidR="00714F0A" w:rsidRPr="00714F0A" w:rsidRDefault="00714F0A" w:rsidP="00714F0A">
      <w:pPr>
        <w:bidi/>
        <w:rPr>
          <w:sz w:val="28"/>
          <w:szCs w:val="28"/>
          <w:rtl/>
          <w:lang w:bidi="ar-DZ"/>
        </w:rPr>
      </w:pPr>
      <w:r w:rsidRPr="00714F0A">
        <w:rPr>
          <w:rFonts w:cs="Arial" w:hint="cs"/>
          <w:sz w:val="28"/>
          <w:szCs w:val="28"/>
          <w:rtl/>
          <w:lang w:bidi="ar-DZ"/>
        </w:rPr>
        <w:t>ت</w:t>
      </w:r>
      <w:r w:rsidRPr="00714F0A">
        <w:rPr>
          <w:rFonts w:cs="Arial"/>
          <w:sz w:val="28"/>
          <w:szCs w:val="28"/>
          <w:rtl/>
          <w:lang w:bidi="ar-DZ"/>
        </w:rPr>
        <w:t>عزيز التنمية المستدامة والديمقراطية التشاركية في عملية صنع القرار للمدن الذكية يعتبر أمراً حاسماً لضمان تحقيق نجاح هذه المدن ورفاهية سكانها. إليك بعض النقاط التي تعزز هذا الهدف</w:t>
      </w:r>
      <w:r w:rsidRPr="00714F0A">
        <w:rPr>
          <w:sz w:val="28"/>
          <w:szCs w:val="28"/>
          <w:lang w:bidi="ar-DZ"/>
        </w:rPr>
        <w:t>:</w:t>
      </w:r>
    </w:p>
    <w:p w14:paraId="6C4A73CF" w14:textId="77777777" w:rsidR="00714F0A" w:rsidRPr="00714F0A" w:rsidRDefault="00714F0A" w:rsidP="00714F0A">
      <w:pPr>
        <w:pStyle w:val="Paragraphedeliste"/>
        <w:numPr>
          <w:ilvl w:val="0"/>
          <w:numId w:val="9"/>
        </w:numPr>
        <w:bidi/>
        <w:rPr>
          <w:sz w:val="28"/>
          <w:szCs w:val="28"/>
          <w:rtl/>
          <w:lang w:bidi="ar-DZ"/>
        </w:rPr>
      </w:pPr>
      <w:r w:rsidRPr="00714F0A">
        <w:rPr>
          <w:rFonts w:cs="Arial"/>
          <w:sz w:val="28"/>
          <w:szCs w:val="28"/>
          <w:rtl/>
          <w:lang w:bidi="ar-DZ"/>
        </w:rPr>
        <w:t>شفافية القرار: يجب أن تكون عملية صنع القرار في المدن الذكية شفافة ومفتوحة للمشاركة الشعبية، مما يسهم في بناء الثقة بين الحكومة المحلية والمجتمع</w:t>
      </w:r>
      <w:r w:rsidRPr="00714F0A">
        <w:rPr>
          <w:sz w:val="28"/>
          <w:szCs w:val="28"/>
          <w:lang w:bidi="ar-DZ"/>
        </w:rPr>
        <w:t>.</w:t>
      </w:r>
    </w:p>
    <w:p w14:paraId="7F49B0F9" w14:textId="77777777" w:rsidR="00714F0A" w:rsidRPr="00714F0A" w:rsidRDefault="00714F0A" w:rsidP="00714F0A">
      <w:pPr>
        <w:pStyle w:val="Paragraphedeliste"/>
        <w:numPr>
          <w:ilvl w:val="0"/>
          <w:numId w:val="9"/>
        </w:numPr>
        <w:bidi/>
        <w:rPr>
          <w:sz w:val="28"/>
          <w:szCs w:val="28"/>
          <w:rtl/>
          <w:lang w:bidi="ar-DZ"/>
        </w:rPr>
      </w:pPr>
      <w:r w:rsidRPr="00714F0A">
        <w:rPr>
          <w:rFonts w:cs="Arial"/>
          <w:sz w:val="28"/>
          <w:szCs w:val="28"/>
          <w:rtl/>
          <w:lang w:bidi="ar-DZ"/>
        </w:rPr>
        <w:t>المشاركة المجتمعية: يجب تشجيع المشاركة الفعالة للمواطنين والأطراف المعنية في عملية صنع القرارات المتعلقة بتطوير المدينة الذكية، سواء عن طريق استطلاعات الرأي أو ورش العمل أو منصات الحوار المفتوحة</w:t>
      </w:r>
      <w:r w:rsidRPr="00714F0A">
        <w:rPr>
          <w:sz w:val="28"/>
          <w:szCs w:val="28"/>
          <w:lang w:bidi="ar-DZ"/>
        </w:rPr>
        <w:t>.</w:t>
      </w:r>
    </w:p>
    <w:p w14:paraId="49174C7F" w14:textId="77777777" w:rsidR="00714F0A" w:rsidRPr="00714F0A" w:rsidRDefault="00714F0A" w:rsidP="00714F0A">
      <w:pPr>
        <w:pStyle w:val="Paragraphedeliste"/>
        <w:numPr>
          <w:ilvl w:val="0"/>
          <w:numId w:val="9"/>
        </w:numPr>
        <w:bidi/>
        <w:rPr>
          <w:sz w:val="28"/>
          <w:szCs w:val="28"/>
          <w:rtl/>
          <w:lang w:bidi="ar-DZ"/>
        </w:rPr>
      </w:pPr>
      <w:r w:rsidRPr="00714F0A">
        <w:rPr>
          <w:rFonts w:cs="Arial"/>
          <w:sz w:val="28"/>
          <w:szCs w:val="28"/>
          <w:rtl/>
          <w:lang w:bidi="ar-DZ"/>
        </w:rPr>
        <w:t>التعليم والتوعية: يجب توفير التعليم والتوعية للمواطنين حول مفهوم المدن الذكية وأهميتها، بالإضافة إلى توضيح دورهم ومسؤولياتهم في عملية صنع القرار</w:t>
      </w:r>
      <w:r w:rsidRPr="00714F0A">
        <w:rPr>
          <w:sz w:val="28"/>
          <w:szCs w:val="28"/>
          <w:lang w:bidi="ar-DZ"/>
        </w:rPr>
        <w:t>.</w:t>
      </w:r>
    </w:p>
    <w:p w14:paraId="1DDE90B6" w14:textId="77777777" w:rsidR="00714F0A" w:rsidRPr="00714F0A" w:rsidRDefault="00714F0A" w:rsidP="00714F0A">
      <w:pPr>
        <w:pStyle w:val="Paragraphedeliste"/>
        <w:numPr>
          <w:ilvl w:val="0"/>
          <w:numId w:val="9"/>
        </w:numPr>
        <w:bidi/>
        <w:rPr>
          <w:sz w:val="28"/>
          <w:szCs w:val="28"/>
          <w:rtl/>
          <w:lang w:bidi="ar-DZ"/>
        </w:rPr>
      </w:pPr>
      <w:r w:rsidRPr="00714F0A">
        <w:rPr>
          <w:rFonts w:cs="Arial"/>
          <w:sz w:val="28"/>
          <w:szCs w:val="28"/>
          <w:rtl/>
          <w:lang w:bidi="ar-DZ"/>
        </w:rPr>
        <w:t>التكنولوجيا للمشاركة الديمقراطية: يمكن استخدام التكنولوجيا لتعزيز المشاركة المجتمعية، مثل تطبيقات الهواتف الذكية ومنصات الإنترنت التي تسمح للمواطنين بتقديم اقتراحاتهم وتقييم الخدمات الحكومية</w:t>
      </w:r>
      <w:r w:rsidRPr="00714F0A">
        <w:rPr>
          <w:sz w:val="28"/>
          <w:szCs w:val="28"/>
          <w:lang w:bidi="ar-DZ"/>
        </w:rPr>
        <w:t>.</w:t>
      </w:r>
    </w:p>
    <w:p w14:paraId="7E625128" w14:textId="77777777" w:rsidR="00714F0A" w:rsidRPr="00714F0A" w:rsidRDefault="00714F0A" w:rsidP="00714F0A">
      <w:pPr>
        <w:pStyle w:val="Paragraphedeliste"/>
        <w:numPr>
          <w:ilvl w:val="0"/>
          <w:numId w:val="9"/>
        </w:numPr>
        <w:bidi/>
        <w:rPr>
          <w:sz w:val="28"/>
          <w:szCs w:val="28"/>
          <w:rtl/>
          <w:lang w:bidi="ar-DZ"/>
        </w:rPr>
      </w:pPr>
      <w:r w:rsidRPr="00714F0A">
        <w:rPr>
          <w:rFonts w:cs="Arial"/>
          <w:sz w:val="28"/>
          <w:szCs w:val="28"/>
          <w:rtl/>
          <w:lang w:bidi="ar-DZ"/>
        </w:rPr>
        <w:t>التنوع والشمولية: يجب أن تكون عملية المشاركة متاحة لجميع شرائح المجتمع بمختلف خلفياتهم وثقافاتهم، مع التأكيد على تعزيز التنوع والشمولية في صنع القرار</w:t>
      </w:r>
      <w:r w:rsidRPr="00714F0A">
        <w:rPr>
          <w:sz w:val="28"/>
          <w:szCs w:val="28"/>
          <w:lang w:bidi="ar-DZ"/>
        </w:rPr>
        <w:t>.</w:t>
      </w:r>
    </w:p>
    <w:p w14:paraId="1CD070D5" w14:textId="77777777" w:rsidR="00714F0A" w:rsidRPr="00714F0A" w:rsidRDefault="00714F0A" w:rsidP="00714F0A">
      <w:pPr>
        <w:pStyle w:val="Paragraphedeliste"/>
        <w:numPr>
          <w:ilvl w:val="0"/>
          <w:numId w:val="9"/>
        </w:numPr>
        <w:bidi/>
        <w:rPr>
          <w:sz w:val="28"/>
          <w:szCs w:val="28"/>
          <w:rtl/>
          <w:lang w:bidi="ar-DZ"/>
        </w:rPr>
      </w:pPr>
      <w:r w:rsidRPr="00714F0A">
        <w:rPr>
          <w:rFonts w:cs="Arial"/>
          <w:sz w:val="28"/>
          <w:szCs w:val="28"/>
          <w:rtl/>
          <w:lang w:bidi="ar-DZ"/>
        </w:rPr>
        <w:t>التقييم المستمر: يجب إجراء تقييمات دورية لعملية المشاركة وصنع القرار لضمان فعالية العملية وتحسينها بمرور الوقت</w:t>
      </w:r>
      <w:r w:rsidRPr="00714F0A">
        <w:rPr>
          <w:sz w:val="28"/>
          <w:szCs w:val="28"/>
          <w:lang w:bidi="ar-DZ"/>
        </w:rPr>
        <w:t>.</w:t>
      </w:r>
    </w:p>
    <w:p w14:paraId="75EB9194" w14:textId="77777777" w:rsidR="00714F0A" w:rsidRDefault="00714F0A" w:rsidP="00714F0A">
      <w:pPr>
        <w:bidi/>
        <w:rPr>
          <w:rFonts w:cs="Arial"/>
          <w:sz w:val="28"/>
          <w:szCs w:val="28"/>
          <w:rtl/>
          <w:lang w:bidi="ar-DZ"/>
        </w:rPr>
      </w:pPr>
      <w:r w:rsidRPr="00714F0A">
        <w:rPr>
          <w:rFonts w:cs="Arial"/>
          <w:sz w:val="28"/>
          <w:szCs w:val="28"/>
          <w:rtl/>
          <w:lang w:bidi="ar-DZ"/>
        </w:rPr>
        <w:t>باعتبار التحديات والفوائد المرتبطة بتطوير المدن الذكية، يعتبر تعزيز التنمية المستدامة والديمقراطية التشاركية في صنع القرار أساسيًا لبناء مدن مستدامة ومزدهرة في المستقبل.</w:t>
      </w:r>
    </w:p>
    <w:p w14:paraId="5BAF702F" w14:textId="77777777" w:rsidR="00714F0A" w:rsidRDefault="00714F0A" w:rsidP="00714F0A">
      <w:pPr>
        <w:bidi/>
        <w:rPr>
          <w:rFonts w:cs="Arial"/>
          <w:sz w:val="28"/>
          <w:szCs w:val="28"/>
          <w:rtl/>
          <w:lang w:bidi="ar-DZ"/>
        </w:rPr>
      </w:pPr>
    </w:p>
    <w:p w14:paraId="7C65107D" w14:textId="77777777" w:rsidR="00714F0A" w:rsidRDefault="00714F0A" w:rsidP="00714F0A">
      <w:pPr>
        <w:bidi/>
        <w:rPr>
          <w:rFonts w:cs="Arial"/>
          <w:sz w:val="28"/>
          <w:szCs w:val="28"/>
          <w:rtl/>
          <w:lang w:bidi="ar-DZ"/>
        </w:rPr>
      </w:pPr>
    </w:p>
    <w:p w14:paraId="637A1913" w14:textId="77777777" w:rsidR="00714F0A" w:rsidRDefault="00714F0A" w:rsidP="00714F0A">
      <w:pPr>
        <w:bidi/>
        <w:rPr>
          <w:rFonts w:cs="Arial"/>
          <w:sz w:val="28"/>
          <w:szCs w:val="28"/>
          <w:rtl/>
          <w:lang w:bidi="ar-DZ"/>
        </w:rPr>
      </w:pPr>
    </w:p>
    <w:p w14:paraId="584063A5" w14:textId="64D852FB" w:rsidR="00714F0A" w:rsidRDefault="00714F0A" w:rsidP="00714F0A">
      <w:pPr>
        <w:bidi/>
        <w:rPr>
          <w:rFonts w:cs="Arial"/>
          <w:sz w:val="28"/>
          <w:szCs w:val="28"/>
          <w:rtl/>
          <w:lang w:bidi="ar-DZ"/>
        </w:rPr>
      </w:pPr>
      <w:proofErr w:type="gramStart"/>
      <w:r>
        <w:rPr>
          <w:rFonts w:cs="Arial" w:hint="cs"/>
          <w:sz w:val="28"/>
          <w:szCs w:val="28"/>
          <w:rtl/>
          <w:lang w:bidi="ar-DZ"/>
        </w:rPr>
        <w:lastRenderedPageBreak/>
        <w:t xml:space="preserve">المثال  </w:t>
      </w:r>
      <w:r w:rsidR="005D08CB">
        <w:rPr>
          <w:rFonts w:cs="Arial" w:hint="cs"/>
          <w:sz w:val="28"/>
          <w:szCs w:val="28"/>
          <w:rtl/>
          <w:lang w:bidi="ar-DZ"/>
        </w:rPr>
        <w:t>الأول</w:t>
      </w:r>
      <w:proofErr w:type="gramEnd"/>
      <w:r>
        <w:rPr>
          <w:rFonts w:cs="Arial" w:hint="cs"/>
          <w:sz w:val="28"/>
          <w:szCs w:val="28"/>
          <w:rtl/>
          <w:lang w:bidi="ar-DZ"/>
        </w:rPr>
        <w:t>:</w:t>
      </w:r>
    </w:p>
    <w:p w14:paraId="5EDC5273" w14:textId="4996D5B7" w:rsidR="005D08CB" w:rsidRDefault="00714F0A" w:rsidP="005D08CB">
      <w:pPr>
        <w:bidi/>
        <w:rPr>
          <w:noProof/>
          <w:sz w:val="28"/>
          <w:szCs w:val="28"/>
          <w:rtl/>
          <w:lang w:bidi="ar-DZ"/>
        </w:rPr>
      </w:pPr>
      <w:r>
        <w:rPr>
          <w:noProof/>
          <w:sz w:val="28"/>
          <w:szCs w:val="28"/>
          <w:lang w:bidi="ar-DZ"/>
        </w:rPr>
        <w:drawing>
          <wp:inline distT="0" distB="0" distL="0" distR="0" wp14:anchorId="797BD50F" wp14:editId="6EA2B291">
            <wp:extent cx="5760720" cy="3255645"/>
            <wp:effectExtent l="0" t="0" r="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a:extLst>
                        <a:ext uri="{28A0092B-C50C-407E-A947-70E740481C1C}">
                          <a14:useLocalDpi xmlns:a14="http://schemas.microsoft.com/office/drawing/2010/main" val="0"/>
                        </a:ext>
                      </a:extLst>
                    </a:blip>
                    <a:stretch>
                      <a:fillRect/>
                    </a:stretch>
                  </pic:blipFill>
                  <pic:spPr>
                    <a:xfrm>
                      <a:off x="0" y="0"/>
                      <a:ext cx="5760720" cy="3255645"/>
                    </a:xfrm>
                    <a:prstGeom prst="rect">
                      <a:avLst/>
                    </a:prstGeom>
                  </pic:spPr>
                </pic:pic>
              </a:graphicData>
            </a:graphic>
          </wp:inline>
        </w:drawing>
      </w:r>
    </w:p>
    <w:p w14:paraId="3DE1A021" w14:textId="13C8FA4B" w:rsidR="005D08CB" w:rsidRDefault="005D08CB" w:rsidP="005D08CB">
      <w:pPr>
        <w:bidi/>
        <w:rPr>
          <w:noProof/>
          <w:sz w:val="28"/>
          <w:szCs w:val="28"/>
          <w:rtl/>
          <w:lang w:bidi="ar-DZ"/>
        </w:rPr>
      </w:pPr>
    </w:p>
    <w:p w14:paraId="2036BCBB" w14:textId="3F0E0F1A" w:rsidR="005D08CB" w:rsidRDefault="005D08CB" w:rsidP="005D08CB">
      <w:pPr>
        <w:bidi/>
        <w:rPr>
          <w:sz w:val="28"/>
          <w:szCs w:val="28"/>
          <w:rtl/>
          <w:lang w:bidi="ar-DZ"/>
        </w:rPr>
      </w:pPr>
      <w:r>
        <w:rPr>
          <w:rFonts w:hint="cs"/>
          <w:sz w:val="28"/>
          <w:szCs w:val="28"/>
          <w:rtl/>
          <w:lang w:bidi="ar-DZ"/>
        </w:rPr>
        <w:t xml:space="preserve">المثال </w:t>
      </w:r>
      <w:proofErr w:type="gramStart"/>
      <w:r>
        <w:rPr>
          <w:rFonts w:hint="cs"/>
          <w:sz w:val="28"/>
          <w:szCs w:val="28"/>
          <w:rtl/>
          <w:lang w:bidi="ar-DZ"/>
        </w:rPr>
        <w:t>الثاني :</w:t>
      </w:r>
      <w:proofErr w:type="gramEnd"/>
    </w:p>
    <w:p w14:paraId="6CD235EB" w14:textId="77777777" w:rsidR="005D08CB" w:rsidRDefault="005D08CB" w:rsidP="005D08CB">
      <w:pPr>
        <w:bidi/>
        <w:rPr>
          <w:sz w:val="28"/>
          <w:szCs w:val="28"/>
          <w:rtl/>
          <w:lang w:bidi="ar-DZ"/>
        </w:rPr>
      </w:pPr>
    </w:p>
    <w:p w14:paraId="19662207" w14:textId="3A919869" w:rsidR="005D08CB" w:rsidRDefault="005D08CB" w:rsidP="005D08CB">
      <w:pPr>
        <w:bidi/>
        <w:rPr>
          <w:sz w:val="28"/>
          <w:szCs w:val="28"/>
          <w:rtl/>
          <w:lang w:bidi="ar-DZ"/>
        </w:rPr>
      </w:pPr>
      <w:r>
        <w:rPr>
          <w:noProof/>
          <w:sz w:val="28"/>
          <w:szCs w:val="28"/>
          <w:lang w:bidi="ar-DZ"/>
        </w:rPr>
        <w:drawing>
          <wp:inline distT="0" distB="0" distL="0" distR="0" wp14:anchorId="3EF04307" wp14:editId="20CA0036">
            <wp:extent cx="5095875" cy="280670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a:extLst>
                        <a:ext uri="{28A0092B-C50C-407E-A947-70E740481C1C}">
                          <a14:useLocalDpi xmlns:a14="http://schemas.microsoft.com/office/drawing/2010/main" val="0"/>
                        </a:ext>
                      </a:extLst>
                    </a:blip>
                    <a:stretch>
                      <a:fillRect/>
                    </a:stretch>
                  </pic:blipFill>
                  <pic:spPr>
                    <a:xfrm>
                      <a:off x="0" y="0"/>
                      <a:ext cx="5095875" cy="2806700"/>
                    </a:xfrm>
                    <a:prstGeom prst="rect">
                      <a:avLst/>
                    </a:prstGeom>
                  </pic:spPr>
                </pic:pic>
              </a:graphicData>
            </a:graphic>
          </wp:inline>
        </w:drawing>
      </w:r>
    </w:p>
    <w:p w14:paraId="7E90C031" w14:textId="122A2605" w:rsidR="005D08CB" w:rsidRDefault="005D08CB" w:rsidP="005D08CB">
      <w:pPr>
        <w:bidi/>
        <w:rPr>
          <w:sz w:val="28"/>
          <w:szCs w:val="28"/>
          <w:rtl/>
          <w:lang w:bidi="ar-DZ"/>
        </w:rPr>
      </w:pPr>
    </w:p>
    <w:p w14:paraId="519FD5A5" w14:textId="2307C633" w:rsidR="005D08CB" w:rsidRDefault="005D08CB" w:rsidP="005D08CB">
      <w:pPr>
        <w:bidi/>
        <w:rPr>
          <w:sz w:val="28"/>
          <w:szCs w:val="28"/>
          <w:rtl/>
          <w:lang w:bidi="ar-DZ"/>
        </w:rPr>
      </w:pPr>
      <w:r>
        <w:rPr>
          <w:rFonts w:hint="cs"/>
          <w:sz w:val="28"/>
          <w:szCs w:val="28"/>
          <w:rtl/>
          <w:lang w:bidi="ar-DZ"/>
        </w:rPr>
        <w:t xml:space="preserve">خاتمة المحور </w:t>
      </w:r>
      <w:proofErr w:type="gramStart"/>
      <w:r>
        <w:rPr>
          <w:rFonts w:hint="cs"/>
          <w:sz w:val="28"/>
          <w:szCs w:val="28"/>
          <w:rtl/>
          <w:lang w:bidi="ar-DZ"/>
        </w:rPr>
        <w:t>الثاني :</w:t>
      </w:r>
      <w:proofErr w:type="gramEnd"/>
    </w:p>
    <w:p w14:paraId="4A2881CE" w14:textId="77777777" w:rsidR="004B6F8D" w:rsidRPr="004B6F8D" w:rsidRDefault="004B6F8D" w:rsidP="004B6F8D">
      <w:pPr>
        <w:bidi/>
        <w:rPr>
          <w:sz w:val="28"/>
          <w:szCs w:val="28"/>
          <w:rtl/>
          <w:lang w:bidi="ar-DZ"/>
        </w:rPr>
      </w:pPr>
      <w:r w:rsidRPr="004B6F8D">
        <w:rPr>
          <w:rFonts w:cs="Arial"/>
          <w:sz w:val="28"/>
          <w:szCs w:val="28"/>
          <w:rtl/>
          <w:lang w:bidi="ar-DZ"/>
        </w:rPr>
        <w:t>في ختام المحور حول تنمية المدن الذكية والاستدامة، يمكن التأكيد على أهمية تكامل وتوازن بين العوامل الاقتصادية والاجتماعية والبيئية لضمان بناء مدن مستدامة وذكية. هنا بعض النقاط الختامية</w:t>
      </w:r>
      <w:r w:rsidRPr="004B6F8D">
        <w:rPr>
          <w:sz w:val="28"/>
          <w:szCs w:val="28"/>
          <w:lang w:bidi="ar-DZ"/>
        </w:rPr>
        <w:t>:</w:t>
      </w:r>
    </w:p>
    <w:p w14:paraId="0F08887E" w14:textId="77777777" w:rsidR="004B6F8D" w:rsidRPr="004B6F8D" w:rsidRDefault="004B6F8D" w:rsidP="004B6F8D">
      <w:pPr>
        <w:bidi/>
        <w:rPr>
          <w:sz w:val="28"/>
          <w:szCs w:val="28"/>
          <w:rtl/>
          <w:lang w:bidi="ar-DZ"/>
        </w:rPr>
      </w:pPr>
    </w:p>
    <w:p w14:paraId="5568F648" w14:textId="77777777" w:rsidR="004B6F8D" w:rsidRPr="004B6F8D" w:rsidRDefault="004B6F8D" w:rsidP="004B6F8D">
      <w:pPr>
        <w:bidi/>
        <w:rPr>
          <w:sz w:val="28"/>
          <w:szCs w:val="28"/>
          <w:rtl/>
          <w:lang w:bidi="ar-DZ"/>
        </w:rPr>
      </w:pPr>
      <w:r w:rsidRPr="004B6F8D">
        <w:rPr>
          <w:rFonts w:cs="Arial"/>
          <w:sz w:val="28"/>
          <w:szCs w:val="28"/>
          <w:rtl/>
          <w:lang w:bidi="ar-DZ"/>
        </w:rPr>
        <w:t>التوازن بين البعد البيئي والاقتصادي والاجتماعي: يجب مراعاة تأثيرات أي تطوير مدينة ذكية على البيئة والمجتمع والاقتصاد، وضمان تحقيق توازن مستدام بين هذه العوامل الثلاثة</w:t>
      </w:r>
      <w:r w:rsidRPr="004B6F8D">
        <w:rPr>
          <w:sz w:val="28"/>
          <w:szCs w:val="28"/>
          <w:lang w:bidi="ar-DZ"/>
        </w:rPr>
        <w:t>.</w:t>
      </w:r>
    </w:p>
    <w:p w14:paraId="36BCFDF3" w14:textId="77777777" w:rsidR="004B6F8D" w:rsidRPr="004B6F8D" w:rsidRDefault="004B6F8D" w:rsidP="004B6F8D">
      <w:pPr>
        <w:bidi/>
        <w:rPr>
          <w:sz w:val="28"/>
          <w:szCs w:val="28"/>
          <w:rtl/>
          <w:lang w:bidi="ar-DZ"/>
        </w:rPr>
      </w:pPr>
      <w:r w:rsidRPr="004B6F8D">
        <w:rPr>
          <w:rFonts w:cs="Arial"/>
          <w:sz w:val="28"/>
          <w:szCs w:val="28"/>
          <w:rtl/>
          <w:lang w:bidi="ar-DZ"/>
        </w:rPr>
        <w:t>الاستثمار في التكنولوجيا الخضراء: يجب تشجيع استخدام التكنولوجيا البيئية والمستدامة في تطوير المدن الذكية، مما يحد من تأثيراتها السلبية على البيئة</w:t>
      </w:r>
      <w:r w:rsidRPr="004B6F8D">
        <w:rPr>
          <w:sz w:val="28"/>
          <w:szCs w:val="28"/>
          <w:lang w:bidi="ar-DZ"/>
        </w:rPr>
        <w:t>.</w:t>
      </w:r>
    </w:p>
    <w:p w14:paraId="0B672C4C" w14:textId="77777777" w:rsidR="004B6F8D" w:rsidRPr="004B6F8D" w:rsidRDefault="004B6F8D" w:rsidP="004B6F8D">
      <w:pPr>
        <w:bidi/>
        <w:rPr>
          <w:sz w:val="28"/>
          <w:szCs w:val="28"/>
          <w:rtl/>
          <w:lang w:bidi="ar-DZ"/>
        </w:rPr>
      </w:pPr>
      <w:r w:rsidRPr="004B6F8D">
        <w:rPr>
          <w:rFonts w:cs="Arial"/>
          <w:sz w:val="28"/>
          <w:szCs w:val="28"/>
          <w:rtl/>
          <w:lang w:bidi="ar-DZ"/>
        </w:rPr>
        <w:t>تعزيز الابتكار والشراكات: يجب تشجيع الابتكار وتعزيز الشراكات بين القطاعين العام والخاص والمجتمع المدني لتحقيق التنمية المستدامة في المدن الذكية</w:t>
      </w:r>
      <w:r w:rsidRPr="004B6F8D">
        <w:rPr>
          <w:sz w:val="28"/>
          <w:szCs w:val="28"/>
          <w:lang w:bidi="ar-DZ"/>
        </w:rPr>
        <w:t>.</w:t>
      </w:r>
    </w:p>
    <w:p w14:paraId="101B0AFF" w14:textId="77777777" w:rsidR="004B6F8D" w:rsidRPr="004B6F8D" w:rsidRDefault="004B6F8D" w:rsidP="004B6F8D">
      <w:pPr>
        <w:bidi/>
        <w:rPr>
          <w:sz w:val="28"/>
          <w:szCs w:val="28"/>
          <w:rtl/>
          <w:lang w:bidi="ar-DZ"/>
        </w:rPr>
      </w:pPr>
      <w:r w:rsidRPr="004B6F8D">
        <w:rPr>
          <w:rFonts w:cs="Arial"/>
          <w:sz w:val="28"/>
          <w:szCs w:val="28"/>
          <w:rtl/>
          <w:lang w:bidi="ar-DZ"/>
        </w:rPr>
        <w:t>تعزيز التعليم والتوعية: يجب توعية السكان بأهمية التنمية المستدامة وتشجيعهم على المشاركة الفعالة في تطوير وإدارة مدنهم بشكل ذكي ومستدام</w:t>
      </w:r>
      <w:r w:rsidRPr="004B6F8D">
        <w:rPr>
          <w:sz w:val="28"/>
          <w:szCs w:val="28"/>
          <w:lang w:bidi="ar-DZ"/>
        </w:rPr>
        <w:t>.</w:t>
      </w:r>
    </w:p>
    <w:p w14:paraId="788192A1" w14:textId="77777777" w:rsidR="004B6F8D" w:rsidRPr="004B6F8D" w:rsidRDefault="004B6F8D" w:rsidP="004B6F8D">
      <w:pPr>
        <w:bidi/>
        <w:rPr>
          <w:sz w:val="28"/>
          <w:szCs w:val="28"/>
          <w:rtl/>
          <w:lang w:bidi="ar-DZ"/>
        </w:rPr>
      </w:pPr>
      <w:r w:rsidRPr="004B6F8D">
        <w:rPr>
          <w:rFonts w:cs="Arial"/>
          <w:sz w:val="28"/>
          <w:szCs w:val="28"/>
          <w:rtl/>
          <w:lang w:bidi="ar-DZ"/>
        </w:rPr>
        <w:t>ضمان المساواة والشمولية: يجب أن تكون خطط تطوير المدن الذكية شاملة وتضمن المساواة والشمولية لجميع شرائح المجتمع دون تمييز</w:t>
      </w:r>
      <w:r w:rsidRPr="004B6F8D">
        <w:rPr>
          <w:sz w:val="28"/>
          <w:szCs w:val="28"/>
          <w:lang w:bidi="ar-DZ"/>
        </w:rPr>
        <w:t>.</w:t>
      </w:r>
    </w:p>
    <w:p w14:paraId="7C4B58E2" w14:textId="577A695F" w:rsidR="005D08CB" w:rsidRDefault="004B6F8D" w:rsidP="004B6F8D">
      <w:pPr>
        <w:bidi/>
        <w:rPr>
          <w:rFonts w:cs="Arial"/>
          <w:sz w:val="28"/>
          <w:szCs w:val="28"/>
          <w:rtl/>
          <w:lang w:bidi="ar-DZ"/>
        </w:rPr>
      </w:pPr>
      <w:r w:rsidRPr="004B6F8D">
        <w:rPr>
          <w:rFonts w:cs="Arial"/>
          <w:sz w:val="28"/>
          <w:szCs w:val="28"/>
          <w:rtl/>
          <w:lang w:bidi="ar-DZ"/>
        </w:rPr>
        <w:t>باختصار، تحقيق التنمية المستدامة في المدن الذكية يتطلب إدارة فعّالة وشراكات قوية ومشاركة مجتمعية واسعة النطاق. من خلال التركيز على هذه الجوانب، يمكن بناء مدن ذكية تعكس التطلعات المستدامة وتحقق رفاهية السكان في الوقت الحاضر والمستقبل.</w:t>
      </w:r>
    </w:p>
    <w:p w14:paraId="46F304EA" w14:textId="6140C18F" w:rsidR="004B6F8D" w:rsidRPr="004B6F8D" w:rsidRDefault="004B6F8D" w:rsidP="004B6F8D">
      <w:pPr>
        <w:bidi/>
        <w:rPr>
          <w:rFonts w:cs="Arial"/>
          <w:b/>
          <w:bCs/>
          <w:sz w:val="28"/>
          <w:szCs w:val="28"/>
          <w:rtl/>
          <w:lang w:bidi="ar-DZ"/>
        </w:rPr>
      </w:pPr>
      <w:r w:rsidRPr="004B6F8D">
        <w:rPr>
          <w:rFonts w:cs="Arial" w:hint="cs"/>
          <w:b/>
          <w:bCs/>
          <w:sz w:val="28"/>
          <w:szCs w:val="28"/>
          <w:rtl/>
          <w:lang w:bidi="ar-DZ"/>
        </w:rPr>
        <w:t xml:space="preserve">النشاط </w:t>
      </w:r>
      <w:proofErr w:type="gramStart"/>
      <w:r w:rsidRPr="004B6F8D">
        <w:rPr>
          <w:rFonts w:cs="Arial" w:hint="cs"/>
          <w:b/>
          <w:bCs/>
          <w:sz w:val="28"/>
          <w:szCs w:val="28"/>
          <w:rtl/>
          <w:lang w:bidi="ar-DZ"/>
        </w:rPr>
        <w:t>التقييمي :</w:t>
      </w:r>
      <w:proofErr w:type="gramEnd"/>
    </w:p>
    <w:p w14:paraId="0C4E8709" w14:textId="06AF02E7" w:rsidR="004B6F8D" w:rsidRDefault="004B6F8D" w:rsidP="004B6F8D">
      <w:pPr>
        <w:bidi/>
        <w:rPr>
          <w:rFonts w:cs="Arial"/>
          <w:sz w:val="28"/>
          <w:szCs w:val="28"/>
          <w:rtl/>
          <w:lang w:bidi="ar-DZ"/>
        </w:rPr>
      </w:pPr>
      <w:r w:rsidRPr="004B6F8D">
        <w:rPr>
          <w:rFonts w:cs="Arial"/>
          <w:sz w:val="28"/>
          <w:szCs w:val="28"/>
          <w:rtl/>
          <w:lang w:bidi="ar-DZ"/>
        </w:rPr>
        <w:t>كيف يمكن قياس نجاح التنمية المستدامة في المدن الذكية؟</w:t>
      </w:r>
    </w:p>
    <w:p w14:paraId="030F0F4B" w14:textId="3355FA98" w:rsidR="004B6F8D" w:rsidRDefault="004B6F8D" w:rsidP="004B6F8D">
      <w:pPr>
        <w:bidi/>
        <w:rPr>
          <w:rFonts w:cs="Arial"/>
          <w:sz w:val="28"/>
          <w:szCs w:val="28"/>
          <w:rtl/>
          <w:lang w:bidi="ar-DZ"/>
        </w:rPr>
      </w:pPr>
      <w:r w:rsidRPr="004B6F8D">
        <w:rPr>
          <w:rFonts w:cs="Arial"/>
          <w:sz w:val="28"/>
          <w:szCs w:val="28"/>
          <w:rtl/>
          <w:lang w:bidi="ar-DZ"/>
        </w:rPr>
        <w:t>ما هي أبرز التحديات التي تواجه قياس نجاح التنمية المستدامة في المدن الذكية؟</w:t>
      </w:r>
    </w:p>
    <w:p w14:paraId="047B7576" w14:textId="2765AB90" w:rsidR="005676D2" w:rsidRPr="005676D2" w:rsidRDefault="005676D2" w:rsidP="005676D2">
      <w:pPr>
        <w:bidi/>
        <w:rPr>
          <w:rFonts w:cs="Arial"/>
          <w:b/>
          <w:bCs/>
          <w:sz w:val="28"/>
          <w:szCs w:val="28"/>
          <w:rtl/>
          <w:lang w:bidi="ar-DZ"/>
        </w:rPr>
      </w:pPr>
      <w:r w:rsidRPr="005676D2">
        <w:rPr>
          <w:rFonts w:cs="Arial" w:hint="cs"/>
          <w:b/>
          <w:bCs/>
          <w:sz w:val="28"/>
          <w:szCs w:val="28"/>
          <w:rtl/>
          <w:lang w:bidi="ar-DZ"/>
        </w:rPr>
        <w:t xml:space="preserve">الامتحان النهائي </w:t>
      </w:r>
      <w:proofErr w:type="gramStart"/>
      <w:r w:rsidRPr="005676D2">
        <w:rPr>
          <w:rFonts w:cs="Arial" w:hint="cs"/>
          <w:b/>
          <w:bCs/>
          <w:sz w:val="28"/>
          <w:szCs w:val="28"/>
          <w:rtl/>
          <w:lang w:bidi="ar-DZ"/>
        </w:rPr>
        <w:t>الأول  :</w:t>
      </w:r>
      <w:proofErr w:type="gramEnd"/>
    </w:p>
    <w:p w14:paraId="13A0723A" w14:textId="77777777" w:rsidR="005676D2" w:rsidRPr="005676D2" w:rsidRDefault="005676D2" w:rsidP="005676D2">
      <w:pPr>
        <w:bidi/>
        <w:rPr>
          <w:sz w:val="28"/>
          <w:szCs w:val="28"/>
          <w:rtl/>
          <w:lang w:bidi="ar-DZ"/>
        </w:rPr>
      </w:pPr>
      <w:r w:rsidRPr="005676D2">
        <w:rPr>
          <w:rFonts w:cs="Arial"/>
          <w:sz w:val="28"/>
          <w:szCs w:val="28"/>
          <w:rtl/>
          <w:lang w:bidi="ar-DZ"/>
        </w:rPr>
        <w:t>ما هي العامل الأساسي الذي يجب مراعاته في تطوير سياسات إدارة المدن؟</w:t>
      </w:r>
    </w:p>
    <w:p w14:paraId="0D4ADFC8" w14:textId="77777777" w:rsidR="005676D2" w:rsidRPr="005676D2" w:rsidRDefault="005676D2" w:rsidP="005676D2">
      <w:pPr>
        <w:bidi/>
        <w:rPr>
          <w:sz w:val="28"/>
          <w:szCs w:val="28"/>
          <w:rtl/>
          <w:lang w:bidi="ar-DZ"/>
        </w:rPr>
      </w:pPr>
      <w:r w:rsidRPr="005676D2">
        <w:rPr>
          <w:rFonts w:cs="Arial"/>
          <w:sz w:val="28"/>
          <w:szCs w:val="28"/>
          <w:rtl/>
          <w:lang w:bidi="ar-DZ"/>
        </w:rPr>
        <w:t>أ) الاقتصاد</w:t>
      </w:r>
    </w:p>
    <w:p w14:paraId="0C77C4CA" w14:textId="77777777" w:rsidR="005676D2" w:rsidRPr="005676D2" w:rsidRDefault="005676D2" w:rsidP="005676D2">
      <w:pPr>
        <w:bidi/>
        <w:rPr>
          <w:sz w:val="28"/>
          <w:szCs w:val="28"/>
          <w:rtl/>
          <w:lang w:bidi="ar-DZ"/>
        </w:rPr>
      </w:pPr>
      <w:r w:rsidRPr="005676D2">
        <w:rPr>
          <w:rFonts w:cs="Arial"/>
          <w:sz w:val="28"/>
          <w:szCs w:val="28"/>
          <w:rtl/>
          <w:lang w:bidi="ar-DZ"/>
        </w:rPr>
        <w:t>ب) البيئة</w:t>
      </w:r>
    </w:p>
    <w:p w14:paraId="69C537A5" w14:textId="77777777" w:rsidR="005676D2" w:rsidRPr="005676D2" w:rsidRDefault="005676D2" w:rsidP="005676D2">
      <w:pPr>
        <w:bidi/>
        <w:rPr>
          <w:sz w:val="28"/>
          <w:szCs w:val="28"/>
          <w:rtl/>
          <w:lang w:bidi="ar-DZ"/>
        </w:rPr>
      </w:pPr>
      <w:r w:rsidRPr="005676D2">
        <w:rPr>
          <w:rFonts w:cs="Arial"/>
          <w:sz w:val="28"/>
          <w:szCs w:val="28"/>
          <w:rtl/>
          <w:lang w:bidi="ar-DZ"/>
        </w:rPr>
        <w:t>جـ) الاجتماع</w:t>
      </w:r>
    </w:p>
    <w:p w14:paraId="4DF4B2F8" w14:textId="77777777" w:rsidR="005676D2" w:rsidRPr="005676D2" w:rsidRDefault="005676D2" w:rsidP="005676D2">
      <w:pPr>
        <w:bidi/>
        <w:rPr>
          <w:sz w:val="28"/>
          <w:szCs w:val="28"/>
          <w:rtl/>
          <w:lang w:bidi="ar-DZ"/>
        </w:rPr>
      </w:pPr>
      <w:r w:rsidRPr="005676D2">
        <w:rPr>
          <w:rFonts w:cs="Arial"/>
          <w:sz w:val="28"/>
          <w:szCs w:val="28"/>
          <w:rtl/>
          <w:lang w:bidi="ar-DZ"/>
        </w:rPr>
        <w:t>د) السياسة</w:t>
      </w:r>
    </w:p>
    <w:p w14:paraId="3F82C1DD" w14:textId="77777777" w:rsidR="005676D2" w:rsidRPr="005676D2" w:rsidRDefault="005676D2" w:rsidP="005676D2">
      <w:pPr>
        <w:bidi/>
        <w:rPr>
          <w:sz w:val="28"/>
          <w:szCs w:val="28"/>
          <w:rtl/>
          <w:lang w:bidi="ar-DZ"/>
        </w:rPr>
      </w:pPr>
      <w:r w:rsidRPr="005676D2">
        <w:rPr>
          <w:rFonts w:cs="Arial"/>
          <w:sz w:val="28"/>
          <w:szCs w:val="28"/>
          <w:rtl/>
          <w:lang w:bidi="ar-DZ"/>
        </w:rPr>
        <w:t>ما هي الأداة الرئيسية التي يمكن استخدامها لتعزيز التشاركية والمشاركة المجتمعية في سياسات إدارة المدن؟</w:t>
      </w:r>
    </w:p>
    <w:p w14:paraId="16541919" w14:textId="77777777" w:rsidR="005676D2" w:rsidRPr="005676D2" w:rsidRDefault="005676D2" w:rsidP="005676D2">
      <w:pPr>
        <w:bidi/>
        <w:rPr>
          <w:sz w:val="28"/>
          <w:szCs w:val="28"/>
          <w:rtl/>
          <w:lang w:bidi="ar-DZ"/>
        </w:rPr>
      </w:pPr>
      <w:r w:rsidRPr="005676D2">
        <w:rPr>
          <w:rFonts w:cs="Arial"/>
          <w:sz w:val="28"/>
          <w:szCs w:val="28"/>
          <w:rtl/>
          <w:lang w:bidi="ar-DZ"/>
        </w:rPr>
        <w:t>أ) التكنولوجيا</w:t>
      </w:r>
    </w:p>
    <w:p w14:paraId="33539772" w14:textId="77777777" w:rsidR="005676D2" w:rsidRPr="005676D2" w:rsidRDefault="005676D2" w:rsidP="005676D2">
      <w:pPr>
        <w:bidi/>
        <w:rPr>
          <w:sz w:val="28"/>
          <w:szCs w:val="28"/>
          <w:rtl/>
          <w:lang w:bidi="ar-DZ"/>
        </w:rPr>
      </w:pPr>
      <w:r w:rsidRPr="005676D2">
        <w:rPr>
          <w:rFonts w:cs="Arial"/>
          <w:sz w:val="28"/>
          <w:szCs w:val="28"/>
          <w:rtl/>
          <w:lang w:bidi="ar-DZ"/>
        </w:rPr>
        <w:t>ب) الحوكمة</w:t>
      </w:r>
    </w:p>
    <w:p w14:paraId="28E5AF35" w14:textId="77777777" w:rsidR="005676D2" w:rsidRPr="005676D2" w:rsidRDefault="005676D2" w:rsidP="005676D2">
      <w:pPr>
        <w:bidi/>
        <w:rPr>
          <w:sz w:val="28"/>
          <w:szCs w:val="28"/>
          <w:rtl/>
          <w:lang w:bidi="ar-DZ"/>
        </w:rPr>
      </w:pPr>
      <w:r w:rsidRPr="005676D2">
        <w:rPr>
          <w:rFonts w:cs="Arial"/>
          <w:sz w:val="28"/>
          <w:szCs w:val="28"/>
          <w:rtl/>
          <w:lang w:bidi="ar-DZ"/>
        </w:rPr>
        <w:t>جـ) النقل</w:t>
      </w:r>
    </w:p>
    <w:p w14:paraId="0E7F3FFA" w14:textId="0B9C1862" w:rsidR="005676D2" w:rsidRDefault="005676D2" w:rsidP="005676D2">
      <w:pPr>
        <w:bidi/>
        <w:rPr>
          <w:rFonts w:cs="Arial"/>
          <w:sz w:val="28"/>
          <w:szCs w:val="28"/>
          <w:rtl/>
          <w:lang w:bidi="ar-DZ"/>
        </w:rPr>
      </w:pPr>
      <w:r w:rsidRPr="005676D2">
        <w:rPr>
          <w:rFonts w:cs="Arial"/>
          <w:sz w:val="28"/>
          <w:szCs w:val="28"/>
          <w:rtl/>
          <w:lang w:bidi="ar-DZ"/>
        </w:rPr>
        <w:t>د) الطاقة</w:t>
      </w:r>
    </w:p>
    <w:p w14:paraId="7E6029FC" w14:textId="77777777" w:rsidR="00E63810" w:rsidRPr="005676D2" w:rsidRDefault="00E63810" w:rsidP="00E63810">
      <w:pPr>
        <w:bidi/>
        <w:rPr>
          <w:sz w:val="28"/>
          <w:szCs w:val="28"/>
          <w:rtl/>
          <w:lang w:bidi="ar-DZ"/>
        </w:rPr>
      </w:pPr>
    </w:p>
    <w:p w14:paraId="0B5A2533" w14:textId="65D3DB97" w:rsidR="00E63810" w:rsidRPr="00E63810" w:rsidRDefault="005676D2" w:rsidP="00E63810">
      <w:pPr>
        <w:bidi/>
        <w:rPr>
          <w:rFonts w:cs="Arial"/>
          <w:sz w:val="28"/>
          <w:szCs w:val="28"/>
          <w:rtl/>
          <w:lang w:bidi="ar-DZ"/>
        </w:rPr>
      </w:pPr>
      <w:r w:rsidRPr="005676D2">
        <w:rPr>
          <w:rFonts w:cs="Arial"/>
          <w:sz w:val="28"/>
          <w:szCs w:val="28"/>
          <w:rtl/>
          <w:lang w:bidi="ar-DZ"/>
        </w:rPr>
        <w:lastRenderedPageBreak/>
        <w:t>ما هو العامل الأساسي الذي يؤثر على فعالية سياسات إدارة المدن</w:t>
      </w:r>
      <w:r w:rsidR="00E63810">
        <w:rPr>
          <w:rFonts w:cs="Arial" w:hint="cs"/>
          <w:sz w:val="28"/>
          <w:szCs w:val="28"/>
          <w:rtl/>
          <w:lang w:bidi="ar-DZ"/>
        </w:rPr>
        <w:t>؟</w:t>
      </w:r>
    </w:p>
    <w:p w14:paraId="41A2DDAC" w14:textId="77777777" w:rsidR="005676D2" w:rsidRPr="005676D2" w:rsidRDefault="005676D2" w:rsidP="005676D2">
      <w:pPr>
        <w:bidi/>
        <w:rPr>
          <w:sz w:val="28"/>
          <w:szCs w:val="28"/>
          <w:rtl/>
          <w:lang w:bidi="ar-DZ"/>
        </w:rPr>
      </w:pPr>
      <w:r w:rsidRPr="005676D2">
        <w:rPr>
          <w:rFonts w:cs="Arial"/>
          <w:sz w:val="28"/>
          <w:szCs w:val="28"/>
          <w:rtl/>
          <w:lang w:bidi="ar-DZ"/>
        </w:rPr>
        <w:t>أ) الشفافية</w:t>
      </w:r>
    </w:p>
    <w:p w14:paraId="201EE08F" w14:textId="77777777" w:rsidR="005676D2" w:rsidRPr="005676D2" w:rsidRDefault="005676D2" w:rsidP="005676D2">
      <w:pPr>
        <w:bidi/>
        <w:rPr>
          <w:sz w:val="28"/>
          <w:szCs w:val="28"/>
          <w:rtl/>
          <w:lang w:bidi="ar-DZ"/>
        </w:rPr>
      </w:pPr>
      <w:r w:rsidRPr="005676D2">
        <w:rPr>
          <w:rFonts w:cs="Arial"/>
          <w:sz w:val="28"/>
          <w:szCs w:val="28"/>
          <w:rtl/>
          <w:lang w:bidi="ar-DZ"/>
        </w:rPr>
        <w:t>ب) البيروقراطية</w:t>
      </w:r>
    </w:p>
    <w:p w14:paraId="5B9995F4" w14:textId="77777777" w:rsidR="005676D2" w:rsidRPr="005676D2" w:rsidRDefault="005676D2" w:rsidP="005676D2">
      <w:pPr>
        <w:bidi/>
        <w:rPr>
          <w:sz w:val="28"/>
          <w:szCs w:val="28"/>
          <w:rtl/>
          <w:lang w:bidi="ar-DZ"/>
        </w:rPr>
      </w:pPr>
      <w:r w:rsidRPr="005676D2">
        <w:rPr>
          <w:rFonts w:cs="Arial"/>
          <w:sz w:val="28"/>
          <w:szCs w:val="28"/>
          <w:rtl/>
          <w:lang w:bidi="ar-DZ"/>
        </w:rPr>
        <w:t>جـ) التكنولوجيا</w:t>
      </w:r>
    </w:p>
    <w:p w14:paraId="2E1AA0D6" w14:textId="77777777" w:rsidR="005676D2" w:rsidRPr="005676D2" w:rsidRDefault="005676D2" w:rsidP="005676D2">
      <w:pPr>
        <w:bidi/>
        <w:rPr>
          <w:sz w:val="28"/>
          <w:szCs w:val="28"/>
          <w:rtl/>
          <w:lang w:bidi="ar-DZ"/>
        </w:rPr>
      </w:pPr>
      <w:r w:rsidRPr="005676D2">
        <w:rPr>
          <w:rFonts w:cs="Arial"/>
          <w:sz w:val="28"/>
          <w:szCs w:val="28"/>
          <w:rtl/>
          <w:lang w:bidi="ar-DZ"/>
        </w:rPr>
        <w:t>د) النقص في الموارد</w:t>
      </w:r>
    </w:p>
    <w:p w14:paraId="4E98FA7F" w14:textId="77777777" w:rsidR="005676D2" w:rsidRPr="005676D2" w:rsidRDefault="005676D2" w:rsidP="005676D2">
      <w:pPr>
        <w:bidi/>
        <w:rPr>
          <w:sz w:val="28"/>
          <w:szCs w:val="28"/>
          <w:rtl/>
          <w:lang w:bidi="ar-DZ"/>
        </w:rPr>
      </w:pPr>
      <w:r w:rsidRPr="005676D2">
        <w:rPr>
          <w:rFonts w:cs="Arial"/>
          <w:sz w:val="28"/>
          <w:szCs w:val="28"/>
          <w:rtl/>
          <w:lang w:bidi="ar-DZ"/>
        </w:rPr>
        <w:t>ما هو المجال الذي يمكن للسياسات الحكومية التركيز عليه لتعزيز الاستدامة في إدارة المدن؟</w:t>
      </w:r>
    </w:p>
    <w:p w14:paraId="5DCEC249" w14:textId="77777777" w:rsidR="005676D2" w:rsidRPr="005676D2" w:rsidRDefault="005676D2" w:rsidP="005676D2">
      <w:pPr>
        <w:bidi/>
        <w:rPr>
          <w:sz w:val="28"/>
          <w:szCs w:val="28"/>
          <w:rtl/>
          <w:lang w:bidi="ar-DZ"/>
        </w:rPr>
      </w:pPr>
      <w:r w:rsidRPr="005676D2">
        <w:rPr>
          <w:rFonts w:cs="Arial"/>
          <w:sz w:val="28"/>
          <w:szCs w:val="28"/>
          <w:rtl/>
          <w:lang w:bidi="ar-DZ"/>
        </w:rPr>
        <w:t>أ) التنمية الاقتصادية</w:t>
      </w:r>
    </w:p>
    <w:p w14:paraId="600056CA" w14:textId="77777777" w:rsidR="005676D2" w:rsidRPr="005676D2" w:rsidRDefault="005676D2" w:rsidP="005676D2">
      <w:pPr>
        <w:bidi/>
        <w:rPr>
          <w:sz w:val="28"/>
          <w:szCs w:val="28"/>
          <w:rtl/>
          <w:lang w:bidi="ar-DZ"/>
        </w:rPr>
      </w:pPr>
      <w:r w:rsidRPr="005676D2">
        <w:rPr>
          <w:rFonts w:cs="Arial"/>
          <w:sz w:val="28"/>
          <w:szCs w:val="28"/>
          <w:rtl/>
          <w:lang w:bidi="ar-DZ"/>
        </w:rPr>
        <w:t>ب) التنوع الثقافي</w:t>
      </w:r>
    </w:p>
    <w:p w14:paraId="080E6F49" w14:textId="77777777" w:rsidR="005676D2" w:rsidRPr="005676D2" w:rsidRDefault="005676D2" w:rsidP="005676D2">
      <w:pPr>
        <w:bidi/>
        <w:rPr>
          <w:sz w:val="28"/>
          <w:szCs w:val="28"/>
          <w:rtl/>
          <w:lang w:bidi="ar-DZ"/>
        </w:rPr>
      </w:pPr>
      <w:r w:rsidRPr="005676D2">
        <w:rPr>
          <w:rFonts w:cs="Arial"/>
          <w:sz w:val="28"/>
          <w:szCs w:val="28"/>
          <w:rtl/>
          <w:lang w:bidi="ar-DZ"/>
        </w:rPr>
        <w:t>جـ) الحفاظ على البيئة</w:t>
      </w:r>
    </w:p>
    <w:p w14:paraId="2CCFE636" w14:textId="77777777" w:rsidR="005676D2" w:rsidRPr="005676D2" w:rsidRDefault="005676D2" w:rsidP="005676D2">
      <w:pPr>
        <w:bidi/>
        <w:rPr>
          <w:sz w:val="28"/>
          <w:szCs w:val="28"/>
          <w:rtl/>
          <w:lang w:bidi="ar-DZ"/>
        </w:rPr>
      </w:pPr>
      <w:r w:rsidRPr="005676D2">
        <w:rPr>
          <w:rFonts w:cs="Arial"/>
          <w:sz w:val="28"/>
          <w:szCs w:val="28"/>
          <w:rtl/>
          <w:lang w:bidi="ar-DZ"/>
        </w:rPr>
        <w:t>د) التسويق العقاري</w:t>
      </w:r>
    </w:p>
    <w:p w14:paraId="3EBF8347" w14:textId="77777777" w:rsidR="005676D2" w:rsidRPr="005676D2" w:rsidRDefault="005676D2" w:rsidP="005676D2">
      <w:pPr>
        <w:bidi/>
        <w:rPr>
          <w:sz w:val="28"/>
          <w:szCs w:val="28"/>
          <w:rtl/>
          <w:lang w:bidi="ar-DZ"/>
        </w:rPr>
      </w:pPr>
      <w:r w:rsidRPr="005676D2">
        <w:rPr>
          <w:rFonts w:cs="Arial"/>
          <w:sz w:val="28"/>
          <w:szCs w:val="28"/>
          <w:rtl/>
          <w:lang w:bidi="ar-DZ"/>
        </w:rPr>
        <w:t>ما هو العامل الحاسم الذي يجب توفيره لتحقيق التنمية المستدامة في إدارة المدن؟</w:t>
      </w:r>
    </w:p>
    <w:p w14:paraId="541C1694" w14:textId="77777777" w:rsidR="005676D2" w:rsidRPr="005676D2" w:rsidRDefault="005676D2" w:rsidP="005676D2">
      <w:pPr>
        <w:bidi/>
        <w:rPr>
          <w:sz w:val="28"/>
          <w:szCs w:val="28"/>
          <w:rtl/>
          <w:lang w:bidi="ar-DZ"/>
        </w:rPr>
      </w:pPr>
      <w:r w:rsidRPr="005676D2">
        <w:rPr>
          <w:rFonts w:cs="Arial"/>
          <w:sz w:val="28"/>
          <w:szCs w:val="28"/>
          <w:rtl/>
          <w:lang w:bidi="ar-DZ"/>
        </w:rPr>
        <w:t>أ) الشمولية</w:t>
      </w:r>
    </w:p>
    <w:p w14:paraId="549B1929" w14:textId="77777777" w:rsidR="005676D2" w:rsidRPr="005676D2" w:rsidRDefault="005676D2" w:rsidP="005676D2">
      <w:pPr>
        <w:bidi/>
        <w:rPr>
          <w:sz w:val="28"/>
          <w:szCs w:val="28"/>
          <w:rtl/>
          <w:lang w:bidi="ar-DZ"/>
        </w:rPr>
      </w:pPr>
      <w:r w:rsidRPr="005676D2">
        <w:rPr>
          <w:rFonts w:cs="Arial"/>
          <w:sz w:val="28"/>
          <w:szCs w:val="28"/>
          <w:rtl/>
          <w:lang w:bidi="ar-DZ"/>
        </w:rPr>
        <w:t>ب) الاستبداد</w:t>
      </w:r>
    </w:p>
    <w:p w14:paraId="5D211B3A" w14:textId="77777777" w:rsidR="005676D2" w:rsidRPr="005676D2" w:rsidRDefault="005676D2" w:rsidP="005676D2">
      <w:pPr>
        <w:bidi/>
        <w:rPr>
          <w:sz w:val="28"/>
          <w:szCs w:val="28"/>
          <w:rtl/>
          <w:lang w:bidi="ar-DZ"/>
        </w:rPr>
      </w:pPr>
      <w:r w:rsidRPr="005676D2">
        <w:rPr>
          <w:rFonts w:cs="Arial"/>
          <w:sz w:val="28"/>
          <w:szCs w:val="28"/>
          <w:rtl/>
          <w:lang w:bidi="ar-DZ"/>
        </w:rPr>
        <w:t>جـ) الفساد</w:t>
      </w:r>
    </w:p>
    <w:p w14:paraId="302ED911" w14:textId="039A3016" w:rsidR="005676D2" w:rsidRDefault="005676D2" w:rsidP="005676D2">
      <w:pPr>
        <w:bidi/>
        <w:rPr>
          <w:rFonts w:cs="Arial"/>
          <w:sz w:val="28"/>
          <w:szCs w:val="28"/>
          <w:rtl/>
          <w:lang w:bidi="ar-DZ"/>
        </w:rPr>
      </w:pPr>
      <w:r w:rsidRPr="005676D2">
        <w:rPr>
          <w:rFonts w:cs="Arial"/>
          <w:sz w:val="28"/>
          <w:szCs w:val="28"/>
          <w:rtl/>
          <w:lang w:bidi="ar-DZ"/>
        </w:rPr>
        <w:t>د) الانفتاح</w:t>
      </w:r>
    </w:p>
    <w:p w14:paraId="4D336CB2" w14:textId="4A37A634" w:rsidR="005676D2" w:rsidRDefault="005676D2" w:rsidP="00E63810">
      <w:pPr>
        <w:bidi/>
        <w:rPr>
          <w:rFonts w:cs="Arial"/>
          <w:b/>
          <w:bCs/>
          <w:sz w:val="28"/>
          <w:szCs w:val="28"/>
          <w:rtl/>
          <w:lang w:bidi="ar-DZ"/>
        </w:rPr>
      </w:pPr>
      <w:r w:rsidRPr="005676D2">
        <w:rPr>
          <w:rFonts w:cs="Arial" w:hint="cs"/>
          <w:b/>
          <w:bCs/>
          <w:sz w:val="28"/>
          <w:szCs w:val="28"/>
          <w:rtl/>
          <w:lang w:bidi="ar-DZ"/>
        </w:rPr>
        <w:t xml:space="preserve">الامتحان النهائي </w:t>
      </w:r>
      <w:proofErr w:type="gramStart"/>
      <w:r w:rsidRPr="005676D2">
        <w:rPr>
          <w:rFonts w:cs="Arial" w:hint="cs"/>
          <w:b/>
          <w:bCs/>
          <w:sz w:val="28"/>
          <w:szCs w:val="28"/>
          <w:rtl/>
          <w:lang w:bidi="ar-DZ"/>
        </w:rPr>
        <w:t>الثاني :</w:t>
      </w:r>
      <w:proofErr w:type="gramEnd"/>
      <w:r w:rsidRPr="005676D2">
        <w:rPr>
          <w:rFonts w:cs="Arial" w:hint="cs"/>
          <w:b/>
          <w:bCs/>
          <w:sz w:val="28"/>
          <w:szCs w:val="28"/>
          <w:rtl/>
          <w:lang w:bidi="ar-DZ"/>
        </w:rPr>
        <w:t xml:space="preserve"> </w:t>
      </w:r>
    </w:p>
    <w:p w14:paraId="558AEFC1" w14:textId="0F490FB9" w:rsidR="00E63810" w:rsidRPr="00E63810" w:rsidRDefault="00E63810" w:rsidP="00E63810">
      <w:pPr>
        <w:bidi/>
        <w:rPr>
          <w:rFonts w:cs="Arial"/>
          <w:sz w:val="28"/>
          <w:szCs w:val="28"/>
          <w:rtl/>
          <w:lang w:bidi="ar-DZ"/>
        </w:rPr>
      </w:pPr>
      <w:r w:rsidRPr="00E63810">
        <w:rPr>
          <w:rFonts w:cs="Arial" w:hint="cs"/>
          <w:sz w:val="28"/>
          <w:szCs w:val="28"/>
          <w:rtl/>
          <w:lang w:bidi="ar-DZ"/>
        </w:rPr>
        <w:t>ما</w:t>
      </w:r>
      <w:r w:rsidRPr="00E63810">
        <w:rPr>
          <w:rFonts w:cs="Arial"/>
          <w:sz w:val="28"/>
          <w:szCs w:val="28"/>
          <w:rtl/>
          <w:lang w:bidi="ar-DZ"/>
        </w:rPr>
        <w:t>هي أهمية سياسات إدارة المدن في تحقيق التنمية المستدامة؟</w:t>
      </w:r>
    </w:p>
    <w:p w14:paraId="4E1C9C19" w14:textId="77777777" w:rsidR="00E63810" w:rsidRPr="00E63810" w:rsidRDefault="00E63810" w:rsidP="00E63810">
      <w:pPr>
        <w:bidi/>
        <w:rPr>
          <w:rFonts w:cs="Arial"/>
          <w:sz w:val="28"/>
          <w:szCs w:val="28"/>
          <w:rtl/>
          <w:lang w:bidi="ar-DZ"/>
        </w:rPr>
      </w:pPr>
      <w:r w:rsidRPr="00E63810">
        <w:rPr>
          <w:rFonts w:cs="Arial"/>
          <w:sz w:val="28"/>
          <w:szCs w:val="28"/>
          <w:rtl/>
          <w:lang w:bidi="ar-DZ"/>
        </w:rPr>
        <w:t>ما هي العوامل التي يجب مراعاتها عند اتخاذ القرارات السياسية لإدارة المدن بكفاءة؟</w:t>
      </w:r>
    </w:p>
    <w:p w14:paraId="3A9D54E2" w14:textId="77777777" w:rsidR="00E63810" w:rsidRPr="00E63810" w:rsidRDefault="00E63810" w:rsidP="00E63810">
      <w:pPr>
        <w:bidi/>
        <w:rPr>
          <w:rFonts w:cs="Arial"/>
          <w:sz w:val="28"/>
          <w:szCs w:val="28"/>
          <w:rtl/>
          <w:lang w:bidi="ar-DZ"/>
        </w:rPr>
      </w:pPr>
      <w:r w:rsidRPr="00E63810">
        <w:rPr>
          <w:rFonts w:cs="Arial"/>
          <w:sz w:val="28"/>
          <w:szCs w:val="28"/>
          <w:rtl/>
          <w:lang w:bidi="ar-DZ"/>
        </w:rPr>
        <w:t>كيف يمكن للسياسات الحكومية تعزيز التشاركية والشمول في عمليات اتخاذ القرارات المدنية؟</w:t>
      </w:r>
    </w:p>
    <w:p w14:paraId="40CE27DC" w14:textId="77777777" w:rsidR="00E63810" w:rsidRPr="00E63810" w:rsidRDefault="00E63810" w:rsidP="00E63810">
      <w:pPr>
        <w:bidi/>
        <w:rPr>
          <w:rFonts w:cs="Arial"/>
          <w:sz w:val="28"/>
          <w:szCs w:val="28"/>
          <w:rtl/>
          <w:lang w:bidi="ar-DZ"/>
        </w:rPr>
      </w:pPr>
      <w:r w:rsidRPr="00E63810">
        <w:rPr>
          <w:rFonts w:cs="Arial"/>
          <w:sz w:val="28"/>
          <w:szCs w:val="28"/>
          <w:rtl/>
          <w:lang w:bidi="ar-DZ"/>
        </w:rPr>
        <w:t>ما هي أفضل الممارسات في سياسات إدارة المدن التي تعزز الشفافية والمساءلة؟</w:t>
      </w:r>
    </w:p>
    <w:p w14:paraId="3FDC00E2" w14:textId="77777777" w:rsidR="00E63810" w:rsidRPr="00E63810" w:rsidRDefault="00E63810" w:rsidP="00E63810">
      <w:pPr>
        <w:bidi/>
        <w:rPr>
          <w:rFonts w:cs="Arial"/>
          <w:sz w:val="28"/>
          <w:szCs w:val="28"/>
          <w:rtl/>
          <w:lang w:bidi="ar-DZ"/>
        </w:rPr>
      </w:pPr>
      <w:r w:rsidRPr="00E63810">
        <w:rPr>
          <w:rFonts w:cs="Arial"/>
          <w:sz w:val="28"/>
          <w:szCs w:val="28"/>
          <w:rtl/>
          <w:lang w:bidi="ar-DZ"/>
        </w:rPr>
        <w:t>كيف يمكن للسياسات الحكومية تعزيز الابتكار والتكنولوجيا في إدارة المدن الحديثة؟</w:t>
      </w:r>
    </w:p>
    <w:p w14:paraId="761AAF65" w14:textId="77777777" w:rsidR="00E63810" w:rsidRPr="00E63810" w:rsidRDefault="00E63810" w:rsidP="00E63810">
      <w:pPr>
        <w:bidi/>
        <w:rPr>
          <w:rFonts w:cs="Arial"/>
          <w:sz w:val="28"/>
          <w:szCs w:val="28"/>
          <w:rtl/>
          <w:lang w:bidi="ar-DZ"/>
        </w:rPr>
      </w:pPr>
      <w:r w:rsidRPr="00E63810">
        <w:rPr>
          <w:rFonts w:cs="Arial"/>
          <w:sz w:val="28"/>
          <w:szCs w:val="28"/>
          <w:rtl/>
          <w:lang w:bidi="ar-DZ"/>
        </w:rPr>
        <w:t>ما هو دور الاستدامة البيئية والاقتصادية في صياغة سياسات إدارة المدن المستقبلية؟</w:t>
      </w:r>
    </w:p>
    <w:p w14:paraId="78C7B8F6" w14:textId="77777777" w:rsidR="00E63810" w:rsidRPr="00E63810" w:rsidRDefault="00E63810" w:rsidP="00E63810">
      <w:pPr>
        <w:bidi/>
        <w:rPr>
          <w:rFonts w:cs="Arial"/>
          <w:sz w:val="28"/>
          <w:szCs w:val="28"/>
          <w:rtl/>
          <w:lang w:bidi="ar-DZ"/>
        </w:rPr>
      </w:pPr>
      <w:r w:rsidRPr="00E63810">
        <w:rPr>
          <w:rFonts w:cs="Arial"/>
          <w:sz w:val="28"/>
          <w:szCs w:val="28"/>
          <w:rtl/>
          <w:lang w:bidi="ar-DZ"/>
        </w:rPr>
        <w:t>كيف يمكن للسياسات الحكومية تحقيق التوازن بين الحفاظ على التراث الثقافي وتطوير المدن لمواكبة التطورات الحديثة؟</w:t>
      </w:r>
    </w:p>
    <w:p w14:paraId="210FBE90" w14:textId="77777777" w:rsidR="00E63810" w:rsidRPr="00E63810" w:rsidRDefault="00E63810" w:rsidP="00E63810">
      <w:pPr>
        <w:bidi/>
        <w:rPr>
          <w:rFonts w:cs="Arial"/>
          <w:sz w:val="28"/>
          <w:szCs w:val="28"/>
          <w:rtl/>
          <w:lang w:bidi="ar-DZ"/>
        </w:rPr>
      </w:pPr>
      <w:r w:rsidRPr="00E63810">
        <w:rPr>
          <w:rFonts w:cs="Arial"/>
          <w:sz w:val="28"/>
          <w:szCs w:val="28"/>
          <w:rtl/>
          <w:lang w:bidi="ar-DZ"/>
        </w:rPr>
        <w:t>ما هي التحديات التي تواجه سياسات إدارة المدن في العصر الرقمي والتكنولوجيا المتقدمة؟</w:t>
      </w:r>
    </w:p>
    <w:p w14:paraId="740E6444" w14:textId="77777777" w:rsidR="00E63810" w:rsidRPr="00E63810" w:rsidRDefault="00E63810" w:rsidP="00E63810">
      <w:pPr>
        <w:bidi/>
        <w:rPr>
          <w:rFonts w:cs="Arial"/>
          <w:sz w:val="28"/>
          <w:szCs w:val="28"/>
          <w:rtl/>
          <w:lang w:bidi="ar-DZ"/>
        </w:rPr>
      </w:pPr>
      <w:r w:rsidRPr="00E63810">
        <w:rPr>
          <w:rFonts w:cs="Arial"/>
          <w:sz w:val="28"/>
          <w:szCs w:val="28"/>
          <w:rtl/>
          <w:lang w:bidi="ar-DZ"/>
        </w:rPr>
        <w:t>كيف يمكن للسياسات الحكومية تعزيز المساواة والعدالة الاجتماعية في إدارة المدن واتخاذ القرارات ذات الصلة؟</w:t>
      </w:r>
    </w:p>
    <w:p w14:paraId="53EFE3E5" w14:textId="00ECEC20" w:rsidR="00E63810" w:rsidRDefault="00E63810" w:rsidP="00E63810">
      <w:pPr>
        <w:bidi/>
        <w:rPr>
          <w:rFonts w:cs="Arial"/>
          <w:sz w:val="28"/>
          <w:szCs w:val="28"/>
          <w:rtl/>
          <w:lang w:bidi="ar-DZ"/>
        </w:rPr>
      </w:pPr>
      <w:r w:rsidRPr="00E63810">
        <w:rPr>
          <w:rFonts w:cs="Arial"/>
          <w:sz w:val="28"/>
          <w:szCs w:val="28"/>
          <w:rtl/>
          <w:lang w:bidi="ar-DZ"/>
        </w:rPr>
        <w:lastRenderedPageBreak/>
        <w:t>ما هي الأدوات والمقاييس التي يمكن استخدامها لقياس فعالية السياسات الحكومية في إدارة المدن وتحقيق الأهداف المستدامة؟</w:t>
      </w:r>
    </w:p>
    <w:p w14:paraId="1C2B38C8" w14:textId="11FE7962" w:rsidR="00E63810" w:rsidRDefault="00E63810" w:rsidP="00E63810">
      <w:pPr>
        <w:bidi/>
        <w:rPr>
          <w:rFonts w:cs="Arial"/>
          <w:b/>
          <w:bCs/>
          <w:sz w:val="28"/>
          <w:szCs w:val="28"/>
          <w:rtl/>
          <w:lang w:bidi="ar-DZ"/>
        </w:rPr>
      </w:pPr>
      <w:r w:rsidRPr="00E63810">
        <w:rPr>
          <w:rFonts w:cs="Arial" w:hint="cs"/>
          <w:b/>
          <w:bCs/>
          <w:sz w:val="28"/>
          <w:szCs w:val="28"/>
          <w:rtl/>
          <w:lang w:bidi="ar-DZ"/>
        </w:rPr>
        <w:t xml:space="preserve">المراجع </w:t>
      </w:r>
      <w:proofErr w:type="gramStart"/>
      <w:r w:rsidRPr="00E63810">
        <w:rPr>
          <w:rFonts w:cs="Arial" w:hint="cs"/>
          <w:b/>
          <w:bCs/>
          <w:sz w:val="28"/>
          <w:szCs w:val="28"/>
          <w:rtl/>
          <w:lang w:bidi="ar-DZ"/>
        </w:rPr>
        <w:t>المعتمدة :</w:t>
      </w:r>
      <w:proofErr w:type="gramEnd"/>
    </w:p>
    <w:p w14:paraId="7DA2BB94" w14:textId="77777777" w:rsidR="00155003" w:rsidRPr="00155003" w:rsidRDefault="00155003" w:rsidP="00155003">
      <w:pPr>
        <w:numPr>
          <w:ilvl w:val="0"/>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كتب</w:t>
      </w:r>
      <w:r w:rsidRPr="00155003">
        <w:rPr>
          <w:rFonts w:ascii="Times New Roman" w:eastAsia="Calibri" w:hAnsi="Times New Roman" w:cs="Times New Roman"/>
          <w:sz w:val="28"/>
          <w:szCs w:val="28"/>
          <w:lang w:bidi="ar-DZ"/>
        </w:rPr>
        <w:t>:</w:t>
      </w:r>
    </w:p>
    <w:p w14:paraId="67031732"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 xml:space="preserve">المدن </w:t>
      </w:r>
      <w:proofErr w:type="gramStart"/>
      <w:r w:rsidRPr="00155003">
        <w:rPr>
          <w:rFonts w:ascii="Times New Roman" w:eastAsia="Calibri" w:hAnsi="Times New Roman" w:cs="Times New Roman"/>
          <w:sz w:val="28"/>
          <w:szCs w:val="28"/>
          <w:rtl/>
          <w:lang w:bidi="ar-DZ"/>
        </w:rPr>
        <w:t>الذكية:</w:t>
      </w:r>
      <w:proofErr w:type="gramEnd"/>
      <w:r w:rsidRPr="00155003">
        <w:rPr>
          <w:rFonts w:ascii="Times New Roman" w:eastAsia="Calibri" w:hAnsi="Times New Roman" w:cs="Times New Roman"/>
          <w:sz w:val="28"/>
          <w:szCs w:val="28"/>
          <w:rtl/>
          <w:lang w:bidi="ar-DZ"/>
        </w:rPr>
        <w:t xml:space="preserve"> نماذج وتطبيقات" تأليف جون هاردي</w:t>
      </w:r>
    </w:p>
    <w:p w14:paraId="7C9DD1DF"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 xml:space="preserve">إدارة المدن </w:t>
      </w:r>
      <w:proofErr w:type="gramStart"/>
      <w:r w:rsidRPr="00155003">
        <w:rPr>
          <w:rFonts w:ascii="Times New Roman" w:eastAsia="Calibri" w:hAnsi="Times New Roman" w:cs="Times New Roman"/>
          <w:sz w:val="28"/>
          <w:szCs w:val="28"/>
          <w:rtl/>
          <w:lang w:bidi="ar-DZ"/>
        </w:rPr>
        <w:t>الحديثة:</w:t>
      </w:r>
      <w:proofErr w:type="gramEnd"/>
      <w:r w:rsidRPr="00155003">
        <w:rPr>
          <w:rFonts w:ascii="Times New Roman" w:eastAsia="Calibri" w:hAnsi="Times New Roman" w:cs="Times New Roman"/>
          <w:sz w:val="28"/>
          <w:szCs w:val="28"/>
          <w:rtl/>
          <w:lang w:bidi="ar-DZ"/>
        </w:rPr>
        <w:t xml:space="preserve"> المبادئ والممارسات" تأليف ماريا </w:t>
      </w:r>
      <w:proofErr w:type="spellStart"/>
      <w:r w:rsidRPr="00155003">
        <w:rPr>
          <w:rFonts w:ascii="Times New Roman" w:eastAsia="Calibri" w:hAnsi="Times New Roman" w:cs="Times New Roman"/>
          <w:sz w:val="28"/>
          <w:szCs w:val="28"/>
          <w:rtl/>
          <w:lang w:bidi="ar-DZ"/>
        </w:rPr>
        <w:t>بيلينجر</w:t>
      </w:r>
      <w:proofErr w:type="spellEnd"/>
    </w:p>
    <w:p w14:paraId="4D8949C1"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 xml:space="preserve">التنمية المستدامة </w:t>
      </w:r>
      <w:proofErr w:type="gramStart"/>
      <w:r w:rsidRPr="00155003">
        <w:rPr>
          <w:rFonts w:ascii="Times New Roman" w:eastAsia="Calibri" w:hAnsi="Times New Roman" w:cs="Times New Roman"/>
          <w:sz w:val="28"/>
          <w:szCs w:val="28"/>
          <w:rtl/>
          <w:lang w:bidi="ar-DZ"/>
        </w:rPr>
        <w:t>للمدن:</w:t>
      </w:r>
      <w:proofErr w:type="gramEnd"/>
      <w:r w:rsidRPr="00155003">
        <w:rPr>
          <w:rFonts w:ascii="Times New Roman" w:eastAsia="Calibri" w:hAnsi="Times New Roman" w:cs="Times New Roman"/>
          <w:sz w:val="28"/>
          <w:szCs w:val="28"/>
          <w:rtl/>
          <w:lang w:bidi="ar-DZ"/>
        </w:rPr>
        <w:t xml:space="preserve"> التحديات والفرص" تأليف جيسيكا ويلسون</w:t>
      </w:r>
    </w:p>
    <w:p w14:paraId="26DF40C4" w14:textId="77777777" w:rsidR="00155003" w:rsidRPr="00155003" w:rsidRDefault="00155003" w:rsidP="00155003">
      <w:pPr>
        <w:numPr>
          <w:ilvl w:val="0"/>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مقالات علمية</w:t>
      </w:r>
      <w:r w:rsidRPr="00155003">
        <w:rPr>
          <w:rFonts w:ascii="Times New Roman" w:eastAsia="Calibri" w:hAnsi="Times New Roman" w:cs="Times New Roman"/>
          <w:sz w:val="28"/>
          <w:szCs w:val="28"/>
          <w:lang w:bidi="ar-DZ"/>
        </w:rPr>
        <w:t>:</w:t>
      </w:r>
    </w:p>
    <w:p w14:paraId="5DC455E6"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السياسات والإطار التنظيمي لتبني المدن الذكية" بمجلة التخطيط الحضري والإقليمي</w:t>
      </w:r>
    </w:p>
    <w:p w14:paraId="50204952"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المشاركة المجتمعية في تطوير المدن الذكية" بمجلة الإدارة العامة</w:t>
      </w:r>
    </w:p>
    <w:p w14:paraId="01A9B6CB"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التحديات التكنولوجية والاجتماعية في إدارة المدن الذكية" بمجلة الاستدامة الحضرية</w:t>
      </w:r>
    </w:p>
    <w:p w14:paraId="66D641B7" w14:textId="77777777" w:rsidR="00155003" w:rsidRPr="00155003" w:rsidRDefault="00155003" w:rsidP="00155003">
      <w:pPr>
        <w:numPr>
          <w:ilvl w:val="0"/>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تقارير وإصدارات منظمات دولية</w:t>
      </w:r>
      <w:r w:rsidRPr="00155003">
        <w:rPr>
          <w:rFonts w:ascii="Times New Roman" w:eastAsia="Calibri" w:hAnsi="Times New Roman" w:cs="Times New Roman"/>
          <w:sz w:val="28"/>
          <w:szCs w:val="28"/>
          <w:lang w:bidi="ar-DZ"/>
        </w:rPr>
        <w:t>:</w:t>
      </w:r>
    </w:p>
    <w:p w14:paraId="44A3FD9F"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دليل تنفيذ المدن الذكية" الصادر عن البنك الدولي</w:t>
      </w:r>
    </w:p>
    <w:p w14:paraId="62459088"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استراتيجيات التنمية المستدامة للمدن" من برنامج الأمم المتحدة للمستوطنات البشرية</w:t>
      </w:r>
    </w:p>
    <w:p w14:paraId="21C68E18"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lang w:bidi="ar-DZ"/>
        </w:rPr>
        <w:t>"</w:t>
      </w:r>
      <w:r w:rsidRPr="00155003">
        <w:rPr>
          <w:rFonts w:ascii="Times New Roman" w:eastAsia="Calibri" w:hAnsi="Times New Roman" w:cs="Times New Roman"/>
          <w:sz w:val="28"/>
          <w:szCs w:val="28"/>
          <w:rtl/>
          <w:lang w:bidi="ar-DZ"/>
        </w:rPr>
        <w:t>السياسات الحضرية الذكية" من منظمة التعاون الاقتصادي والتنمية</w:t>
      </w:r>
    </w:p>
    <w:p w14:paraId="5945FCA5" w14:textId="77777777" w:rsidR="00155003" w:rsidRPr="00155003" w:rsidRDefault="00155003" w:rsidP="00155003">
      <w:pPr>
        <w:numPr>
          <w:ilvl w:val="0"/>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موارد إلكترونية</w:t>
      </w:r>
      <w:r w:rsidRPr="00155003">
        <w:rPr>
          <w:rFonts w:ascii="Times New Roman" w:eastAsia="Calibri" w:hAnsi="Times New Roman" w:cs="Times New Roman"/>
          <w:sz w:val="28"/>
          <w:szCs w:val="28"/>
          <w:lang w:bidi="ar-DZ"/>
        </w:rPr>
        <w:t>:</w:t>
      </w:r>
    </w:p>
    <w:p w14:paraId="6CFA1C2E"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موقع "مبادرة المدن الذكية العالمية</w:t>
      </w:r>
      <w:r w:rsidRPr="00155003">
        <w:rPr>
          <w:rFonts w:ascii="Times New Roman" w:eastAsia="Calibri" w:hAnsi="Times New Roman" w:cs="Times New Roman"/>
          <w:sz w:val="28"/>
          <w:szCs w:val="28"/>
          <w:lang w:bidi="ar-DZ"/>
        </w:rPr>
        <w:t>"</w:t>
      </w:r>
    </w:p>
    <w:p w14:paraId="52181389"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بوابة "الشبكة العالمية للمدن والمناطق المستدامة</w:t>
      </w:r>
      <w:r w:rsidRPr="00155003">
        <w:rPr>
          <w:rFonts w:ascii="Times New Roman" w:eastAsia="Calibri" w:hAnsi="Times New Roman" w:cs="Times New Roman"/>
          <w:sz w:val="28"/>
          <w:szCs w:val="28"/>
          <w:lang w:bidi="ar-DZ"/>
        </w:rPr>
        <w:t>"</w:t>
      </w:r>
    </w:p>
    <w:p w14:paraId="00B24E4F" w14:textId="77777777" w:rsidR="00155003" w:rsidRPr="00155003" w:rsidRDefault="00155003" w:rsidP="00155003">
      <w:pPr>
        <w:numPr>
          <w:ilvl w:val="1"/>
          <w:numId w:val="10"/>
        </w:numPr>
        <w:bidi/>
        <w:spacing w:after="200" w:line="276" w:lineRule="auto"/>
        <w:contextualSpacing/>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مدونة "إدارة وتخطيط المدن الذكية</w:t>
      </w:r>
      <w:r w:rsidRPr="00155003">
        <w:rPr>
          <w:rFonts w:ascii="Times New Roman" w:eastAsia="Calibri" w:hAnsi="Times New Roman" w:cs="Times New Roman"/>
          <w:sz w:val="28"/>
          <w:szCs w:val="28"/>
          <w:lang w:bidi="ar-DZ"/>
        </w:rPr>
        <w:t>"</w:t>
      </w:r>
    </w:p>
    <w:p w14:paraId="5372D084" w14:textId="77777777" w:rsidR="00155003" w:rsidRPr="00155003" w:rsidRDefault="00155003" w:rsidP="00155003">
      <w:pPr>
        <w:bidi/>
        <w:spacing w:after="200" w:line="276" w:lineRule="auto"/>
        <w:rPr>
          <w:rFonts w:ascii="Times New Roman" w:eastAsia="Calibri" w:hAnsi="Times New Roman" w:cs="Times New Roman"/>
          <w:sz w:val="28"/>
          <w:szCs w:val="28"/>
          <w:rtl/>
          <w:lang w:bidi="ar-DZ"/>
        </w:rPr>
      </w:pPr>
    </w:p>
    <w:p w14:paraId="76B62B0C" w14:textId="77777777" w:rsidR="00155003" w:rsidRPr="00155003" w:rsidRDefault="00155003" w:rsidP="00155003">
      <w:pPr>
        <w:bidi/>
        <w:spacing w:after="200" w:line="276" w:lineRule="auto"/>
        <w:rPr>
          <w:rFonts w:ascii="Times New Roman" w:eastAsia="Calibri" w:hAnsi="Times New Roman" w:cs="Times New Roman"/>
          <w:sz w:val="28"/>
          <w:szCs w:val="28"/>
          <w:rtl/>
          <w:lang w:bidi="ar-DZ"/>
        </w:rPr>
      </w:pPr>
      <w:r w:rsidRPr="00155003">
        <w:rPr>
          <w:rFonts w:ascii="Times New Roman" w:eastAsia="Calibri" w:hAnsi="Times New Roman" w:cs="Times New Roman"/>
          <w:sz w:val="28"/>
          <w:szCs w:val="28"/>
          <w:rtl/>
          <w:lang w:bidi="ar-DZ"/>
        </w:rPr>
        <w:t>هذه مجموعة مختارة من المصادر الأساسية في هذا المجال. ويمكنك البحث أكثر وفقًا لاهتماماتك البحثية المحددة.</w:t>
      </w:r>
    </w:p>
    <w:p w14:paraId="459E6185" w14:textId="77777777" w:rsidR="00155003" w:rsidRPr="00155003" w:rsidRDefault="00155003" w:rsidP="00155003">
      <w:pPr>
        <w:bidi/>
        <w:spacing w:after="200" w:line="276" w:lineRule="auto"/>
        <w:rPr>
          <w:rFonts w:ascii="Times New Roman" w:eastAsia="Calibri" w:hAnsi="Times New Roman" w:cs="Times New Roman"/>
          <w:b/>
          <w:bCs/>
          <w:i/>
          <w:iCs/>
          <w:color w:val="C00000"/>
          <w:sz w:val="28"/>
          <w:szCs w:val="28"/>
          <w:u w:val="single"/>
          <w:lang w:bidi="ar-DZ"/>
        </w:rPr>
      </w:pPr>
    </w:p>
    <w:p w14:paraId="6A835EE5" w14:textId="77777777" w:rsidR="00E63810" w:rsidRPr="00155003" w:rsidRDefault="00E63810" w:rsidP="00E63810">
      <w:pPr>
        <w:bidi/>
        <w:rPr>
          <w:rFonts w:cs="Arial"/>
          <w:b/>
          <w:bCs/>
          <w:sz w:val="28"/>
          <w:szCs w:val="28"/>
          <w:rtl/>
          <w:lang w:bidi="ar-DZ"/>
        </w:rPr>
      </w:pPr>
    </w:p>
    <w:p w14:paraId="5B060BC5" w14:textId="77777777" w:rsidR="00E63810" w:rsidRPr="00E63810" w:rsidRDefault="00E63810" w:rsidP="00E63810">
      <w:pPr>
        <w:bidi/>
        <w:rPr>
          <w:rFonts w:cs="Arial"/>
          <w:sz w:val="28"/>
          <w:szCs w:val="28"/>
          <w:rtl/>
          <w:lang w:bidi="ar-DZ"/>
        </w:rPr>
      </w:pPr>
    </w:p>
    <w:p w14:paraId="5E472B0B" w14:textId="77777777" w:rsidR="005676D2" w:rsidRPr="00E63810" w:rsidRDefault="005676D2" w:rsidP="005676D2">
      <w:pPr>
        <w:bidi/>
        <w:rPr>
          <w:sz w:val="28"/>
          <w:szCs w:val="28"/>
          <w:lang w:bidi="ar-DZ"/>
        </w:rPr>
      </w:pPr>
    </w:p>
    <w:sectPr w:rsidR="005676D2" w:rsidRPr="00E638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8C9E" w14:textId="77777777" w:rsidR="00F03324" w:rsidRDefault="00F03324" w:rsidP="002F00D3">
      <w:pPr>
        <w:spacing w:after="0" w:line="240" w:lineRule="auto"/>
      </w:pPr>
      <w:r>
        <w:separator/>
      </w:r>
    </w:p>
  </w:endnote>
  <w:endnote w:type="continuationSeparator" w:id="0">
    <w:p w14:paraId="07F0BE1C" w14:textId="77777777" w:rsidR="00F03324" w:rsidRDefault="00F03324" w:rsidP="002F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EFE7" w14:textId="77777777" w:rsidR="00F03324" w:rsidRDefault="00F03324" w:rsidP="002F00D3">
      <w:pPr>
        <w:spacing w:after="0" w:line="240" w:lineRule="auto"/>
      </w:pPr>
      <w:r>
        <w:separator/>
      </w:r>
    </w:p>
  </w:footnote>
  <w:footnote w:type="continuationSeparator" w:id="0">
    <w:p w14:paraId="39B1266D" w14:textId="77777777" w:rsidR="00F03324" w:rsidRDefault="00F03324" w:rsidP="002F0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msoFDB0"/>
      </v:shape>
    </w:pict>
  </w:numPicBullet>
  <w:abstractNum w:abstractNumId="0" w15:restartNumberingAfterBreak="0">
    <w:nsid w:val="011D560F"/>
    <w:multiLevelType w:val="hybridMultilevel"/>
    <w:tmpl w:val="95184F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BB0CEE"/>
    <w:multiLevelType w:val="hybridMultilevel"/>
    <w:tmpl w:val="647A269C"/>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1AD874B0"/>
    <w:multiLevelType w:val="hybridMultilevel"/>
    <w:tmpl w:val="95626F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F3774F"/>
    <w:multiLevelType w:val="hybridMultilevel"/>
    <w:tmpl w:val="DD00EA12"/>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1D2061"/>
    <w:multiLevelType w:val="hybridMultilevel"/>
    <w:tmpl w:val="BB3C6C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F62E06"/>
    <w:multiLevelType w:val="hybridMultilevel"/>
    <w:tmpl w:val="1130A7C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2B31FAA"/>
    <w:multiLevelType w:val="hybridMultilevel"/>
    <w:tmpl w:val="C79654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060B80"/>
    <w:multiLevelType w:val="hybridMultilevel"/>
    <w:tmpl w:val="B70CB5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736C0C"/>
    <w:multiLevelType w:val="hybridMultilevel"/>
    <w:tmpl w:val="96687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615832"/>
    <w:multiLevelType w:val="hybridMultilevel"/>
    <w:tmpl w:val="85B4CA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7410641">
    <w:abstractNumId w:val="5"/>
  </w:num>
  <w:num w:numId="2" w16cid:durableId="1825125496">
    <w:abstractNumId w:val="3"/>
  </w:num>
  <w:num w:numId="3" w16cid:durableId="1763799184">
    <w:abstractNumId w:val="1"/>
  </w:num>
  <w:num w:numId="4" w16cid:durableId="1143235567">
    <w:abstractNumId w:val="2"/>
  </w:num>
  <w:num w:numId="5" w16cid:durableId="518932079">
    <w:abstractNumId w:val="8"/>
  </w:num>
  <w:num w:numId="6" w16cid:durableId="91629358">
    <w:abstractNumId w:val="7"/>
  </w:num>
  <w:num w:numId="7" w16cid:durableId="481508163">
    <w:abstractNumId w:val="6"/>
  </w:num>
  <w:num w:numId="8" w16cid:durableId="375009627">
    <w:abstractNumId w:val="4"/>
  </w:num>
  <w:num w:numId="9" w16cid:durableId="1682395140">
    <w:abstractNumId w:val="9"/>
  </w:num>
  <w:num w:numId="10" w16cid:durableId="201464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B7"/>
    <w:rsid w:val="000F4BEB"/>
    <w:rsid w:val="00153F37"/>
    <w:rsid w:val="00155003"/>
    <w:rsid w:val="002A0FE6"/>
    <w:rsid w:val="002B3F96"/>
    <w:rsid w:val="002F00D3"/>
    <w:rsid w:val="003D6585"/>
    <w:rsid w:val="004B6F8D"/>
    <w:rsid w:val="005676D2"/>
    <w:rsid w:val="005A490A"/>
    <w:rsid w:val="005D08CB"/>
    <w:rsid w:val="00714F0A"/>
    <w:rsid w:val="007E17A3"/>
    <w:rsid w:val="008F5AB7"/>
    <w:rsid w:val="009651CB"/>
    <w:rsid w:val="00E63810"/>
    <w:rsid w:val="00F03324"/>
    <w:rsid w:val="00F95A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3C15"/>
  <w15:chartTrackingRefBased/>
  <w15:docId w15:val="{EF05F793-05F9-4998-AC5A-184AD3D9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5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F5AB7"/>
    <w:pPr>
      <w:ind w:left="720"/>
      <w:contextualSpacing/>
    </w:pPr>
  </w:style>
  <w:style w:type="paragraph" w:styleId="En-tte">
    <w:name w:val="header"/>
    <w:basedOn w:val="Normal"/>
    <w:link w:val="En-tteCar"/>
    <w:uiPriority w:val="99"/>
    <w:unhideWhenUsed/>
    <w:rsid w:val="002F00D3"/>
    <w:pPr>
      <w:tabs>
        <w:tab w:val="center" w:pos="4536"/>
        <w:tab w:val="right" w:pos="9072"/>
      </w:tabs>
      <w:spacing w:after="0" w:line="240" w:lineRule="auto"/>
    </w:pPr>
  </w:style>
  <w:style w:type="character" w:customStyle="1" w:styleId="En-tteCar">
    <w:name w:val="En-tête Car"/>
    <w:basedOn w:val="Policepardfaut"/>
    <w:link w:val="En-tte"/>
    <w:uiPriority w:val="99"/>
    <w:rsid w:val="002F00D3"/>
  </w:style>
  <w:style w:type="paragraph" w:styleId="Pieddepage">
    <w:name w:val="footer"/>
    <w:basedOn w:val="Normal"/>
    <w:link w:val="PieddepageCar"/>
    <w:uiPriority w:val="99"/>
    <w:unhideWhenUsed/>
    <w:rsid w:val="002F00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zahra.messaoudi@univ-tlemcen.dz" TargetMode="External"/><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2527</TotalTime>
  <Pages>18</Pages>
  <Words>3675</Words>
  <Characters>20213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4</cp:revision>
  <dcterms:created xsi:type="dcterms:W3CDTF">2024-07-30T10:12:00Z</dcterms:created>
  <dcterms:modified xsi:type="dcterms:W3CDTF">2024-08-01T10:54:00Z</dcterms:modified>
</cp:coreProperties>
</file>