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299" w:rsidRDefault="009D1299" w:rsidP="009D1299">
      <w:pPr>
        <w:bidi/>
        <w:rPr>
          <w:rFonts w:ascii="Traditional Arabic" w:hAnsi="Traditional Arabic" w:cs="Traditional Arabic"/>
          <w:b/>
          <w:bCs/>
          <w:sz w:val="48"/>
          <w:szCs w:val="48"/>
          <w:lang w:bidi="ar-DZ"/>
        </w:rPr>
      </w:pPr>
      <w:r>
        <w:rPr>
          <w:rFonts w:ascii="Traditional Arabic" w:hAnsi="Traditional Arabic" w:cs="Traditional Arabic" w:hint="cs"/>
          <w:b/>
          <w:bCs/>
          <w:noProof/>
          <w:sz w:val="48"/>
          <w:szCs w:val="48"/>
          <w:lang w:eastAsia="fr-FR"/>
        </w:rPr>
        <w:drawing>
          <wp:inline distT="0" distB="0" distL="0" distR="0">
            <wp:extent cx="5761264" cy="16764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76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299" w:rsidRPr="009D1299" w:rsidRDefault="009D1299" w:rsidP="009D1299">
      <w:pPr>
        <w:pStyle w:val="NormalWeb"/>
        <w:bidi/>
        <w:spacing w:before="57" w:beforeAutospacing="0" w:after="0" w:line="240" w:lineRule="auto"/>
        <w:ind w:firstLine="567"/>
        <w:jc w:val="both"/>
        <w:rPr>
          <w:rFonts w:ascii="Traditional Arabic" w:hAnsi="Traditional Arabic" w:cs="Traditional Arabic"/>
          <w:color w:val="auto"/>
          <w:sz w:val="40"/>
          <w:szCs w:val="40"/>
          <w:lang w:bidi="ar-DZ"/>
        </w:rPr>
      </w:pPr>
      <w:r w:rsidRPr="009D1299">
        <w:rPr>
          <w:rFonts w:ascii="Traditional Arabic" w:hAnsi="Traditional Arabic" w:cs="Traditional Arabic"/>
          <w:color w:val="auto"/>
          <w:sz w:val="40"/>
          <w:szCs w:val="40"/>
          <w:rtl/>
          <w:lang w:bidi="ar-DZ"/>
        </w:rPr>
        <w:t xml:space="preserve">تعتبر دراسة الظواهر الاقتصادية واتجاهاتها والتحكم في مساراتها من بين أهم أسباب نجاح المؤسسات الاقتصادية التي تعتمد على الطرق العلمية في تسييرها، حيث تحتاج كل مؤسسة مهما </w:t>
      </w:r>
      <w:proofErr w:type="spellStart"/>
      <w:r w:rsidRPr="009D1299">
        <w:rPr>
          <w:rFonts w:ascii="Traditional Arabic" w:hAnsi="Traditional Arabic" w:cs="Traditional Arabic"/>
          <w:color w:val="auto"/>
          <w:sz w:val="40"/>
          <w:szCs w:val="40"/>
          <w:rtl/>
          <w:lang w:bidi="ar-DZ"/>
        </w:rPr>
        <w:t>كانتطبيعة</w:t>
      </w:r>
      <w:proofErr w:type="spellEnd"/>
      <w:r w:rsidRPr="009D1299">
        <w:rPr>
          <w:rFonts w:ascii="Traditional Arabic" w:hAnsi="Traditional Arabic" w:cs="Traditional Arabic"/>
          <w:color w:val="auto"/>
          <w:sz w:val="40"/>
          <w:szCs w:val="40"/>
          <w:rtl/>
          <w:lang w:bidi="ar-DZ"/>
        </w:rPr>
        <w:t xml:space="preserve"> نشاطاتها إلى معرفة وتحليل </w:t>
      </w:r>
      <w:proofErr w:type="spellStart"/>
      <w:r w:rsidRPr="009D1299">
        <w:rPr>
          <w:rFonts w:ascii="Traditional Arabic" w:hAnsi="Traditional Arabic" w:cs="Traditional Arabic"/>
          <w:color w:val="auto"/>
          <w:sz w:val="40"/>
          <w:szCs w:val="40"/>
          <w:rtl/>
          <w:lang w:bidi="ar-DZ"/>
        </w:rPr>
        <w:t>الطواهر</w:t>
      </w:r>
      <w:proofErr w:type="spellEnd"/>
      <w:r w:rsidRPr="009D1299">
        <w:rPr>
          <w:rFonts w:ascii="Traditional Arabic" w:hAnsi="Traditional Arabic" w:cs="Traditional Arabic"/>
          <w:color w:val="auto"/>
          <w:sz w:val="40"/>
          <w:szCs w:val="40"/>
          <w:rtl/>
          <w:lang w:bidi="ar-DZ"/>
        </w:rPr>
        <w:t xml:space="preserve"> المحيطة </w:t>
      </w:r>
      <w:proofErr w:type="spellStart"/>
      <w:r w:rsidRPr="009D1299">
        <w:rPr>
          <w:rFonts w:ascii="Traditional Arabic" w:hAnsi="Traditional Arabic" w:cs="Traditional Arabic"/>
          <w:color w:val="auto"/>
          <w:sz w:val="40"/>
          <w:szCs w:val="40"/>
          <w:rtl/>
          <w:lang w:bidi="ar-DZ"/>
        </w:rPr>
        <w:t>بها</w:t>
      </w:r>
      <w:proofErr w:type="spellEnd"/>
      <w:r w:rsidRPr="009D1299">
        <w:rPr>
          <w:rFonts w:ascii="Traditional Arabic" w:hAnsi="Traditional Arabic" w:cs="Traditional Arabic"/>
          <w:color w:val="auto"/>
          <w:sz w:val="40"/>
          <w:szCs w:val="40"/>
          <w:rtl/>
          <w:lang w:bidi="ar-DZ"/>
        </w:rPr>
        <w:t xml:space="preserve"> والعوامل المؤثرة فيها والتنبؤ بقيمتها في المستقبل باستخدام المعطيات المرتبطة بفترات زمنية محددة</w:t>
      </w:r>
    </w:p>
    <w:p w:rsidR="001D68C0" w:rsidRPr="009D1299" w:rsidRDefault="009D1299" w:rsidP="009D1299">
      <w:pPr>
        <w:bidi/>
        <w:ind w:firstLine="567"/>
        <w:jc w:val="both"/>
        <w:rPr>
          <w:rFonts w:ascii="Traditional Arabic" w:hAnsi="Traditional Arabic" w:cs="Traditional Arabic"/>
          <w:sz w:val="160"/>
          <w:szCs w:val="160"/>
          <w:lang w:bidi="ar-DZ"/>
        </w:rPr>
      </w:pPr>
      <w:r w:rsidRPr="009D129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يعتبر تحليل السلاسل الزمنية فرع من فروع الاقتصاد القياسي الذي يهدف إلى دراسة سلوك المتغيرات خلال الزمن، حيث يحتوي على العديد من الأساليب </w:t>
      </w:r>
      <w:proofErr w:type="spellStart"/>
      <w:r w:rsidRPr="009D1299">
        <w:rPr>
          <w:rFonts w:ascii="Traditional Arabic" w:hAnsi="Traditional Arabic" w:cs="Traditional Arabic"/>
          <w:sz w:val="36"/>
          <w:szCs w:val="36"/>
          <w:rtl/>
          <w:lang w:bidi="ar-DZ"/>
        </w:rPr>
        <w:t>الاحصائية</w:t>
      </w:r>
      <w:proofErr w:type="spellEnd"/>
      <w:r w:rsidRPr="009D1299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ذات آليات وتقنيات</w:t>
      </w:r>
      <w:r w:rsidRPr="009D1299">
        <w:rPr>
          <w:rFonts w:ascii="Traditional Arabic" w:hAnsi="Traditional Arabic" w:cs="Traditional Arabic"/>
          <w:sz w:val="36"/>
          <w:szCs w:val="36"/>
          <w:lang w:bidi="ar-DZ"/>
        </w:rPr>
        <w:t xml:space="preserve">  </w:t>
      </w:r>
      <w:r w:rsidRPr="009D1299">
        <w:rPr>
          <w:rFonts w:ascii="Traditional Arabic" w:hAnsi="Traditional Arabic" w:cs="Traditional Arabic"/>
          <w:sz w:val="36"/>
          <w:szCs w:val="36"/>
          <w:rtl/>
          <w:lang w:bidi="ar-DZ"/>
        </w:rPr>
        <w:t>تستخدم في تحليل البيانات</w:t>
      </w:r>
      <w:r w:rsidRPr="009D1299">
        <w:rPr>
          <w:rFonts w:ascii="Traditional Arabic" w:hAnsi="Traditional Arabic" w:cs="Traditional Arabic"/>
          <w:sz w:val="36"/>
          <w:szCs w:val="36"/>
          <w:lang w:bidi="ar-DZ"/>
        </w:rPr>
        <w:t xml:space="preserve">  </w:t>
      </w:r>
      <w:r w:rsidRPr="009D1299">
        <w:rPr>
          <w:rFonts w:ascii="Traditional Arabic" w:hAnsi="Traditional Arabic" w:cs="Traditional Arabic"/>
          <w:sz w:val="36"/>
          <w:szCs w:val="36"/>
          <w:rtl/>
          <w:lang w:bidi="ar-DZ"/>
        </w:rPr>
        <w:t>لصياغة النموذج الملائم للدراسة من خلال رصد سلوك هذه المتغيرات في الماضي ومن ثم إمكانية التنبؤ بسلوكها في المستقبل</w:t>
      </w:r>
      <w:r w:rsidRPr="009D1299">
        <w:rPr>
          <w:rFonts w:ascii="Traditional Arabic" w:hAnsi="Traditional Arabic" w:cs="Traditional Arabic"/>
          <w:sz w:val="36"/>
          <w:szCs w:val="36"/>
          <w:lang w:bidi="ar-DZ"/>
        </w:rPr>
        <w:t>.</w:t>
      </w:r>
    </w:p>
    <w:sectPr w:rsidR="001D68C0" w:rsidRPr="009D1299" w:rsidSect="00B15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9D1299"/>
    <w:rsid w:val="00110716"/>
    <w:rsid w:val="009D1299"/>
    <w:rsid w:val="00A3462F"/>
    <w:rsid w:val="00B15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6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D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12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D1299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8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534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USER15092024</dc:creator>
  <cp:lastModifiedBy>USER15092024</cp:lastModifiedBy>
  <cp:revision>1</cp:revision>
  <dcterms:created xsi:type="dcterms:W3CDTF">2024-09-30T21:11:00Z</dcterms:created>
  <dcterms:modified xsi:type="dcterms:W3CDTF">2024-09-30T21:20:00Z</dcterms:modified>
</cp:coreProperties>
</file>