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05" w:rsidRPr="00CC2CD7" w:rsidRDefault="00586D05" w:rsidP="00586D05">
      <w:pPr>
        <w:jc w:val="center"/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كلية العلوم الإنسانية والاجتماعية</w:t>
      </w:r>
    </w:p>
    <w:p w:rsidR="00586D05" w:rsidRPr="00CC2CD7" w:rsidRDefault="00586D05" w:rsidP="00586D05">
      <w:pPr>
        <w:jc w:val="center"/>
        <w:rPr>
          <w:rFonts w:ascii="Simplified Arabic" w:hAnsi="Simplified Arabic" w:cs="Simplified Arabic"/>
          <w:color w:val="C0504D" w:themeColor="accent2"/>
          <w:sz w:val="36"/>
          <w:szCs w:val="36"/>
          <w:rtl/>
        </w:rPr>
      </w:pPr>
      <w:r w:rsidRPr="00CC2CD7">
        <w:rPr>
          <w:rFonts w:ascii="Simplified Arabic" w:hAnsi="Simplified Arabic" w:cs="Simplified Arabic"/>
          <w:sz w:val="36"/>
          <w:szCs w:val="36"/>
          <w:rtl/>
        </w:rPr>
        <w:t>قسم العلوم الاجتماعية</w:t>
      </w:r>
    </w:p>
    <w:p w:rsidR="00586D05" w:rsidRPr="00CC2CD7" w:rsidRDefault="00586D05" w:rsidP="00586D05">
      <w:pPr>
        <w:jc w:val="center"/>
        <w:rPr>
          <w:rFonts w:ascii="Simplified Arabic" w:hAnsi="Simplified Arabic" w:cs="Simplified Arabic"/>
          <w:sz w:val="36"/>
          <w:szCs w:val="36"/>
          <w:rtl/>
        </w:rPr>
      </w:pPr>
      <w:r w:rsidRPr="00CC2CD7">
        <w:rPr>
          <w:rFonts w:ascii="Simplified Arabic" w:hAnsi="Simplified Arabic" w:cs="Simplified Arabic"/>
          <w:sz w:val="36"/>
          <w:szCs w:val="36"/>
          <w:rtl/>
        </w:rPr>
        <w:t>شعبة علم الاجتماع</w:t>
      </w:r>
    </w:p>
    <w:p w:rsidR="00586D05" w:rsidRPr="00CC2CD7" w:rsidRDefault="00586D05" w:rsidP="00586D05">
      <w:pPr>
        <w:jc w:val="center"/>
        <w:rPr>
          <w:rFonts w:ascii="Simplified Arabic" w:hAnsi="Simplified Arabic" w:cs="Simplified Arabic"/>
          <w:sz w:val="36"/>
          <w:szCs w:val="36"/>
          <w:rtl/>
        </w:rPr>
      </w:pPr>
      <w:r w:rsidRPr="00CC2CD7">
        <w:rPr>
          <w:rFonts w:ascii="Simplified Arabic" w:hAnsi="Simplified Arabic" w:cs="Simplified Arabic"/>
          <w:sz w:val="36"/>
          <w:szCs w:val="36"/>
          <w:rtl/>
        </w:rPr>
        <w:t xml:space="preserve">السنة </w:t>
      </w:r>
      <w:r>
        <w:rPr>
          <w:rFonts w:ascii="Simplified Arabic" w:hAnsi="Simplified Arabic" w:cs="Simplified Arabic" w:hint="cs"/>
          <w:sz w:val="36"/>
          <w:szCs w:val="36"/>
          <w:rtl/>
        </w:rPr>
        <w:t>الأولى ليسانس</w:t>
      </w:r>
      <w:r w:rsidRPr="00CC2CD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:</w:t>
      </w:r>
      <w:r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الجذع المشترك</w:t>
      </w:r>
    </w:p>
    <w:p w:rsidR="00586D05" w:rsidRPr="00CC2CD7" w:rsidRDefault="00586D05" w:rsidP="00586D05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CC2CD7">
        <w:rPr>
          <w:rFonts w:ascii="Simplified Arabic" w:hAnsi="Simplified Arabic" w:cs="Simplified Arabic"/>
          <w:sz w:val="36"/>
          <w:szCs w:val="36"/>
          <w:rtl/>
        </w:rPr>
        <w:t>المقياس</w:t>
      </w:r>
      <w:proofErr w:type="gramEnd"/>
      <w:r w:rsidRPr="00CC2CD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:</w:t>
      </w:r>
      <w:r w:rsidRPr="00CC2CD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مدخل إلى علم الاجتماع</w:t>
      </w:r>
      <w:r w:rsidRPr="00CC2CD7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r w:rsidRPr="00CC2CD7">
        <w:rPr>
          <w:rFonts w:ascii="Simplified Arabic" w:hAnsi="Simplified Arabic" w:cs="Simplified Arabic"/>
          <w:sz w:val="32"/>
          <w:szCs w:val="32"/>
          <w:rtl/>
        </w:rPr>
        <w:t xml:space="preserve"> السداسي الأول.</w:t>
      </w:r>
    </w:p>
    <w:p w:rsidR="004A2DB3" w:rsidRDefault="00586D05" w:rsidP="00586D05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CC2CD7">
        <w:rPr>
          <w:rFonts w:ascii="Simplified Arabic" w:hAnsi="Simplified Arabic" w:cs="Simplified Arabic"/>
          <w:sz w:val="36"/>
          <w:szCs w:val="36"/>
          <w:rtl/>
        </w:rPr>
        <w:t>عنوان المحاضرة1</w:t>
      </w:r>
      <w:r w:rsidRPr="00CC2CD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:</w:t>
      </w:r>
      <w:r w:rsidRPr="00CC2CD7">
        <w:rPr>
          <w:rFonts w:ascii="Simplified Arabic" w:hAnsi="Simplified Arabic" w:cs="Simplified Arabic"/>
          <w:sz w:val="36"/>
          <w:szCs w:val="36"/>
          <w:rtl/>
        </w:rPr>
        <w:t>.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تصور الظاهرة الاجتماعية في العصر القديم</w:t>
      </w:r>
      <w:r w:rsidRPr="00CC2CD7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 *</w:t>
      </w:r>
      <w:r w:rsidRPr="00CC2CD7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ملخص</w:t>
      </w:r>
      <w:r w:rsidRPr="00CC2CD7">
        <w:rPr>
          <w:rFonts w:ascii="Simplified Arabic" w:hAnsi="Simplified Arabic" w:cs="Simplified Arabic"/>
          <w:b/>
          <w:bCs/>
          <w:sz w:val="36"/>
          <w:szCs w:val="36"/>
          <w:rtl/>
        </w:rPr>
        <w:t>*</w:t>
      </w:r>
    </w:p>
    <w:p w:rsidR="00B80503" w:rsidRDefault="00E45A5A" w:rsidP="00E45A5A">
      <w:pPr>
        <w:jc w:val="right"/>
        <w:rPr>
          <w:rFonts w:ascii="Simplified Arabic" w:hAnsi="Simplified Arabic" w:cs="Simplified Arabic"/>
          <w:b/>
          <w:bCs/>
          <w:sz w:val="36"/>
          <w:szCs w:val="36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ملاحظة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: </w:t>
      </w:r>
      <w:r w:rsidRPr="00E45A5A">
        <w:rPr>
          <w:rFonts w:ascii="Simplified Arabic" w:hAnsi="Simplified Arabic" w:cs="Simplified Arabic" w:hint="cs"/>
          <w:sz w:val="36"/>
          <w:szCs w:val="36"/>
          <w:rtl/>
        </w:rPr>
        <w:t>هذه الورقة خالية من المراجع لأنها موجهة للطلبة قصد المراجعة فقط</w:t>
      </w:r>
      <w:r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0F0987" w:rsidRPr="00B80503" w:rsidRDefault="000F0987" w:rsidP="00B80503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B8050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يقول </w:t>
      </w:r>
      <w:proofErr w:type="spellStart"/>
      <w:r w:rsidRPr="00B8050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غاستون</w:t>
      </w:r>
      <w:proofErr w:type="spellEnd"/>
      <w:r w:rsidRPr="00B8050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proofErr w:type="spellStart"/>
      <w:r w:rsidRPr="00B8050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باشلار</w:t>
      </w:r>
      <w:proofErr w:type="spellEnd"/>
      <w:r w:rsidRPr="00B8050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>..إن ك</w:t>
      </w:r>
      <w:proofErr w:type="gramStart"/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ل </w:t>
      </w:r>
      <w:proofErr w:type="gramEnd"/>
      <w:r w:rsidRPr="00B80503">
        <w:rPr>
          <w:rFonts w:ascii="Simplified Arabic" w:hAnsi="Simplified Arabic" w:cs="Simplified Arabic" w:hint="cs"/>
          <w:sz w:val="32"/>
          <w:szCs w:val="32"/>
          <w:rtl/>
        </w:rPr>
        <w:t>معرفة هي جواب لسؤال,...</w:t>
      </w:r>
      <w:r w:rsidR="006951DF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 w:rsidRPr="00B80503">
        <w:rPr>
          <w:rFonts w:ascii="Simplified Arabic" w:hAnsi="Simplified Arabic" w:cs="Simplified Arabic" w:hint="cs"/>
          <w:sz w:val="32"/>
          <w:szCs w:val="32"/>
          <w:rtl/>
        </w:rPr>
        <w:t>ففعل</w:t>
      </w:r>
      <w:proofErr w:type="gramEnd"/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المسائلة لا غنى عنه لاكتساب المعرفة</w:t>
      </w:r>
      <w:r w:rsidR="006951D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ولا يمكن أن نتساءل إلا إذا حركنا الفضول المعرفي لملاحظة ما يحيط بنا</w:t>
      </w:r>
      <w:r w:rsidR="006951DF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وعلى </w:t>
      </w:r>
      <w:r w:rsidR="004C2B00" w:rsidRPr="00B80503">
        <w:rPr>
          <w:rFonts w:ascii="Simplified Arabic" w:hAnsi="Simplified Arabic" w:cs="Simplified Arabic" w:hint="cs"/>
          <w:sz w:val="32"/>
          <w:szCs w:val="32"/>
          <w:rtl/>
        </w:rPr>
        <w:t>أساس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هذا المبدأ </w:t>
      </w:r>
      <w:proofErr w:type="spellStart"/>
      <w:r w:rsidRPr="00B80503">
        <w:rPr>
          <w:rFonts w:ascii="Simplified Arabic" w:hAnsi="Simplified Arabic" w:cs="Simplified Arabic" w:hint="cs"/>
          <w:sz w:val="32"/>
          <w:szCs w:val="32"/>
          <w:rtl/>
        </w:rPr>
        <w:t>الابستمولوجي</w:t>
      </w:r>
      <w:proofErr w:type="spellEnd"/>
      <w:r w:rsidR="004C2B00"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تحرك التفكير الاجتماعي</w:t>
      </w:r>
      <w:r w:rsidR="006951D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4C2B00"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بمعنى التأمل في أمور الحياة الاجتماعية منذ القدم</w:t>
      </w:r>
      <w:r w:rsidR="006951D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4C2B00"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خاصة في بلاد الإغريق في لحظة تاريخية هامة وهي</w:t>
      </w:r>
      <w:r w:rsidR="006951DF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4C2B00"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القرن </w:t>
      </w:r>
      <w:r w:rsidR="00B80503">
        <w:rPr>
          <w:rFonts w:ascii="Simplified Arabic" w:hAnsi="Simplified Arabic" w:cs="Simplified Arabic" w:hint="cs"/>
          <w:sz w:val="32"/>
          <w:szCs w:val="32"/>
          <w:rtl/>
        </w:rPr>
        <w:t>الخامس</w:t>
      </w:r>
      <w:r w:rsidR="004C2B00"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80503">
        <w:rPr>
          <w:rFonts w:ascii="Simplified Arabic" w:hAnsi="Simplified Arabic" w:cs="Simplified Arabic" w:hint="cs"/>
          <w:sz w:val="32"/>
          <w:szCs w:val="32"/>
          <w:rtl/>
        </w:rPr>
        <w:t>قبل الميلاد</w:t>
      </w:r>
      <w:r w:rsidR="006951D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4C2B00"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و في</w:t>
      </w:r>
      <w:r w:rsidR="00B80503">
        <w:rPr>
          <w:rFonts w:ascii="Simplified Arabic" w:hAnsi="Simplified Arabic" w:cs="Simplified Arabic" w:hint="cs"/>
          <w:sz w:val="32"/>
          <w:szCs w:val="32"/>
          <w:rtl/>
        </w:rPr>
        <w:t xml:space="preserve"> مدينة</w:t>
      </w:r>
      <w:r w:rsidR="004C2B00"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أثينا بالضبط</w:t>
      </w:r>
      <w:r w:rsidR="004261D7">
        <w:rPr>
          <w:rFonts w:ascii="Simplified Arabic" w:hAnsi="Simplified Arabic" w:cs="Simplified Arabic" w:hint="cs"/>
          <w:sz w:val="32"/>
          <w:szCs w:val="32"/>
          <w:rtl/>
        </w:rPr>
        <w:t xml:space="preserve"> التي تعرضت لهزات عنيفة</w:t>
      </w:r>
      <w:r w:rsidR="004C2B00" w:rsidRPr="00B80503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4C2B00" w:rsidRPr="00B80503" w:rsidRDefault="004C2B00" w:rsidP="006951DF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B80503">
        <w:rPr>
          <w:rFonts w:ascii="Simplified Arabic" w:hAnsi="Simplified Arabic" w:cs="Simplified Arabic" w:hint="cs"/>
          <w:sz w:val="32"/>
          <w:szCs w:val="32"/>
          <w:rtl/>
        </w:rPr>
        <w:t>1-</w:t>
      </w:r>
      <w:r w:rsidR="00821B6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نجد </w:t>
      </w:r>
      <w:r w:rsidR="00597CB7" w:rsidRPr="00B80503">
        <w:rPr>
          <w:rFonts w:ascii="Simplified Arabic" w:hAnsi="Simplified Arabic" w:cs="Simplified Arabic" w:hint="cs"/>
          <w:sz w:val="32"/>
          <w:szCs w:val="32"/>
          <w:rtl/>
        </w:rPr>
        <w:t>أولى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بصمات التفكير الاجتماعي عند</w:t>
      </w:r>
      <w:r w:rsidR="006951DF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B80503">
        <w:rPr>
          <w:rFonts w:ascii="Simplified Arabic" w:hAnsi="Simplified Arabic" w:cs="Simplified Arabic" w:hint="cs"/>
          <w:sz w:val="32"/>
          <w:szCs w:val="32"/>
          <w:rtl/>
        </w:rPr>
        <w:t>السوفسطائيين</w:t>
      </w:r>
      <w:proofErr w:type="spellEnd"/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80503">
        <w:rPr>
          <w:rFonts w:ascii="Simplified Arabic" w:hAnsi="Simplified Arabic" w:cs="Simplified Arabic"/>
          <w:sz w:val="32"/>
          <w:szCs w:val="32"/>
          <w:rtl/>
        </w:rPr>
        <w:t>–</w:t>
      </w:r>
      <w:r w:rsidR="00597CB7" w:rsidRPr="00B80503">
        <w:rPr>
          <w:rFonts w:ascii="Simplified Arabic" w:hAnsi="Simplified Arabic" w:cs="Simplified Arabic" w:hint="cs"/>
          <w:sz w:val="32"/>
          <w:szCs w:val="32"/>
          <w:rtl/>
        </w:rPr>
        <w:t>أتباع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B80503">
        <w:rPr>
          <w:rFonts w:ascii="Simplified Arabic" w:hAnsi="Simplified Arabic" w:cs="Simplified Arabic" w:hint="cs"/>
          <w:sz w:val="32"/>
          <w:szCs w:val="32"/>
          <w:rtl/>
        </w:rPr>
        <w:t>بروتاجورس</w:t>
      </w:r>
      <w:proofErr w:type="spellEnd"/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B80503">
        <w:rPr>
          <w:rFonts w:ascii="Simplified Arabic" w:hAnsi="Simplified Arabic" w:cs="Simplified Arabic" w:hint="cs"/>
          <w:sz w:val="32"/>
          <w:szCs w:val="32"/>
          <w:rtl/>
        </w:rPr>
        <w:t>وغورغياس</w:t>
      </w:r>
      <w:proofErr w:type="spellEnd"/>
      <w:r w:rsidRPr="00B80503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6951DF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فعن طريقهم انتقل التفكير من البحث في الطبيعيات </w:t>
      </w:r>
      <w:r w:rsidR="00597CB7" w:rsidRPr="00B8050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البحث في </w:t>
      </w:r>
      <w:r w:rsidR="00597CB7" w:rsidRPr="00B80503">
        <w:rPr>
          <w:rFonts w:ascii="Simplified Arabic" w:hAnsi="Simplified Arabic" w:cs="Simplified Arabic" w:hint="cs"/>
          <w:sz w:val="32"/>
          <w:szCs w:val="32"/>
          <w:rtl/>
        </w:rPr>
        <w:t>الإنسان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والحياة الاجتماعية</w:t>
      </w:r>
      <w:r w:rsidR="006951D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وقدموا </w:t>
      </w:r>
      <w:proofErr w:type="spellStart"/>
      <w:r w:rsidR="00F242BB" w:rsidRPr="00B80503">
        <w:rPr>
          <w:rFonts w:ascii="Simplified Arabic" w:hAnsi="Simplified Arabic" w:cs="Simplified Arabic" w:hint="cs"/>
          <w:sz w:val="32"/>
          <w:szCs w:val="32"/>
          <w:rtl/>
        </w:rPr>
        <w:t>آ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>راءا</w:t>
      </w:r>
      <w:proofErr w:type="spellEnd"/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مفادها </w:t>
      </w:r>
      <w:r w:rsidR="00597CB7" w:rsidRPr="00B80503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قوانين المدينة</w:t>
      </w:r>
      <w:r w:rsidR="006951D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80503">
        <w:rPr>
          <w:rFonts w:ascii="Simplified Arabic" w:hAnsi="Simplified Arabic" w:cs="Simplified Arabic"/>
          <w:sz w:val="32"/>
          <w:szCs w:val="32"/>
          <w:rtl/>
        </w:rPr>
        <w:t>–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الدولة-كتنظيم اجتماعي هي من صنع البشر ونتيجة </w:t>
      </w:r>
      <w:r w:rsidR="00597CB7" w:rsidRPr="00B80503">
        <w:rPr>
          <w:rFonts w:ascii="Simplified Arabic" w:hAnsi="Simplified Arabic" w:cs="Simplified Arabic" w:hint="cs"/>
          <w:sz w:val="32"/>
          <w:szCs w:val="32"/>
          <w:rtl/>
        </w:rPr>
        <w:t>لإرادتهم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الخالصة</w:t>
      </w:r>
      <w:r w:rsidR="006951D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وما دام </w:t>
      </w:r>
      <w:r w:rsidR="00597CB7" w:rsidRPr="00B80503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97CB7" w:rsidRPr="00B80503">
        <w:rPr>
          <w:rFonts w:ascii="Simplified Arabic" w:hAnsi="Simplified Arabic" w:cs="Simplified Arabic" w:hint="cs"/>
          <w:sz w:val="32"/>
          <w:szCs w:val="32"/>
          <w:rtl/>
        </w:rPr>
        <w:t>الإرادة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97CB7" w:rsidRPr="00B80503">
        <w:rPr>
          <w:rFonts w:ascii="Simplified Arabic" w:hAnsi="Simplified Arabic" w:cs="Simplified Arabic" w:hint="cs"/>
          <w:sz w:val="32"/>
          <w:szCs w:val="32"/>
          <w:rtl/>
        </w:rPr>
        <w:t>الإنسانية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مختلفة ومتغيرة</w:t>
      </w:r>
      <w:r w:rsidR="006951DF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لا يمكن الوص</w:t>
      </w:r>
      <w:r w:rsidR="00597CB7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ل </w:t>
      </w:r>
      <w:r w:rsidR="00597CB7" w:rsidRPr="00B8050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الحقيقة الثابتة</w:t>
      </w:r>
      <w:r w:rsidR="006951DF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بذلك هدم </w:t>
      </w:r>
      <w:proofErr w:type="spellStart"/>
      <w:r w:rsidRPr="00B80503">
        <w:rPr>
          <w:rFonts w:ascii="Simplified Arabic" w:hAnsi="Simplified Arabic" w:cs="Simplified Arabic" w:hint="cs"/>
          <w:sz w:val="32"/>
          <w:szCs w:val="32"/>
          <w:rtl/>
        </w:rPr>
        <w:t>السوفسطائيون</w:t>
      </w:r>
      <w:proofErr w:type="spellEnd"/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القول بثبات القيم الاجتماعية التي بفضلها يتماسك المجتمع</w:t>
      </w:r>
      <w:r w:rsidR="006951D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فاستبعدوا </w:t>
      </w:r>
      <w:r w:rsidR="00597CB7" w:rsidRPr="00B80503">
        <w:rPr>
          <w:rFonts w:ascii="Simplified Arabic" w:hAnsi="Simplified Arabic" w:cs="Simplified Arabic" w:hint="cs"/>
          <w:sz w:val="32"/>
          <w:szCs w:val="32"/>
          <w:rtl/>
        </w:rPr>
        <w:t>إمكانية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الوصول </w:t>
      </w:r>
      <w:r w:rsidR="00597CB7" w:rsidRPr="00B8050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97CB7" w:rsidRPr="00B80503">
        <w:rPr>
          <w:rFonts w:ascii="Simplified Arabic" w:hAnsi="Simplified Arabic" w:cs="Simplified Arabic" w:hint="cs"/>
          <w:sz w:val="32"/>
          <w:szCs w:val="32"/>
          <w:rtl/>
        </w:rPr>
        <w:t>أدلة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موضوعية حول </w:t>
      </w:r>
      <w:r w:rsidR="00427701" w:rsidRPr="00B80503">
        <w:rPr>
          <w:rFonts w:ascii="Simplified Arabic" w:hAnsi="Simplified Arabic" w:cs="Simplified Arabic" w:hint="cs"/>
          <w:sz w:val="32"/>
          <w:szCs w:val="32"/>
          <w:rtl/>
        </w:rPr>
        <w:t>طبيعة الحياة الاجتماعية.</w:t>
      </w:r>
    </w:p>
    <w:p w:rsidR="00427701" w:rsidRPr="00B80503" w:rsidRDefault="00427701" w:rsidP="006951DF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B80503">
        <w:rPr>
          <w:rFonts w:ascii="Simplified Arabic" w:hAnsi="Simplified Arabic" w:cs="Simplified Arabic" w:hint="cs"/>
          <w:sz w:val="32"/>
          <w:szCs w:val="32"/>
          <w:rtl/>
        </w:rPr>
        <w:lastRenderedPageBreak/>
        <w:t>2-</w:t>
      </w:r>
      <w:r w:rsidR="00821B6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 w:rsidRPr="00B80503">
        <w:rPr>
          <w:rFonts w:ascii="Simplified Arabic" w:hAnsi="Simplified Arabic" w:cs="Simplified Arabic" w:hint="cs"/>
          <w:sz w:val="32"/>
          <w:szCs w:val="32"/>
          <w:rtl/>
        </w:rPr>
        <w:t>لقد</w:t>
      </w:r>
      <w:proofErr w:type="gramEnd"/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قدم أفلاطون نظرة مختلفة عن المدينة الفاضلة</w:t>
      </w:r>
      <w:r w:rsidR="006951D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80503">
        <w:rPr>
          <w:rFonts w:ascii="Simplified Arabic" w:hAnsi="Simplified Arabic" w:cs="Simplified Arabic"/>
          <w:sz w:val="32"/>
          <w:szCs w:val="32"/>
          <w:rtl/>
        </w:rPr>
        <w:t>–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>المجتمع المثالي- في كتابه الشهير</w:t>
      </w:r>
      <w:r w:rsidR="006951DF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الجمهورية</w:t>
      </w:r>
      <w:r w:rsidR="006951DF">
        <w:rPr>
          <w:rFonts w:ascii="Simplified Arabic" w:hAnsi="Simplified Arabic" w:cs="Simplified Arabic" w:hint="cs"/>
          <w:sz w:val="32"/>
          <w:szCs w:val="32"/>
          <w:rtl/>
        </w:rPr>
        <w:t>-.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 w:rsidR="00597CB7">
        <w:rPr>
          <w:rFonts w:ascii="Simplified Arabic" w:hAnsi="Simplified Arabic" w:cs="Simplified Arabic" w:hint="cs"/>
          <w:sz w:val="32"/>
          <w:szCs w:val="32"/>
          <w:rtl/>
        </w:rPr>
        <w:t>إذ</w:t>
      </w:r>
      <w:proofErr w:type="gramEnd"/>
      <w:r w:rsidR="00597CB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>هو لم ينطلق في استدلاله من واقع الأشياء</w:t>
      </w:r>
      <w:r w:rsidR="006951DF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بل من أفكار استنباطية مجردة</w:t>
      </w:r>
      <w:r w:rsidR="006951D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وخيالية</w:t>
      </w:r>
      <w:r w:rsidR="006951DF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فالمجتمع بالنسبة إليه موجود قصد تلبية حاجيات البشر الضرورية وهو قائم على تقسيم العمل</w:t>
      </w:r>
      <w:r w:rsidR="006951DF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proofErr w:type="gramStart"/>
      <w:r w:rsidRPr="00B80503">
        <w:rPr>
          <w:rFonts w:ascii="Simplified Arabic" w:hAnsi="Simplified Arabic" w:cs="Simplified Arabic" w:hint="cs"/>
          <w:sz w:val="32"/>
          <w:szCs w:val="32"/>
          <w:rtl/>
        </w:rPr>
        <w:t>نراه</w:t>
      </w:r>
      <w:proofErr w:type="gramEnd"/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يقدم ثلاثة طبقات بوظائف مختلفة ومتساندة وظيفيا للمجتمع انطلاقا من المماثلة بين روح الإنسان والمجتمع الموجود في عالم المثل</w:t>
      </w:r>
      <w:r w:rsidR="006951D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وهذا الأخير يهدف للوصول إلى أعلى مراتب الخير والعدل-الفضيلة-</w:t>
      </w:r>
      <w:r w:rsidR="006951DF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بهذا التصور الذي قدمه أفلاطون للمجتمع آنذاك</w:t>
      </w:r>
      <w:r w:rsidR="006951D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نستخلص بأنه ليس وصفا للمجتمع الأثيني</w:t>
      </w:r>
      <w:r w:rsidR="006951DF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بل هو تعريف للمجتمع المجرد عن طبيعته</w:t>
      </w:r>
      <w:r w:rsidR="006951DF">
        <w:rPr>
          <w:rFonts w:ascii="Simplified Arabic" w:hAnsi="Simplified Arabic" w:cs="Simplified Arabic" w:hint="cs"/>
          <w:sz w:val="32"/>
          <w:szCs w:val="32"/>
          <w:rtl/>
        </w:rPr>
        <w:t>. تفكير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يبحث فيما يجب أن تكون عليه الأمور وليس </w:t>
      </w:r>
      <w:proofErr w:type="gramStart"/>
      <w:r w:rsidRPr="00B80503">
        <w:rPr>
          <w:rFonts w:ascii="Simplified Arabic" w:hAnsi="Simplified Arabic" w:cs="Simplified Arabic" w:hint="cs"/>
          <w:sz w:val="32"/>
          <w:szCs w:val="32"/>
          <w:rtl/>
        </w:rPr>
        <w:t>فيما</w:t>
      </w:r>
      <w:proofErr w:type="gramEnd"/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هو كائن بالفعل.</w:t>
      </w:r>
    </w:p>
    <w:p w:rsidR="00427701" w:rsidRPr="00B80503" w:rsidRDefault="00427701" w:rsidP="006951DF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B80503">
        <w:rPr>
          <w:rFonts w:ascii="Simplified Arabic" w:hAnsi="Simplified Arabic" w:cs="Simplified Arabic" w:hint="cs"/>
          <w:sz w:val="32"/>
          <w:szCs w:val="32"/>
          <w:rtl/>
        </w:rPr>
        <w:t>3-</w:t>
      </w:r>
      <w:r w:rsidR="00821B6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A6EFA"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تتميز </w:t>
      </w:r>
      <w:r w:rsidR="00050587" w:rsidRPr="00B80503">
        <w:rPr>
          <w:rFonts w:ascii="Simplified Arabic" w:hAnsi="Simplified Arabic" w:cs="Simplified Arabic" w:hint="cs"/>
          <w:sz w:val="32"/>
          <w:szCs w:val="32"/>
          <w:rtl/>
        </w:rPr>
        <w:t>أعمال</w:t>
      </w:r>
      <w:r w:rsidR="00EA6EFA"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50587" w:rsidRPr="00B80503">
        <w:rPr>
          <w:rFonts w:ascii="Simplified Arabic" w:hAnsi="Simplified Arabic" w:cs="Simplified Arabic" w:hint="cs"/>
          <w:sz w:val="32"/>
          <w:szCs w:val="32"/>
          <w:rtl/>
        </w:rPr>
        <w:t>أرسطو</w:t>
      </w:r>
      <w:r w:rsidR="00EA6EFA"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بالواقعية النسبية نتيجة اهتمامه بالطبيعيات من قبل </w:t>
      </w:r>
      <w:r w:rsidR="006951DF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EA0EDA"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50587" w:rsidRPr="00B80503">
        <w:rPr>
          <w:rFonts w:ascii="Simplified Arabic" w:hAnsi="Simplified Arabic" w:cs="Simplified Arabic" w:hint="cs"/>
          <w:sz w:val="32"/>
          <w:szCs w:val="32"/>
          <w:rtl/>
        </w:rPr>
        <w:t>فأفكاره</w:t>
      </w:r>
      <w:r w:rsidR="00EA0EDA"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 حول المدينة </w:t>
      </w:r>
      <w:r w:rsidR="00050587" w:rsidRPr="00B80503">
        <w:rPr>
          <w:rFonts w:ascii="Simplified Arabic" w:hAnsi="Simplified Arabic" w:cs="Simplified Arabic" w:hint="cs"/>
          <w:sz w:val="32"/>
          <w:szCs w:val="32"/>
          <w:rtl/>
        </w:rPr>
        <w:t>كأرقى</w:t>
      </w:r>
      <w:r w:rsidR="00EA0EDA"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50587" w:rsidRPr="00B80503">
        <w:rPr>
          <w:rFonts w:ascii="Simplified Arabic" w:hAnsi="Simplified Arabic" w:cs="Simplified Arabic" w:hint="cs"/>
          <w:sz w:val="32"/>
          <w:szCs w:val="32"/>
          <w:rtl/>
        </w:rPr>
        <w:t>أشكال</w:t>
      </w:r>
      <w:r w:rsidR="00EA0EDA"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التنظيم الاجتماعي</w:t>
      </w:r>
      <w:r w:rsidR="006951D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EA0EDA"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كانت بطريقة استقراءه للواقع </w:t>
      </w:r>
      <w:r w:rsidR="00050587" w:rsidRPr="00B80503">
        <w:rPr>
          <w:rFonts w:ascii="Simplified Arabic" w:hAnsi="Simplified Arabic" w:cs="Simplified Arabic" w:hint="cs"/>
          <w:sz w:val="32"/>
          <w:szCs w:val="32"/>
          <w:rtl/>
        </w:rPr>
        <w:t>الأثيني</w:t>
      </w:r>
      <w:r w:rsidR="00EA0EDA"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50587" w:rsidRPr="00B80503">
        <w:rPr>
          <w:rFonts w:ascii="Simplified Arabic" w:hAnsi="Simplified Arabic" w:cs="Simplified Arabic" w:hint="cs"/>
          <w:sz w:val="32"/>
          <w:szCs w:val="32"/>
          <w:rtl/>
        </w:rPr>
        <w:t>آنذاك</w:t>
      </w:r>
      <w:r w:rsidR="006951DF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EA0EDA"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فحاول في البداية </w:t>
      </w:r>
      <w:r w:rsidR="00050587" w:rsidRPr="00B80503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="00EA0EDA"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يقوم بعمل متميز يتمثل في دراسة لمختلف الدساتير المعمول </w:t>
      </w:r>
      <w:proofErr w:type="spellStart"/>
      <w:r w:rsidR="00EA0EDA" w:rsidRPr="00B80503">
        <w:rPr>
          <w:rFonts w:ascii="Simplified Arabic" w:hAnsi="Simplified Arabic" w:cs="Simplified Arabic" w:hint="cs"/>
          <w:sz w:val="32"/>
          <w:szCs w:val="32"/>
          <w:rtl/>
        </w:rPr>
        <w:t>بها</w:t>
      </w:r>
      <w:proofErr w:type="spellEnd"/>
      <w:r w:rsidR="00EA0EDA"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في مجموعة من الدويلات</w:t>
      </w:r>
      <w:r w:rsidR="006951DF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EA0EDA"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ليستخرج بذلك </w:t>
      </w:r>
      <w:r w:rsidR="00050587" w:rsidRPr="00B80503">
        <w:rPr>
          <w:rFonts w:ascii="Simplified Arabic" w:hAnsi="Simplified Arabic" w:cs="Simplified Arabic" w:hint="cs"/>
          <w:sz w:val="32"/>
          <w:szCs w:val="32"/>
          <w:rtl/>
        </w:rPr>
        <w:t>أجود</w:t>
      </w:r>
      <w:r w:rsidR="00EA0EDA"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الدساتير دون علاقتها بالواقع الاجتماعي</w:t>
      </w:r>
      <w:r w:rsidR="006951DF">
        <w:rPr>
          <w:rFonts w:ascii="Simplified Arabic" w:hAnsi="Simplified Arabic" w:cs="Simplified Arabic" w:hint="cs"/>
          <w:sz w:val="32"/>
          <w:szCs w:val="32"/>
          <w:rtl/>
        </w:rPr>
        <w:t>.</w:t>
      </w:r>
      <w:proofErr w:type="gramStart"/>
      <w:r w:rsidR="00EA0EDA" w:rsidRPr="00B80503">
        <w:rPr>
          <w:rFonts w:ascii="Simplified Arabic" w:hAnsi="Simplified Arabic" w:cs="Simplified Arabic" w:hint="cs"/>
          <w:sz w:val="32"/>
          <w:szCs w:val="32"/>
          <w:rtl/>
        </w:rPr>
        <w:t>,لكن</w:t>
      </w:r>
      <w:proofErr w:type="gramEnd"/>
      <w:r w:rsidR="00EA0EDA"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من زاوية </w:t>
      </w:r>
      <w:r w:rsidR="00050587" w:rsidRPr="00B80503">
        <w:rPr>
          <w:rFonts w:ascii="Simplified Arabic" w:hAnsi="Simplified Arabic" w:cs="Simplified Arabic" w:hint="cs"/>
          <w:sz w:val="32"/>
          <w:szCs w:val="32"/>
          <w:rtl/>
        </w:rPr>
        <w:t>أخرى</w:t>
      </w:r>
      <w:r w:rsidR="006951D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EA0EDA"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قال</w:t>
      </w:r>
      <w:r w:rsidR="006951DF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EA0EDA"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50587" w:rsidRPr="00B80503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="00EA0EDA"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المجتمع قائم على فطرة الإنسان التي تبحث عن كمالها في الاجتماعي نفسه</w:t>
      </w:r>
      <w:r w:rsidR="006951D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EA0EDA"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والهدف من ذلك هو البحث عن السعادة الدنيوية الملموسة</w:t>
      </w:r>
      <w:r w:rsidR="006951DF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EA0EDA"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درس </w:t>
      </w:r>
      <w:proofErr w:type="gramStart"/>
      <w:r w:rsidR="00EA0EDA" w:rsidRPr="00B80503">
        <w:rPr>
          <w:rFonts w:ascii="Simplified Arabic" w:hAnsi="Simplified Arabic" w:cs="Simplified Arabic" w:hint="cs"/>
          <w:sz w:val="32"/>
          <w:szCs w:val="32"/>
          <w:rtl/>
        </w:rPr>
        <w:t>أشكال</w:t>
      </w:r>
      <w:proofErr w:type="gramEnd"/>
      <w:r w:rsidR="00EA0EDA"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التنظيمات الاجتماعية</w:t>
      </w:r>
      <w:r w:rsidR="006951D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EA0EDA"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وفحص نظمها السياسية العادلة والفاسدة منها.</w:t>
      </w:r>
    </w:p>
    <w:p w:rsidR="00597CB7" w:rsidRPr="00821B6A" w:rsidRDefault="00EA0EDA" w:rsidP="00EA0EDA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 w:rsidRPr="00821B6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خلاصة</w:t>
      </w:r>
      <w:proofErr w:type="gramEnd"/>
      <w:r w:rsidRPr="00821B6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EA0EDA" w:rsidRDefault="00EA0EDA" w:rsidP="006951DF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 w:rsidRPr="00B80503">
        <w:rPr>
          <w:rFonts w:ascii="Simplified Arabic" w:hAnsi="Simplified Arabic" w:cs="Simplified Arabic" w:hint="cs"/>
          <w:sz w:val="32"/>
          <w:szCs w:val="32"/>
          <w:rtl/>
        </w:rPr>
        <w:t>مال</w:t>
      </w:r>
      <w:proofErr w:type="gramEnd"/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التفكير الاجتماعي في العصر القديم إلى</w:t>
      </w:r>
      <w:r w:rsidR="00597CB7">
        <w:rPr>
          <w:rFonts w:ascii="Simplified Arabic" w:hAnsi="Simplified Arabic" w:cs="Simplified Arabic" w:hint="cs"/>
          <w:sz w:val="32"/>
          <w:szCs w:val="32"/>
          <w:rtl/>
        </w:rPr>
        <w:t xml:space="preserve"> الاعتقاد</w:t>
      </w:r>
      <w:r w:rsidR="006951D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597CB7"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البحث في </w:t>
      </w:r>
      <w:r w:rsidR="00597CB7">
        <w:rPr>
          <w:rFonts w:ascii="Simplified Arabic" w:hAnsi="Simplified Arabic" w:cs="Simplified Arabic" w:hint="cs"/>
          <w:sz w:val="32"/>
          <w:szCs w:val="32"/>
          <w:rtl/>
        </w:rPr>
        <w:t>النظام الاجتماعي المطابق لفطرة الإنسان</w:t>
      </w:r>
      <w:r w:rsidR="006951D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بمنطق ما يجب أن تكون عليه الأمور</w:t>
      </w:r>
      <w:r w:rsidR="006951DF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proofErr w:type="gramStart"/>
      <w:r w:rsidR="006951DF">
        <w:rPr>
          <w:rFonts w:ascii="Simplified Arabic" w:hAnsi="Simplified Arabic" w:cs="Simplified Arabic" w:hint="cs"/>
          <w:sz w:val="32"/>
          <w:szCs w:val="32"/>
          <w:rtl/>
        </w:rPr>
        <w:t>نلاحظ</w:t>
      </w:r>
      <w:proofErr w:type="gramEnd"/>
      <w:r w:rsidR="006951DF">
        <w:rPr>
          <w:rFonts w:ascii="Simplified Arabic" w:hAnsi="Simplified Arabic" w:cs="Simplified Arabic" w:hint="cs"/>
          <w:sz w:val="32"/>
          <w:szCs w:val="32"/>
          <w:rtl/>
        </w:rPr>
        <w:t xml:space="preserve"> في السياق ذاته,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97CB7">
        <w:rPr>
          <w:rFonts w:ascii="Simplified Arabic" w:hAnsi="Simplified Arabic" w:cs="Simplified Arabic" w:hint="cs"/>
          <w:sz w:val="32"/>
          <w:szCs w:val="32"/>
          <w:rtl/>
        </w:rPr>
        <w:t>قلة الاهتمام بما هو كائن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>, تميز</w:t>
      </w:r>
      <w:r w:rsidR="006951DF">
        <w:rPr>
          <w:rFonts w:ascii="Simplified Arabic" w:hAnsi="Simplified Arabic" w:cs="Simplified Arabic" w:hint="cs"/>
          <w:sz w:val="32"/>
          <w:szCs w:val="32"/>
          <w:rtl/>
        </w:rPr>
        <w:t xml:space="preserve"> التفكير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21B6A">
        <w:rPr>
          <w:rFonts w:ascii="Simplified Arabic" w:hAnsi="Simplified Arabic" w:cs="Simplified Arabic" w:hint="cs"/>
          <w:sz w:val="32"/>
          <w:szCs w:val="32"/>
          <w:rtl/>
        </w:rPr>
        <w:t>بالنظرة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السيكولوجية لروح الإنسان</w:t>
      </w:r>
      <w:r w:rsidR="00C77AD6">
        <w:rPr>
          <w:rFonts w:ascii="Simplified Arabic" w:hAnsi="Simplified Arabic" w:cs="Simplified Arabic" w:hint="cs"/>
          <w:sz w:val="32"/>
          <w:szCs w:val="32"/>
          <w:rtl/>
        </w:rPr>
        <w:t xml:space="preserve"> وبطابع </w:t>
      </w:r>
      <w:r w:rsidR="000B3CDF">
        <w:rPr>
          <w:rFonts w:ascii="Simplified Arabic" w:hAnsi="Simplified Arabic" w:cs="Simplified Arabic" w:hint="cs"/>
          <w:sz w:val="32"/>
          <w:szCs w:val="32"/>
          <w:rtl/>
        </w:rPr>
        <w:t>سياسي</w:t>
      </w:r>
      <w:r w:rsidR="000B3CDF" w:rsidRPr="00B8050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بنزعة غائية ومعيارية</w:t>
      </w:r>
      <w:r w:rsidR="006951DF">
        <w:rPr>
          <w:rFonts w:ascii="Simplified Arabic" w:hAnsi="Simplified Arabic" w:cs="Simplified Arabic" w:hint="cs"/>
          <w:sz w:val="32"/>
          <w:szCs w:val="32"/>
          <w:rtl/>
        </w:rPr>
        <w:t xml:space="preserve"> في </w:t>
      </w:r>
      <w:r w:rsidR="009F17ED">
        <w:rPr>
          <w:rFonts w:ascii="Simplified Arabic" w:hAnsi="Simplified Arabic" w:cs="Simplified Arabic" w:hint="cs"/>
          <w:sz w:val="32"/>
          <w:szCs w:val="32"/>
          <w:rtl/>
        </w:rPr>
        <w:t>آن</w:t>
      </w:r>
      <w:r w:rsidR="006951DF">
        <w:rPr>
          <w:rFonts w:ascii="Simplified Arabic" w:hAnsi="Simplified Arabic" w:cs="Simplified Arabic" w:hint="cs"/>
          <w:sz w:val="32"/>
          <w:szCs w:val="32"/>
          <w:rtl/>
        </w:rPr>
        <w:t xml:space="preserve"> واحد,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ممتزجة بالآراء الذاتية </w:t>
      </w:r>
      <w:r w:rsidR="000B3CDF" w:rsidRPr="00B80503">
        <w:rPr>
          <w:rFonts w:ascii="Simplified Arabic" w:hAnsi="Simplified Arabic" w:cs="Simplified Arabic" w:hint="cs"/>
          <w:sz w:val="32"/>
          <w:szCs w:val="32"/>
          <w:rtl/>
        </w:rPr>
        <w:t>للفيلسوف.</w:t>
      </w:r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 w:rsidRPr="00B80503">
        <w:rPr>
          <w:rFonts w:ascii="Simplified Arabic" w:hAnsi="Simplified Arabic" w:cs="Simplified Arabic" w:hint="cs"/>
          <w:sz w:val="32"/>
          <w:szCs w:val="32"/>
          <w:rtl/>
        </w:rPr>
        <w:t>بالتالي</w:t>
      </w:r>
      <w:proofErr w:type="gramEnd"/>
      <w:r w:rsidRPr="00B80503">
        <w:rPr>
          <w:rFonts w:ascii="Simplified Arabic" w:hAnsi="Simplified Arabic" w:cs="Simplified Arabic" w:hint="cs"/>
          <w:sz w:val="32"/>
          <w:szCs w:val="32"/>
          <w:rtl/>
        </w:rPr>
        <w:t xml:space="preserve"> لا يمكن وصف هذه المحاولات بالعلمية</w:t>
      </w:r>
      <w:r w:rsidR="006951DF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597CB7">
        <w:rPr>
          <w:rFonts w:ascii="Simplified Arabic" w:hAnsi="Simplified Arabic" w:cs="Simplified Arabic" w:hint="cs"/>
          <w:sz w:val="32"/>
          <w:szCs w:val="32"/>
          <w:rtl/>
        </w:rPr>
        <w:t xml:space="preserve"> لأنها لا تبحث </w:t>
      </w:r>
      <w:r w:rsidR="00023202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="00597CB7">
        <w:rPr>
          <w:rFonts w:ascii="Simplified Arabic" w:hAnsi="Simplified Arabic" w:cs="Simplified Arabic" w:hint="cs"/>
          <w:sz w:val="32"/>
          <w:szCs w:val="32"/>
          <w:rtl/>
        </w:rPr>
        <w:t xml:space="preserve"> الحقيقة </w:t>
      </w:r>
      <w:r w:rsidR="0002320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="009F17ED">
        <w:rPr>
          <w:rFonts w:ascii="Simplified Arabic" w:hAnsi="Simplified Arabic" w:cs="Simplified Arabic" w:hint="cs"/>
          <w:sz w:val="32"/>
          <w:szCs w:val="32"/>
          <w:rtl/>
        </w:rPr>
        <w:t xml:space="preserve"> حد</w:t>
      </w:r>
      <w:r w:rsidR="00023202">
        <w:rPr>
          <w:rFonts w:ascii="Simplified Arabic" w:hAnsi="Simplified Arabic" w:cs="Simplified Arabic" w:hint="cs"/>
          <w:sz w:val="32"/>
          <w:szCs w:val="32"/>
          <w:rtl/>
        </w:rPr>
        <w:t xml:space="preserve"> ذاتها.</w:t>
      </w:r>
    </w:p>
    <w:p w:rsidR="004C2B00" w:rsidRPr="004C2B00" w:rsidRDefault="004C2B00" w:rsidP="004C2B00">
      <w:pPr>
        <w:pStyle w:val="Paragraphedeliste"/>
        <w:ind w:left="1080"/>
        <w:jc w:val="center"/>
        <w:rPr>
          <w:rFonts w:ascii="Simplified Arabic" w:hAnsi="Simplified Arabic" w:cs="Simplified Arabic"/>
          <w:sz w:val="36"/>
          <w:szCs w:val="36"/>
          <w:rtl/>
        </w:rPr>
      </w:pPr>
    </w:p>
    <w:p w:rsidR="00586D05" w:rsidRDefault="00586D05" w:rsidP="00586D05">
      <w:pPr>
        <w:jc w:val="center"/>
      </w:pPr>
    </w:p>
    <w:sectPr w:rsidR="00586D05" w:rsidSect="00EE4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53DE7"/>
    <w:multiLevelType w:val="hybridMultilevel"/>
    <w:tmpl w:val="221E558E"/>
    <w:lvl w:ilvl="0" w:tplc="57F01B2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86D05"/>
    <w:rsid w:val="00023202"/>
    <w:rsid w:val="00050587"/>
    <w:rsid w:val="000B3CDF"/>
    <w:rsid w:val="000F0987"/>
    <w:rsid w:val="004261D7"/>
    <w:rsid w:val="00427701"/>
    <w:rsid w:val="00450FC4"/>
    <w:rsid w:val="004800D4"/>
    <w:rsid w:val="004C1256"/>
    <w:rsid w:val="004C2B00"/>
    <w:rsid w:val="004E0A0A"/>
    <w:rsid w:val="00586D05"/>
    <w:rsid w:val="00597CB7"/>
    <w:rsid w:val="006951DF"/>
    <w:rsid w:val="00821B6A"/>
    <w:rsid w:val="009161F0"/>
    <w:rsid w:val="009F17ED"/>
    <w:rsid w:val="00A12272"/>
    <w:rsid w:val="00B80503"/>
    <w:rsid w:val="00C77AD6"/>
    <w:rsid w:val="00E40BC8"/>
    <w:rsid w:val="00E45A5A"/>
    <w:rsid w:val="00EA0EDA"/>
    <w:rsid w:val="00EA6EFA"/>
    <w:rsid w:val="00EE43DA"/>
    <w:rsid w:val="00F2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D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2B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2022-10-07T11:37:00Z</dcterms:created>
  <dcterms:modified xsi:type="dcterms:W3CDTF">2023-10-08T19:41:00Z</dcterms:modified>
</cp:coreProperties>
</file>